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15" w:rsidRDefault="00A66A15" w:rsidP="00F809FF">
      <w:pPr>
        <w:jc w:val="both"/>
      </w:pPr>
    </w:p>
    <w:p w:rsidR="0040301E" w:rsidRDefault="0040301E" w:rsidP="00EF08BE">
      <w:pPr>
        <w:ind w:firstLine="720"/>
        <w:jc w:val="both"/>
        <w:rPr>
          <w:lang w:val="sr-Cyrl-CS"/>
        </w:rPr>
      </w:pPr>
      <w:r>
        <w:rPr>
          <w:lang w:val="sr-Cyrl-CS"/>
        </w:rPr>
        <w:t xml:space="preserve">На основу члана </w:t>
      </w:r>
      <w:r>
        <w:t>32</w:t>
      </w:r>
      <w:r>
        <w:rPr>
          <w:lang w:val="sr-Cyrl-CS"/>
        </w:rPr>
        <w:t xml:space="preserve">. тачка </w:t>
      </w:r>
      <w:r>
        <w:t>2</w:t>
      </w:r>
      <w:r>
        <w:rPr>
          <w:lang w:val="sr-Cyrl-CS"/>
        </w:rPr>
        <w:t>. Закона о локалној самоуправи ("Сл. гласник РС", број 129/2007</w:t>
      </w:r>
      <w:r>
        <w:t xml:space="preserve">, </w:t>
      </w:r>
      <w:r w:rsidRPr="00FD327D">
        <w:t>83/2014 – др.закон, 101/2016 – др.закон и 47/2018</w:t>
      </w:r>
      <w:r w:rsidRPr="00FD327D">
        <w:rPr>
          <w:lang w:val="sr-Cyrl-CS"/>
        </w:rPr>
        <w:t>)</w:t>
      </w:r>
      <w:r>
        <w:rPr>
          <w:lang w:val="ru-RU"/>
        </w:rPr>
        <w:t>,</w:t>
      </w:r>
      <w:r>
        <w:rPr>
          <w:lang w:val="sr-Cyrl-CS"/>
        </w:rPr>
        <w:t xml:space="preserve"> чланова 43. и 63. Закона о буџетском систему ("Сл. гласник РС", број 54/</w:t>
      </w:r>
      <w:r>
        <w:rPr>
          <w:lang w:val="en-GB"/>
        </w:rPr>
        <w:t>2009</w:t>
      </w:r>
      <w:r>
        <w:rPr>
          <w:lang w:val="sr-Cyrl-CS"/>
        </w:rPr>
        <w:t>, 73/2010, 101/2010, 101/2011, 93/2012, 62/2013, 63/2013–испр., 108/2013</w:t>
      </w:r>
      <w:r>
        <w:t>,</w:t>
      </w:r>
      <w:r>
        <w:rPr>
          <w:lang w:val="sr-Cyrl-CS"/>
        </w:rPr>
        <w:t xml:space="preserve"> 142/2014</w:t>
      </w:r>
      <w:r>
        <w:t>, 68/2015- др. закон, 2015, 103/2015, 99/2016</w:t>
      </w:r>
      <w:r w:rsidR="00CE617F">
        <w:t>,</w:t>
      </w:r>
      <w:r>
        <w:t xml:space="preserve"> 113/2017</w:t>
      </w:r>
      <w:r w:rsidR="00CE617F">
        <w:t>, 95/2018, 31/2019 и 72/2019</w:t>
      </w:r>
      <w:r>
        <w:rPr>
          <w:lang w:val="sr-Cyrl-CS"/>
        </w:rPr>
        <w:t>)</w:t>
      </w:r>
      <w:r>
        <w:rPr>
          <w:lang w:val="ru-RU"/>
        </w:rPr>
        <w:t xml:space="preserve">, </w:t>
      </w:r>
      <w:r>
        <w:rPr>
          <w:lang w:val="sr-Cyrl-CS"/>
        </w:rPr>
        <w:t xml:space="preserve">члана </w:t>
      </w:r>
      <w:r>
        <w:t>37</w:t>
      </w:r>
      <w:r>
        <w:rPr>
          <w:lang w:val="sr-Cyrl-CS"/>
        </w:rPr>
        <w:t xml:space="preserve">. Статута општине Горњи Милановац ("Сл. гласник општине Горњи Милановац", број </w:t>
      </w:r>
      <w:r>
        <w:t xml:space="preserve"> </w:t>
      </w:r>
      <w:r>
        <w:rPr>
          <w:lang w:val="sr-Cyrl-CS"/>
        </w:rPr>
        <w:t xml:space="preserve"> 23/2016)</w:t>
      </w:r>
      <w:r>
        <w:rPr>
          <w:lang w:val="en-GB"/>
        </w:rPr>
        <w:t xml:space="preserve"> </w:t>
      </w:r>
      <w:r>
        <w:rPr>
          <w:lang w:val="sr-Cyrl-CS"/>
        </w:rPr>
        <w:t>и члана 143. Пословника о раду</w:t>
      </w:r>
      <w:r w:rsidRPr="00BC7311">
        <w:rPr>
          <w:lang w:val="ru-RU"/>
        </w:rPr>
        <w:t xml:space="preserve"> </w:t>
      </w:r>
      <w:r>
        <w:rPr>
          <w:lang w:val="ru-RU"/>
        </w:rPr>
        <w:t xml:space="preserve">Скупштине </w:t>
      </w:r>
      <w:r>
        <w:rPr>
          <w:lang w:val="sr-Cyrl-CS"/>
        </w:rPr>
        <w:t xml:space="preserve">општине Горњи Милановац („Сл. гласник општине </w:t>
      </w:r>
      <w:r w:rsidR="008E2C42">
        <w:rPr>
          <w:lang w:val="sr-Cyrl-CS"/>
        </w:rPr>
        <w:t>Горњи Милановац“, број 17/2013)</w:t>
      </w:r>
      <w:r>
        <w:rPr>
          <w:lang w:val="sr-Cyrl-CS"/>
        </w:rPr>
        <w:t xml:space="preserve"> </w:t>
      </w:r>
      <w:r>
        <w:rPr>
          <w:lang w:val="ru-RU"/>
        </w:rPr>
        <w:t xml:space="preserve">Скупштина </w:t>
      </w:r>
      <w:r>
        <w:rPr>
          <w:lang w:val="sr-Cyrl-CS"/>
        </w:rPr>
        <w:t>општине Горњи Милановац, на седници одржаној</w:t>
      </w:r>
      <w:r>
        <w:t xml:space="preserve"> </w:t>
      </w:r>
      <w:r w:rsidR="00970B5D">
        <w:t xml:space="preserve">10. </w:t>
      </w:r>
      <w:r w:rsidR="00970B5D">
        <w:rPr>
          <w:lang/>
        </w:rPr>
        <w:t>фебруара</w:t>
      </w:r>
      <w:r w:rsidR="00FB635B">
        <w:t xml:space="preserve"> </w:t>
      </w:r>
      <w:r w:rsidR="00E609DA">
        <w:rPr>
          <w:lang w:val="en-GB"/>
        </w:rPr>
        <w:t>20</w:t>
      </w:r>
      <w:r w:rsidR="00E609DA">
        <w:t>20</w:t>
      </w:r>
      <w:r w:rsidRPr="00FD327D">
        <w:rPr>
          <w:lang w:val="en-GB"/>
        </w:rPr>
        <w:t xml:space="preserve">. </w:t>
      </w:r>
      <w:r w:rsidRPr="00FD327D">
        <w:rPr>
          <w:lang w:val="sr-Cyrl-CS"/>
        </w:rPr>
        <w:t xml:space="preserve">године </w:t>
      </w:r>
      <w:r>
        <w:rPr>
          <w:lang w:val="sr-Cyrl-CS"/>
        </w:rPr>
        <w:t>донела је</w:t>
      </w:r>
    </w:p>
    <w:p w:rsidR="0040301E" w:rsidRPr="00FD0D5D" w:rsidRDefault="0040301E" w:rsidP="00FD0D5D">
      <w:pPr>
        <w:jc w:val="both"/>
        <w:rPr>
          <w:b/>
        </w:rPr>
      </w:pPr>
      <w:r>
        <w:rPr>
          <w:b/>
        </w:rPr>
        <w:t xml:space="preserve">      </w:t>
      </w:r>
      <w:r w:rsidRPr="0083215C">
        <w:rPr>
          <w:b/>
        </w:rPr>
        <w:t xml:space="preserve">      </w:t>
      </w:r>
      <w:r>
        <w:rPr>
          <w:b/>
        </w:rPr>
        <w:t xml:space="preserve">                     </w:t>
      </w:r>
    </w:p>
    <w:p w:rsidR="0040301E" w:rsidRPr="0050454A" w:rsidRDefault="0040301E" w:rsidP="0070155B">
      <w:pPr>
        <w:jc w:val="center"/>
        <w:rPr>
          <w:b/>
          <w:sz w:val="28"/>
          <w:szCs w:val="28"/>
        </w:rPr>
      </w:pPr>
    </w:p>
    <w:p w:rsidR="00766E6D" w:rsidRPr="0050454A" w:rsidRDefault="00766E6D" w:rsidP="00766E6D">
      <w:pPr>
        <w:spacing w:after="120"/>
        <w:jc w:val="center"/>
        <w:rPr>
          <w:b/>
          <w:sz w:val="28"/>
          <w:szCs w:val="28"/>
        </w:rPr>
      </w:pPr>
      <w:r w:rsidRPr="0050454A">
        <w:rPr>
          <w:b/>
          <w:sz w:val="28"/>
          <w:szCs w:val="28"/>
          <w:lang w:val="sr-Cyrl-CS"/>
        </w:rPr>
        <w:t xml:space="preserve">О Д Л У К </w:t>
      </w:r>
      <w:r w:rsidRPr="0050454A">
        <w:rPr>
          <w:b/>
          <w:sz w:val="28"/>
          <w:szCs w:val="28"/>
        </w:rPr>
        <w:t>У</w:t>
      </w:r>
    </w:p>
    <w:p w:rsidR="00AE1D3E" w:rsidRPr="0050454A" w:rsidRDefault="00C21B50" w:rsidP="00AE1D3E">
      <w:pPr>
        <w:jc w:val="center"/>
        <w:rPr>
          <w:b/>
          <w:sz w:val="28"/>
          <w:szCs w:val="28"/>
        </w:rPr>
      </w:pPr>
      <w:r w:rsidRPr="0050454A">
        <w:rPr>
          <w:b/>
          <w:sz w:val="28"/>
          <w:szCs w:val="28"/>
          <w:lang w:val="sr-Cyrl-CS"/>
        </w:rPr>
        <w:t>О ИЗМЕНАМА И ДОПУНАМА ОДЛУКЕ О БУЏЕТУ</w:t>
      </w:r>
      <w:r w:rsidR="00AE1D3E" w:rsidRPr="0050454A">
        <w:rPr>
          <w:b/>
          <w:sz w:val="28"/>
          <w:szCs w:val="28"/>
        </w:rPr>
        <w:t xml:space="preserve"> </w:t>
      </w:r>
      <w:r w:rsidRPr="0050454A">
        <w:rPr>
          <w:b/>
          <w:sz w:val="28"/>
          <w:szCs w:val="28"/>
          <w:lang w:val="sr-Cyrl-CS"/>
        </w:rPr>
        <w:t>ОПШТИНЕ</w:t>
      </w:r>
    </w:p>
    <w:p w:rsidR="00766E6D" w:rsidRPr="0050454A" w:rsidRDefault="00C21B50" w:rsidP="00AE1D3E">
      <w:pPr>
        <w:jc w:val="center"/>
        <w:rPr>
          <w:b/>
          <w:sz w:val="28"/>
          <w:szCs w:val="28"/>
        </w:rPr>
      </w:pPr>
      <w:r w:rsidRPr="0050454A">
        <w:rPr>
          <w:b/>
          <w:sz w:val="28"/>
          <w:szCs w:val="28"/>
          <w:lang w:val="sr-Cyrl-CS"/>
        </w:rPr>
        <w:t xml:space="preserve"> ГОРЊИ</w:t>
      </w:r>
      <w:r w:rsidRPr="0050454A">
        <w:rPr>
          <w:b/>
          <w:sz w:val="28"/>
          <w:szCs w:val="28"/>
        </w:rPr>
        <w:t xml:space="preserve"> </w:t>
      </w:r>
      <w:r w:rsidRPr="0050454A">
        <w:rPr>
          <w:b/>
          <w:sz w:val="28"/>
          <w:szCs w:val="28"/>
          <w:lang w:val="sr-Cyrl-CS"/>
        </w:rPr>
        <w:t>МИЛАНОВАЦ ЗА 2020. ГОДИНУ</w:t>
      </w:r>
    </w:p>
    <w:p w:rsidR="00970B5D" w:rsidRDefault="00766E6D" w:rsidP="00531C1D">
      <w:pPr>
        <w:jc w:val="center"/>
        <w:rPr>
          <w:b/>
          <w:sz w:val="28"/>
          <w:szCs w:val="28"/>
          <w:lang/>
        </w:rPr>
      </w:pPr>
      <w:r w:rsidRPr="0050454A">
        <w:rPr>
          <w:b/>
          <w:sz w:val="28"/>
          <w:szCs w:val="28"/>
        </w:rPr>
        <w:t xml:space="preserve"> </w:t>
      </w:r>
    </w:p>
    <w:p w:rsidR="006A606E" w:rsidRPr="00C122C6" w:rsidRDefault="006A606E" w:rsidP="00531C1D">
      <w:pPr>
        <w:jc w:val="center"/>
        <w:rPr>
          <w:b/>
          <w:sz w:val="28"/>
          <w:szCs w:val="28"/>
        </w:rPr>
      </w:pPr>
      <w:r>
        <w:rPr>
          <w:b/>
          <w:sz w:val="28"/>
          <w:szCs w:val="28"/>
        </w:rPr>
        <w:t>I ОПШТИ ДЕО</w:t>
      </w:r>
    </w:p>
    <w:p w:rsidR="006A606E" w:rsidRPr="008B0B04" w:rsidRDefault="006A606E" w:rsidP="00531C1D">
      <w:pPr>
        <w:jc w:val="center"/>
        <w:rPr>
          <w:b/>
          <w:sz w:val="28"/>
          <w:szCs w:val="28"/>
        </w:rPr>
      </w:pPr>
    </w:p>
    <w:p w:rsidR="006A606E" w:rsidRDefault="006A606E" w:rsidP="00531C1D">
      <w:pPr>
        <w:jc w:val="center"/>
        <w:rPr>
          <w:lang w:val="sr-Cyrl-CS"/>
        </w:rPr>
      </w:pPr>
      <w:r>
        <w:rPr>
          <w:lang w:val="sr-Cyrl-CS"/>
        </w:rPr>
        <w:t>Члан 1.</w:t>
      </w:r>
    </w:p>
    <w:p w:rsidR="00AA4CE8" w:rsidRDefault="00AA4CE8" w:rsidP="00531C1D">
      <w:pPr>
        <w:jc w:val="center"/>
      </w:pPr>
    </w:p>
    <w:p w:rsidR="00766E6D" w:rsidRDefault="00766E6D" w:rsidP="00AA4CE8">
      <w:pPr>
        <w:ind w:firstLine="720"/>
        <w:jc w:val="both"/>
        <w:rPr>
          <w:lang w:val="sr-Cyrl-CS"/>
        </w:rPr>
      </w:pPr>
      <w:r>
        <w:rPr>
          <w:lang w:val="sr-Cyrl-CS"/>
        </w:rPr>
        <w:t>У Одлуци о буџету општине Горњи Милановац за 20</w:t>
      </w:r>
      <w:r>
        <w:t>20</w:t>
      </w:r>
      <w:r>
        <w:rPr>
          <w:lang w:val="sr-Cyrl-CS"/>
        </w:rPr>
        <w:t xml:space="preserve">. годину („Сл. гласник општине Горњи Милановац“, број </w:t>
      </w:r>
      <w:r>
        <w:t>21/2019</w:t>
      </w:r>
      <w:r>
        <w:rPr>
          <w:lang w:val="sr-Cyrl-CS"/>
        </w:rPr>
        <w:t>)  члан 1. мења се и гласи:</w:t>
      </w:r>
    </w:p>
    <w:p w:rsidR="00AA4CE8" w:rsidRPr="00AA4CE8" w:rsidRDefault="00AA4CE8" w:rsidP="00AA4CE8">
      <w:pPr>
        <w:ind w:firstLine="720"/>
        <w:jc w:val="both"/>
        <w:rPr>
          <w:lang w:val="sr-Cyrl-CS"/>
        </w:rPr>
      </w:pPr>
    </w:p>
    <w:p w:rsidR="00766E6D" w:rsidRPr="002A40FF" w:rsidRDefault="00766E6D" w:rsidP="00766E6D">
      <w:pPr>
        <w:spacing w:after="240"/>
        <w:ind w:firstLine="720"/>
        <w:jc w:val="both"/>
      </w:pPr>
      <w:r>
        <w:rPr>
          <w:lang w:val="sr-Cyrl-CS"/>
        </w:rPr>
        <w:t>„</w:t>
      </w:r>
      <w:r w:rsidRPr="00F35CFF">
        <w:rPr>
          <w:lang w:val="sr-Cyrl-CS"/>
        </w:rPr>
        <w:t>Приходи и примања, расходи и издаци буџета општине Горњи Милановац за 20</w:t>
      </w:r>
      <w:r>
        <w:rPr>
          <w:lang w:val="sr-Cyrl-CS"/>
        </w:rPr>
        <w:t>20</w:t>
      </w:r>
      <w:r w:rsidRPr="00F35CFF">
        <w:rPr>
          <w:lang w:val="sr-Cyrl-CS"/>
        </w:rPr>
        <w:t>. годину (у даљем тексту: буџет), састоје се од:</w:t>
      </w:r>
    </w:p>
    <w:p w:rsidR="006A606E" w:rsidRPr="00711F8A" w:rsidRDefault="006A606E" w:rsidP="00766E6D">
      <w:pPr>
        <w:jc w:val="center"/>
      </w:pPr>
    </w:p>
    <w:tbl>
      <w:tblPr>
        <w:tblW w:w="12333"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5670"/>
        <w:gridCol w:w="2694"/>
        <w:gridCol w:w="2835"/>
      </w:tblGrid>
      <w:tr w:rsidR="008B08AD" w:rsidRPr="00533E50" w:rsidTr="00D115CF">
        <w:trPr>
          <w:trHeight w:val="517"/>
        </w:trPr>
        <w:tc>
          <w:tcPr>
            <w:tcW w:w="1134" w:type="dxa"/>
            <w:shd w:val="clear" w:color="auto" w:fill="auto"/>
            <w:noWrap/>
            <w:vAlign w:val="center"/>
          </w:tcPr>
          <w:p w:rsidR="008B08AD" w:rsidRPr="00D115CF" w:rsidRDefault="008B08AD" w:rsidP="00D115CF">
            <w:pPr>
              <w:jc w:val="center"/>
              <w:rPr>
                <w:b/>
                <w:bCs/>
                <w:lang w:val="sr-Latn-CS" w:eastAsia="sr-Latn-CS"/>
              </w:rPr>
            </w:pPr>
            <w:r w:rsidRPr="00D115CF">
              <w:rPr>
                <w:b/>
                <w:bCs/>
                <w:lang w:val="sr-Latn-CS" w:eastAsia="sr-Latn-CS"/>
              </w:rPr>
              <w:t>А.</w:t>
            </w:r>
          </w:p>
        </w:tc>
        <w:tc>
          <w:tcPr>
            <w:tcW w:w="5670" w:type="dxa"/>
            <w:shd w:val="clear" w:color="auto" w:fill="auto"/>
            <w:vAlign w:val="center"/>
          </w:tcPr>
          <w:p w:rsidR="008B08AD" w:rsidRPr="00D115CF" w:rsidRDefault="008B08AD" w:rsidP="00D115CF">
            <w:pPr>
              <w:rPr>
                <w:b/>
                <w:lang w:val="sr-Latn-CS" w:eastAsia="sr-Latn-CS"/>
              </w:rPr>
            </w:pPr>
            <w:r w:rsidRPr="00D115CF">
              <w:rPr>
                <w:b/>
                <w:lang w:val="sr-Latn-CS" w:eastAsia="sr-Latn-CS"/>
              </w:rPr>
              <w:t xml:space="preserve">РАЧУН ПРИХОДА И ПРИМАЊА, </w:t>
            </w:r>
          </w:p>
          <w:p w:rsidR="008B08AD" w:rsidRPr="00D115CF" w:rsidRDefault="008B08AD" w:rsidP="00D115CF">
            <w:pPr>
              <w:rPr>
                <w:b/>
                <w:lang w:val="sr-Latn-CS" w:eastAsia="sr-Latn-CS"/>
              </w:rPr>
            </w:pPr>
            <w:r w:rsidRPr="00D115CF">
              <w:rPr>
                <w:b/>
                <w:lang w:val="sr-Latn-CS" w:eastAsia="sr-Latn-CS"/>
              </w:rPr>
              <w:t>РАСХОДА И ИЗДАТАКА</w:t>
            </w:r>
          </w:p>
        </w:tc>
        <w:tc>
          <w:tcPr>
            <w:tcW w:w="2694" w:type="dxa"/>
            <w:shd w:val="clear" w:color="auto" w:fill="auto"/>
            <w:vAlign w:val="center"/>
          </w:tcPr>
          <w:p w:rsidR="008B08AD" w:rsidRPr="00D115CF" w:rsidRDefault="008B08AD" w:rsidP="00D115CF">
            <w:pPr>
              <w:jc w:val="center"/>
              <w:rPr>
                <w:lang w:val="sr-Latn-CS" w:eastAsia="sr-Latn-CS"/>
              </w:rPr>
            </w:pPr>
            <w:r w:rsidRPr="00D115CF">
              <w:rPr>
                <w:lang w:val="sr-Latn-CS" w:eastAsia="sr-Latn-CS"/>
              </w:rPr>
              <w:t>Економска класификација</w:t>
            </w:r>
          </w:p>
        </w:tc>
        <w:tc>
          <w:tcPr>
            <w:tcW w:w="2835" w:type="dxa"/>
            <w:shd w:val="clear" w:color="auto" w:fill="auto"/>
            <w:vAlign w:val="center"/>
          </w:tcPr>
          <w:p w:rsidR="008B08AD" w:rsidRPr="00D115CF" w:rsidRDefault="008B08AD" w:rsidP="00D115CF">
            <w:pPr>
              <w:jc w:val="center"/>
              <w:rPr>
                <w:lang w:val="sr-Latn-CS" w:eastAsia="sr-Latn-CS"/>
              </w:rPr>
            </w:pPr>
            <w:r w:rsidRPr="00D115CF">
              <w:rPr>
                <w:lang w:val="sr-Latn-CS" w:eastAsia="sr-Latn-CS"/>
              </w:rPr>
              <w:t>Средства буџета</w:t>
            </w:r>
          </w:p>
        </w:tc>
      </w:tr>
      <w:tr w:rsidR="008929CA" w:rsidRPr="00533E50" w:rsidTr="00921F06">
        <w:trPr>
          <w:trHeight w:val="680"/>
        </w:trPr>
        <w:tc>
          <w:tcPr>
            <w:tcW w:w="1134" w:type="dxa"/>
            <w:shd w:val="clear" w:color="auto" w:fill="auto"/>
            <w:noWrap/>
            <w:vAlign w:val="center"/>
          </w:tcPr>
          <w:p w:rsidR="008929CA" w:rsidRPr="00533E50" w:rsidRDefault="008929CA" w:rsidP="00D115CF">
            <w:pPr>
              <w:jc w:val="center"/>
              <w:rPr>
                <w:lang w:val="sr-Latn-CS" w:eastAsia="sr-Latn-CS"/>
              </w:rPr>
            </w:pPr>
            <w:r w:rsidRPr="00533E50">
              <w:rPr>
                <w:lang w:val="sr-Latn-CS" w:eastAsia="sr-Latn-CS"/>
              </w:rPr>
              <w:t>1.</w:t>
            </w:r>
          </w:p>
        </w:tc>
        <w:tc>
          <w:tcPr>
            <w:tcW w:w="5670" w:type="dxa"/>
            <w:shd w:val="clear" w:color="auto" w:fill="auto"/>
            <w:vAlign w:val="center"/>
          </w:tcPr>
          <w:p w:rsidR="008929CA" w:rsidRPr="00533E50" w:rsidRDefault="008929CA" w:rsidP="00D115CF">
            <w:pPr>
              <w:rPr>
                <w:lang w:val="sr-Latn-CS" w:eastAsia="sr-Latn-CS"/>
              </w:rPr>
            </w:pPr>
            <w:r w:rsidRPr="00533E50">
              <w:rPr>
                <w:lang w:val="sr-Latn-CS" w:eastAsia="sr-Latn-CS"/>
              </w:rPr>
              <w:t>Укупни приходи и примања остварени по основу продаје нефинансијске имовине</w:t>
            </w:r>
          </w:p>
        </w:tc>
        <w:tc>
          <w:tcPr>
            <w:tcW w:w="2694" w:type="dxa"/>
            <w:shd w:val="clear" w:color="auto" w:fill="auto"/>
            <w:noWrap/>
            <w:vAlign w:val="center"/>
          </w:tcPr>
          <w:p w:rsidR="008929CA" w:rsidRPr="00533E50" w:rsidRDefault="008929CA" w:rsidP="00D115CF">
            <w:pPr>
              <w:jc w:val="center"/>
              <w:rPr>
                <w:lang w:val="sr-Latn-CS" w:eastAsia="sr-Latn-CS"/>
              </w:rPr>
            </w:pPr>
            <w:r w:rsidRPr="00533E50">
              <w:rPr>
                <w:lang w:val="sr-Latn-CS" w:eastAsia="sr-Latn-CS"/>
              </w:rPr>
              <w:t>7 + 8</w:t>
            </w:r>
          </w:p>
        </w:tc>
        <w:tc>
          <w:tcPr>
            <w:tcW w:w="2835" w:type="dxa"/>
            <w:shd w:val="clear" w:color="auto" w:fill="auto"/>
            <w:noWrap/>
            <w:vAlign w:val="center"/>
          </w:tcPr>
          <w:p w:rsidR="008929CA" w:rsidRPr="00D115CF" w:rsidRDefault="00A979BA" w:rsidP="00D115CF">
            <w:pPr>
              <w:jc w:val="right"/>
              <w:rPr>
                <w:lang w:val="sr-Latn-CS" w:eastAsia="sr-Latn-CS"/>
              </w:rPr>
            </w:pPr>
            <w:r w:rsidRPr="008A0A34">
              <w:rPr>
                <w:b/>
              </w:rPr>
              <w:t>1.</w:t>
            </w:r>
            <w:r>
              <w:rPr>
                <w:b/>
              </w:rPr>
              <w:t>439.399</w:t>
            </w:r>
            <w:r w:rsidRPr="008A0A34">
              <w:rPr>
                <w:b/>
              </w:rPr>
              <w:t>.000</w:t>
            </w:r>
          </w:p>
        </w:tc>
      </w:tr>
      <w:tr w:rsidR="008929CA" w:rsidRPr="00533E50" w:rsidTr="00921F06">
        <w:trPr>
          <w:trHeight w:val="680"/>
        </w:trPr>
        <w:tc>
          <w:tcPr>
            <w:tcW w:w="1134" w:type="dxa"/>
            <w:shd w:val="clear" w:color="auto" w:fill="auto"/>
            <w:noWrap/>
            <w:vAlign w:val="center"/>
          </w:tcPr>
          <w:p w:rsidR="008929CA" w:rsidRPr="00D115CF" w:rsidRDefault="008929CA" w:rsidP="00D115CF">
            <w:pPr>
              <w:jc w:val="center"/>
              <w:rPr>
                <w:b/>
                <w:bCs/>
                <w:lang w:val="sr-Cyrl-CS" w:eastAsia="sr-Latn-CS"/>
              </w:rPr>
            </w:pPr>
            <w:r w:rsidRPr="00D115CF">
              <w:rPr>
                <w:b/>
                <w:bCs/>
                <w:lang w:val="sr-Cyrl-CS" w:eastAsia="sr-Latn-CS"/>
              </w:rPr>
              <w:t>2.</w:t>
            </w:r>
          </w:p>
        </w:tc>
        <w:tc>
          <w:tcPr>
            <w:tcW w:w="5670" w:type="dxa"/>
            <w:shd w:val="clear" w:color="auto" w:fill="auto"/>
            <w:vAlign w:val="center"/>
          </w:tcPr>
          <w:p w:rsidR="008929CA" w:rsidRPr="00D115CF" w:rsidRDefault="008929CA" w:rsidP="00D115CF">
            <w:pPr>
              <w:rPr>
                <w:lang w:val="sr-Latn-CS" w:eastAsia="sr-Latn-CS"/>
              </w:rPr>
            </w:pPr>
            <w:r w:rsidRPr="00D115CF">
              <w:rPr>
                <w:lang w:val="sr-Latn-CS" w:eastAsia="sr-Latn-CS"/>
              </w:rPr>
              <w:t>Укупни расходи и издаци за набавку нефинансијске имовине</w:t>
            </w:r>
          </w:p>
        </w:tc>
        <w:tc>
          <w:tcPr>
            <w:tcW w:w="2694" w:type="dxa"/>
            <w:shd w:val="clear" w:color="auto" w:fill="auto"/>
            <w:noWrap/>
            <w:vAlign w:val="center"/>
          </w:tcPr>
          <w:p w:rsidR="008929CA" w:rsidRPr="00D115CF" w:rsidRDefault="008929CA" w:rsidP="00D115CF">
            <w:pPr>
              <w:jc w:val="center"/>
              <w:rPr>
                <w:lang w:val="sr-Cyrl-CS"/>
              </w:rPr>
            </w:pPr>
            <w:r w:rsidRPr="00D115CF">
              <w:rPr>
                <w:lang w:val="sr-Cyrl-CS"/>
              </w:rPr>
              <w:t>4 + 5</w:t>
            </w:r>
          </w:p>
        </w:tc>
        <w:tc>
          <w:tcPr>
            <w:tcW w:w="2835" w:type="dxa"/>
            <w:shd w:val="clear" w:color="auto" w:fill="auto"/>
            <w:noWrap/>
            <w:vAlign w:val="center"/>
          </w:tcPr>
          <w:p w:rsidR="008929CA" w:rsidRPr="00D115CF" w:rsidRDefault="00A979BA" w:rsidP="00D115CF">
            <w:pPr>
              <w:jc w:val="right"/>
            </w:pPr>
            <w:r>
              <w:rPr>
                <w:b/>
              </w:rPr>
              <w:t>1.620.552.000</w:t>
            </w:r>
          </w:p>
        </w:tc>
      </w:tr>
      <w:tr w:rsidR="008929CA" w:rsidRPr="00533E50" w:rsidTr="00921F06">
        <w:trPr>
          <w:trHeight w:val="517"/>
        </w:trPr>
        <w:tc>
          <w:tcPr>
            <w:tcW w:w="1134" w:type="dxa"/>
            <w:shd w:val="clear" w:color="auto" w:fill="auto"/>
            <w:noWrap/>
            <w:vAlign w:val="center"/>
          </w:tcPr>
          <w:p w:rsidR="008929CA" w:rsidRPr="00D115CF" w:rsidRDefault="008929CA" w:rsidP="00D115CF">
            <w:pPr>
              <w:jc w:val="center"/>
              <w:rPr>
                <w:b/>
                <w:bCs/>
                <w:lang w:val="sr-Cyrl-CS" w:eastAsia="sr-Latn-CS"/>
              </w:rPr>
            </w:pPr>
            <w:r w:rsidRPr="00D115CF">
              <w:rPr>
                <w:b/>
                <w:bCs/>
                <w:lang w:val="sr-Cyrl-CS" w:eastAsia="sr-Latn-CS"/>
              </w:rPr>
              <w:lastRenderedPageBreak/>
              <w:t>3.</w:t>
            </w:r>
          </w:p>
        </w:tc>
        <w:tc>
          <w:tcPr>
            <w:tcW w:w="5670" w:type="dxa"/>
            <w:shd w:val="clear" w:color="auto" w:fill="auto"/>
            <w:vAlign w:val="center"/>
          </w:tcPr>
          <w:p w:rsidR="008929CA" w:rsidRPr="00D115CF" w:rsidRDefault="008929CA" w:rsidP="00D115CF">
            <w:pPr>
              <w:rPr>
                <w:b/>
                <w:bCs/>
                <w:lang w:eastAsia="sr-Latn-CS"/>
              </w:rPr>
            </w:pPr>
            <w:r w:rsidRPr="00D115CF">
              <w:rPr>
                <w:b/>
                <w:bCs/>
                <w:lang w:val="sr-Latn-CS" w:eastAsia="sr-Latn-CS"/>
              </w:rPr>
              <w:t>Буџетски дефицит</w:t>
            </w:r>
          </w:p>
        </w:tc>
        <w:tc>
          <w:tcPr>
            <w:tcW w:w="2694" w:type="dxa"/>
            <w:shd w:val="clear" w:color="auto" w:fill="auto"/>
            <w:noWrap/>
            <w:vAlign w:val="center"/>
          </w:tcPr>
          <w:p w:rsidR="008929CA" w:rsidRPr="00D115CF" w:rsidRDefault="008929CA" w:rsidP="00D115CF">
            <w:pPr>
              <w:jc w:val="center"/>
              <w:rPr>
                <w:b/>
                <w:lang w:val="sr-Cyrl-CS"/>
              </w:rPr>
            </w:pPr>
            <w:r w:rsidRPr="00D115CF">
              <w:rPr>
                <w:b/>
                <w:lang w:val="sr-Cyrl-CS"/>
              </w:rPr>
              <w:t>(7+8) - (4+5)</w:t>
            </w:r>
          </w:p>
        </w:tc>
        <w:tc>
          <w:tcPr>
            <w:tcW w:w="2835" w:type="dxa"/>
            <w:shd w:val="clear" w:color="auto" w:fill="auto"/>
            <w:noWrap/>
            <w:vAlign w:val="center"/>
          </w:tcPr>
          <w:p w:rsidR="008929CA" w:rsidRPr="00D115CF" w:rsidRDefault="00883EE3" w:rsidP="00D115CF">
            <w:pPr>
              <w:jc w:val="right"/>
            </w:pPr>
            <w:r w:rsidRPr="00740CD6">
              <w:t>-</w:t>
            </w:r>
            <w:r>
              <w:rPr>
                <w:b/>
              </w:rPr>
              <w:t>181.153.000</w:t>
            </w:r>
          </w:p>
        </w:tc>
      </w:tr>
      <w:tr w:rsidR="008929CA" w:rsidRPr="00533E50" w:rsidTr="00921F06">
        <w:trPr>
          <w:trHeight w:val="517"/>
        </w:trPr>
        <w:tc>
          <w:tcPr>
            <w:tcW w:w="1134" w:type="dxa"/>
            <w:shd w:val="clear" w:color="auto" w:fill="auto"/>
            <w:noWrap/>
            <w:vAlign w:val="center"/>
          </w:tcPr>
          <w:p w:rsidR="008929CA" w:rsidRPr="00D115CF" w:rsidRDefault="008929CA" w:rsidP="00D115CF">
            <w:pPr>
              <w:jc w:val="center"/>
              <w:rPr>
                <w:b/>
                <w:bCs/>
                <w:lang w:val="sr-Latn-CS" w:eastAsia="sr-Latn-CS"/>
              </w:rPr>
            </w:pPr>
            <w:r w:rsidRPr="00D115CF">
              <w:rPr>
                <w:b/>
                <w:bCs/>
                <w:lang w:val="sr-Cyrl-CS" w:eastAsia="sr-Latn-CS"/>
              </w:rPr>
              <w:t>4</w:t>
            </w:r>
            <w:r w:rsidRPr="00D115CF">
              <w:rPr>
                <w:b/>
                <w:bCs/>
                <w:lang w:val="sr-Latn-CS" w:eastAsia="sr-Latn-CS"/>
              </w:rPr>
              <w:t>.</w:t>
            </w:r>
          </w:p>
        </w:tc>
        <w:tc>
          <w:tcPr>
            <w:tcW w:w="5670" w:type="dxa"/>
            <w:shd w:val="clear" w:color="auto" w:fill="auto"/>
            <w:vAlign w:val="center"/>
          </w:tcPr>
          <w:p w:rsidR="008929CA" w:rsidRPr="00D115CF" w:rsidRDefault="008929CA" w:rsidP="00D115CF">
            <w:pPr>
              <w:rPr>
                <w:b/>
                <w:bCs/>
                <w:lang w:val="sr-Latn-CS" w:eastAsia="sr-Latn-CS"/>
              </w:rPr>
            </w:pPr>
            <w:r w:rsidRPr="00D115CF">
              <w:rPr>
                <w:b/>
                <w:bCs/>
                <w:lang w:val="sr-Latn-CS" w:eastAsia="sr-Latn-CS"/>
              </w:rPr>
              <w:t xml:space="preserve">Укупан фискални дефицит </w:t>
            </w:r>
          </w:p>
        </w:tc>
        <w:tc>
          <w:tcPr>
            <w:tcW w:w="2694" w:type="dxa"/>
            <w:shd w:val="clear" w:color="auto" w:fill="auto"/>
            <w:noWrap/>
            <w:vAlign w:val="center"/>
          </w:tcPr>
          <w:p w:rsidR="008929CA" w:rsidRPr="00D115CF" w:rsidRDefault="008929CA" w:rsidP="00D115CF">
            <w:pPr>
              <w:jc w:val="center"/>
              <w:rPr>
                <w:b/>
                <w:lang w:val="sr-Cyrl-CS"/>
              </w:rPr>
            </w:pPr>
            <w:r w:rsidRPr="00D115CF">
              <w:rPr>
                <w:b/>
                <w:lang w:val="sr-Cyrl-CS"/>
              </w:rPr>
              <w:t>((7+8) - (4+5)) – 62</w:t>
            </w:r>
          </w:p>
        </w:tc>
        <w:tc>
          <w:tcPr>
            <w:tcW w:w="2835" w:type="dxa"/>
            <w:shd w:val="clear" w:color="auto" w:fill="auto"/>
            <w:noWrap/>
            <w:vAlign w:val="center"/>
          </w:tcPr>
          <w:p w:rsidR="008929CA" w:rsidRPr="00D115CF" w:rsidRDefault="00883EE3" w:rsidP="00D115CF">
            <w:pPr>
              <w:jc w:val="right"/>
            </w:pPr>
            <w:r w:rsidRPr="00740CD6">
              <w:t>-</w:t>
            </w:r>
            <w:r>
              <w:rPr>
                <w:b/>
              </w:rPr>
              <w:t>188.683.000</w:t>
            </w:r>
          </w:p>
        </w:tc>
      </w:tr>
      <w:tr w:rsidR="008929CA" w:rsidRPr="00533E50" w:rsidTr="00D115CF">
        <w:trPr>
          <w:trHeight w:val="517"/>
        </w:trPr>
        <w:tc>
          <w:tcPr>
            <w:tcW w:w="1134" w:type="dxa"/>
            <w:shd w:val="clear" w:color="auto" w:fill="auto"/>
            <w:noWrap/>
            <w:vAlign w:val="center"/>
          </w:tcPr>
          <w:p w:rsidR="008929CA" w:rsidRPr="00D115CF" w:rsidRDefault="008929CA" w:rsidP="00D115CF">
            <w:pPr>
              <w:jc w:val="center"/>
              <w:rPr>
                <w:b/>
                <w:bCs/>
                <w:lang w:val="sr-Cyrl-CS" w:eastAsia="sr-Latn-CS"/>
              </w:rPr>
            </w:pPr>
            <w:r w:rsidRPr="00D115CF">
              <w:rPr>
                <w:b/>
                <w:bCs/>
                <w:lang w:val="sr-Cyrl-CS" w:eastAsia="sr-Latn-CS"/>
              </w:rPr>
              <w:t>Б.</w:t>
            </w:r>
          </w:p>
        </w:tc>
        <w:tc>
          <w:tcPr>
            <w:tcW w:w="5670" w:type="dxa"/>
            <w:shd w:val="clear" w:color="auto" w:fill="auto"/>
            <w:vAlign w:val="center"/>
          </w:tcPr>
          <w:p w:rsidR="008929CA" w:rsidRPr="00771138" w:rsidRDefault="008929CA" w:rsidP="00D115CF">
            <w:pPr>
              <w:rPr>
                <w:b/>
                <w:bCs/>
                <w:lang w:val="sr-Latn-CS" w:eastAsia="sr-Latn-CS"/>
              </w:rPr>
            </w:pPr>
            <w:r w:rsidRPr="00771138">
              <w:rPr>
                <w:b/>
                <w:bCs/>
                <w:lang w:val="sr-Latn-CS" w:eastAsia="sr-Latn-CS"/>
              </w:rPr>
              <w:t xml:space="preserve"> РАЧУН ФИНАНСИРАЊА</w:t>
            </w:r>
          </w:p>
        </w:tc>
        <w:tc>
          <w:tcPr>
            <w:tcW w:w="2694" w:type="dxa"/>
            <w:shd w:val="clear" w:color="auto" w:fill="auto"/>
            <w:vAlign w:val="center"/>
          </w:tcPr>
          <w:p w:rsidR="008929CA" w:rsidRPr="00D115CF" w:rsidRDefault="008929CA" w:rsidP="00D115CF">
            <w:pPr>
              <w:jc w:val="center"/>
              <w:rPr>
                <w:lang w:val="sr-Cyrl-CS"/>
              </w:rPr>
            </w:pPr>
          </w:p>
        </w:tc>
        <w:tc>
          <w:tcPr>
            <w:tcW w:w="2835" w:type="dxa"/>
            <w:shd w:val="clear" w:color="auto" w:fill="auto"/>
            <w:vAlign w:val="center"/>
          </w:tcPr>
          <w:p w:rsidR="008929CA" w:rsidRPr="00D115CF" w:rsidRDefault="008929CA" w:rsidP="00D115CF">
            <w:pPr>
              <w:jc w:val="right"/>
            </w:pPr>
          </w:p>
        </w:tc>
      </w:tr>
      <w:tr w:rsidR="008929CA" w:rsidRPr="00533E50" w:rsidTr="00921F06">
        <w:trPr>
          <w:trHeight w:val="517"/>
        </w:trPr>
        <w:tc>
          <w:tcPr>
            <w:tcW w:w="1134" w:type="dxa"/>
            <w:shd w:val="clear" w:color="auto" w:fill="auto"/>
            <w:noWrap/>
            <w:vAlign w:val="center"/>
          </w:tcPr>
          <w:p w:rsidR="008929CA" w:rsidRPr="00D115CF" w:rsidRDefault="008929CA" w:rsidP="00D115CF">
            <w:pPr>
              <w:jc w:val="center"/>
              <w:rPr>
                <w:b/>
                <w:bCs/>
                <w:lang w:val="sr-Cyrl-CS" w:eastAsia="sr-Latn-CS"/>
              </w:rPr>
            </w:pPr>
            <w:r w:rsidRPr="00D115CF">
              <w:rPr>
                <w:b/>
                <w:bCs/>
                <w:lang w:val="sr-Cyrl-CS" w:eastAsia="sr-Latn-CS"/>
              </w:rPr>
              <w:t>1.</w:t>
            </w:r>
          </w:p>
        </w:tc>
        <w:tc>
          <w:tcPr>
            <w:tcW w:w="5670" w:type="dxa"/>
            <w:shd w:val="clear" w:color="auto" w:fill="auto"/>
            <w:vAlign w:val="center"/>
          </w:tcPr>
          <w:p w:rsidR="008929CA" w:rsidRPr="00D115CF" w:rsidRDefault="008929CA" w:rsidP="00D115CF">
            <w:pPr>
              <w:rPr>
                <w:lang w:val="sr-Cyrl-CS"/>
              </w:rPr>
            </w:pPr>
            <w:r w:rsidRPr="00D115CF">
              <w:rPr>
                <w:lang w:val="sr-Cyrl-CS"/>
              </w:rPr>
              <w:t>Примања од задуживања</w:t>
            </w:r>
          </w:p>
        </w:tc>
        <w:tc>
          <w:tcPr>
            <w:tcW w:w="2694" w:type="dxa"/>
            <w:shd w:val="clear" w:color="auto" w:fill="auto"/>
            <w:noWrap/>
            <w:vAlign w:val="center"/>
          </w:tcPr>
          <w:p w:rsidR="008929CA" w:rsidRPr="00D115CF" w:rsidRDefault="008929CA" w:rsidP="00D115CF">
            <w:pPr>
              <w:jc w:val="center"/>
              <w:rPr>
                <w:lang w:val="sr-Cyrl-CS"/>
              </w:rPr>
            </w:pPr>
            <w:r w:rsidRPr="00D115CF">
              <w:rPr>
                <w:lang w:val="sr-Cyrl-CS"/>
              </w:rPr>
              <w:t>91</w:t>
            </w:r>
          </w:p>
        </w:tc>
        <w:tc>
          <w:tcPr>
            <w:tcW w:w="2835" w:type="dxa"/>
            <w:shd w:val="clear" w:color="auto" w:fill="auto"/>
            <w:noWrap/>
            <w:vAlign w:val="center"/>
          </w:tcPr>
          <w:p w:rsidR="008929CA" w:rsidRPr="004E37B3" w:rsidRDefault="004814B6" w:rsidP="00D115CF">
            <w:pPr>
              <w:jc w:val="right"/>
            </w:pPr>
            <w:r>
              <w:t>173.572</w:t>
            </w:r>
            <w:r w:rsidR="004E37B3">
              <w:t>.000</w:t>
            </w:r>
          </w:p>
        </w:tc>
      </w:tr>
      <w:tr w:rsidR="008929CA" w:rsidRPr="00F378DB" w:rsidTr="00D115CF">
        <w:trPr>
          <w:trHeight w:val="517"/>
        </w:trPr>
        <w:tc>
          <w:tcPr>
            <w:tcW w:w="1134" w:type="dxa"/>
            <w:shd w:val="clear" w:color="auto" w:fill="auto"/>
            <w:noWrap/>
            <w:vAlign w:val="center"/>
          </w:tcPr>
          <w:p w:rsidR="008929CA" w:rsidRPr="00D115CF" w:rsidRDefault="008929CA" w:rsidP="00D115CF">
            <w:pPr>
              <w:jc w:val="center"/>
              <w:rPr>
                <w:b/>
                <w:bCs/>
                <w:lang w:val="sr-Cyrl-CS" w:eastAsia="sr-Latn-CS"/>
              </w:rPr>
            </w:pPr>
            <w:r w:rsidRPr="00D115CF">
              <w:rPr>
                <w:b/>
                <w:bCs/>
                <w:lang w:val="sr-Cyrl-CS" w:eastAsia="sr-Latn-CS"/>
              </w:rPr>
              <w:t>2.</w:t>
            </w:r>
          </w:p>
        </w:tc>
        <w:tc>
          <w:tcPr>
            <w:tcW w:w="5670" w:type="dxa"/>
            <w:shd w:val="clear" w:color="auto" w:fill="auto"/>
            <w:vAlign w:val="center"/>
          </w:tcPr>
          <w:p w:rsidR="008929CA" w:rsidRPr="00D115CF" w:rsidRDefault="008929CA" w:rsidP="00D115CF">
            <w:pPr>
              <w:rPr>
                <w:lang w:val="sr-Cyrl-CS"/>
              </w:rPr>
            </w:pPr>
            <w:r w:rsidRPr="00D115CF">
              <w:rPr>
                <w:lang w:val="sr-Cyrl-CS"/>
              </w:rPr>
              <w:t>Примања од продаје финансијске имовине</w:t>
            </w:r>
          </w:p>
        </w:tc>
        <w:tc>
          <w:tcPr>
            <w:tcW w:w="2694" w:type="dxa"/>
            <w:shd w:val="clear" w:color="auto" w:fill="auto"/>
            <w:noWrap/>
            <w:vAlign w:val="center"/>
          </w:tcPr>
          <w:p w:rsidR="008929CA" w:rsidRPr="00D115CF" w:rsidRDefault="008929CA" w:rsidP="00D115CF">
            <w:pPr>
              <w:jc w:val="center"/>
              <w:rPr>
                <w:lang w:val="sr-Cyrl-CS"/>
              </w:rPr>
            </w:pPr>
            <w:r w:rsidRPr="00D115CF">
              <w:rPr>
                <w:lang w:val="sr-Cyrl-CS"/>
              </w:rPr>
              <w:t>92</w:t>
            </w:r>
          </w:p>
        </w:tc>
        <w:tc>
          <w:tcPr>
            <w:tcW w:w="2835" w:type="dxa"/>
            <w:shd w:val="clear" w:color="auto" w:fill="auto"/>
            <w:noWrap/>
            <w:vAlign w:val="center"/>
          </w:tcPr>
          <w:p w:rsidR="008929CA" w:rsidRPr="004E37B3" w:rsidRDefault="004E37B3" w:rsidP="00D115CF">
            <w:pPr>
              <w:jc w:val="right"/>
            </w:pPr>
            <w:r>
              <w:t>-</w:t>
            </w:r>
          </w:p>
        </w:tc>
      </w:tr>
      <w:tr w:rsidR="008929CA" w:rsidRPr="00F378DB" w:rsidTr="00921F06">
        <w:trPr>
          <w:trHeight w:val="517"/>
        </w:trPr>
        <w:tc>
          <w:tcPr>
            <w:tcW w:w="1134" w:type="dxa"/>
            <w:shd w:val="clear" w:color="auto" w:fill="auto"/>
            <w:noWrap/>
            <w:vAlign w:val="center"/>
          </w:tcPr>
          <w:p w:rsidR="008929CA" w:rsidRPr="00D115CF" w:rsidRDefault="008929CA" w:rsidP="00B3407F">
            <w:pPr>
              <w:jc w:val="center"/>
              <w:rPr>
                <w:b/>
                <w:bCs/>
                <w:lang w:val="sr-Cyrl-CS" w:eastAsia="sr-Latn-CS"/>
              </w:rPr>
            </w:pPr>
            <w:r w:rsidRPr="00D115CF">
              <w:rPr>
                <w:b/>
                <w:bCs/>
                <w:lang w:val="sr-Cyrl-CS" w:eastAsia="sr-Latn-CS"/>
              </w:rPr>
              <w:t>3.</w:t>
            </w:r>
          </w:p>
        </w:tc>
        <w:tc>
          <w:tcPr>
            <w:tcW w:w="5670" w:type="dxa"/>
            <w:shd w:val="clear" w:color="auto" w:fill="auto"/>
            <w:vAlign w:val="center"/>
          </w:tcPr>
          <w:p w:rsidR="008929CA" w:rsidRPr="00025D2C" w:rsidRDefault="008929CA" w:rsidP="00B3407F">
            <w:pPr>
              <w:rPr>
                <w:lang w:val="sr-Cyrl-CS"/>
              </w:rPr>
            </w:pPr>
            <w:r>
              <w:rPr>
                <w:lang w:val="sr-Cyrl-CS"/>
              </w:rPr>
              <w:t>Пренета неутрошена средства из ранијих година</w:t>
            </w:r>
          </w:p>
        </w:tc>
        <w:tc>
          <w:tcPr>
            <w:tcW w:w="2694" w:type="dxa"/>
            <w:shd w:val="clear" w:color="auto" w:fill="auto"/>
            <w:noWrap/>
            <w:vAlign w:val="center"/>
          </w:tcPr>
          <w:p w:rsidR="008929CA" w:rsidRPr="00025D2C" w:rsidRDefault="008929CA" w:rsidP="00B3407F">
            <w:pPr>
              <w:jc w:val="center"/>
              <w:rPr>
                <w:lang w:val="sr-Cyrl-CS"/>
              </w:rPr>
            </w:pPr>
            <w:r>
              <w:rPr>
                <w:lang w:val="sr-Cyrl-CS"/>
              </w:rPr>
              <w:t>3</w:t>
            </w:r>
          </w:p>
        </w:tc>
        <w:tc>
          <w:tcPr>
            <w:tcW w:w="2835" w:type="dxa"/>
            <w:shd w:val="clear" w:color="auto" w:fill="auto"/>
            <w:noWrap/>
            <w:vAlign w:val="center"/>
          </w:tcPr>
          <w:p w:rsidR="008929CA" w:rsidRPr="004814B6" w:rsidRDefault="004814B6" w:rsidP="00B3407F">
            <w:pPr>
              <w:jc w:val="right"/>
            </w:pPr>
            <w:r>
              <w:t>36.811.000</w:t>
            </w:r>
          </w:p>
        </w:tc>
      </w:tr>
      <w:tr w:rsidR="008929CA" w:rsidRPr="00533E50" w:rsidTr="00D115CF">
        <w:trPr>
          <w:trHeight w:val="517"/>
        </w:trPr>
        <w:tc>
          <w:tcPr>
            <w:tcW w:w="1134" w:type="dxa"/>
            <w:shd w:val="clear" w:color="auto" w:fill="auto"/>
            <w:noWrap/>
            <w:vAlign w:val="center"/>
          </w:tcPr>
          <w:p w:rsidR="008929CA" w:rsidRPr="00D115CF" w:rsidRDefault="008929CA" w:rsidP="00B3407F">
            <w:pPr>
              <w:jc w:val="center"/>
              <w:rPr>
                <w:b/>
                <w:bCs/>
                <w:lang w:val="sr-Cyrl-CS" w:eastAsia="sr-Latn-CS"/>
              </w:rPr>
            </w:pPr>
            <w:r w:rsidRPr="00D115CF">
              <w:rPr>
                <w:b/>
                <w:bCs/>
                <w:lang w:val="sr-Cyrl-CS" w:eastAsia="sr-Latn-CS"/>
              </w:rPr>
              <w:t>4.</w:t>
            </w:r>
          </w:p>
        </w:tc>
        <w:tc>
          <w:tcPr>
            <w:tcW w:w="5670" w:type="dxa"/>
            <w:shd w:val="clear" w:color="auto" w:fill="auto"/>
            <w:vAlign w:val="center"/>
          </w:tcPr>
          <w:p w:rsidR="008929CA" w:rsidRPr="00533E50" w:rsidRDefault="008929CA" w:rsidP="00B3407F">
            <w:pPr>
              <w:rPr>
                <w:lang w:val="sr-Latn-CS" w:eastAsia="sr-Latn-CS"/>
              </w:rPr>
            </w:pPr>
            <w:r w:rsidRPr="00533E50">
              <w:rPr>
                <w:lang w:val="sr-Latn-CS" w:eastAsia="sr-Latn-CS"/>
              </w:rPr>
              <w:t>Издаци за отплату главнице дуга</w:t>
            </w:r>
          </w:p>
        </w:tc>
        <w:tc>
          <w:tcPr>
            <w:tcW w:w="2694" w:type="dxa"/>
            <w:shd w:val="clear" w:color="auto" w:fill="auto"/>
            <w:noWrap/>
            <w:vAlign w:val="center"/>
          </w:tcPr>
          <w:p w:rsidR="008929CA" w:rsidRPr="00533E50" w:rsidRDefault="008929CA" w:rsidP="00B3407F">
            <w:pPr>
              <w:jc w:val="center"/>
              <w:rPr>
                <w:lang w:val="sr-Latn-CS" w:eastAsia="sr-Latn-CS"/>
              </w:rPr>
            </w:pPr>
            <w:r w:rsidRPr="00533E50">
              <w:rPr>
                <w:lang w:val="sr-Latn-CS" w:eastAsia="sr-Latn-CS"/>
              </w:rPr>
              <w:t>61</w:t>
            </w:r>
          </w:p>
        </w:tc>
        <w:tc>
          <w:tcPr>
            <w:tcW w:w="2835" w:type="dxa"/>
            <w:shd w:val="clear" w:color="auto" w:fill="auto"/>
            <w:noWrap/>
            <w:vAlign w:val="center"/>
          </w:tcPr>
          <w:p w:rsidR="008929CA" w:rsidRPr="004E37B3" w:rsidRDefault="004E37B3" w:rsidP="00B3407F">
            <w:pPr>
              <w:jc w:val="right"/>
            </w:pPr>
            <w:r>
              <w:t>21.700.000</w:t>
            </w:r>
          </w:p>
        </w:tc>
      </w:tr>
      <w:tr w:rsidR="008929CA" w:rsidRPr="00533E50" w:rsidTr="00921F06">
        <w:trPr>
          <w:trHeight w:val="517"/>
        </w:trPr>
        <w:tc>
          <w:tcPr>
            <w:tcW w:w="1134" w:type="dxa"/>
            <w:shd w:val="clear" w:color="auto" w:fill="auto"/>
            <w:noWrap/>
            <w:vAlign w:val="center"/>
          </w:tcPr>
          <w:p w:rsidR="008929CA" w:rsidRDefault="008929CA" w:rsidP="00B3407F">
            <w:pPr>
              <w:jc w:val="center"/>
              <w:rPr>
                <w:lang w:val="sr-Cyrl-CS" w:eastAsia="sr-Latn-CS"/>
              </w:rPr>
            </w:pPr>
            <w:r>
              <w:rPr>
                <w:lang w:val="sr-Cyrl-CS" w:eastAsia="sr-Latn-CS"/>
              </w:rPr>
              <w:t>5.</w:t>
            </w:r>
          </w:p>
        </w:tc>
        <w:tc>
          <w:tcPr>
            <w:tcW w:w="5670" w:type="dxa"/>
            <w:shd w:val="clear" w:color="auto" w:fill="auto"/>
            <w:vAlign w:val="center"/>
          </w:tcPr>
          <w:p w:rsidR="008929CA" w:rsidRPr="00533E50" w:rsidRDefault="008929CA" w:rsidP="00B3407F">
            <w:pPr>
              <w:rPr>
                <w:lang w:val="sr-Latn-CS" w:eastAsia="sr-Latn-CS"/>
              </w:rPr>
            </w:pPr>
            <w:r w:rsidRPr="009A490D">
              <w:rPr>
                <w:lang w:val="sr-Cyrl-CS"/>
              </w:rPr>
              <w:t>Издаци за</w:t>
            </w:r>
            <w:r>
              <w:rPr>
                <w:lang w:val="sr-Latn-CS"/>
              </w:rPr>
              <w:t xml:space="preserve"> </w:t>
            </w:r>
            <w:r>
              <w:rPr>
                <w:lang w:val="sr-Cyrl-CS"/>
              </w:rPr>
              <w:t>набавку финансијске имовине</w:t>
            </w:r>
          </w:p>
        </w:tc>
        <w:tc>
          <w:tcPr>
            <w:tcW w:w="2694" w:type="dxa"/>
            <w:shd w:val="clear" w:color="auto" w:fill="auto"/>
            <w:noWrap/>
            <w:vAlign w:val="center"/>
          </w:tcPr>
          <w:p w:rsidR="008929CA" w:rsidRPr="00025D2C" w:rsidRDefault="008929CA" w:rsidP="00B3407F">
            <w:pPr>
              <w:jc w:val="center"/>
              <w:rPr>
                <w:lang w:val="sr-Cyrl-CS" w:eastAsia="sr-Latn-CS"/>
              </w:rPr>
            </w:pPr>
            <w:r>
              <w:rPr>
                <w:lang w:val="sr-Cyrl-CS" w:eastAsia="sr-Latn-CS"/>
              </w:rPr>
              <w:t>62</w:t>
            </w:r>
          </w:p>
        </w:tc>
        <w:tc>
          <w:tcPr>
            <w:tcW w:w="2835" w:type="dxa"/>
            <w:shd w:val="clear" w:color="auto" w:fill="auto"/>
            <w:noWrap/>
            <w:vAlign w:val="center"/>
          </w:tcPr>
          <w:p w:rsidR="008929CA" w:rsidRPr="004E37B3" w:rsidRDefault="004E37B3" w:rsidP="004814B6">
            <w:pPr>
              <w:jc w:val="right"/>
            </w:pPr>
            <w:r>
              <w:t>7.</w:t>
            </w:r>
            <w:r w:rsidR="004814B6">
              <w:t>530</w:t>
            </w:r>
            <w:r>
              <w:t>.000</w:t>
            </w:r>
          </w:p>
        </w:tc>
      </w:tr>
      <w:tr w:rsidR="008929CA" w:rsidRPr="00533E50" w:rsidTr="00921F06">
        <w:trPr>
          <w:trHeight w:val="517"/>
        </w:trPr>
        <w:tc>
          <w:tcPr>
            <w:tcW w:w="1134" w:type="dxa"/>
            <w:shd w:val="clear" w:color="auto" w:fill="auto"/>
            <w:noWrap/>
            <w:vAlign w:val="center"/>
          </w:tcPr>
          <w:p w:rsidR="008929CA" w:rsidRPr="00C55EA0" w:rsidRDefault="008929CA" w:rsidP="00B3407F">
            <w:pPr>
              <w:jc w:val="center"/>
              <w:rPr>
                <w:b/>
                <w:bCs/>
                <w:lang w:val="sr-Cyrl-CS" w:eastAsia="sr-Latn-CS"/>
              </w:rPr>
            </w:pPr>
            <w:r>
              <w:rPr>
                <w:b/>
                <w:bCs/>
                <w:lang w:val="sr-Cyrl-CS" w:eastAsia="sr-Latn-CS"/>
              </w:rPr>
              <w:t>6.</w:t>
            </w:r>
          </w:p>
        </w:tc>
        <w:tc>
          <w:tcPr>
            <w:tcW w:w="5670" w:type="dxa"/>
            <w:shd w:val="clear" w:color="auto" w:fill="auto"/>
            <w:vAlign w:val="center"/>
          </w:tcPr>
          <w:p w:rsidR="008929CA" w:rsidRPr="00533E50" w:rsidRDefault="008929CA" w:rsidP="00B3407F">
            <w:pPr>
              <w:rPr>
                <w:b/>
                <w:bCs/>
                <w:lang w:val="sr-Latn-CS" w:eastAsia="sr-Latn-CS"/>
              </w:rPr>
            </w:pPr>
            <w:r w:rsidRPr="00533E50">
              <w:rPr>
                <w:b/>
                <w:bCs/>
                <w:lang w:val="sr-Latn-CS" w:eastAsia="sr-Latn-CS"/>
              </w:rPr>
              <w:t>Нето финансирање</w:t>
            </w:r>
          </w:p>
        </w:tc>
        <w:tc>
          <w:tcPr>
            <w:tcW w:w="2694" w:type="dxa"/>
            <w:shd w:val="clear" w:color="auto" w:fill="auto"/>
            <w:noWrap/>
            <w:vAlign w:val="center"/>
          </w:tcPr>
          <w:p w:rsidR="008929CA" w:rsidRPr="00533E50" w:rsidRDefault="008929CA" w:rsidP="00B3407F">
            <w:pPr>
              <w:jc w:val="center"/>
              <w:rPr>
                <w:b/>
                <w:bCs/>
                <w:lang w:val="sr-Latn-CS" w:eastAsia="sr-Latn-CS"/>
              </w:rPr>
            </w:pPr>
            <w:r w:rsidRPr="00533E50">
              <w:rPr>
                <w:b/>
                <w:bCs/>
                <w:lang w:val="sr-Latn-CS" w:eastAsia="sr-Latn-CS"/>
              </w:rPr>
              <w:t>(91+92</w:t>
            </w:r>
            <w:r>
              <w:rPr>
                <w:b/>
                <w:bCs/>
                <w:lang w:val="sr-Cyrl-CS" w:eastAsia="sr-Latn-CS"/>
              </w:rPr>
              <w:t>+3</w:t>
            </w:r>
            <w:r w:rsidRPr="00533E50">
              <w:rPr>
                <w:b/>
                <w:bCs/>
                <w:lang w:val="sr-Latn-CS" w:eastAsia="sr-Latn-CS"/>
              </w:rPr>
              <w:t>) - (61+6211)</w:t>
            </w:r>
          </w:p>
        </w:tc>
        <w:tc>
          <w:tcPr>
            <w:tcW w:w="2835" w:type="dxa"/>
            <w:shd w:val="clear" w:color="auto" w:fill="auto"/>
            <w:noWrap/>
            <w:vAlign w:val="center"/>
          </w:tcPr>
          <w:p w:rsidR="008929CA" w:rsidRPr="004244D3" w:rsidRDefault="004814B6" w:rsidP="00B3407F">
            <w:pPr>
              <w:ind w:left="720"/>
              <w:jc w:val="right"/>
              <w:rPr>
                <w:b/>
                <w:bCs/>
              </w:rPr>
            </w:pPr>
            <w:r>
              <w:rPr>
                <w:b/>
              </w:rPr>
              <w:t>181.153.000</w:t>
            </w:r>
          </w:p>
        </w:tc>
      </w:tr>
      <w:tr w:rsidR="008929CA" w:rsidRPr="00533E50" w:rsidTr="00921F06">
        <w:trPr>
          <w:trHeight w:val="607"/>
        </w:trPr>
        <w:tc>
          <w:tcPr>
            <w:tcW w:w="1134" w:type="dxa"/>
            <w:shd w:val="clear" w:color="auto" w:fill="auto"/>
            <w:noWrap/>
            <w:vAlign w:val="center"/>
          </w:tcPr>
          <w:p w:rsidR="008929CA" w:rsidRPr="007A5726" w:rsidRDefault="008929CA" w:rsidP="00B3407F">
            <w:pPr>
              <w:jc w:val="center"/>
              <w:rPr>
                <w:b/>
                <w:bCs/>
                <w:lang w:val="sr-Latn-CS" w:eastAsia="sr-Latn-CS"/>
              </w:rPr>
            </w:pPr>
            <w:r w:rsidRPr="007A5726">
              <w:rPr>
                <w:b/>
                <w:bCs/>
                <w:lang w:val="sr-Cyrl-CS" w:eastAsia="sr-Latn-CS"/>
              </w:rPr>
              <w:t>7.</w:t>
            </w:r>
          </w:p>
        </w:tc>
        <w:tc>
          <w:tcPr>
            <w:tcW w:w="5670" w:type="dxa"/>
            <w:shd w:val="clear" w:color="auto" w:fill="auto"/>
            <w:vAlign w:val="center"/>
          </w:tcPr>
          <w:p w:rsidR="008929CA" w:rsidRPr="00C55EA0" w:rsidRDefault="008929CA" w:rsidP="00B3407F">
            <w:pPr>
              <w:rPr>
                <w:b/>
                <w:bCs/>
                <w:lang w:val="sr-Cyrl-CS" w:eastAsia="sr-Latn-CS"/>
              </w:rPr>
            </w:pPr>
            <w:r>
              <w:rPr>
                <w:b/>
                <w:bCs/>
                <w:lang w:val="sr-Cyrl-CS" w:eastAsia="sr-Latn-CS"/>
              </w:rPr>
              <w:t>Промена стања на рачуну</w:t>
            </w:r>
          </w:p>
        </w:tc>
        <w:tc>
          <w:tcPr>
            <w:tcW w:w="2694" w:type="dxa"/>
            <w:shd w:val="clear" w:color="auto" w:fill="auto"/>
            <w:vAlign w:val="center"/>
          </w:tcPr>
          <w:p w:rsidR="008929CA" w:rsidRPr="00533E50" w:rsidRDefault="008929CA" w:rsidP="00B3407F">
            <w:pPr>
              <w:jc w:val="center"/>
              <w:rPr>
                <w:b/>
                <w:bCs/>
                <w:lang w:val="sr-Latn-CS" w:eastAsia="sr-Latn-CS"/>
              </w:rPr>
            </w:pPr>
            <w:r w:rsidRPr="00533E50">
              <w:rPr>
                <w:b/>
                <w:bCs/>
                <w:lang w:val="sr-Latn-CS" w:eastAsia="sr-Latn-CS"/>
              </w:rPr>
              <w:t>(((7+8) - (4+5)) + ((91+92)-(6</w:t>
            </w:r>
            <w:r>
              <w:rPr>
                <w:b/>
                <w:bCs/>
                <w:lang w:val="sr-Cyrl-CS" w:eastAsia="sr-Latn-CS"/>
              </w:rPr>
              <w:t>1</w:t>
            </w:r>
            <w:r>
              <w:rPr>
                <w:b/>
                <w:bCs/>
                <w:lang w:val="sr-Latn-CS" w:eastAsia="sr-Latn-CS"/>
              </w:rPr>
              <w:t>+6</w:t>
            </w:r>
            <w:r>
              <w:rPr>
                <w:b/>
                <w:bCs/>
                <w:lang w:val="sr-Cyrl-CS" w:eastAsia="sr-Latn-CS"/>
              </w:rPr>
              <w:t>211</w:t>
            </w:r>
            <w:r w:rsidRPr="00533E50">
              <w:rPr>
                <w:b/>
                <w:bCs/>
                <w:lang w:val="sr-Latn-CS" w:eastAsia="sr-Latn-CS"/>
              </w:rPr>
              <w:t>))</w:t>
            </w:r>
          </w:p>
        </w:tc>
        <w:tc>
          <w:tcPr>
            <w:tcW w:w="2835" w:type="dxa"/>
            <w:shd w:val="clear" w:color="auto" w:fill="auto"/>
            <w:noWrap/>
            <w:vAlign w:val="center"/>
          </w:tcPr>
          <w:p w:rsidR="008929CA" w:rsidRPr="00102EE0" w:rsidRDefault="004814B6" w:rsidP="007C0F77">
            <w:pPr>
              <w:jc w:val="right"/>
              <w:rPr>
                <w:b/>
                <w:bCs/>
              </w:rPr>
            </w:pPr>
            <w:r>
              <w:rPr>
                <w:b/>
              </w:rPr>
              <w:t>-36.811.000</w:t>
            </w:r>
          </w:p>
        </w:tc>
      </w:tr>
    </w:tbl>
    <w:p w:rsidR="00B01FD0" w:rsidRDefault="00D115CF" w:rsidP="00D115CF">
      <w:pPr>
        <w:tabs>
          <w:tab w:val="left" w:pos="12490"/>
        </w:tabs>
        <w:ind w:firstLine="720"/>
        <w:jc w:val="both"/>
      </w:pPr>
      <w:r>
        <w:tab/>
      </w:r>
    </w:p>
    <w:p w:rsidR="008B08AD" w:rsidRDefault="008B08AD" w:rsidP="00B3407F">
      <w:pPr>
        <w:ind w:firstLine="720"/>
        <w:jc w:val="both"/>
        <w:rPr>
          <w:lang w:eastAsia="sr-Latn-CS"/>
        </w:rPr>
      </w:pPr>
      <w:r w:rsidRPr="009730C5">
        <w:rPr>
          <w:lang w:val="sr-Cyrl-CS"/>
        </w:rPr>
        <w:t>Приходи</w:t>
      </w:r>
      <w:r w:rsidRPr="009730C5">
        <w:rPr>
          <w:lang w:val="sr-Latn-CS" w:eastAsia="sr-Latn-CS"/>
        </w:rPr>
        <w:t xml:space="preserve"> </w:t>
      </w:r>
      <w:r w:rsidRPr="00533E50">
        <w:rPr>
          <w:lang w:val="sr-Latn-CS" w:eastAsia="sr-Latn-CS"/>
        </w:rPr>
        <w:t>и примања остварени по основу продаје нефинансијске имовине</w:t>
      </w:r>
      <w:r>
        <w:rPr>
          <w:lang w:val="sr-Cyrl-CS" w:eastAsia="sr-Latn-CS"/>
        </w:rPr>
        <w:t>,</w:t>
      </w:r>
      <w:r w:rsidRPr="00D05AE7">
        <w:rPr>
          <w:lang w:val="sr-Latn-CS" w:eastAsia="sr-Latn-CS"/>
        </w:rPr>
        <w:t xml:space="preserve"> </w:t>
      </w:r>
      <w:r>
        <w:rPr>
          <w:lang w:val="sr-Cyrl-CS" w:eastAsia="sr-Latn-CS"/>
        </w:rPr>
        <w:t>п</w:t>
      </w:r>
      <w:r w:rsidRPr="00533E50">
        <w:rPr>
          <w:lang w:val="sr-Latn-CS" w:eastAsia="sr-Latn-CS"/>
        </w:rPr>
        <w:t>римања од задуживања</w:t>
      </w:r>
      <w:r>
        <w:rPr>
          <w:lang w:val="sr-Cyrl-CS" w:eastAsia="sr-Latn-CS"/>
        </w:rPr>
        <w:t xml:space="preserve"> и</w:t>
      </w:r>
      <w:r w:rsidRPr="009730C5">
        <w:rPr>
          <w:lang w:val="ru-RU"/>
        </w:rPr>
        <w:t xml:space="preserve"> </w:t>
      </w:r>
      <w:r>
        <w:rPr>
          <w:lang w:val="ru-RU"/>
        </w:rPr>
        <w:t>п</w:t>
      </w:r>
      <w:r w:rsidRPr="00F378DB">
        <w:rPr>
          <w:lang w:val="ru-RU"/>
        </w:rPr>
        <w:t>римања од продаје финансијске имовине</w:t>
      </w:r>
      <w:r>
        <w:rPr>
          <w:lang w:val="sr-Cyrl-CS" w:eastAsia="sr-Latn-CS"/>
        </w:rPr>
        <w:t xml:space="preserve">, односно </w:t>
      </w:r>
      <w:r>
        <w:rPr>
          <w:lang w:val="sr-Latn-CS" w:eastAsia="sr-Latn-CS"/>
        </w:rPr>
        <w:t>расходи</w:t>
      </w:r>
      <w:r>
        <w:rPr>
          <w:lang w:val="sr-Cyrl-CS" w:eastAsia="sr-Latn-CS"/>
        </w:rPr>
        <w:t>,</w:t>
      </w:r>
      <w:r w:rsidRPr="00533E50">
        <w:rPr>
          <w:lang w:val="sr-Latn-CS" w:eastAsia="sr-Latn-CS"/>
        </w:rPr>
        <w:t xml:space="preserve"> издаци за набавку нефинансијске имовине</w:t>
      </w:r>
      <w:r>
        <w:rPr>
          <w:lang w:val="sr-Cyrl-CS" w:eastAsia="sr-Latn-CS"/>
        </w:rPr>
        <w:t>,</w:t>
      </w:r>
      <w:r>
        <w:rPr>
          <w:lang w:val="sr-Cyrl-CS"/>
        </w:rPr>
        <w:t xml:space="preserve"> и</w:t>
      </w:r>
      <w:r w:rsidRPr="009A490D">
        <w:rPr>
          <w:lang w:val="sr-Cyrl-CS"/>
        </w:rPr>
        <w:t>здаци за</w:t>
      </w:r>
      <w:r>
        <w:rPr>
          <w:lang w:val="sr-Latn-CS"/>
        </w:rPr>
        <w:t xml:space="preserve"> </w:t>
      </w:r>
      <w:r>
        <w:rPr>
          <w:lang w:val="sr-Cyrl-CS"/>
        </w:rPr>
        <w:t xml:space="preserve">набавку финансијске имовине и </w:t>
      </w:r>
      <w:r w:rsidRPr="00533E50">
        <w:rPr>
          <w:lang w:val="sr-Latn-CS" w:eastAsia="sr-Latn-CS"/>
        </w:rPr>
        <w:t>отплату главнице дуга</w:t>
      </w:r>
      <w:r>
        <w:rPr>
          <w:lang w:val="sr-Cyrl-CS" w:eastAsia="sr-Latn-CS"/>
        </w:rPr>
        <w:t xml:space="preserve"> утврђени су у следећим износима у </w:t>
      </w:r>
      <w:r w:rsidR="008E11AA">
        <w:rPr>
          <w:lang w:val="sr-Cyrl-CS" w:eastAsia="sr-Latn-CS"/>
        </w:rPr>
        <w:t>р</w:t>
      </w:r>
      <w:r>
        <w:rPr>
          <w:lang w:val="sr-Cyrl-CS" w:eastAsia="sr-Latn-CS"/>
        </w:rPr>
        <w:t>ачуну прихода и примања, расхода и издатака:</w:t>
      </w:r>
    </w:p>
    <w:p w:rsidR="002B4D86" w:rsidRPr="002B4D86" w:rsidRDefault="002B4D86" w:rsidP="00B3407F">
      <w:pPr>
        <w:ind w:firstLine="720"/>
        <w:jc w:val="both"/>
        <w:rPr>
          <w:lang w:eastAsia="sr-Latn-CS"/>
        </w:rPr>
      </w:pPr>
    </w:p>
    <w:p w:rsidR="008B08AD" w:rsidRDefault="008B08AD" w:rsidP="00B3407F">
      <w:pPr>
        <w:jc w:val="both"/>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893"/>
        <w:gridCol w:w="2410"/>
      </w:tblGrid>
      <w:tr w:rsidR="008B08AD" w:rsidRPr="00F35CFF" w:rsidTr="00D52C16">
        <w:tc>
          <w:tcPr>
            <w:tcW w:w="8080" w:type="dxa"/>
            <w:shd w:val="clear" w:color="auto" w:fill="auto"/>
            <w:vAlign w:val="center"/>
          </w:tcPr>
          <w:p w:rsidR="008B08AD" w:rsidRPr="00F35CFF" w:rsidRDefault="008B08AD" w:rsidP="00C83098">
            <w:pPr>
              <w:jc w:val="center"/>
              <w:rPr>
                <w:lang w:val="sr-Cyrl-CS"/>
              </w:rPr>
            </w:pPr>
          </w:p>
        </w:tc>
        <w:tc>
          <w:tcPr>
            <w:tcW w:w="1843" w:type="dxa"/>
            <w:shd w:val="clear" w:color="auto" w:fill="auto"/>
            <w:vAlign w:val="center"/>
          </w:tcPr>
          <w:p w:rsidR="008B08AD" w:rsidRPr="00F35CFF" w:rsidRDefault="004C38F9" w:rsidP="00C83098">
            <w:pPr>
              <w:jc w:val="center"/>
              <w:rPr>
                <w:b/>
                <w:lang w:val="sr-Cyrl-CS"/>
              </w:rPr>
            </w:pPr>
            <w:r>
              <w:rPr>
                <w:b/>
                <w:lang w:val="sr-Cyrl-CS"/>
              </w:rPr>
              <w:t>Економска</w:t>
            </w:r>
            <w:r w:rsidR="008B08AD" w:rsidRPr="00F35CFF">
              <w:rPr>
                <w:b/>
                <w:lang w:val="sr-Cyrl-CS"/>
              </w:rPr>
              <w:t xml:space="preserve"> </w:t>
            </w:r>
          </w:p>
          <w:p w:rsidR="008B08AD" w:rsidRPr="00F35CFF" w:rsidRDefault="004C38F9" w:rsidP="00C83098">
            <w:pPr>
              <w:jc w:val="center"/>
              <w:rPr>
                <w:b/>
                <w:lang w:val="sr-Cyrl-CS"/>
              </w:rPr>
            </w:pPr>
            <w:r>
              <w:rPr>
                <w:b/>
                <w:lang w:val="sr-Cyrl-CS"/>
              </w:rPr>
              <w:t>класификација</w:t>
            </w:r>
          </w:p>
        </w:tc>
        <w:tc>
          <w:tcPr>
            <w:tcW w:w="2410" w:type="dxa"/>
            <w:shd w:val="clear" w:color="auto" w:fill="auto"/>
            <w:vAlign w:val="center"/>
          </w:tcPr>
          <w:p w:rsidR="008B08AD" w:rsidRPr="00F35CFF" w:rsidRDefault="008B08AD" w:rsidP="00C83098">
            <w:pPr>
              <w:jc w:val="center"/>
              <w:rPr>
                <w:b/>
                <w:lang w:val="sr-Cyrl-CS"/>
              </w:rPr>
            </w:pPr>
            <w:r w:rsidRPr="00F35CFF">
              <w:rPr>
                <w:b/>
                <w:lang w:val="sr-Cyrl-CS"/>
              </w:rPr>
              <w:t xml:space="preserve">Средства </w:t>
            </w:r>
          </w:p>
          <w:p w:rsidR="008B08AD" w:rsidRPr="00F35CFF" w:rsidRDefault="008B08AD" w:rsidP="00C83098">
            <w:pPr>
              <w:jc w:val="center"/>
              <w:rPr>
                <w:lang w:val="sr-Cyrl-CS"/>
              </w:rPr>
            </w:pPr>
            <w:r w:rsidRPr="00F35CFF">
              <w:rPr>
                <w:b/>
                <w:lang w:val="sr-Cyrl-CS"/>
              </w:rPr>
              <w:t>буџета</w:t>
            </w:r>
          </w:p>
        </w:tc>
      </w:tr>
      <w:tr w:rsidR="008B08AD" w:rsidRPr="00F35CFF" w:rsidTr="00D52C16">
        <w:tc>
          <w:tcPr>
            <w:tcW w:w="8080" w:type="dxa"/>
            <w:shd w:val="clear" w:color="auto" w:fill="auto"/>
            <w:vAlign w:val="center"/>
          </w:tcPr>
          <w:p w:rsidR="008B08AD" w:rsidRPr="00F35CFF" w:rsidRDefault="008B08AD" w:rsidP="00C83098">
            <w:pPr>
              <w:jc w:val="center"/>
              <w:rPr>
                <w:lang w:val="sr-Cyrl-CS"/>
              </w:rPr>
            </w:pPr>
            <w:r w:rsidRPr="00F35CFF">
              <w:rPr>
                <w:lang w:val="sr-Cyrl-CS"/>
              </w:rPr>
              <w:t>1</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2</w:t>
            </w:r>
          </w:p>
        </w:tc>
        <w:tc>
          <w:tcPr>
            <w:tcW w:w="2410" w:type="dxa"/>
            <w:shd w:val="clear" w:color="auto" w:fill="auto"/>
            <w:vAlign w:val="center"/>
          </w:tcPr>
          <w:p w:rsidR="008B08AD" w:rsidRPr="00F35CFF" w:rsidRDefault="008B08AD" w:rsidP="00C83098">
            <w:pPr>
              <w:jc w:val="center"/>
              <w:rPr>
                <w:lang w:val="sr-Cyrl-CS"/>
              </w:rPr>
            </w:pPr>
            <w:r w:rsidRPr="00F35CFF">
              <w:rPr>
                <w:lang w:val="sr-Cyrl-CS"/>
              </w:rPr>
              <w:t>3</w:t>
            </w:r>
          </w:p>
        </w:tc>
      </w:tr>
      <w:tr w:rsidR="008B08AD" w:rsidRPr="00F35CFF" w:rsidTr="00D52C16">
        <w:tc>
          <w:tcPr>
            <w:tcW w:w="8080" w:type="dxa"/>
            <w:shd w:val="clear" w:color="auto" w:fill="auto"/>
            <w:vAlign w:val="center"/>
          </w:tcPr>
          <w:p w:rsidR="008B08AD" w:rsidRPr="00EF6C5B" w:rsidRDefault="008B08AD" w:rsidP="00C83098">
            <w:pPr>
              <w:rPr>
                <w:b/>
              </w:rPr>
            </w:pPr>
            <w:r w:rsidRPr="00F35CFF">
              <w:rPr>
                <w:b/>
                <w:lang w:val="sr-Cyrl-CS"/>
              </w:rPr>
              <w:t>А.</w:t>
            </w:r>
            <w:r>
              <w:rPr>
                <w:b/>
              </w:rPr>
              <w:t xml:space="preserve"> </w:t>
            </w:r>
            <w:r w:rsidRPr="00F35CFF">
              <w:rPr>
                <w:b/>
                <w:lang w:val="sr-Cyrl-CS"/>
              </w:rPr>
              <w:t xml:space="preserve"> РАЧУН ПРИХОДА И ПРИМАЊА,  РАСХОДА И ИЗДАТАКА </w:t>
            </w:r>
          </w:p>
        </w:tc>
        <w:tc>
          <w:tcPr>
            <w:tcW w:w="1843" w:type="dxa"/>
            <w:shd w:val="clear" w:color="auto" w:fill="auto"/>
            <w:vAlign w:val="center"/>
          </w:tcPr>
          <w:p w:rsidR="008B08AD" w:rsidRPr="00F35CFF" w:rsidRDefault="008B08AD" w:rsidP="00C83098">
            <w:pPr>
              <w:jc w:val="center"/>
              <w:rPr>
                <w:lang w:val="sr-Cyrl-CS"/>
              </w:rPr>
            </w:pPr>
          </w:p>
        </w:tc>
        <w:tc>
          <w:tcPr>
            <w:tcW w:w="2410" w:type="dxa"/>
            <w:shd w:val="clear" w:color="auto" w:fill="auto"/>
            <w:vAlign w:val="center"/>
          </w:tcPr>
          <w:p w:rsidR="008B08AD" w:rsidRPr="00F35CFF" w:rsidRDefault="008B08AD" w:rsidP="00C83098">
            <w:pPr>
              <w:jc w:val="right"/>
              <w:rPr>
                <w:lang w:val="sr-Cyrl-CS"/>
              </w:rPr>
            </w:pPr>
          </w:p>
        </w:tc>
      </w:tr>
      <w:tr w:rsidR="008B08AD" w:rsidRPr="00F35CFF" w:rsidTr="00280AF9">
        <w:tc>
          <w:tcPr>
            <w:tcW w:w="8080" w:type="dxa"/>
            <w:shd w:val="clear" w:color="auto" w:fill="auto"/>
            <w:vAlign w:val="center"/>
          </w:tcPr>
          <w:p w:rsidR="008B08AD" w:rsidRPr="00F35CFF" w:rsidRDefault="008B08AD" w:rsidP="00C83098">
            <w:pPr>
              <w:rPr>
                <w:b/>
                <w:i/>
                <w:lang w:val="sr-Cyrl-CS"/>
              </w:rPr>
            </w:pPr>
            <w:r>
              <w:rPr>
                <w:b/>
                <w:i/>
                <w:lang w:val="sr-Latn-CS"/>
              </w:rPr>
              <w:t xml:space="preserve">I  </w:t>
            </w:r>
            <w:r w:rsidRPr="00F35CFF">
              <w:rPr>
                <w:b/>
                <w:i/>
                <w:lang w:val="sr-Latn-CS"/>
              </w:rPr>
              <w:t xml:space="preserve"> </w:t>
            </w:r>
            <w:r>
              <w:rPr>
                <w:b/>
                <w:i/>
                <w:lang w:val="sr-Cyrl-CS"/>
              </w:rPr>
              <w:t xml:space="preserve">УКУПНИ ПРИХОДИ И </w:t>
            </w:r>
            <w:r w:rsidRPr="00F35CFF">
              <w:rPr>
                <w:b/>
                <w:i/>
                <w:lang w:val="sr-Cyrl-CS"/>
              </w:rPr>
              <w:t xml:space="preserve"> ПРИМАЊА</w:t>
            </w:r>
          </w:p>
        </w:tc>
        <w:tc>
          <w:tcPr>
            <w:tcW w:w="1843" w:type="dxa"/>
            <w:shd w:val="clear" w:color="auto" w:fill="auto"/>
            <w:vAlign w:val="center"/>
          </w:tcPr>
          <w:p w:rsidR="008B08AD" w:rsidRPr="00E35783" w:rsidRDefault="008B08AD" w:rsidP="00C83098">
            <w:pPr>
              <w:jc w:val="center"/>
              <w:rPr>
                <w:b/>
              </w:rPr>
            </w:pPr>
            <w:r w:rsidRPr="00E35783">
              <w:rPr>
                <w:b/>
              </w:rPr>
              <w:t>7+8</w:t>
            </w:r>
          </w:p>
        </w:tc>
        <w:tc>
          <w:tcPr>
            <w:tcW w:w="2410" w:type="dxa"/>
            <w:shd w:val="clear" w:color="auto" w:fill="auto"/>
            <w:vAlign w:val="center"/>
          </w:tcPr>
          <w:p w:rsidR="008B08AD" w:rsidRPr="00E97A79" w:rsidRDefault="008A0A34" w:rsidP="00613726">
            <w:pPr>
              <w:jc w:val="right"/>
              <w:rPr>
                <w:b/>
              </w:rPr>
            </w:pPr>
            <w:r w:rsidRPr="008A0A34">
              <w:rPr>
                <w:b/>
              </w:rPr>
              <w:t>1.</w:t>
            </w:r>
            <w:r w:rsidR="00613726">
              <w:rPr>
                <w:b/>
              </w:rPr>
              <w:t>439.399</w:t>
            </w:r>
            <w:r w:rsidRPr="008A0A34">
              <w:rPr>
                <w:b/>
              </w:rPr>
              <w:t>.000</w:t>
            </w:r>
          </w:p>
        </w:tc>
      </w:tr>
      <w:tr w:rsidR="008B08AD" w:rsidRPr="008A0A34" w:rsidTr="00280AF9">
        <w:tc>
          <w:tcPr>
            <w:tcW w:w="8080" w:type="dxa"/>
            <w:shd w:val="clear" w:color="auto" w:fill="auto"/>
            <w:vAlign w:val="center"/>
          </w:tcPr>
          <w:p w:rsidR="008B08AD" w:rsidRPr="00F35CFF" w:rsidRDefault="008B08AD" w:rsidP="00C83098">
            <w:pPr>
              <w:rPr>
                <w:b/>
                <w:lang w:val="sr-Cyrl-CS"/>
              </w:rPr>
            </w:pPr>
            <w:r>
              <w:rPr>
                <w:b/>
                <w:lang w:val="sr-Cyrl-CS"/>
              </w:rPr>
              <w:t xml:space="preserve">    </w:t>
            </w:r>
            <w:r w:rsidRPr="00F35CFF">
              <w:rPr>
                <w:b/>
                <w:lang w:val="sr-Cyrl-CS"/>
              </w:rPr>
              <w:t>Текући приходи</w:t>
            </w:r>
          </w:p>
        </w:tc>
        <w:tc>
          <w:tcPr>
            <w:tcW w:w="1843" w:type="dxa"/>
            <w:shd w:val="clear" w:color="auto" w:fill="auto"/>
            <w:vAlign w:val="center"/>
          </w:tcPr>
          <w:p w:rsidR="008B08AD" w:rsidRPr="004D378B" w:rsidRDefault="008B08AD" w:rsidP="00C83098">
            <w:pPr>
              <w:jc w:val="center"/>
              <w:rPr>
                <w:b/>
                <w:lang w:val="sr-Cyrl-CS"/>
              </w:rPr>
            </w:pPr>
            <w:r w:rsidRPr="004D378B">
              <w:rPr>
                <w:b/>
                <w:lang w:val="sr-Cyrl-CS"/>
              </w:rPr>
              <w:t>7</w:t>
            </w:r>
          </w:p>
        </w:tc>
        <w:tc>
          <w:tcPr>
            <w:tcW w:w="2410" w:type="dxa"/>
            <w:shd w:val="clear" w:color="auto" w:fill="auto"/>
            <w:vAlign w:val="center"/>
          </w:tcPr>
          <w:p w:rsidR="008B08AD" w:rsidRPr="008A0A34" w:rsidRDefault="008A0A34" w:rsidP="00574AAC">
            <w:pPr>
              <w:jc w:val="right"/>
              <w:rPr>
                <w:b/>
              </w:rPr>
            </w:pPr>
            <w:r w:rsidRPr="008A0A34">
              <w:rPr>
                <w:b/>
              </w:rPr>
              <w:t>1.</w:t>
            </w:r>
            <w:r w:rsidR="00574AAC">
              <w:rPr>
                <w:b/>
              </w:rPr>
              <w:t>435.399</w:t>
            </w:r>
            <w:r w:rsidRPr="008A0A34">
              <w:rPr>
                <w:b/>
              </w:rPr>
              <w:t>.000</w:t>
            </w:r>
          </w:p>
        </w:tc>
      </w:tr>
      <w:tr w:rsidR="008B08AD" w:rsidRPr="00F35CFF" w:rsidTr="00280AF9">
        <w:tc>
          <w:tcPr>
            <w:tcW w:w="8080" w:type="dxa"/>
            <w:shd w:val="clear" w:color="auto" w:fill="auto"/>
            <w:vAlign w:val="center"/>
          </w:tcPr>
          <w:p w:rsidR="008B08AD" w:rsidRPr="00F35CFF" w:rsidRDefault="008B08AD" w:rsidP="00C83098">
            <w:pPr>
              <w:rPr>
                <w:lang w:val="sr-Cyrl-CS"/>
              </w:rPr>
            </w:pPr>
            <w:r w:rsidRPr="00F35CFF">
              <w:rPr>
                <w:lang w:val="sr-Cyrl-CS"/>
              </w:rPr>
              <w:t>1. Порески приходи</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71</w:t>
            </w:r>
          </w:p>
        </w:tc>
        <w:tc>
          <w:tcPr>
            <w:tcW w:w="2410" w:type="dxa"/>
            <w:shd w:val="clear" w:color="auto" w:fill="auto"/>
            <w:vAlign w:val="center"/>
          </w:tcPr>
          <w:p w:rsidR="008B08AD" w:rsidRPr="00F36170" w:rsidRDefault="002B338F" w:rsidP="00531337">
            <w:pPr>
              <w:jc w:val="right"/>
            </w:pPr>
            <w:r>
              <w:t>1.</w:t>
            </w:r>
            <w:r w:rsidR="00531337">
              <w:t>006.099</w:t>
            </w:r>
            <w:r w:rsidR="00F36170">
              <w:t>.000</w:t>
            </w:r>
          </w:p>
        </w:tc>
      </w:tr>
      <w:tr w:rsidR="008B08AD" w:rsidRPr="00F35CFF" w:rsidTr="00280AF9">
        <w:tc>
          <w:tcPr>
            <w:tcW w:w="8080" w:type="dxa"/>
            <w:shd w:val="clear" w:color="auto" w:fill="auto"/>
            <w:vAlign w:val="center"/>
          </w:tcPr>
          <w:p w:rsidR="008B08AD" w:rsidRPr="00F35CFF" w:rsidRDefault="008B08AD" w:rsidP="00C83098">
            <w:pPr>
              <w:rPr>
                <w:lang w:val="sr-Cyrl-CS"/>
              </w:rPr>
            </w:pPr>
            <w:r w:rsidRPr="00F35CFF">
              <w:rPr>
                <w:lang w:val="sr-Cyrl-CS"/>
              </w:rPr>
              <w:lastRenderedPageBreak/>
              <w:t>1.1. Порез на доходак, добит и капиталне добитке</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711</w:t>
            </w:r>
          </w:p>
        </w:tc>
        <w:tc>
          <w:tcPr>
            <w:tcW w:w="2410" w:type="dxa"/>
            <w:shd w:val="clear" w:color="auto" w:fill="auto"/>
            <w:vAlign w:val="center"/>
          </w:tcPr>
          <w:p w:rsidR="008B08AD" w:rsidRPr="00792B10" w:rsidRDefault="00531337" w:rsidP="002B338F">
            <w:pPr>
              <w:jc w:val="right"/>
            </w:pPr>
            <w:r>
              <w:t>718.099</w:t>
            </w:r>
            <w:r w:rsidR="00792B10">
              <w:t>.000</w:t>
            </w:r>
          </w:p>
        </w:tc>
      </w:tr>
      <w:tr w:rsidR="008B08AD" w:rsidRPr="00F35CFF" w:rsidTr="0070155B">
        <w:tc>
          <w:tcPr>
            <w:tcW w:w="8080" w:type="dxa"/>
            <w:shd w:val="clear" w:color="auto" w:fill="auto"/>
            <w:vAlign w:val="center"/>
          </w:tcPr>
          <w:p w:rsidR="008B08AD" w:rsidRPr="00F35CFF" w:rsidRDefault="008B08AD" w:rsidP="00C83098">
            <w:pPr>
              <w:rPr>
                <w:lang w:val="sr-Cyrl-CS"/>
              </w:rPr>
            </w:pPr>
            <w:r>
              <w:rPr>
                <w:lang w:val="sr-Cyrl-CS"/>
              </w:rPr>
              <w:t xml:space="preserve">      </w:t>
            </w:r>
            <w:r w:rsidRPr="00F35CFF">
              <w:rPr>
                <w:lang w:val="sr-Cyrl-CS"/>
              </w:rPr>
              <w:t>- Самодоприноси</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71118</w:t>
            </w:r>
          </w:p>
        </w:tc>
        <w:tc>
          <w:tcPr>
            <w:tcW w:w="2410" w:type="dxa"/>
            <w:shd w:val="clear" w:color="auto" w:fill="auto"/>
            <w:vAlign w:val="center"/>
          </w:tcPr>
          <w:p w:rsidR="008B08AD" w:rsidRPr="007823D2" w:rsidRDefault="007823D2" w:rsidP="00C83098">
            <w:pPr>
              <w:jc w:val="right"/>
            </w:pPr>
            <w:r>
              <w:t>600.000</w:t>
            </w:r>
          </w:p>
        </w:tc>
      </w:tr>
      <w:tr w:rsidR="008B08AD" w:rsidRPr="00F35CFF" w:rsidTr="0070155B">
        <w:tc>
          <w:tcPr>
            <w:tcW w:w="8080" w:type="dxa"/>
            <w:shd w:val="clear" w:color="auto" w:fill="auto"/>
            <w:vAlign w:val="center"/>
          </w:tcPr>
          <w:p w:rsidR="008B08AD" w:rsidRPr="00F35CFF" w:rsidRDefault="008B08AD" w:rsidP="00C83098">
            <w:pPr>
              <w:rPr>
                <w:lang w:val="sr-Cyrl-CS"/>
              </w:rPr>
            </w:pPr>
            <w:r w:rsidRPr="00F35CFF">
              <w:rPr>
                <w:lang w:val="sr-Cyrl-CS"/>
              </w:rPr>
              <w:t>1.2. Порез на добра и услуге</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714</w:t>
            </w:r>
          </w:p>
        </w:tc>
        <w:tc>
          <w:tcPr>
            <w:tcW w:w="2410" w:type="dxa"/>
            <w:shd w:val="clear" w:color="auto" w:fill="auto"/>
            <w:vAlign w:val="center"/>
          </w:tcPr>
          <w:p w:rsidR="008B08AD" w:rsidRPr="00F36170" w:rsidRDefault="00F36170" w:rsidP="00C83098">
            <w:pPr>
              <w:jc w:val="right"/>
            </w:pPr>
            <w:r>
              <w:t>38.000.000</w:t>
            </w:r>
          </w:p>
        </w:tc>
      </w:tr>
      <w:tr w:rsidR="008B08AD" w:rsidRPr="00F35CFF" w:rsidTr="0070155B">
        <w:tc>
          <w:tcPr>
            <w:tcW w:w="8080" w:type="dxa"/>
            <w:shd w:val="clear" w:color="auto" w:fill="auto"/>
            <w:vAlign w:val="center"/>
          </w:tcPr>
          <w:p w:rsidR="008B08AD" w:rsidRPr="00F35CFF" w:rsidRDefault="008B08AD" w:rsidP="00C83098">
            <w:pPr>
              <w:rPr>
                <w:lang w:val="sr-Cyrl-CS"/>
              </w:rPr>
            </w:pPr>
            <w:r w:rsidRPr="00F35CFF">
              <w:rPr>
                <w:lang w:val="sr-Cyrl-CS"/>
              </w:rPr>
              <w:t>1.3. Остали порески приходи</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713+716</w:t>
            </w:r>
          </w:p>
        </w:tc>
        <w:tc>
          <w:tcPr>
            <w:tcW w:w="2410" w:type="dxa"/>
            <w:shd w:val="clear" w:color="auto" w:fill="auto"/>
            <w:vAlign w:val="center"/>
          </w:tcPr>
          <w:p w:rsidR="008B08AD" w:rsidRPr="00F36170" w:rsidRDefault="00F36170" w:rsidP="00C83098">
            <w:pPr>
              <w:jc w:val="right"/>
            </w:pPr>
            <w:r>
              <w:t>250.000.000</w:t>
            </w:r>
          </w:p>
        </w:tc>
      </w:tr>
      <w:tr w:rsidR="008B08AD" w:rsidRPr="00F35CFF" w:rsidTr="00280AF9">
        <w:tc>
          <w:tcPr>
            <w:tcW w:w="8080" w:type="dxa"/>
            <w:vAlign w:val="center"/>
          </w:tcPr>
          <w:p w:rsidR="008B08AD" w:rsidRPr="00F35CFF" w:rsidRDefault="008B08AD" w:rsidP="00C83098">
            <w:pPr>
              <w:rPr>
                <w:lang w:val="sr-Cyrl-CS"/>
              </w:rPr>
            </w:pPr>
            <w:r w:rsidRPr="00F35CFF">
              <w:rPr>
                <w:lang w:val="sr-Cyrl-CS"/>
              </w:rPr>
              <w:t>2. Непорески приходи, од чега:</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74</w:t>
            </w:r>
          </w:p>
        </w:tc>
        <w:tc>
          <w:tcPr>
            <w:tcW w:w="2410" w:type="dxa"/>
            <w:shd w:val="clear" w:color="auto" w:fill="auto"/>
            <w:vAlign w:val="center"/>
          </w:tcPr>
          <w:p w:rsidR="008B08AD" w:rsidRPr="00F36170" w:rsidRDefault="00531337" w:rsidP="008B5B32">
            <w:pPr>
              <w:jc w:val="right"/>
            </w:pPr>
            <w:r>
              <w:t>168.500</w:t>
            </w:r>
            <w:r w:rsidR="00F36170">
              <w:t>.000</w:t>
            </w:r>
          </w:p>
        </w:tc>
      </w:tr>
      <w:tr w:rsidR="008B08AD" w:rsidRPr="00F35CFF" w:rsidTr="0070155B">
        <w:tc>
          <w:tcPr>
            <w:tcW w:w="8080" w:type="dxa"/>
            <w:vAlign w:val="center"/>
          </w:tcPr>
          <w:p w:rsidR="008B08AD" w:rsidRPr="00F35CFF" w:rsidRDefault="008B08AD" w:rsidP="00C83098">
            <w:pPr>
              <w:tabs>
                <w:tab w:val="left" w:pos="438"/>
              </w:tabs>
              <w:rPr>
                <w:lang w:val="sr-Cyrl-CS"/>
              </w:rPr>
            </w:pPr>
            <w:r>
              <w:rPr>
                <w:lang w:val="sr-Cyrl-CS"/>
              </w:rPr>
              <w:t xml:space="preserve">      - Н</w:t>
            </w:r>
            <w:r w:rsidRPr="00F35CFF">
              <w:rPr>
                <w:lang w:val="sr-Cyrl-CS"/>
              </w:rPr>
              <w:t>аплаћене камате</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7411</w:t>
            </w:r>
          </w:p>
        </w:tc>
        <w:tc>
          <w:tcPr>
            <w:tcW w:w="2410" w:type="dxa"/>
            <w:shd w:val="clear" w:color="auto" w:fill="auto"/>
            <w:vAlign w:val="center"/>
          </w:tcPr>
          <w:p w:rsidR="008B08AD" w:rsidRPr="00F36170" w:rsidRDefault="00F36170" w:rsidP="00C83098">
            <w:pPr>
              <w:jc w:val="right"/>
            </w:pPr>
            <w:r>
              <w:t>-</w:t>
            </w:r>
          </w:p>
        </w:tc>
      </w:tr>
      <w:tr w:rsidR="008B08AD" w:rsidRPr="00F35CFF" w:rsidTr="003D5768">
        <w:tc>
          <w:tcPr>
            <w:tcW w:w="8080" w:type="dxa"/>
            <w:shd w:val="clear" w:color="auto" w:fill="auto"/>
            <w:vAlign w:val="center"/>
          </w:tcPr>
          <w:p w:rsidR="008B08AD" w:rsidRPr="00F35CFF" w:rsidRDefault="008B08AD" w:rsidP="00C83098">
            <w:pPr>
              <w:rPr>
                <w:lang w:val="sr-Cyrl-CS"/>
              </w:rPr>
            </w:pPr>
            <w:r w:rsidRPr="00F35CFF">
              <w:t xml:space="preserve">3. </w:t>
            </w:r>
            <w:r w:rsidRPr="00F35CFF">
              <w:rPr>
                <w:lang w:val="sr-Cyrl-CS"/>
              </w:rPr>
              <w:t>Меморандумске ставке за рефундацију расхода</w:t>
            </w:r>
          </w:p>
        </w:tc>
        <w:tc>
          <w:tcPr>
            <w:tcW w:w="1843" w:type="dxa"/>
            <w:shd w:val="clear" w:color="auto" w:fill="auto"/>
            <w:vAlign w:val="center"/>
          </w:tcPr>
          <w:p w:rsidR="008B08AD" w:rsidRPr="00F35CFF" w:rsidRDefault="008B08AD" w:rsidP="00C83098">
            <w:pPr>
              <w:jc w:val="center"/>
              <w:rPr>
                <w:lang w:val="sr-Cyrl-CS"/>
              </w:rPr>
            </w:pPr>
            <w:r>
              <w:rPr>
                <w:lang w:val="sr-Cyrl-CS"/>
              </w:rPr>
              <w:t>770</w:t>
            </w:r>
          </w:p>
        </w:tc>
        <w:tc>
          <w:tcPr>
            <w:tcW w:w="2410" w:type="dxa"/>
            <w:shd w:val="clear" w:color="auto" w:fill="auto"/>
            <w:vAlign w:val="center"/>
          </w:tcPr>
          <w:p w:rsidR="008B08AD" w:rsidRPr="008A0A34" w:rsidRDefault="008A0A34" w:rsidP="00CE00D1">
            <w:pPr>
              <w:jc w:val="right"/>
            </w:pPr>
            <w:r>
              <w:t>1.000.000</w:t>
            </w:r>
          </w:p>
        </w:tc>
      </w:tr>
      <w:tr w:rsidR="008B08AD" w:rsidRPr="00F35CFF" w:rsidTr="00280AF9">
        <w:tc>
          <w:tcPr>
            <w:tcW w:w="8080" w:type="dxa"/>
            <w:shd w:val="clear" w:color="auto" w:fill="auto"/>
            <w:vAlign w:val="center"/>
          </w:tcPr>
          <w:p w:rsidR="008B08AD" w:rsidRPr="00F35CFF" w:rsidRDefault="008B08AD" w:rsidP="00C83098">
            <w:pPr>
              <w:rPr>
                <w:lang w:val="sr-Cyrl-CS"/>
              </w:rPr>
            </w:pPr>
            <w:r w:rsidRPr="00F35CFF">
              <w:rPr>
                <w:lang w:val="sr-Cyrl-CS"/>
              </w:rPr>
              <w:t>4. Трансфери</w:t>
            </w:r>
          </w:p>
        </w:tc>
        <w:tc>
          <w:tcPr>
            <w:tcW w:w="1843" w:type="dxa"/>
            <w:shd w:val="clear" w:color="auto" w:fill="auto"/>
            <w:vAlign w:val="center"/>
          </w:tcPr>
          <w:p w:rsidR="008B08AD" w:rsidRPr="00F35CFF" w:rsidRDefault="008B08AD" w:rsidP="00C83098">
            <w:pPr>
              <w:jc w:val="center"/>
              <w:rPr>
                <w:lang w:val="sr-Cyrl-CS"/>
              </w:rPr>
            </w:pPr>
            <w:r w:rsidRPr="00F35CFF">
              <w:rPr>
                <w:lang w:val="sr-Cyrl-CS"/>
              </w:rPr>
              <w:t>733</w:t>
            </w:r>
          </w:p>
        </w:tc>
        <w:tc>
          <w:tcPr>
            <w:tcW w:w="2410" w:type="dxa"/>
            <w:shd w:val="clear" w:color="auto" w:fill="auto"/>
            <w:vAlign w:val="center"/>
          </w:tcPr>
          <w:p w:rsidR="008B08AD" w:rsidRPr="00F36170" w:rsidRDefault="00531337" w:rsidP="00C83098">
            <w:pPr>
              <w:jc w:val="right"/>
            </w:pPr>
            <w:r>
              <w:t>242.800</w:t>
            </w:r>
            <w:r w:rsidR="00F36170">
              <w:t>.000</w:t>
            </w:r>
          </w:p>
        </w:tc>
      </w:tr>
      <w:tr w:rsidR="008B08AD" w:rsidRPr="00F35CFF" w:rsidTr="0070155B">
        <w:tc>
          <w:tcPr>
            <w:tcW w:w="8080" w:type="dxa"/>
            <w:shd w:val="clear" w:color="auto" w:fill="auto"/>
            <w:vAlign w:val="center"/>
          </w:tcPr>
          <w:p w:rsidR="008B08AD" w:rsidRPr="00F35CFF" w:rsidRDefault="008B08AD" w:rsidP="00C83098">
            <w:pPr>
              <w:rPr>
                <w:lang w:val="sr-Cyrl-CS"/>
              </w:rPr>
            </w:pPr>
            <w:r>
              <w:rPr>
                <w:b/>
                <w:lang w:val="sr-Cyrl-CS"/>
              </w:rPr>
              <w:t xml:space="preserve">    Капитални приходи - </w:t>
            </w:r>
            <w:r w:rsidR="00264037">
              <w:rPr>
                <w:b/>
                <w:lang w:val="sr-Cyrl-CS"/>
              </w:rPr>
              <w:t>Примања од продаје</w:t>
            </w:r>
            <w:r>
              <w:rPr>
                <w:b/>
                <w:lang w:val="sr-Cyrl-CS"/>
              </w:rPr>
              <w:t xml:space="preserve"> нефинансијске </w:t>
            </w:r>
            <w:r w:rsidRPr="00F35CFF">
              <w:rPr>
                <w:b/>
                <w:lang w:val="sr-Cyrl-CS"/>
              </w:rPr>
              <w:t>имовине</w:t>
            </w:r>
          </w:p>
        </w:tc>
        <w:tc>
          <w:tcPr>
            <w:tcW w:w="1843" w:type="dxa"/>
            <w:shd w:val="clear" w:color="auto" w:fill="auto"/>
            <w:vAlign w:val="center"/>
          </w:tcPr>
          <w:p w:rsidR="008B08AD" w:rsidRPr="00F35CFF" w:rsidRDefault="008B08AD" w:rsidP="00C83098">
            <w:pPr>
              <w:jc w:val="center"/>
              <w:rPr>
                <w:b/>
                <w:lang w:val="sr-Cyrl-CS"/>
              </w:rPr>
            </w:pPr>
            <w:r w:rsidRPr="00F35CFF">
              <w:rPr>
                <w:b/>
                <w:lang w:val="sr-Cyrl-CS"/>
              </w:rPr>
              <w:t>8</w:t>
            </w:r>
          </w:p>
        </w:tc>
        <w:tc>
          <w:tcPr>
            <w:tcW w:w="2410" w:type="dxa"/>
            <w:shd w:val="clear" w:color="auto" w:fill="auto"/>
            <w:vAlign w:val="center"/>
          </w:tcPr>
          <w:p w:rsidR="008B08AD" w:rsidRPr="008A0A34" w:rsidRDefault="008A0A34" w:rsidP="00C83098">
            <w:pPr>
              <w:jc w:val="right"/>
              <w:rPr>
                <w:b/>
              </w:rPr>
            </w:pPr>
            <w:r>
              <w:rPr>
                <w:b/>
              </w:rPr>
              <w:t>4.000.000</w:t>
            </w:r>
          </w:p>
        </w:tc>
      </w:tr>
      <w:tr w:rsidR="00766C0C" w:rsidRPr="00F35CFF" w:rsidTr="00280AF9">
        <w:tc>
          <w:tcPr>
            <w:tcW w:w="8080" w:type="dxa"/>
            <w:shd w:val="clear" w:color="auto" w:fill="auto"/>
            <w:vAlign w:val="center"/>
          </w:tcPr>
          <w:p w:rsidR="00766C0C" w:rsidRPr="00F35CFF" w:rsidRDefault="00766C0C" w:rsidP="00C83098">
            <w:pPr>
              <w:rPr>
                <w:b/>
                <w:i/>
                <w:lang w:val="sr-Cyrl-CS"/>
              </w:rPr>
            </w:pPr>
            <w:r>
              <w:rPr>
                <w:b/>
                <w:i/>
                <w:lang w:val="sr-Latn-CS"/>
              </w:rPr>
              <w:t xml:space="preserve">II  </w:t>
            </w:r>
            <w:r w:rsidRPr="00F35CFF">
              <w:rPr>
                <w:b/>
                <w:i/>
                <w:lang w:val="sr-Latn-CS"/>
              </w:rPr>
              <w:t xml:space="preserve"> </w:t>
            </w:r>
            <w:r w:rsidRPr="00F35CFF">
              <w:rPr>
                <w:b/>
                <w:i/>
                <w:lang w:val="sr-Cyrl-CS"/>
              </w:rPr>
              <w:t xml:space="preserve">УКУПНИ </w:t>
            </w:r>
            <w:r>
              <w:rPr>
                <w:b/>
                <w:i/>
                <w:lang w:val="sr-Cyrl-CS"/>
              </w:rPr>
              <w:t xml:space="preserve">РАСХОДИ И </w:t>
            </w:r>
            <w:r w:rsidRPr="00F35CFF">
              <w:rPr>
                <w:b/>
                <w:i/>
                <w:lang w:val="sr-Cyrl-CS"/>
              </w:rPr>
              <w:t>ИЗДАЦИ</w:t>
            </w:r>
          </w:p>
        </w:tc>
        <w:tc>
          <w:tcPr>
            <w:tcW w:w="1843" w:type="dxa"/>
            <w:shd w:val="clear" w:color="auto" w:fill="auto"/>
            <w:vAlign w:val="center"/>
          </w:tcPr>
          <w:p w:rsidR="00766C0C" w:rsidRPr="00E35783" w:rsidRDefault="00766C0C" w:rsidP="00C83098">
            <w:pPr>
              <w:jc w:val="center"/>
              <w:rPr>
                <w:b/>
              </w:rPr>
            </w:pPr>
            <w:r w:rsidRPr="00E35783">
              <w:rPr>
                <w:b/>
              </w:rPr>
              <w:t>4+5</w:t>
            </w:r>
          </w:p>
        </w:tc>
        <w:tc>
          <w:tcPr>
            <w:tcW w:w="2410" w:type="dxa"/>
            <w:shd w:val="clear" w:color="auto" w:fill="auto"/>
            <w:vAlign w:val="center"/>
          </w:tcPr>
          <w:p w:rsidR="00766C0C" w:rsidRPr="006E407D" w:rsidRDefault="00A04F83" w:rsidP="00852579">
            <w:pPr>
              <w:jc w:val="right"/>
              <w:rPr>
                <w:b/>
              </w:rPr>
            </w:pPr>
            <w:r>
              <w:rPr>
                <w:b/>
              </w:rPr>
              <w:t>1.</w:t>
            </w:r>
            <w:r w:rsidR="00852579">
              <w:rPr>
                <w:b/>
              </w:rPr>
              <w:t>620.552</w:t>
            </w:r>
            <w:r>
              <w:rPr>
                <w:b/>
              </w:rPr>
              <w:t>.000</w:t>
            </w:r>
          </w:p>
        </w:tc>
      </w:tr>
      <w:tr w:rsidR="00766C0C" w:rsidRPr="00F35CFF" w:rsidTr="00280AF9">
        <w:tc>
          <w:tcPr>
            <w:tcW w:w="8080" w:type="dxa"/>
            <w:shd w:val="clear" w:color="auto" w:fill="auto"/>
            <w:vAlign w:val="center"/>
          </w:tcPr>
          <w:p w:rsidR="00766C0C" w:rsidRPr="00F35CFF" w:rsidRDefault="00766C0C" w:rsidP="00C83098">
            <w:pPr>
              <w:rPr>
                <w:b/>
                <w:lang w:val="sr-Cyrl-CS"/>
              </w:rPr>
            </w:pPr>
            <w:r>
              <w:rPr>
                <w:b/>
                <w:lang w:val="sr-Cyrl-CS"/>
              </w:rPr>
              <w:t xml:space="preserve">    </w:t>
            </w:r>
            <w:r w:rsidRPr="00F35CFF">
              <w:rPr>
                <w:b/>
                <w:lang w:val="sr-Cyrl-CS"/>
              </w:rPr>
              <w:t>Текући расходи</w:t>
            </w:r>
          </w:p>
        </w:tc>
        <w:tc>
          <w:tcPr>
            <w:tcW w:w="1843" w:type="dxa"/>
            <w:shd w:val="clear" w:color="auto" w:fill="auto"/>
            <w:vAlign w:val="center"/>
          </w:tcPr>
          <w:p w:rsidR="00766C0C" w:rsidRPr="00F35CFF" w:rsidRDefault="00766C0C" w:rsidP="00C83098">
            <w:pPr>
              <w:jc w:val="center"/>
              <w:rPr>
                <w:b/>
                <w:lang w:val="sr-Cyrl-CS"/>
              </w:rPr>
            </w:pPr>
            <w:r w:rsidRPr="00F35CFF">
              <w:rPr>
                <w:b/>
                <w:lang w:val="sr-Cyrl-CS"/>
              </w:rPr>
              <w:t>4</w:t>
            </w:r>
          </w:p>
        </w:tc>
        <w:tc>
          <w:tcPr>
            <w:tcW w:w="2410" w:type="dxa"/>
            <w:shd w:val="clear" w:color="auto" w:fill="auto"/>
            <w:vAlign w:val="center"/>
          </w:tcPr>
          <w:p w:rsidR="00766C0C" w:rsidRPr="00A04F83" w:rsidRDefault="00A04F83" w:rsidP="00852579">
            <w:pPr>
              <w:jc w:val="right"/>
              <w:rPr>
                <w:b/>
              </w:rPr>
            </w:pPr>
            <w:r>
              <w:rPr>
                <w:b/>
              </w:rPr>
              <w:t>1.</w:t>
            </w:r>
            <w:r w:rsidR="00852579">
              <w:rPr>
                <w:b/>
              </w:rPr>
              <w:t>206.560</w:t>
            </w:r>
            <w:r>
              <w:rPr>
                <w:b/>
              </w:rPr>
              <w:t>.000</w:t>
            </w:r>
          </w:p>
        </w:tc>
      </w:tr>
      <w:tr w:rsidR="00766C0C" w:rsidRPr="00F35CFF" w:rsidTr="007A7A2C">
        <w:tc>
          <w:tcPr>
            <w:tcW w:w="8080" w:type="dxa"/>
            <w:shd w:val="clear" w:color="auto" w:fill="auto"/>
            <w:vAlign w:val="center"/>
          </w:tcPr>
          <w:p w:rsidR="00766C0C" w:rsidRPr="00F35CFF" w:rsidRDefault="00766C0C" w:rsidP="00C83098">
            <w:pPr>
              <w:rPr>
                <w:lang w:val="sr-Cyrl-CS"/>
              </w:rPr>
            </w:pPr>
            <w:r w:rsidRPr="00F35CFF">
              <w:rPr>
                <w:lang w:val="sr-Cyrl-CS"/>
              </w:rPr>
              <w:t>1. Расходи за запослене</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41</w:t>
            </w:r>
          </w:p>
        </w:tc>
        <w:tc>
          <w:tcPr>
            <w:tcW w:w="2410" w:type="dxa"/>
            <w:shd w:val="clear" w:color="auto" w:fill="auto"/>
            <w:vAlign w:val="center"/>
          </w:tcPr>
          <w:p w:rsidR="00766C0C" w:rsidRPr="00A04F83" w:rsidRDefault="00A04F83" w:rsidP="00C83098">
            <w:pPr>
              <w:jc w:val="right"/>
            </w:pPr>
            <w:r w:rsidRPr="00A04F83">
              <w:t>327.539.000</w:t>
            </w:r>
          </w:p>
        </w:tc>
      </w:tr>
      <w:tr w:rsidR="00766C0C" w:rsidRPr="00F35CFF" w:rsidTr="00280AF9">
        <w:tc>
          <w:tcPr>
            <w:tcW w:w="8080" w:type="dxa"/>
            <w:shd w:val="clear" w:color="auto" w:fill="auto"/>
            <w:vAlign w:val="center"/>
          </w:tcPr>
          <w:p w:rsidR="00766C0C" w:rsidRPr="00F35CFF" w:rsidRDefault="00766C0C" w:rsidP="00C83098">
            <w:pPr>
              <w:rPr>
                <w:lang w:val="sr-Cyrl-CS"/>
              </w:rPr>
            </w:pPr>
            <w:r w:rsidRPr="00F35CFF">
              <w:rPr>
                <w:lang w:val="sr-Cyrl-CS"/>
              </w:rPr>
              <w:t>2. Коришћење роба и услуга</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42</w:t>
            </w:r>
          </w:p>
        </w:tc>
        <w:tc>
          <w:tcPr>
            <w:tcW w:w="2410" w:type="dxa"/>
            <w:shd w:val="clear" w:color="auto" w:fill="auto"/>
            <w:vAlign w:val="center"/>
          </w:tcPr>
          <w:p w:rsidR="00766C0C" w:rsidRPr="00A04F83" w:rsidRDefault="00613726" w:rsidP="00C83098">
            <w:pPr>
              <w:jc w:val="right"/>
            </w:pPr>
            <w:r>
              <w:t>460.681</w:t>
            </w:r>
            <w:r w:rsidR="00A04F83">
              <w:t>.000</w:t>
            </w:r>
          </w:p>
        </w:tc>
      </w:tr>
      <w:tr w:rsidR="00766C0C" w:rsidRPr="00F35CFF" w:rsidTr="00280AF9">
        <w:tc>
          <w:tcPr>
            <w:tcW w:w="8080" w:type="dxa"/>
            <w:shd w:val="clear" w:color="auto" w:fill="auto"/>
            <w:vAlign w:val="center"/>
          </w:tcPr>
          <w:p w:rsidR="00766C0C" w:rsidRPr="00F35CFF" w:rsidRDefault="00766C0C" w:rsidP="00C83098">
            <w:pPr>
              <w:rPr>
                <w:lang w:val="sr-Cyrl-CS"/>
              </w:rPr>
            </w:pPr>
            <w:r w:rsidRPr="00F35CFF">
              <w:rPr>
                <w:lang w:val="sr-Cyrl-CS"/>
              </w:rPr>
              <w:t>3. Отплата камата</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44</w:t>
            </w:r>
          </w:p>
        </w:tc>
        <w:tc>
          <w:tcPr>
            <w:tcW w:w="2410" w:type="dxa"/>
            <w:shd w:val="clear" w:color="auto" w:fill="auto"/>
            <w:vAlign w:val="center"/>
          </w:tcPr>
          <w:p w:rsidR="00766C0C" w:rsidRPr="00A04F83" w:rsidRDefault="00613726" w:rsidP="00C83098">
            <w:pPr>
              <w:jc w:val="right"/>
            </w:pPr>
            <w:r>
              <w:t>7.8</w:t>
            </w:r>
            <w:r w:rsidR="00A04F83">
              <w:t>00.000</w:t>
            </w:r>
          </w:p>
        </w:tc>
      </w:tr>
      <w:tr w:rsidR="00766C0C" w:rsidRPr="00F35CFF" w:rsidTr="007A7A2C">
        <w:tc>
          <w:tcPr>
            <w:tcW w:w="8080" w:type="dxa"/>
            <w:shd w:val="clear" w:color="auto" w:fill="auto"/>
            <w:vAlign w:val="center"/>
          </w:tcPr>
          <w:p w:rsidR="00766C0C" w:rsidRPr="00F35CFF" w:rsidRDefault="00766C0C" w:rsidP="00C83098">
            <w:pPr>
              <w:rPr>
                <w:lang w:val="sr-Cyrl-CS"/>
              </w:rPr>
            </w:pPr>
            <w:r w:rsidRPr="00F35CFF">
              <w:rPr>
                <w:lang w:val="sr-Cyrl-CS"/>
              </w:rPr>
              <w:t>4.</w:t>
            </w:r>
            <w:r>
              <w:rPr>
                <w:lang w:val="en-GB"/>
              </w:rPr>
              <w:t xml:space="preserve"> </w:t>
            </w:r>
            <w:r w:rsidRPr="00F35CFF">
              <w:rPr>
                <w:lang w:val="sr-Cyrl-CS"/>
              </w:rPr>
              <w:t>Субвенције</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45</w:t>
            </w:r>
          </w:p>
        </w:tc>
        <w:tc>
          <w:tcPr>
            <w:tcW w:w="2410" w:type="dxa"/>
            <w:shd w:val="clear" w:color="auto" w:fill="auto"/>
            <w:vAlign w:val="center"/>
          </w:tcPr>
          <w:p w:rsidR="00766C0C" w:rsidRPr="00A04F83" w:rsidRDefault="00A04F83" w:rsidP="00C83098">
            <w:pPr>
              <w:jc w:val="right"/>
            </w:pPr>
            <w:r>
              <w:t>92.900.000</w:t>
            </w:r>
          </w:p>
        </w:tc>
      </w:tr>
      <w:tr w:rsidR="00766C0C" w:rsidRPr="00F35CFF" w:rsidTr="007A7A2C">
        <w:tc>
          <w:tcPr>
            <w:tcW w:w="8080" w:type="dxa"/>
            <w:shd w:val="clear" w:color="auto" w:fill="auto"/>
            <w:vAlign w:val="center"/>
          </w:tcPr>
          <w:p w:rsidR="00766C0C" w:rsidRPr="00F35CFF" w:rsidRDefault="00766C0C" w:rsidP="00C83098">
            <w:pPr>
              <w:rPr>
                <w:lang w:val="sr-Cyrl-CS"/>
              </w:rPr>
            </w:pPr>
            <w:r w:rsidRPr="00F35CFF">
              <w:rPr>
                <w:lang w:val="sr-Cyrl-CS"/>
              </w:rPr>
              <w:t>5. Издаци за социјалну заштиту</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47</w:t>
            </w:r>
          </w:p>
        </w:tc>
        <w:tc>
          <w:tcPr>
            <w:tcW w:w="2410" w:type="dxa"/>
            <w:shd w:val="clear" w:color="auto" w:fill="auto"/>
            <w:vAlign w:val="center"/>
          </w:tcPr>
          <w:p w:rsidR="00766C0C" w:rsidRPr="00A04F83" w:rsidRDefault="00A04F83" w:rsidP="00C83098">
            <w:pPr>
              <w:jc w:val="right"/>
            </w:pPr>
            <w:r>
              <w:t>41.930.000</w:t>
            </w:r>
          </w:p>
        </w:tc>
      </w:tr>
      <w:tr w:rsidR="00766C0C" w:rsidRPr="00F35CFF" w:rsidTr="00280AF9">
        <w:tc>
          <w:tcPr>
            <w:tcW w:w="8080" w:type="dxa"/>
            <w:shd w:val="clear" w:color="auto" w:fill="auto"/>
            <w:vAlign w:val="center"/>
          </w:tcPr>
          <w:p w:rsidR="00766C0C" w:rsidRPr="00F35CFF" w:rsidRDefault="00766C0C" w:rsidP="00C83098">
            <w:pPr>
              <w:rPr>
                <w:lang w:val="sr-Cyrl-CS"/>
              </w:rPr>
            </w:pPr>
            <w:r w:rsidRPr="00F35CFF">
              <w:rPr>
                <w:lang w:val="sr-Cyrl-CS"/>
              </w:rPr>
              <w:t>6. Остали расходи</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48+49</w:t>
            </w:r>
          </w:p>
        </w:tc>
        <w:tc>
          <w:tcPr>
            <w:tcW w:w="2410" w:type="dxa"/>
            <w:shd w:val="clear" w:color="auto" w:fill="auto"/>
            <w:vAlign w:val="center"/>
          </w:tcPr>
          <w:p w:rsidR="00766C0C" w:rsidRPr="00A04F83" w:rsidRDefault="00613726" w:rsidP="00E94266">
            <w:pPr>
              <w:jc w:val="right"/>
            </w:pPr>
            <w:r>
              <w:t>95</w:t>
            </w:r>
            <w:r w:rsidR="00A04F83">
              <w:t>.</w:t>
            </w:r>
            <w:r w:rsidR="00E94266">
              <w:t>760</w:t>
            </w:r>
            <w:r w:rsidR="00A04F83">
              <w:t>.000</w:t>
            </w:r>
          </w:p>
        </w:tc>
      </w:tr>
      <w:tr w:rsidR="00766C0C" w:rsidRPr="00F35CFF" w:rsidTr="007A7A2C">
        <w:tc>
          <w:tcPr>
            <w:tcW w:w="8080" w:type="dxa"/>
            <w:shd w:val="clear" w:color="auto" w:fill="auto"/>
            <w:vAlign w:val="center"/>
          </w:tcPr>
          <w:p w:rsidR="00766C0C" w:rsidRPr="00F35CFF" w:rsidRDefault="00766C0C" w:rsidP="00C83098">
            <w:pPr>
              <w:rPr>
                <w:lang w:val="sr-Cyrl-CS"/>
              </w:rPr>
            </w:pPr>
            <w:r w:rsidRPr="00F35CFF">
              <w:rPr>
                <w:lang w:val="sr-Cyrl-CS"/>
              </w:rPr>
              <w:t>7. Тарансфери осталим нивоима власти</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463</w:t>
            </w:r>
          </w:p>
        </w:tc>
        <w:tc>
          <w:tcPr>
            <w:tcW w:w="2410" w:type="dxa"/>
            <w:shd w:val="clear" w:color="auto" w:fill="auto"/>
            <w:vAlign w:val="center"/>
          </w:tcPr>
          <w:p w:rsidR="00766C0C" w:rsidRPr="00A04F83" w:rsidRDefault="00A04F83" w:rsidP="00C83098">
            <w:pPr>
              <w:jc w:val="right"/>
            </w:pPr>
            <w:r>
              <w:t>134.950.000</w:t>
            </w:r>
          </w:p>
        </w:tc>
      </w:tr>
      <w:tr w:rsidR="00766C0C" w:rsidRPr="00F35CFF" w:rsidTr="0070155B">
        <w:tc>
          <w:tcPr>
            <w:tcW w:w="8080" w:type="dxa"/>
            <w:shd w:val="clear" w:color="auto" w:fill="auto"/>
            <w:vAlign w:val="center"/>
          </w:tcPr>
          <w:p w:rsidR="00766C0C" w:rsidRPr="00F35CFF" w:rsidRDefault="00766C0C" w:rsidP="00C83098">
            <w:pPr>
              <w:rPr>
                <w:lang w:val="sr-Cyrl-CS"/>
              </w:rPr>
            </w:pPr>
            <w:r w:rsidRPr="00F35CFF">
              <w:rPr>
                <w:lang w:val="sr-Cyrl-CS"/>
              </w:rPr>
              <w:t>8. Остали трансфери</w:t>
            </w:r>
          </w:p>
        </w:tc>
        <w:tc>
          <w:tcPr>
            <w:tcW w:w="1843" w:type="dxa"/>
            <w:shd w:val="clear" w:color="auto" w:fill="auto"/>
            <w:vAlign w:val="center"/>
          </w:tcPr>
          <w:p w:rsidR="00766C0C" w:rsidRPr="00F35CFF" w:rsidRDefault="00766C0C" w:rsidP="00C83098">
            <w:pPr>
              <w:jc w:val="center"/>
              <w:rPr>
                <w:lang w:val="sr-Cyrl-CS"/>
              </w:rPr>
            </w:pPr>
            <w:r>
              <w:rPr>
                <w:lang w:val="sr-Latn-CS"/>
              </w:rPr>
              <w:t>464+</w:t>
            </w:r>
            <w:r w:rsidRPr="00F35CFF">
              <w:rPr>
                <w:lang w:val="sr-Cyrl-CS"/>
              </w:rPr>
              <w:t>465</w:t>
            </w:r>
          </w:p>
        </w:tc>
        <w:tc>
          <w:tcPr>
            <w:tcW w:w="2410" w:type="dxa"/>
            <w:shd w:val="clear" w:color="auto" w:fill="auto"/>
            <w:vAlign w:val="center"/>
          </w:tcPr>
          <w:p w:rsidR="00766C0C" w:rsidRPr="00A04F83" w:rsidRDefault="00A04F83" w:rsidP="008B4831">
            <w:pPr>
              <w:jc w:val="right"/>
            </w:pPr>
            <w:r>
              <w:t>45.</w:t>
            </w:r>
            <w:r w:rsidR="008B4831">
              <w:t>000</w:t>
            </w:r>
            <w:r>
              <w:t>.000</w:t>
            </w:r>
          </w:p>
        </w:tc>
      </w:tr>
      <w:tr w:rsidR="00766C0C" w:rsidRPr="00F35CFF" w:rsidTr="00280AF9">
        <w:tc>
          <w:tcPr>
            <w:tcW w:w="8080" w:type="dxa"/>
            <w:shd w:val="clear" w:color="auto" w:fill="auto"/>
            <w:vAlign w:val="center"/>
          </w:tcPr>
          <w:p w:rsidR="00766C0C" w:rsidRPr="00F35CFF" w:rsidRDefault="00766C0C" w:rsidP="00C83098">
            <w:pPr>
              <w:rPr>
                <w:b/>
                <w:lang w:val="sr-Cyrl-CS"/>
              </w:rPr>
            </w:pPr>
            <w:r>
              <w:rPr>
                <w:b/>
                <w:lang w:val="sr-Cyrl-CS"/>
              </w:rPr>
              <w:t xml:space="preserve">    </w:t>
            </w:r>
            <w:r w:rsidRPr="00F35CFF">
              <w:rPr>
                <w:b/>
                <w:lang w:val="sr-Cyrl-CS"/>
              </w:rPr>
              <w:t>Капитални расходи – Издаци за нефинансијку имовину</w:t>
            </w:r>
          </w:p>
        </w:tc>
        <w:tc>
          <w:tcPr>
            <w:tcW w:w="1843" w:type="dxa"/>
            <w:shd w:val="clear" w:color="auto" w:fill="auto"/>
            <w:vAlign w:val="center"/>
          </w:tcPr>
          <w:p w:rsidR="00766C0C" w:rsidRPr="00F35CFF" w:rsidRDefault="00766C0C" w:rsidP="00C83098">
            <w:pPr>
              <w:jc w:val="center"/>
              <w:rPr>
                <w:b/>
                <w:lang w:val="sr-Cyrl-CS"/>
              </w:rPr>
            </w:pPr>
            <w:r w:rsidRPr="00F35CFF">
              <w:rPr>
                <w:b/>
                <w:lang w:val="sr-Cyrl-CS"/>
              </w:rPr>
              <w:t>5</w:t>
            </w:r>
          </w:p>
        </w:tc>
        <w:tc>
          <w:tcPr>
            <w:tcW w:w="2410" w:type="dxa"/>
            <w:shd w:val="clear" w:color="auto" w:fill="auto"/>
            <w:vAlign w:val="center"/>
          </w:tcPr>
          <w:p w:rsidR="00766C0C" w:rsidRPr="00A04F83" w:rsidRDefault="00613726" w:rsidP="00C83098">
            <w:pPr>
              <w:jc w:val="right"/>
              <w:rPr>
                <w:b/>
              </w:rPr>
            </w:pPr>
            <w:r>
              <w:rPr>
                <w:b/>
              </w:rPr>
              <w:t>413.792</w:t>
            </w:r>
            <w:r w:rsidR="00A04F83">
              <w:rPr>
                <w:b/>
              </w:rPr>
              <w:t>.000</w:t>
            </w:r>
          </w:p>
        </w:tc>
      </w:tr>
      <w:tr w:rsidR="00766C0C" w:rsidRPr="00F35CFF" w:rsidTr="00280AF9">
        <w:tc>
          <w:tcPr>
            <w:tcW w:w="8080" w:type="dxa"/>
            <w:shd w:val="clear" w:color="auto" w:fill="auto"/>
            <w:vAlign w:val="center"/>
          </w:tcPr>
          <w:p w:rsidR="00766C0C" w:rsidRPr="00F35CFF" w:rsidRDefault="00766C0C" w:rsidP="00BB67C4">
            <w:pPr>
              <w:rPr>
                <w:b/>
                <w:i/>
                <w:lang w:val="sr-Latn-CS"/>
              </w:rPr>
            </w:pPr>
            <w:r>
              <w:rPr>
                <w:b/>
                <w:i/>
                <w:lang w:val="sr-Latn-CS"/>
              </w:rPr>
              <w:t xml:space="preserve">III </w:t>
            </w:r>
            <w:r w:rsidRPr="00F35CFF">
              <w:rPr>
                <w:b/>
                <w:i/>
                <w:lang w:val="sr-Latn-CS"/>
              </w:rPr>
              <w:t xml:space="preserve"> </w:t>
            </w:r>
            <w:r>
              <w:rPr>
                <w:b/>
                <w:i/>
                <w:lang w:val="sr-Cyrl-CS"/>
              </w:rPr>
              <w:t xml:space="preserve">БУЏЕТСКИ </w:t>
            </w:r>
            <w:r w:rsidR="00BB67C4">
              <w:rPr>
                <w:b/>
                <w:i/>
                <w:lang w:val="sr-Cyrl-CS"/>
              </w:rPr>
              <w:t>ДЕФИЦИТ</w:t>
            </w:r>
            <w:r>
              <w:rPr>
                <w:b/>
                <w:i/>
                <w:lang w:val="sr-Cyrl-CS"/>
              </w:rPr>
              <w:t xml:space="preserve">                         </w:t>
            </w:r>
            <w:r>
              <w:rPr>
                <w:b/>
                <w:i/>
              </w:rPr>
              <w:t xml:space="preserve">  </w:t>
            </w:r>
            <w:r>
              <w:rPr>
                <w:b/>
                <w:i/>
                <w:lang w:val="sr-Cyrl-CS"/>
              </w:rPr>
              <w:t xml:space="preserve">  </w:t>
            </w:r>
            <w:r w:rsidR="00E609DA">
              <w:rPr>
                <w:b/>
                <w:i/>
                <w:lang w:val="sr-Cyrl-CS"/>
              </w:rPr>
              <w:t xml:space="preserve">                     </w:t>
            </w:r>
            <w:r>
              <w:rPr>
                <w:b/>
                <w:i/>
                <w:lang w:val="sr-Cyrl-CS"/>
              </w:rPr>
              <w:t xml:space="preserve">  </w:t>
            </w:r>
            <w:r w:rsidRPr="00F35CFF">
              <w:rPr>
                <w:b/>
                <w:i/>
                <w:lang w:val="sr-Cyrl-CS"/>
              </w:rPr>
              <w:t>(</w:t>
            </w:r>
            <w:r w:rsidRPr="00F35CFF">
              <w:rPr>
                <w:b/>
                <w:i/>
                <w:lang w:val="sr-Latn-CS"/>
              </w:rPr>
              <w:t>I – II)</w:t>
            </w:r>
          </w:p>
        </w:tc>
        <w:tc>
          <w:tcPr>
            <w:tcW w:w="1843" w:type="dxa"/>
            <w:shd w:val="clear" w:color="auto" w:fill="auto"/>
            <w:vAlign w:val="center"/>
          </w:tcPr>
          <w:p w:rsidR="00766C0C" w:rsidRPr="00E35783" w:rsidRDefault="00766C0C" w:rsidP="00C83098">
            <w:pPr>
              <w:jc w:val="center"/>
              <w:rPr>
                <w:b/>
                <w:lang w:val="sr-Cyrl-CS"/>
              </w:rPr>
            </w:pPr>
            <w:r w:rsidRPr="00E35783">
              <w:rPr>
                <w:b/>
                <w:lang w:val="sr-Cyrl-CS"/>
              </w:rPr>
              <w:t>(7+8)-(4+5)</w:t>
            </w:r>
          </w:p>
        </w:tc>
        <w:tc>
          <w:tcPr>
            <w:tcW w:w="2410" w:type="dxa"/>
            <w:shd w:val="clear" w:color="auto" w:fill="auto"/>
            <w:vAlign w:val="center"/>
          </w:tcPr>
          <w:p w:rsidR="00766C0C" w:rsidRPr="00B41E4A" w:rsidRDefault="00B41E4A" w:rsidP="00D70127">
            <w:pPr>
              <w:jc w:val="right"/>
              <w:rPr>
                <w:b/>
              </w:rPr>
            </w:pPr>
            <w:r w:rsidRPr="00740CD6">
              <w:t>-</w:t>
            </w:r>
            <w:r w:rsidR="00D70127">
              <w:rPr>
                <w:b/>
              </w:rPr>
              <w:t>181.153</w:t>
            </w:r>
            <w:r>
              <w:rPr>
                <w:b/>
              </w:rPr>
              <w:t>.000</w:t>
            </w:r>
          </w:p>
        </w:tc>
      </w:tr>
      <w:tr w:rsidR="00766C0C" w:rsidRPr="00F35CFF" w:rsidTr="007A7A2C">
        <w:tc>
          <w:tcPr>
            <w:tcW w:w="8080" w:type="dxa"/>
            <w:shd w:val="clear" w:color="auto" w:fill="auto"/>
            <w:vAlign w:val="center"/>
          </w:tcPr>
          <w:p w:rsidR="00766C0C" w:rsidRPr="00F35CFF" w:rsidRDefault="00766C0C" w:rsidP="00C83098">
            <w:pPr>
              <w:rPr>
                <w:b/>
                <w:lang w:val="sr-Cyrl-CS"/>
              </w:rPr>
            </w:pPr>
            <w:r w:rsidRPr="00F35CFF">
              <w:rPr>
                <w:b/>
                <w:lang w:val="sr-Cyrl-CS"/>
              </w:rPr>
              <w:t>Б.</w:t>
            </w:r>
            <w:r>
              <w:rPr>
                <w:b/>
              </w:rPr>
              <w:t xml:space="preserve">  </w:t>
            </w:r>
            <w:r w:rsidRPr="00F35CFF">
              <w:rPr>
                <w:b/>
                <w:lang w:val="sr-Cyrl-CS"/>
              </w:rPr>
              <w:t>РАЧУН ФИНАНСИРАЊА</w:t>
            </w:r>
          </w:p>
        </w:tc>
        <w:tc>
          <w:tcPr>
            <w:tcW w:w="1843" w:type="dxa"/>
            <w:shd w:val="clear" w:color="auto" w:fill="auto"/>
            <w:vAlign w:val="center"/>
          </w:tcPr>
          <w:p w:rsidR="00766C0C" w:rsidRPr="00F35CFF" w:rsidRDefault="00766C0C" w:rsidP="00C83098">
            <w:pPr>
              <w:jc w:val="center"/>
              <w:rPr>
                <w:lang w:val="sr-Cyrl-CS"/>
              </w:rPr>
            </w:pPr>
          </w:p>
        </w:tc>
        <w:tc>
          <w:tcPr>
            <w:tcW w:w="2410" w:type="dxa"/>
            <w:shd w:val="clear" w:color="auto" w:fill="auto"/>
            <w:vAlign w:val="center"/>
          </w:tcPr>
          <w:p w:rsidR="00766C0C" w:rsidRPr="00F35CFF" w:rsidRDefault="00766C0C" w:rsidP="00C83098">
            <w:pPr>
              <w:jc w:val="right"/>
              <w:rPr>
                <w:lang w:val="sr-Cyrl-CS"/>
              </w:rPr>
            </w:pPr>
          </w:p>
        </w:tc>
      </w:tr>
      <w:tr w:rsidR="00766C0C" w:rsidRPr="00F35CFF" w:rsidTr="007A7A2C">
        <w:tc>
          <w:tcPr>
            <w:tcW w:w="8080" w:type="dxa"/>
            <w:shd w:val="clear" w:color="auto" w:fill="auto"/>
            <w:vAlign w:val="center"/>
          </w:tcPr>
          <w:p w:rsidR="00766C0C" w:rsidRPr="00F35CFF" w:rsidRDefault="00766C0C" w:rsidP="00C83098">
            <w:pPr>
              <w:rPr>
                <w:b/>
                <w:i/>
                <w:lang w:val="sr-Cyrl-CS"/>
              </w:rPr>
            </w:pPr>
            <w:r w:rsidRPr="00F35CFF">
              <w:rPr>
                <w:b/>
                <w:i/>
                <w:lang w:val="sr-Latn-CS"/>
              </w:rPr>
              <w:t>IV</w:t>
            </w:r>
            <w:r>
              <w:rPr>
                <w:b/>
                <w:i/>
                <w:lang w:val="sr-Latn-CS"/>
              </w:rPr>
              <w:t xml:space="preserve">    </w:t>
            </w:r>
            <w:r w:rsidRPr="00F35CFF">
              <w:rPr>
                <w:b/>
                <w:i/>
                <w:lang w:val="sr-Cyrl-CS"/>
              </w:rPr>
              <w:t>Примања од продаје финансијске имовине</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92</w:t>
            </w:r>
          </w:p>
        </w:tc>
        <w:tc>
          <w:tcPr>
            <w:tcW w:w="2410" w:type="dxa"/>
            <w:shd w:val="clear" w:color="auto" w:fill="auto"/>
            <w:vAlign w:val="center"/>
          </w:tcPr>
          <w:p w:rsidR="00766C0C" w:rsidRPr="008929CA" w:rsidRDefault="008929CA" w:rsidP="00C83098">
            <w:pPr>
              <w:jc w:val="right"/>
            </w:pPr>
            <w:r>
              <w:t>-</w:t>
            </w:r>
          </w:p>
        </w:tc>
      </w:tr>
      <w:tr w:rsidR="00766C0C" w:rsidRPr="00F35CFF" w:rsidTr="00280AF9">
        <w:tc>
          <w:tcPr>
            <w:tcW w:w="8080" w:type="dxa"/>
            <w:shd w:val="clear" w:color="auto" w:fill="auto"/>
            <w:vAlign w:val="center"/>
          </w:tcPr>
          <w:p w:rsidR="00766C0C" w:rsidRPr="00F35CFF" w:rsidRDefault="00766C0C" w:rsidP="00C83098">
            <w:pPr>
              <w:rPr>
                <w:b/>
                <w:i/>
                <w:lang w:val="sr-Cyrl-CS"/>
              </w:rPr>
            </w:pPr>
            <w:r>
              <w:rPr>
                <w:b/>
                <w:i/>
                <w:lang w:val="sr-Latn-CS"/>
              </w:rPr>
              <w:t xml:space="preserve">V  </w:t>
            </w:r>
            <w:r w:rsidRPr="00F35CFF">
              <w:rPr>
                <w:b/>
                <w:i/>
                <w:lang w:val="sr-Latn-CS"/>
              </w:rPr>
              <w:t xml:space="preserve"> </w:t>
            </w:r>
            <w:r>
              <w:rPr>
                <w:b/>
                <w:i/>
                <w:lang w:val="sr-Latn-CS"/>
              </w:rPr>
              <w:t xml:space="preserve">   </w:t>
            </w:r>
            <w:r w:rsidRPr="00F35CFF">
              <w:rPr>
                <w:b/>
                <w:i/>
                <w:lang w:val="sr-Cyrl-CS"/>
              </w:rPr>
              <w:t>Примања од задуживања</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91</w:t>
            </w:r>
          </w:p>
        </w:tc>
        <w:tc>
          <w:tcPr>
            <w:tcW w:w="2410" w:type="dxa"/>
            <w:shd w:val="clear" w:color="auto" w:fill="auto"/>
            <w:vAlign w:val="center"/>
          </w:tcPr>
          <w:p w:rsidR="00766C0C" w:rsidRPr="008929CA" w:rsidRDefault="00851789" w:rsidP="00851789">
            <w:pPr>
              <w:jc w:val="right"/>
            </w:pPr>
            <w:r>
              <w:t>173</w:t>
            </w:r>
            <w:r w:rsidR="008929CA">
              <w:t>.</w:t>
            </w:r>
            <w:r>
              <w:t>572</w:t>
            </w:r>
            <w:r w:rsidR="008929CA">
              <w:t>.000</w:t>
            </w:r>
          </w:p>
        </w:tc>
      </w:tr>
      <w:tr w:rsidR="00766C0C" w:rsidRPr="00F35CFF" w:rsidTr="007645F8">
        <w:tc>
          <w:tcPr>
            <w:tcW w:w="8080" w:type="dxa"/>
            <w:vAlign w:val="center"/>
          </w:tcPr>
          <w:p w:rsidR="00766C0C" w:rsidRPr="00F35CFF" w:rsidRDefault="00766C0C" w:rsidP="00C83098">
            <w:pPr>
              <w:rPr>
                <w:b/>
                <w:i/>
                <w:lang w:val="sr-Cyrl-CS"/>
              </w:rPr>
            </w:pPr>
            <w:r>
              <w:rPr>
                <w:b/>
                <w:i/>
                <w:lang w:val="sr-Latn-CS"/>
              </w:rPr>
              <w:t xml:space="preserve">VI </w:t>
            </w:r>
            <w:r w:rsidRPr="00F35CFF">
              <w:rPr>
                <w:b/>
                <w:i/>
                <w:lang w:val="sr-Cyrl-CS"/>
              </w:rPr>
              <w:t xml:space="preserve"> </w:t>
            </w:r>
            <w:r>
              <w:rPr>
                <w:b/>
                <w:i/>
              </w:rPr>
              <w:t xml:space="preserve">  </w:t>
            </w:r>
            <w:r w:rsidRPr="00F35CFF">
              <w:rPr>
                <w:b/>
                <w:i/>
                <w:lang w:val="sr-Cyrl-CS"/>
              </w:rPr>
              <w:t>Набавка финансијске имовине</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62</w:t>
            </w:r>
          </w:p>
        </w:tc>
        <w:tc>
          <w:tcPr>
            <w:tcW w:w="2410" w:type="dxa"/>
            <w:shd w:val="clear" w:color="auto" w:fill="auto"/>
            <w:vAlign w:val="center"/>
          </w:tcPr>
          <w:p w:rsidR="00766C0C" w:rsidRPr="008929CA" w:rsidRDefault="00851789" w:rsidP="00C83098">
            <w:pPr>
              <w:jc w:val="right"/>
            </w:pPr>
            <w:r>
              <w:t>7.530</w:t>
            </w:r>
            <w:r w:rsidR="008929CA">
              <w:t>.000</w:t>
            </w:r>
          </w:p>
        </w:tc>
      </w:tr>
      <w:tr w:rsidR="00766C0C" w:rsidRPr="00F35CFF" w:rsidTr="0070155B">
        <w:tc>
          <w:tcPr>
            <w:tcW w:w="8080" w:type="dxa"/>
            <w:shd w:val="clear" w:color="auto" w:fill="auto"/>
            <w:vAlign w:val="center"/>
          </w:tcPr>
          <w:p w:rsidR="00766C0C" w:rsidRPr="00F35CFF" w:rsidRDefault="00766C0C" w:rsidP="00C83098">
            <w:pPr>
              <w:rPr>
                <w:b/>
                <w:i/>
                <w:lang w:val="sr-Cyrl-CS"/>
              </w:rPr>
            </w:pPr>
            <w:r>
              <w:rPr>
                <w:b/>
                <w:i/>
                <w:lang w:val="sr-Latn-CS"/>
              </w:rPr>
              <w:t xml:space="preserve">VII </w:t>
            </w:r>
            <w:r w:rsidRPr="00F35CFF">
              <w:rPr>
                <w:b/>
                <w:i/>
                <w:lang w:val="sr-Latn-CS"/>
              </w:rPr>
              <w:t xml:space="preserve"> </w:t>
            </w:r>
            <w:r w:rsidRPr="00F35CFF">
              <w:rPr>
                <w:b/>
                <w:i/>
                <w:lang w:val="sr-Cyrl-CS"/>
              </w:rPr>
              <w:t>Отплата главнице</w:t>
            </w:r>
          </w:p>
        </w:tc>
        <w:tc>
          <w:tcPr>
            <w:tcW w:w="1843" w:type="dxa"/>
            <w:shd w:val="clear" w:color="auto" w:fill="auto"/>
            <w:vAlign w:val="center"/>
          </w:tcPr>
          <w:p w:rsidR="00766C0C" w:rsidRPr="00F35CFF" w:rsidRDefault="00766C0C" w:rsidP="00C83098">
            <w:pPr>
              <w:jc w:val="center"/>
              <w:rPr>
                <w:lang w:val="sr-Cyrl-CS"/>
              </w:rPr>
            </w:pPr>
            <w:r w:rsidRPr="00F35CFF">
              <w:rPr>
                <w:lang w:val="sr-Cyrl-CS"/>
              </w:rPr>
              <w:t>61</w:t>
            </w:r>
          </w:p>
        </w:tc>
        <w:tc>
          <w:tcPr>
            <w:tcW w:w="2410" w:type="dxa"/>
            <w:shd w:val="clear" w:color="auto" w:fill="auto"/>
            <w:vAlign w:val="center"/>
          </w:tcPr>
          <w:p w:rsidR="00766C0C" w:rsidRPr="008929CA" w:rsidRDefault="008929CA" w:rsidP="00C83098">
            <w:pPr>
              <w:jc w:val="right"/>
            </w:pPr>
            <w:r>
              <w:t>21.700.000</w:t>
            </w:r>
          </w:p>
        </w:tc>
      </w:tr>
      <w:tr w:rsidR="00766C0C" w:rsidRPr="00F35CFF" w:rsidTr="007645F8">
        <w:tc>
          <w:tcPr>
            <w:tcW w:w="8080" w:type="dxa"/>
            <w:shd w:val="clear" w:color="auto" w:fill="auto"/>
            <w:vAlign w:val="center"/>
          </w:tcPr>
          <w:p w:rsidR="00766C0C" w:rsidRPr="00F70064" w:rsidRDefault="00766C0C" w:rsidP="00C83098">
            <w:pPr>
              <w:rPr>
                <w:b/>
                <w:i/>
                <w:lang w:val="sr-Latn-CS"/>
              </w:rPr>
            </w:pPr>
            <w:r>
              <w:rPr>
                <w:b/>
                <w:i/>
                <w:lang w:val="sr-Latn-CS"/>
              </w:rPr>
              <w:t xml:space="preserve">VIII  </w:t>
            </w:r>
            <w:r w:rsidRPr="00F70064">
              <w:rPr>
                <w:b/>
                <w:i/>
                <w:lang w:val="sr-Latn-CS"/>
              </w:rPr>
              <w:t xml:space="preserve"> </w:t>
            </w:r>
            <w:r w:rsidRPr="00F70064">
              <w:rPr>
                <w:b/>
                <w:i/>
                <w:lang w:val="sr-Cyrl-CS"/>
              </w:rPr>
              <w:t xml:space="preserve">ПРОМЕНА СТАЊА НА РАЧУНУ </w:t>
            </w:r>
            <w:r w:rsidRPr="00F70064">
              <w:rPr>
                <w:b/>
                <w:i/>
                <w:lang w:val="sr-Latn-CS"/>
              </w:rPr>
              <w:t xml:space="preserve"> </w:t>
            </w:r>
            <w:r w:rsidRPr="00F70064">
              <w:rPr>
                <w:b/>
                <w:i/>
                <w:lang w:val="sr-Cyrl-CS"/>
              </w:rPr>
              <w:t xml:space="preserve">            </w:t>
            </w:r>
            <w:r>
              <w:rPr>
                <w:b/>
                <w:i/>
                <w:lang w:val="sr-Cyrl-CS"/>
              </w:rPr>
              <w:t xml:space="preserve">      </w:t>
            </w:r>
            <w:r w:rsidRPr="00F70064">
              <w:rPr>
                <w:b/>
                <w:i/>
                <w:lang w:val="sr-Cyrl-CS"/>
              </w:rPr>
              <w:t xml:space="preserve"> (</w:t>
            </w:r>
            <w:r w:rsidRPr="00F70064">
              <w:rPr>
                <w:b/>
                <w:i/>
                <w:lang w:val="sr-Latn-CS"/>
              </w:rPr>
              <w:t>III</w:t>
            </w:r>
            <w:r w:rsidRPr="004D7431">
              <w:rPr>
                <w:b/>
                <w:i/>
                <w:lang w:val="sr-Latn-CS"/>
              </w:rPr>
              <w:t>+</w:t>
            </w:r>
            <w:r w:rsidRPr="00F70064">
              <w:rPr>
                <w:b/>
                <w:i/>
                <w:lang w:val="sr-Latn-CS"/>
              </w:rPr>
              <w:t>IV-VI+V-VII)</w:t>
            </w:r>
          </w:p>
        </w:tc>
        <w:tc>
          <w:tcPr>
            <w:tcW w:w="1843" w:type="dxa"/>
            <w:shd w:val="clear" w:color="auto" w:fill="auto"/>
            <w:vAlign w:val="center"/>
          </w:tcPr>
          <w:p w:rsidR="00766C0C" w:rsidRPr="00F35CFF" w:rsidRDefault="00766C0C" w:rsidP="00C83098">
            <w:pPr>
              <w:jc w:val="center"/>
              <w:rPr>
                <w:lang w:val="sr-Cyrl-CS"/>
              </w:rPr>
            </w:pPr>
          </w:p>
        </w:tc>
        <w:tc>
          <w:tcPr>
            <w:tcW w:w="2410" w:type="dxa"/>
            <w:shd w:val="clear" w:color="auto" w:fill="auto"/>
            <w:vAlign w:val="center"/>
          </w:tcPr>
          <w:p w:rsidR="00766C0C" w:rsidRPr="00093FB8" w:rsidRDefault="00093FB8" w:rsidP="00351FC4">
            <w:pPr>
              <w:jc w:val="right"/>
              <w:rPr>
                <w:b/>
              </w:rPr>
            </w:pPr>
            <w:r>
              <w:rPr>
                <w:b/>
              </w:rPr>
              <w:t>-36.811.000</w:t>
            </w:r>
          </w:p>
        </w:tc>
      </w:tr>
      <w:tr w:rsidR="00766C0C" w:rsidRPr="00F35CFF" w:rsidTr="007645F8">
        <w:tc>
          <w:tcPr>
            <w:tcW w:w="8080" w:type="dxa"/>
            <w:shd w:val="clear" w:color="auto" w:fill="auto"/>
            <w:vAlign w:val="center"/>
          </w:tcPr>
          <w:p w:rsidR="00766C0C" w:rsidRPr="00F35CFF" w:rsidRDefault="00766C0C" w:rsidP="00C83098">
            <w:pPr>
              <w:rPr>
                <w:b/>
                <w:i/>
                <w:lang w:val="sr-Latn-CS"/>
              </w:rPr>
            </w:pPr>
            <w:r>
              <w:rPr>
                <w:b/>
                <w:i/>
                <w:lang w:val="sr-Latn-CS"/>
              </w:rPr>
              <w:t xml:space="preserve">IX   </w:t>
            </w:r>
            <w:r w:rsidRPr="00F35CFF">
              <w:rPr>
                <w:b/>
                <w:i/>
                <w:lang w:val="sr-Latn-CS"/>
              </w:rPr>
              <w:t xml:space="preserve"> </w:t>
            </w:r>
            <w:r w:rsidRPr="00F35CFF">
              <w:rPr>
                <w:b/>
                <w:i/>
                <w:lang w:val="sr-Cyrl-CS"/>
              </w:rPr>
              <w:t>НЕТО ФИНА</w:t>
            </w:r>
            <w:r>
              <w:rPr>
                <w:b/>
                <w:i/>
                <w:lang w:val="sr-Cyrl-CS"/>
              </w:rPr>
              <w:t>Н</w:t>
            </w:r>
            <w:r w:rsidRPr="00F35CFF">
              <w:rPr>
                <w:b/>
                <w:i/>
                <w:lang w:val="sr-Cyrl-CS"/>
              </w:rPr>
              <w:t>С</w:t>
            </w:r>
            <w:r>
              <w:rPr>
                <w:b/>
                <w:i/>
                <w:lang w:val="sr-Cyrl-CS"/>
              </w:rPr>
              <w:t xml:space="preserve">ИРАЊЕ                              </w:t>
            </w:r>
            <w:r w:rsidRPr="00F35CFF">
              <w:rPr>
                <w:b/>
                <w:i/>
                <w:lang w:val="sr-Cyrl-CS"/>
              </w:rPr>
              <w:t>(</w:t>
            </w:r>
            <w:r w:rsidRPr="00F35CFF">
              <w:rPr>
                <w:b/>
                <w:i/>
                <w:lang w:val="sr-Latn-CS"/>
              </w:rPr>
              <w:t>IV-VI+V-VII-VIII =</w:t>
            </w:r>
            <w:r>
              <w:rPr>
                <w:b/>
                <w:i/>
                <w:lang w:val="sr-Latn-CS"/>
              </w:rPr>
              <w:t xml:space="preserve"> </w:t>
            </w:r>
            <w:r w:rsidRPr="00F35CFF">
              <w:rPr>
                <w:b/>
                <w:i/>
                <w:lang w:val="sr-Latn-CS"/>
              </w:rPr>
              <w:t xml:space="preserve"> - III)</w:t>
            </w:r>
          </w:p>
        </w:tc>
        <w:tc>
          <w:tcPr>
            <w:tcW w:w="1843" w:type="dxa"/>
            <w:shd w:val="clear" w:color="auto" w:fill="auto"/>
            <w:vAlign w:val="center"/>
          </w:tcPr>
          <w:p w:rsidR="00766C0C" w:rsidRPr="00F35CFF" w:rsidRDefault="00766C0C" w:rsidP="00C83098">
            <w:pPr>
              <w:jc w:val="center"/>
              <w:rPr>
                <w:lang w:val="sr-Cyrl-CS"/>
              </w:rPr>
            </w:pPr>
          </w:p>
        </w:tc>
        <w:tc>
          <w:tcPr>
            <w:tcW w:w="2410" w:type="dxa"/>
            <w:shd w:val="clear" w:color="auto" w:fill="auto"/>
            <w:vAlign w:val="center"/>
          </w:tcPr>
          <w:p w:rsidR="00766C0C" w:rsidRPr="00B41E4A" w:rsidRDefault="00093FB8" w:rsidP="00C83098">
            <w:pPr>
              <w:jc w:val="right"/>
              <w:rPr>
                <w:b/>
              </w:rPr>
            </w:pPr>
            <w:r>
              <w:rPr>
                <w:b/>
              </w:rPr>
              <w:t>181.153.000</w:t>
            </w:r>
          </w:p>
        </w:tc>
      </w:tr>
      <w:tr w:rsidR="00766C0C" w:rsidRPr="005B07FF" w:rsidTr="0070155B">
        <w:tc>
          <w:tcPr>
            <w:tcW w:w="8080" w:type="dxa"/>
            <w:shd w:val="clear" w:color="auto" w:fill="auto"/>
            <w:vAlign w:val="center"/>
          </w:tcPr>
          <w:p w:rsidR="00766C0C" w:rsidRPr="00F35CFF" w:rsidRDefault="00766C0C" w:rsidP="00D52152">
            <w:pPr>
              <w:rPr>
                <w:b/>
                <w:lang w:val="sr-Latn-CS"/>
              </w:rPr>
            </w:pPr>
            <w:r>
              <w:rPr>
                <w:b/>
                <w:lang w:val="sr-Cyrl-CS"/>
              </w:rPr>
              <w:t xml:space="preserve">В. </w:t>
            </w:r>
            <w:r w:rsidR="00E609DA">
              <w:rPr>
                <w:b/>
                <w:lang w:val="sr-Cyrl-CS"/>
              </w:rPr>
              <w:t xml:space="preserve"> </w:t>
            </w:r>
            <w:r>
              <w:rPr>
                <w:b/>
                <w:lang w:val="sr-Cyrl-CS"/>
              </w:rPr>
              <w:t>УКУПНИ ФИСКАЛНИ ДЕ</w:t>
            </w:r>
            <w:r w:rsidRPr="00F35CFF">
              <w:rPr>
                <w:b/>
                <w:lang w:val="sr-Cyrl-CS"/>
              </w:rPr>
              <w:t>ФИЦИТ</w:t>
            </w:r>
            <w:r>
              <w:rPr>
                <w:b/>
                <w:lang w:val="sr-Cyrl-CS"/>
              </w:rPr>
              <w:t xml:space="preserve">    </w:t>
            </w:r>
            <w:r w:rsidR="00E609DA">
              <w:rPr>
                <w:b/>
                <w:lang w:val="sr-Cyrl-CS"/>
              </w:rPr>
              <w:t xml:space="preserve">              </w:t>
            </w:r>
            <w:r>
              <w:rPr>
                <w:b/>
                <w:lang w:val="sr-Cyrl-CS"/>
              </w:rPr>
              <w:t xml:space="preserve">    </w:t>
            </w:r>
            <w:r w:rsidRPr="00F35CFF">
              <w:rPr>
                <w:b/>
                <w:lang w:val="sr-Cyrl-CS"/>
              </w:rPr>
              <w:t>(</w:t>
            </w:r>
            <w:r w:rsidRPr="00F35CFF">
              <w:rPr>
                <w:b/>
                <w:lang w:val="sr-Latn-CS"/>
              </w:rPr>
              <w:t>III+IV-VI)</w:t>
            </w:r>
          </w:p>
        </w:tc>
        <w:tc>
          <w:tcPr>
            <w:tcW w:w="1843" w:type="dxa"/>
            <w:shd w:val="clear" w:color="auto" w:fill="auto"/>
            <w:vAlign w:val="center"/>
          </w:tcPr>
          <w:p w:rsidR="00766C0C" w:rsidRPr="00F35CFF" w:rsidRDefault="00766C0C" w:rsidP="00C83098">
            <w:pPr>
              <w:jc w:val="center"/>
              <w:rPr>
                <w:lang w:val="sr-Cyrl-CS"/>
              </w:rPr>
            </w:pPr>
          </w:p>
        </w:tc>
        <w:tc>
          <w:tcPr>
            <w:tcW w:w="2410" w:type="dxa"/>
            <w:shd w:val="clear" w:color="auto" w:fill="auto"/>
            <w:vAlign w:val="center"/>
          </w:tcPr>
          <w:p w:rsidR="00766C0C" w:rsidRPr="00307224" w:rsidRDefault="00C03E72" w:rsidP="00307224">
            <w:pPr>
              <w:jc w:val="right"/>
              <w:rPr>
                <w:b/>
              </w:rPr>
            </w:pPr>
            <w:r w:rsidRPr="00740CD6">
              <w:t>-</w:t>
            </w:r>
            <w:r w:rsidR="00307224">
              <w:rPr>
                <w:b/>
              </w:rPr>
              <w:t>188.683.000</w:t>
            </w:r>
          </w:p>
        </w:tc>
      </w:tr>
    </w:tbl>
    <w:p w:rsidR="00592A4B" w:rsidRPr="009C4CD1" w:rsidRDefault="00592A4B" w:rsidP="009C4CD1"/>
    <w:p w:rsidR="00AA2EDF" w:rsidRPr="00167B40" w:rsidRDefault="00D70127" w:rsidP="007645F8">
      <w:pPr>
        <w:ind w:firstLine="720"/>
        <w:jc w:val="both"/>
        <w:rPr>
          <w:lang w:val="sr-Cyrl-CS"/>
        </w:rPr>
      </w:pPr>
      <w:r>
        <w:rPr>
          <w:lang w:val="sr-Cyrl-CS"/>
        </w:rPr>
        <w:lastRenderedPageBreak/>
        <w:t xml:space="preserve">Потребна средства за финансирање фискалног дефицита у износу </w:t>
      </w:r>
      <w:r w:rsidRPr="000F1E33">
        <w:rPr>
          <w:lang w:val="sr-Cyrl-CS"/>
        </w:rPr>
        <w:t xml:space="preserve">од </w:t>
      </w:r>
      <w:r w:rsidR="0082532A">
        <w:rPr>
          <w:b/>
        </w:rPr>
        <w:t>188.683.000</w:t>
      </w:r>
      <w:r>
        <w:rPr>
          <w:lang w:val="sr-Cyrl-CS"/>
        </w:rPr>
        <w:t>динара обезбеђена су из пренетих неутрошених средстава из претходних година</w:t>
      </w:r>
      <w:r>
        <w:t xml:space="preserve"> у износу од  </w:t>
      </w:r>
      <w:r w:rsidR="0082532A">
        <w:rPr>
          <w:b/>
        </w:rPr>
        <w:t>36.811</w:t>
      </w:r>
      <w:r>
        <w:rPr>
          <w:b/>
        </w:rPr>
        <w:t>.000</w:t>
      </w:r>
      <w:r>
        <w:rPr>
          <w:lang w:val="sr-Cyrl-CS"/>
        </w:rPr>
        <w:t xml:space="preserve">, а </w:t>
      </w:r>
      <w:r w:rsidR="008272B3">
        <w:rPr>
          <w:lang w:val="sr-Cyrl-CS"/>
        </w:rPr>
        <w:t xml:space="preserve">остатак од </w:t>
      </w:r>
      <w:r w:rsidR="008272B3" w:rsidRPr="00B24B90">
        <w:rPr>
          <w:b/>
        </w:rPr>
        <w:t>151.872</w:t>
      </w:r>
      <w:r w:rsidRPr="00B24B90">
        <w:rPr>
          <w:b/>
        </w:rPr>
        <w:t>.000</w:t>
      </w:r>
      <w:r>
        <w:rPr>
          <w:lang w:val="sr-Cyrl-CS"/>
        </w:rPr>
        <w:t xml:space="preserve"> динара покриће се задуживањем код пословних банака.</w:t>
      </w:r>
    </w:p>
    <w:p w:rsidR="006D0F5C" w:rsidRDefault="006D0F5C" w:rsidP="00321C79">
      <w:pPr>
        <w:jc w:val="center"/>
        <w:outlineLvl w:val="0"/>
      </w:pPr>
    </w:p>
    <w:p w:rsidR="008B08AD" w:rsidRDefault="00321C79" w:rsidP="00321C79">
      <w:pPr>
        <w:jc w:val="center"/>
        <w:outlineLvl w:val="0"/>
      </w:pPr>
      <w:r>
        <w:rPr>
          <w:lang w:val="sr-Cyrl-CS"/>
        </w:rPr>
        <w:t xml:space="preserve">Члан </w:t>
      </w:r>
      <w:r w:rsidR="00DC72AB">
        <w:t>2</w:t>
      </w:r>
      <w:r w:rsidRPr="000165DC">
        <w:rPr>
          <w:lang w:val="sr-Cyrl-CS"/>
        </w:rPr>
        <w:t>.</w:t>
      </w:r>
    </w:p>
    <w:p w:rsidR="006F75D8" w:rsidRPr="006F75D8" w:rsidRDefault="006F75D8" w:rsidP="00321C79">
      <w:pPr>
        <w:jc w:val="center"/>
        <w:outlineLvl w:val="0"/>
      </w:pPr>
    </w:p>
    <w:p w:rsidR="00DC72AB" w:rsidRDefault="00DC72AB" w:rsidP="00DC72AB">
      <w:pPr>
        <w:ind w:left="720" w:firstLine="720"/>
        <w:jc w:val="both"/>
        <w:rPr>
          <w:lang w:val="sr-Cyrl-CS"/>
        </w:rPr>
      </w:pPr>
      <w:r>
        <w:rPr>
          <w:lang w:val="sr-Cyrl-CS"/>
        </w:rPr>
        <w:t>Члан 4. мења се и гласи:</w:t>
      </w:r>
    </w:p>
    <w:p w:rsidR="00C23859" w:rsidRDefault="00C23859" w:rsidP="00C23859">
      <w:pPr>
        <w:ind w:firstLine="720"/>
        <w:jc w:val="both"/>
        <w:rPr>
          <w:lang w:val="sr-Cyrl-CS"/>
        </w:rPr>
      </w:pPr>
    </w:p>
    <w:p w:rsidR="008B08AD" w:rsidRDefault="00DC72AB" w:rsidP="00C83098">
      <w:pPr>
        <w:ind w:firstLine="720"/>
        <w:outlineLvl w:val="0"/>
      </w:pPr>
      <w:r>
        <w:rPr>
          <w:lang w:val="sr-Cyrl-CS"/>
        </w:rPr>
        <w:t>„</w:t>
      </w:r>
      <w:r w:rsidR="007C5979">
        <w:rPr>
          <w:lang w:val="sr-Cyrl-CS"/>
        </w:rPr>
        <w:t>Текући</w:t>
      </w:r>
      <w:r w:rsidR="008B08AD" w:rsidRPr="004B4626">
        <w:rPr>
          <w:lang w:val="sr-Cyrl-CS"/>
        </w:rPr>
        <w:t xml:space="preserve"> приходи и примања </w:t>
      </w:r>
      <w:r w:rsidR="00035D6A">
        <w:rPr>
          <w:lang w:val="sr-Cyrl-CS"/>
        </w:rPr>
        <w:t xml:space="preserve">од продаје </w:t>
      </w:r>
      <w:r w:rsidR="0022369E">
        <w:t>нефинансијске имовине</w:t>
      </w:r>
      <w:r w:rsidR="009E0DF8">
        <w:t xml:space="preserve">, као и </w:t>
      </w:r>
      <w:r w:rsidR="009E0DF8" w:rsidRPr="009E0DF8">
        <w:t>примања од задуживања</w:t>
      </w:r>
      <w:r w:rsidR="009E0DF8">
        <w:t xml:space="preserve"> </w:t>
      </w:r>
      <w:r w:rsidR="008B08AD" w:rsidRPr="004B4626">
        <w:rPr>
          <w:lang w:val="sr-Cyrl-CS"/>
        </w:rPr>
        <w:t>утврђују се у следећим износим</w:t>
      </w:r>
      <w:r w:rsidR="008B08AD">
        <w:rPr>
          <w:lang w:val="sr-Cyrl-CS"/>
        </w:rPr>
        <w:t>а:</w:t>
      </w:r>
    </w:p>
    <w:p w:rsidR="00F0740D" w:rsidRDefault="00F0740D" w:rsidP="00C83098">
      <w:pPr>
        <w:ind w:firstLine="720"/>
        <w:outlineLvl w:val="0"/>
      </w:pPr>
    </w:p>
    <w:tbl>
      <w:tblPr>
        <w:tblW w:w="1319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8730"/>
        <w:gridCol w:w="2340"/>
        <w:gridCol w:w="236"/>
      </w:tblGrid>
      <w:tr w:rsidR="00E61259" w:rsidRPr="005B07FF" w:rsidTr="0083330B">
        <w:trPr>
          <w:gridAfter w:val="1"/>
          <w:wAfter w:w="236" w:type="dxa"/>
          <w:trHeight w:val="145"/>
        </w:trPr>
        <w:tc>
          <w:tcPr>
            <w:tcW w:w="1890" w:type="dxa"/>
            <w:shd w:val="clear" w:color="auto" w:fill="DDD9C3"/>
            <w:vAlign w:val="center"/>
          </w:tcPr>
          <w:p w:rsidR="00E61259" w:rsidRPr="005B07FF" w:rsidRDefault="00E61259" w:rsidP="00C83098">
            <w:pPr>
              <w:jc w:val="center"/>
              <w:rPr>
                <w:b/>
                <w:lang w:val="sr-Cyrl-CS"/>
              </w:rPr>
            </w:pPr>
            <w:r>
              <w:rPr>
                <w:b/>
                <w:lang w:val="sr-Cyrl-CS"/>
              </w:rPr>
              <w:t>Економ.</w:t>
            </w:r>
          </w:p>
          <w:p w:rsidR="00E61259" w:rsidRPr="005B07FF" w:rsidRDefault="00E61259" w:rsidP="00C83098">
            <w:pPr>
              <w:jc w:val="center"/>
              <w:rPr>
                <w:b/>
                <w:lang w:val="sr-Cyrl-CS"/>
              </w:rPr>
            </w:pPr>
            <w:r w:rsidRPr="005B07FF">
              <w:rPr>
                <w:b/>
                <w:lang w:val="sr-Cyrl-CS"/>
              </w:rPr>
              <w:t>класифик.</w:t>
            </w:r>
          </w:p>
        </w:tc>
        <w:tc>
          <w:tcPr>
            <w:tcW w:w="8730" w:type="dxa"/>
            <w:shd w:val="clear" w:color="auto" w:fill="DDD9C3"/>
            <w:vAlign w:val="center"/>
          </w:tcPr>
          <w:p w:rsidR="00E61259" w:rsidRPr="005B07FF" w:rsidRDefault="00E61259" w:rsidP="00C83098">
            <w:pPr>
              <w:jc w:val="center"/>
              <w:rPr>
                <w:b/>
                <w:lang w:val="sr-Cyrl-CS"/>
              </w:rPr>
            </w:pPr>
            <w:r w:rsidRPr="005B07FF">
              <w:rPr>
                <w:b/>
                <w:lang w:val="sr-Cyrl-CS"/>
              </w:rPr>
              <w:t>ОПИС</w:t>
            </w:r>
          </w:p>
        </w:tc>
        <w:tc>
          <w:tcPr>
            <w:tcW w:w="2340" w:type="dxa"/>
            <w:shd w:val="clear" w:color="auto" w:fill="DDD9C3"/>
            <w:vAlign w:val="center"/>
          </w:tcPr>
          <w:p w:rsidR="00E61259" w:rsidRPr="00044D75" w:rsidRDefault="00E61259" w:rsidP="0070155B">
            <w:pPr>
              <w:jc w:val="center"/>
              <w:rPr>
                <w:b/>
              </w:rPr>
            </w:pPr>
            <w:r>
              <w:rPr>
                <w:b/>
              </w:rPr>
              <w:t>ПЛАН 2020</w:t>
            </w:r>
          </w:p>
        </w:tc>
      </w:tr>
      <w:tr w:rsidR="007C6795" w:rsidRPr="005B07FF" w:rsidTr="0070155B">
        <w:trPr>
          <w:gridAfter w:val="1"/>
          <w:wAfter w:w="236" w:type="dxa"/>
          <w:trHeight w:val="382"/>
        </w:trPr>
        <w:tc>
          <w:tcPr>
            <w:tcW w:w="1890" w:type="dxa"/>
            <w:vAlign w:val="center"/>
          </w:tcPr>
          <w:p w:rsidR="007C6795" w:rsidRPr="005B07FF" w:rsidRDefault="007C6795" w:rsidP="00C83098">
            <w:pPr>
              <w:jc w:val="center"/>
              <w:rPr>
                <w:b/>
                <w:lang w:val="sr-Cyrl-CS"/>
              </w:rPr>
            </w:pPr>
            <w:r w:rsidRPr="005B07FF">
              <w:rPr>
                <w:b/>
                <w:lang w:val="sr-Cyrl-CS"/>
              </w:rPr>
              <w:t>711</w:t>
            </w:r>
          </w:p>
        </w:tc>
        <w:tc>
          <w:tcPr>
            <w:tcW w:w="8730" w:type="dxa"/>
            <w:vAlign w:val="center"/>
          </w:tcPr>
          <w:p w:rsidR="007C6795" w:rsidRPr="005B07FF" w:rsidRDefault="007C6795" w:rsidP="00C83098">
            <w:pPr>
              <w:rPr>
                <w:b/>
                <w:lang w:val="sr-Cyrl-CS"/>
              </w:rPr>
            </w:pPr>
            <w:r w:rsidRPr="005B07FF">
              <w:rPr>
                <w:b/>
                <w:lang w:val="sr-Cyrl-CS"/>
              </w:rPr>
              <w:t>ПОРЕЗ НА ДОХОДАК, ДОБИТ И КАПИТАЛНЕ ДОБИТКЕ</w:t>
            </w:r>
          </w:p>
        </w:tc>
        <w:tc>
          <w:tcPr>
            <w:tcW w:w="2340" w:type="dxa"/>
            <w:shd w:val="clear" w:color="auto" w:fill="auto"/>
          </w:tcPr>
          <w:p w:rsidR="007C6795" w:rsidRPr="005B07FF" w:rsidRDefault="007C6795" w:rsidP="00C83098">
            <w:pPr>
              <w:jc w:val="center"/>
              <w:rPr>
                <w:b/>
                <w:lang w:val="sr-Cyrl-CS"/>
              </w:rPr>
            </w:pPr>
          </w:p>
        </w:tc>
      </w:tr>
      <w:tr w:rsidR="007C6795" w:rsidRPr="005B07FF" w:rsidTr="00CA38E4">
        <w:trPr>
          <w:gridAfter w:val="1"/>
          <w:wAfter w:w="236" w:type="dxa"/>
          <w:trHeight w:val="145"/>
        </w:trPr>
        <w:tc>
          <w:tcPr>
            <w:tcW w:w="1890" w:type="dxa"/>
            <w:vAlign w:val="center"/>
          </w:tcPr>
          <w:p w:rsidR="007C6795" w:rsidRPr="005157E0" w:rsidRDefault="007C6795" w:rsidP="00C83098">
            <w:pPr>
              <w:jc w:val="center"/>
            </w:pPr>
            <w:r>
              <w:t>711 111</w:t>
            </w:r>
          </w:p>
        </w:tc>
        <w:tc>
          <w:tcPr>
            <w:tcW w:w="8730" w:type="dxa"/>
            <w:vAlign w:val="center"/>
          </w:tcPr>
          <w:p w:rsidR="007C6795" w:rsidRPr="005157E0" w:rsidRDefault="007C6795" w:rsidP="00C83098">
            <w:pPr>
              <w:rPr>
                <w:lang w:val="sr-Cyrl-CS"/>
              </w:rPr>
            </w:pPr>
            <w:r>
              <w:rPr>
                <w:lang w:val="sr-Cyrl-CS"/>
              </w:rPr>
              <w:t>Порез на зараде</w:t>
            </w:r>
          </w:p>
        </w:tc>
        <w:tc>
          <w:tcPr>
            <w:tcW w:w="2340" w:type="dxa"/>
            <w:shd w:val="clear" w:color="auto" w:fill="auto"/>
            <w:vAlign w:val="center"/>
          </w:tcPr>
          <w:p w:rsidR="007C6795" w:rsidRPr="00BA14C8" w:rsidRDefault="007C6795" w:rsidP="00902677">
            <w:pPr>
              <w:jc w:val="right"/>
            </w:pPr>
            <w:r>
              <w:t>608.799.000</w:t>
            </w:r>
          </w:p>
        </w:tc>
      </w:tr>
      <w:tr w:rsidR="007C6795" w:rsidRPr="005B07FF" w:rsidTr="0070155B">
        <w:trPr>
          <w:gridAfter w:val="1"/>
          <w:wAfter w:w="236" w:type="dxa"/>
          <w:trHeight w:val="145"/>
        </w:trPr>
        <w:tc>
          <w:tcPr>
            <w:tcW w:w="1890" w:type="dxa"/>
            <w:vAlign w:val="center"/>
          </w:tcPr>
          <w:p w:rsidR="007C6795" w:rsidRPr="005B07FF" w:rsidRDefault="007C6795" w:rsidP="00C83098">
            <w:pPr>
              <w:jc w:val="center"/>
              <w:rPr>
                <w:lang w:val="sr-Cyrl-CS"/>
              </w:rPr>
            </w:pPr>
            <w:r>
              <w:rPr>
                <w:lang w:val="sr-Cyrl-CS"/>
              </w:rPr>
              <w:t>711 121</w:t>
            </w:r>
          </w:p>
        </w:tc>
        <w:tc>
          <w:tcPr>
            <w:tcW w:w="8730" w:type="dxa"/>
            <w:shd w:val="clear" w:color="auto" w:fill="auto"/>
            <w:vAlign w:val="center"/>
          </w:tcPr>
          <w:p w:rsidR="007C6795" w:rsidRPr="001343E7" w:rsidRDefault="007C6795" w:rsidP="00C83098">
            <w:pPr>
              <w:rPr>
                <w:lang w:val="sr-Cyrl-CS"/>
              </w:rPr>
            </w:pPr>
            <w:r w:rsidRPr="001343E7">
              <w:rPr>
                <w:lang w:val="sr-Cyrl-CS"/>
              </w:rPr>
              <w:t>Порез на приходе од самосталних делатности који се плаћа према стварном приходу, по решењу Пореске управе</w:t>
            </w:r>
          </w:p>
        </w:tc>
        <w:tc>
          <w:tcPr>
            <w:tcW w:w="2340" w:type="dxa"/>
            <w:shd w:val="clear" w:color="auto" w:fill="auto"/>
            <w:vAlign w:val="center"/>
          </w:tcPr>
          <w:p w:rsidR="007C6795" w:rsidRPr="00D4416D" w:rsidRDefault="007C6795" w:rsidP="00902677">
            <w:pPr>
              <w:jc w:val="right"/>
            </w:pPr>
            <w:r>
              <w:t>600.000</w:t>
            </w:r>
          </w:p>
        </w:tc>
      </w:tr>
      <w:tr w:rsidR="007C6795" w:rsidRPr="005B07FF" w:rsidTr="0070155B">
        <w:trPr>
          <w:gridAfter w:val="1"/>
          <w:wAfter w:w="236" w:type="dxa"/>
          <w:trHeight w:val="145"/>
        </w:trPr>
        <w:tc>
          <w:tcPr>
            <w:tcW w:w="1890" w:type="dxa"/>
            <w:vAlign w:val="center"/>
          </w:tcPr>
          <w:p w:rsidR="007C6795" w:rsidRPr="00304DC9" w:rsidRDefault="007C6795" w:rsidP="00C83098">
            <w:pPr>
              <w:jc w:val="center"/>
              <w:rPr>
                <w:lang w:val="sr-Cyrl-CS"/>
              </w:rPr>
            </w:pPr>
            <w:r>
              <w:rPr>
                <w:lang w:val="sr-Cyrl-CS"/>
              </w:rPr>
              <w:t>711 122</w:t>
            </w:r>
          </w:p>
        </w:tc>
        <w:tc>
          <w:tcPr>
            <w:tcW w:w="8730" w:type="dxa"/>
            <w:shd w:val="clear" w:color="auto" w:fill="auto"/>
            <w:vAlign w:val="center"/>
          </w:tcPr>
          <w:p w:rsidR="007C6795" w:rsidRPr="001343E7" w:rsidRDefault="007C6795" w:rsidP="00C83098">
            <w:pPr>
              <w:rPr>
                <w:lang w:val="sr-Cyrl-CS"/>
              </w:rPr>
            </w:pPr>
            <w:r w:rsidRPr="001343E7">
              <w:rPr>
                <w:lang w:val="sr-Cyrl-CS"/>
              </w:rPr>
              <w:t>Порез на приходе од самосталних делатности</w:t>
            </w:r>
            <w:r w:rsidRPr="001343E7">
              <w:t xml:space="preserve"> </w:t>
            </w:r>
            <w:r w:rsidRPr="001343E7">
              <w:rPr>
                <w:lang w:val="sr-Cyrl-CS"/>
              </w:rPr>
              <w:t>који се плаћа према паушално утврђеном  приходу, по решењу Пореске управе</w:t>
            </w:r>
          </w:p>
        </w:tc>
        <w:tc>
          <w:tcPr>
            <w:tcW w:w="2340" w:type="dxa"/>
            <w:shd w:val="clear" w:color="auto" w:fill="auto"/>
            <w:vAlign w:val="center"/>
          </w:tcPr>
          <w:p w:rsidR="007C6795" w:rsidRPr="00C342A5" w:rsidRDefault="007C6795" w:rsidP="00902677">
            <w:pPr>
              <w:jc w:val="right"/>
            </w:pPr>
            <w:r>
              <w:t>30.000.000</w:t>
            </w:r>
          </w:p>
        </w:tc>
      </w:tr>
      <w:tr w:rsidR="007C6795" w:rsidRPr="005B07FF" w:rsidTr="0070155B">
        <w:trPr>
          <w:gridAfter w:val="1"/>
          <w:wAfter w:w="236" w:type="dxa"/>
          <w:trHeight w:val="145"/>
        </w:trPr>
        <w:tc>
          <w:tcPr>
            <w:tcW w:w="1890" w:type="dxa"/>
            <w:vAlign w:val="center"/>
          </w:tcPr>
          <w:p w:rsidR="007C6795" w:rsidRPr="00BE1EC8" w:rsidRDefault="007C6795" w:rsidP="00C83098">
            <w:pPr>
              <w:jc w:val="center"/>
              <w:rPr>
                <w:lang w:val="sr-Cyrl-CS"/>
              </w:rPr>
            </w:pPr>
            <w:r>
              <w:rPr>
                <w:lang w:val="sr-Cyrl-CS"/>
              </w:rPr>
              <w:t>711 123</w:t>
            </w:r>
          </w:p>
        </w:tc>
        <w:tc>
          <w:tcPr>
            <w:tcW w:w="8730" w:type="dxa"/>
            <w:shd w:val="clear" w:color="auto" w:fill="auto"/>
            <w:vAlign w:val="center"/>
          </w:tcPr>
          <w:p w:rsidR="007C6795" w:rsidRPr="001343E7" w:rsidRDefault="007C6795" w:rsidP="00C83098">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Порез на приходе од самосталних делатности који се плаћа према стварно оствареном приходу самоопорезивање</w:t>
            </w:r>
            <w:r w:rsidRPr="001343E7">
              <w:rPr>
                <w:rFonts w:ascii="Times New Roman" w:hAnsi="Times New Roman" w:cs="Times New Roman"/>
                <w:sz w:val="24"/>
                <w:szCs w:val="24"/>
                <w:lang w:val="sr-Cyrl-CS"/>
              </w:rPr>
              <w:t>м</w:t>
            </w:r>
          </w:p>
        </w:tc>
        <w:tc>
          <w:tcPr>
            <w:tcW w:w="2340" w:type="dxa"/>
            <w:shd w:val="clear" w:color="auto" w:fill="auto"/>
            <w:vAlign w:val="center"/>
          </w:tcPr>
          <w:p w:rsidR="007C6795" w:rsidRPr="00C342A5" w:rsidRDefault="007C6795" w:rsidP="00902677">
            <w:pPr>
              <w:jc w:val="right"/>
            </w:pPr>
            <w:r>
              <w:t>39.000.000</w:t>
            </w:r>
          </w:p>
        </w:tc>
      </w:tr>
      <w:tr w:rsidR="007C6795" w:rsidRPr="005B07FF" w:rsidTr="0070155B">
        <w:trPr>
          <w:gridAfter w:val="1"/>
          <w:wAfter w:w="236" w:type="dxa"/>
          <w:trHeight w:val="145"/>
        </w:trPr>
        <w:tc>
          <w:tcPr>
            <w:tcW w:w="1890" w:type="dxa"/>
            <w:vAlign w:val="center"/>
          </w:tcPr>
          <w:p w:rsidR="007C6795" w:rsidRPr="00F17C37" w:rsidRDefault="007C6795" w:rsidP="00C83098">
            <w:pPr>
              <w:jc w:val="center"/>
              <w:rPr>
                <w:lang w:val="sr-Cyrl-CS"/>
              </w:rPr>
            </w:pPr>
            <w:r>
              <w:rPr>
                <w:lang w:val="sr-Cyrl-CS"/>
              </w:rPr>
              <w:t>711 145</w:t>
            </w:r>
          </w:p>
        </w:tc>
        <w:tc>
          <w:tcPr>
            <w:tcW w:w="8730" w:type="dxa"/>
            <w:vAlign w:val="center"/>
          </w:tcPr>
          <w:p w:rsidR="007C6795" w:rsidRPr="001343E7" w:rsidRDefault="007C6795" w:rsidP="00C83098">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Порез на приходе од давања у закуп покретних ствари - по основу самоопорезивања и по решењу Пореске управе</w:t>
            </w:r>
          </w:p>
        </w:tc>
        <w:tc>
          <w:tcPr>
            <w:tcW w:w="2340" w:type="dxa"/>
            <w:shd w:val="clear" w:color="auto" w:fill="auto"/>
            <w:vAlign w:val="center"/>
          </w:tcPr>
          <w:p w:rsidR="007C6795" w:rsidRPr="00C342A5" w:rsidRDefault="007C6795" w:rsidP="00902677">
            <w:pPr>
              <w:jc w:val="right"/>
            </w:pPr>
            <w:r>
              <w:t>1.000.000</w:t>
            </w:r>
          </w:p>
        </w:tc>
      </w:tr>
      <w:tr w:rsidR="007C6795" w:rsidRPr="005B07FF" w:rsidTr="0070155B">
        <w:trPr>
          <w:gridAfter w:val="1"/>
          <w:wAfter w:w="236" w:type="dxa"/>
          <w:trHeight w:val="145"/>
        </w:trPr>
        <w:tc>
          <w:tcPr>
            <w:tcW w:w="1890" w:type="dxa"/>
            <w:vAlign w:val="center"/>
          </w:tcPr>
          <w:p w:rsidR="007C6795" w:rsidRPr="00F17C37" w:rsidRDefault="007C6795" w:rsidP="00B3407F">
            <w:pPr>
              <w:jc w:val="center"/>
              <w:rPr>
                <w:lang w:val="sr-Cyrl-CS"/>
              </w:rPr>
            </w:pPr>
            <w:r>
              <w:rPr>
                <w:lang w:val="sr-Cyrl-CS"/>
              </w:rPr>
              <w:t>711 147</w:t>
            </w:r>
          </w:p>
        </w:tc>
        <w:tc>
          <w:tcPr>
            <w:tcW w:w="8730" w:type="dxa"/>
            <w:vAlign w:val="center"/>
          </w:tcPr>
          <w:p w:rsidR="007C6795" w:rsidRPr="001343E7" w:rsidRDefault="007C6795" w:rsidP="00B3407F">
            <w:pPr>
              <w:rPr>
                <w:lang w:val="sr-Cyrl-CS"/>
              </w:rPr>
            </w:pPr>
            <w:r w:rsidRPr="001343E7">
              <w:t>Порез на земљиште</w:t>
            </w:r>
          </w:p>
        </w:tc>
        <w:tc>
          <w:tcPr>
            <w:tcW w:w="2340" w:type="dxa"/>
            <w:shd w:val="clear" w:color="auto" w:fill="auto"/>
            <w:vAlign w:val="center"/>
          </w:tcPr>
          <w:p w:rsidR="007C6795" w:rsidRPr="00BC331B" w:rsidRDefault="007C6795" w:rsidP="00902677">
            <w:pPr>
              <w:jc w:val="right"/>
            </w:pPr>
            <w:r>
              <w:t>100.000</w:t>
            </w:r>
          </w:p>
        </w:tc>
      </w:tr>
      <w:tr w:rsidR="007C6795" w:rsidRPr="005B07FF" w:rsidTr="0070155B">
        <w:trPr>
          <w:trHeight w:val="145"/>
        </w:trPr>
        <w:tc>
          <w:tcPr>
            <w:tcW w:w="1890" w:type="dxa"/>
            <w:vAlign w:val="center"/>
          </w:tcPr>
          <w:p w:rsidR="007C6795" w:rsidRPr="00BC169C" w:rsidRDefault="007C6795" w:rsidP="00B3407F">
            <w:pPr>
              <w:jc w:val="center"/>
              <w:rPr>
                <w:lang w:val="sr-Cyrl-CS"/>
              </w:rPr>
            </w:pPr>
            <w:r>
              <w:rPr>
                <w:lang w:val="sr-Cyrl-CS"/>
              </w:rPr>
              <w:t>711 181</w:t>
            </w:r>
          </w:p>
        </w:tc>
        <w:tc>
          <w:tcPr>
            <w:tcW w:w="8730" w:type="dxa"/>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 xml:space="preserve">Самодопринос према зарадама запослених и по основу пензија на територији месне заједнице и општине </w:t>
            </w:r>
          </w:p>
        </w:tc>
        <w:tc>
          <w:tcPr>
            <w:tcW w:w="2340" w:type="dxa"/>
            <w:tcBorders>
              <w:right w:val="single" w:sz="4" w:space="0" w:color="auto"/>
            </w:tcBorders>
            <w:shd w:val="clear" w:color="auto" w:fill="auto"/>
            <w:vAlign w:val="center"/>
          </w:tcPr>
          <w:p w:rsidR="007C6795" w:rsidRPr="00D4416D" w:rsidRDefault="007C6795" w:rsidP="00902677">
            <w:pPr>
              <w:jc w:val="right"/>
            </w:pPr>
            <w:r>
              <w:t>600.000</w:t>
            </w:r>
          </w:p>
        </w:tc>
        <w:tc>
          <w:tcPr>
            <w:tcW w:w="236" w:type="dxa"/>
            <w:tcBorders>
              <w:top w:val="nil"/>
              <w:left w:val="single" w:sz="4" w:space="0" w:color="auto"/>
              <w:bottom w:val="nil"/>
              <w:right w:val="nil"/>
            </w:tcBorders>
            <w:shd w:val="clear" w:color="auto" w:fill="auto"/>
            <w:vAlign w:val="center"/>
          </w:tcPr>
          <w:p w:rsidR="007C6795" w:rsidRPr="00D4416D" w:rsidRDefault="007C6795" w:rsidP="00DB2CC2">
            <w:pPr>
              <w:jc w:val="right"/>
            </w:pPr>
          </w:p>
        </w:tc>
      </w:tr>
      <w:tr w:rsidR="007C6795" w:rsidRPr="005B07FF" w:rsidTr="0070155B">
        <w:trPr>
          <w:gridAfter w:val="1"/>
          <w:wAfter w:w="236" w:type="dxa"/>
          <w:trHeight w:val="145"/>
        </w:trPr>
        <w:tc>
          <w:tcPr>
            <w:tcW w:w="1890" w:type="dxa"/>
            <w:vAlign w:val="center"/>
          </w:tcPr>
          <w:p w:rsidR="007C6795" w:rsidRPr="00BC169C" w:rsidRDefault="007C6795" w:rsidP="00B3407F">
            <w:pPr>
              <w:jc w:val="center"/>
              <w:rPr>
                <w:lang w:val="sr-Cyrl-CS"/>
              </w:rPr>
            </w:pPr>
            <w:r>
              <w:rPr>
                <w:lang w:val="sr-Cyrl-CS"/>
              </w:rPr>
              <w:t>711 191</w:t>
            </w:r>
          </w:p>
        </w:tc>
        <w:tc>
          <w:tcPr>
            <w:tcW w:w="8730" w:type="dxa"/>
            <w:vAlign w:val="center"/>
          </w:tcPr>
          <w:p w:rsidR="007C6795" w:rsidRPr="001343E7" w:rsidRDefault="007C6795" w:rsidP="00B3407F">
            <w:pPr>
              <w:rPr>
                <w:lang w:val="sr-Cyrl-CS"/>
              </w:rPr>
            </w:pPr>
            <w:r w:rsidRPr="001343E7">
              <w:rPr>
                <w:lang w:val="sr-Cyrl-CS"/>
              </w:rPr>
              <w:t>Порез на остале приходе</w:t>
            </w:r>
          </w:p>
        </w:tc>
        <w:tc>
          <w:tcPr>
            <w:tcW w:w="2340" w:type="dxa"/>
            <w:shd w:val="clear" w:color="auto" w:fill="auto"/>
            <w:vAlign w:val="center"/>
          </w:tcPr>
          <w:p w:rsidR="007C6795" w:rsidRPr="00C342A5" w:rsidRDefault="007C6795" w:rsidP="00902677">
            <w:pPr>
              <w:jc w:val="right"/>
            </w:pPr>
            <w:r>
              <w:t>36.000.000</w:t>
            </w:r>
          </w:p>
        </w:tc>
      </w:tr>
      <w:tr w:rsidR="007C6795" w:rsidRPr="005B07FF" w:rsidTr="0070155B">
        <w:trPr>
          <w:gridAfter w:val="1"/>
          <w:wAfter w:w="236" w:type="dxa"/>
          <w:trHeight w:val="145"/>
        </w:trPr>
        <w:tc>
          <w:tcPr>
            <w:tcW w:w="1890" w:type="dxa"/>
            <w:vAlign w:val="center"/>
          </w:tcPr>
          <w:p w:rsidR="007C6795" w:rsidRPr="00E615F5" w:rsidRDefault="007C6795" w:rsidP="00B3407F">
            <w:pPr>
              <w:jc w:val="center"/>
              <w:rPr>
                <w:lang w:val="sr-Cyrl-CS"/>
              </w:rPr>
            </w:pPr>
            <w:r>
              <w:rPr>
                <w:lang w:val="sr-Cyrl-CS"/>
              </w:rPr>
              <w:t>711 193</w:t>
            </w:r>
          </w:p>
        </w:tc>
        <w:tc>
          <w:tcPr>
            <w:tcW w:w="8730" w:type="dxa"/>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 xml:space="preserve">Порез на приходе спортиста и спортских стручњака </w:t>
            </w:r>
          </w:p>
        </w:tc>
        <w:tc>
          <w:tcPr>
            <w:tcW w:w="2340" w:type="dxa"/>
            <w:shd w:val="clear" w:color="auto" w:fill="auto"/>
            <w:vAlign w:val="center"/>
          </w:tcPr>
          <w:p w:rsidR="007C6795" w:rsidRPr="00C342A5" w:rsidRDefault="007C6795" w:rsidP="00902677">
            <w:pPr>
              <w:jc w:val="right"/>
            </w:pPr>
            <w:r>
              <w:t>2.000.000</w:t>
            </w:r>
          </w:p>
        </w:tc>
      </w:tr>
      <w:tr w:rsidR="007C6795" w:rsidRPr="005B07FF" w:rsidTr="00CA38E4">
        <w:trPr>
          <w:gridAfter w:val="1"/>
          <w:wAfter w:w="236" w:type="dxa"/>
          <w:trHeight w:val="145"/>
        </w:trPr>
        <w:tc>
          <w:tcPr>
            <w:tcW w:w="1890" w:type="dxa"/>
            <w:shd w:val="clear" w:color="auto" w:fill="auto"/>
            <w:vAlign w:val="center"/>
          </w:tcPr>
          <w:p w:rsidR="007C6795" w:rsidRPr="004159F1" w:rsidRDefault="007C6795" w:rsidP="00B3407F">
            <w:pPr>
              <w:jc w:val="center"/>
              <w:rPr>
                <w:b/>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711:</w:t>
            </w:r>
          </w:p>
        </w:tc>
        <w:tc>
          <w:tcPr>
            <w:tcW w:w="2340" w:type="dxa"/>
            <w:shd w:val="clear" w:color="auto" w:fill="auto"/>
            <w:vAlign w:val="center"/>
          </w:tcPr>
          <w:p w:rsidR="007C6795" w:rsidRPr="00680B0D" w:rsidRDefault="007C6795" w:rsidP="00A925C5">
            <w:pPr>
              <w:jc w:val="right"/>
              <w:rPr>
                <w:b/>
              </w:rPr>
            </w:pPr>
            <w:r>
              <w:rPr>
                <w:b/>
              </w:rPr>
              <w:t>718.099</w:t>
            </w:r>
            <w:r w:rsidRPr="00680B0D">
              <w:rPr>
                <w:b/>
              </w:rPr>
              <w:t>.000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b/>
                <w:lang w:val="sr-Cyrl-CS"/>
              </w:rPr>
            </w:pPr>
            <w:r w:rsidRPr="004159F1">
              <w:rPr>
                <w:b/>
                <w:lang w:val="sr-Cyrl-CS"/>
              </w:rPr>
              <w:t>713</w:t>
            </w:r>
          </w:p>
        </w:tc>
        <w:tc>
          <w:tcPr>
            <w:tcW w:w="8730" w:type="dxa"/>
            <w:shd w:val="clear" w:color="auto" w:fill="auto"/>
            <w:vAlign w:val="center"/>
          </w:tcPr>
          <w:p w:rsidR="007C6795" w:rsidRPr="001343E7" w:rsidRDefault="007C6795" w:rsidP="00B3407F">
            <w:pPr>
              <w:rPr>
                <w:b/>
                <w:lang w:val="sr-Cyrl-CS"/>
              </w:rPr>
            </w:pPr>
            <w:r w:rsidRPr="001343E7">
              <w:rPr>
                <w:b/>
                <w:lang w:val="sr-Cyrl-CS"/>
              </w:rPr>
              <w:t>ПОРЕЗ НА ИМОВИНУ</w:t>
            </w:r>
          </w:p>
        </w:tc>
        <w:tc>
          <w:tcPr>
            <w:tcW w:w="2340" w:type="dxa"/>
            <w:shd w:val="clear" w:color="auto" w:fill="auto"/>
            <w:vAlign w:val="center"/>
          </w:tcPr>
          <w:p w:rsidR="007C6795" w:rsidRPr="004159F1" w:rsidRDefault="007C6795" w:rsidP="00902677">
            <w:pPr>
              <w:jc w:val="right"/>
              <w:rPr>
                <w:lang w:val="sr-Cyrl-CS"/>
              </w:rPr>
            </w:pP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713 121</w:t>
            </w:r>
          </w:p>
        </w:tc>
        <w:tc>
          <w:tcPr>
            <w:tcW w:w="8730" w:type="dxa"/>
            <w:shd w:val="clear" w:color="auto" w:fill="auto"/>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Порез на имовину обвезника који не воде пословне књиге</w:t>
            </w:r>
          </w:p>
        </w:tc>
        <w:tc>
          <w:tcPr>
            <w:tcW w:w="2340" w:type="dxa"/>
            <w:shd w:val="clear" w:color="auto" w:fill="auto"/>
            <w:vAlign w:val="center"/>
          </w:tcPr>
          <w:p w:rsidR="007C6795" w:rsidRDefault="007C6795" w:rsidP="00902677">
            <w:pPr>
              <w:jc w:val="right"/>
            </w:pPr>
            <w:r>
              <w:t>80.000.000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lastRenderedPageBreak/>
              <w:t xml:space="preserve">713 122 </w:t>
            </w:r>
          </w:p>
        </w:tc>
        <w:tc>
          <w:tcPr>
            <w:tcW w:w="8730" w:type="dxa"/>
            <w:shd w:val="clear" w:color="auto" w:fill="auto"/>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Порез на имовину обвезника који воде пословне књиге</w:t>
            </w:r>
          </w:p>
        </w:tc>
        <w:tc>
          <w:tcPr>
            <w:tcW w:w="2340" w:type="dxa"/>
            <w:shd w:val="clear" w:color="auto" w:fill="auto"/>
            <w:vAlign w:val="center"/>
          </w:tcPr>
          <w:p w:rsidR="007C6795" w:rsidRDefault="007C6795" w:rsidP="000D7146">
            <w:pPr>
              <w:jc w:val="right"/>
            </w:pPr>
            <w:r>
              <w:t>111.000.000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713 311</w:t>
            </w:r>
          </w:p>
        </w:tc>
        <w:tc>
          <w:tcPr>
            <w:tcW w:w="8730" w:type="dxa"/>
            <w:shd w:val="clear" w:color="auto" w:fill="auto"/>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 xml:space="preserve">Порез на наслеђе и поклон по решењу Пореске управе </w:t>
            </w:r>
          </w:p>
        </w:tc>
        <w:tc>
          <w:tcPr>
            <w:tcW w:w="2340" w:type="dxa"/>
            <w:shd w:val="clear" w:color="auto" w:fill="auto"/>
            <w:vAlign w:val="center"/>
          </w:tcPr>
          <w:p w:rsidR="007C6795" w:rsidRDefault="007C6795" w:rsidP="00902677">
            <w:pPr>
              <w:jc w:val="right"/>
            </w:pPr>
            <w:r>
              <w:t>7.000.000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713 421</w:t>
            </w:r>
          </w:p>
        </w:tc>
        <w:tc>
          <w:tcPr>
            <w:tcW w:w="8730" w:type="dxa"/>
            <w:shd w:val="clear" w:color="auto" w:fill="auto"/>
            <w:vAlign w:val="center"/>
          </w:tcPr>
          <w:p w:rsidR="007C6795" w:rsidRPr="001343E7" w:rsidRDefault="007C6795" w:rsidP="00B3407F">
            <w:pPr>
              <w:rPr>
                <w:lang w:val="sr-Cyrl-CS"/>
              </w:rPr>
            </w:pPr>
            <w:r w:rsidRPr="001343E7">
              <w:t>Порез на пренос апсолутних права на непокр, по решењу Пореске управе</w:t>
            </w:r>
          </w:p>
        </w:tc>
        <w:tc>
          <w:tcPr>
            <w:tcW w:w="2340" w:type="dxa"/>
            <w:shd w:val="clear" w:color="auto" w:fill="auto"/>
            <w:vAlign w:val="center"/>
          </w:tcPr>
          <w:p w:rsidR="007C6795" w:rsidRDefault="007C6795" w:rsidP="00902677">
            <w:pPr>
              <w:jc w:val="right"/>
            </w:pPr>
            <w:r>
              <w:t>22.000.000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 xml:space="preserve">713 423 </w:t>
            </w:r>
          </w:p>
        </w:tc>
        <w:tc>
          <w:tcPr>
            <w:tcW w:w="8730" w:type="dxa"/>
            <w:shd w:val="clear" w:color="auto" w:fill="auto"/>
            <w:vAlign w:val="center"/>
          </w:tcPr>
          <w:p w:rsidR="007C6795" w:rsidRPr="001343E7" w:rsidRDefault="007C6795" w:rsidP="004131A5">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Порез на пренос апсол</w:t>
            </w:r>
            <w:r>
              <w:rPr>
                <w:rFonts w:ascii="Times New Roman" w:hAnsi="Times New Roman" w:cs="Times New Roman"/>
                <w:sz w:val="24"/>
                <w:szCs w:val="24"/>
              </w:rPr>
              <w:t>утних</w:t>
            </w:r>
            <w:r w:rsidRPr="001343E7">
              <w:rPr>
                <w:rFonts w:ascii="Times New Roman" w:hAnsi="Times New Roman" w:cs="Times New Roman"/>
                <w:sz w:val="24"/>
                <w:szCs w:val="24"/>
              </w:rPr>
              <w:t xml:space="preserve"> права на моторним возилима, по решењу</w:t>
            </w:r>
            <w:r w:rsidRPr="004131A5">
              <w:rPr>
                <w:rFonts w:ascii="Times New Roman" w:hAnsi="Times New Roman" w:cs="Times New Roman"/>
                <w:sz w:val="24"/>
                <w:szCs w:val="24"/>
                <w:lang w:val="sr-Cyrl-CS"/>
              </w:rPr>
              <w:t xml:space="preserve"> ПУ</w:t>
            </w:r>
          </w:p>
        </w:tc>
        <w:tc>
          <w:tcPr>
            <w:tcW w:w="2340" w:type="dxa"/>
            <w:shd w:val="clear" w:color="auto" w:fill="auto"/>
            <w:vAlign w:val="center"/>
          </w:tcPr>
          <w:p w:rsidR="007C6795" w:rsidRDefault="007C6795" w:rsidP="00902677">
            <w:pPr>
              <w:jc w:val="right"/>
            </w:pPr>
            <w:r>
              <w:t>5.000.000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713:</w:t>
            </w:r>
          </w:p>
        </w:tc>
        <w:tc>
          <w:tcPr>
            <w:tcW w:w="2340" w:type="dxa"/>
            <w:shd w:val="clear" w:color="auto" w:fill="auto"/>
            <w:vAlign w:val="center"/>
          </w:tcPr>
          <w:p w:rsidR="007C6795" w:rsidRPr="00B448A2" w:rsidRDefault="007C6795" w:rsidP="00902677">
            <w:pPr>
              <w:jc w:val="right"/>
              <w:rPr>
                <w:b/>
              </w:rPr>
            </w:pPr>
            <w:r>
              <w:rPr>
                <w:b/>
              </w:rPr>
              <w:t>22</w:t>
            </w:r>
            <w:r w:rsidRPr="00B448A2">
              <w:rPr>
                <w:b/>
              </w:rPr>
              <w:t>5.000.000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b/>
                <w:lang w:val="sr-Cyrl-CS"/>
              </w:rPr>
            </w:pPr>
            <w:r w:rsidRPr="004159F1">
              <w:rPr>
                <w:b/>
                <w:lang w:val="sr-Cyrl-CS"/>
              </w:rPr>
              <w:t>714</w:t>
            </w:r>
          </w:p>
        </w:tc>
        <w:tc>
          <w:tcPr>
            <w:tcW w:w="8730" w:type="dxa"/>
            <w:shd w:val="clear" w:color="auto" w:fill="auto"/>
            <w:vAlign w:val="center"/>
          </w:tcPr>
          <w:p w:rsidR="007C6795" w:rsidRPr="001343E7" w:rsidRDefault="007C6795" w:rsidP="00B3407F">
            <w:pPr>
              <w:rPr>
                <w:b/>
                <w:lang w:val="sr-Cyrl-CS"/>
              </w:rPr>
            </w:pPr>
            <w:r w:rsidRPr="001343E7">
              <w:rPr>
                <w:b/>
                <w:lang w:val="sr-Cyrl-CS"/>
              </w:rPr>
              <w:t>ПОРЕЗ НА ДОБРА И УСЛУГЕ</w:t>
            </w:r>
          </w:p>
        </w:tc>
        <w:tc>
          <w:tcPr>
            <w:tcW w:w="2340" w:type="dxa"/>
            <w:shd w:val="clear" w:color="auto" w:fill="auto"/>
            <w:vAlign w:val="center"/>
          </w:tcPr>
          <w:p w:rsidR="007C6795" w:rsidRPr="004159F1" w:rsidRDefault="007C6795" w:rsidP="00902677">
            <w:pPr>
              <w:jc w:val="right"/>
              <w:rPr>
                <w:b/>
                <w:lang w:val="sr-Cyrl-CS"/>
              </w:rPr>
            </w:pP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sidRPr="004159F1">
              <w:rPr>
                <w:lang w:val="sr-Cyrl-CS"/>
              </w:rPr>
              <w:t>714 513</w:t>
            </w:r>
          </w:p>
        </w:tc>
        <w:tc>
          <w:tcPr>
            <w:tcW w:w="8730" w:type="dxa"/>
            <w:shd w:val="clear" w:color="auto" w:fill="auto"/>
            <w:vAlign w:val="center"/>
          </w:tcPr>
          <w:p w:rsidR="007C6795" w:rsidRPr="001343E7" w:rsidRDefault="007C6795" w:rsidP="00B3407F">
            <w:pPr>
              <w:rPr>
                <w:lang w:val="sr-Cyrl-CS"/>
              </w:rPr>
            </w:pPr>
            <w:r w:rsidRPr="001343E7">
              <w:rPr>
                <w:lang w:val="sr-Cyrl-CS"/>
              </w:rPr>
              <w:t>Комунална такса за држање моторних друмских и прикључних возила</w:t>
            </w:r>
          </w:p>
        </w:tc>
        <w:tc>
          <w:tcPr>
            <w:tcW w:w="2340" w:type="dxa"/>
            <w:shd w:val="clear" w:color="auto" w:fill="auto"/>
            <w:vAlign w:val="center"/>
          </w:tcPr>
          <w:p w:rsidR="007C6795" w:rsidRDefault="007C6795" w:rsidP="00902677">
            <w:pPr>
              <w:jc w:val="right"/>
            </w:pPr>
            <w:r>
              <w:t>25.700.000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sidRPr="004159F1">
              <w:rPr>
                <w:lang w:val="sr-Cyrl-CS"/>
              </w:rPr>
              <w:t>714 543</w:t>
            </w:r>
          </w:p>
        </w:tc>
        <w:tc>
          <w:tcPr>
            <w:tcW w:w="8730" w:type="dxa"/>
            <w:shd w:val="clear" w:color="auto" w:fill="auto"/>
            <w:vAlign w:val="center"/>
          </w:tcPr>
          <w:p w:rsidR="007C6795" w:rsidRPr="001343E7" w:rsidRDefault="007C6795" w:rsidP="00B3407F">
            <w:pPr>
              <w:rPr>
                <w:lang w:val="sr-Cyrl-CS"/>
              </w:rPr>
            </w:pPr>
            <w:r w:rsidRPr="001343E7">
              <w:rPr>
                <w:lang w:val="sr-Cyrl-CS"/>
              </w:rPr>
              <w:t>Накнада за промену намене обрадивог пољопривредног земљишта</w:t>
            </w:r>
          </w:p>
        </w:tc>
        <w:tc>
          <w:tcPr>
            <w:tcW w:w="2340" w:type="dxa"/>
            <w:shd w:val="clear" w:color="auto" w:fill="auto"/>
            <w:vAlign w:val="center"/>
          </w:tcPr>
          <w:p w:rsidR="007C6795" w:rsidRDefault="007C6795" w:rsidP="00902677">
            <w:pPr>
              <w:jc w:val="right"/>
            </w:pPr>
            <w:r>
              <w:t>500.000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714 548</w:t>
            </w:r>
          </w:p>
        </w:tc>
        <w:tc>
          <w:tcPr>
            <w:tcW w:w="8730" w:type="dxa"/>
            <w:shd w:val="clear" w:color="auto" w:fill="auto"/>
            <w:vAlign w:val="center"/>
          </w:tcPr>
          <w:p w:rsidR="007C6795" w:rsidRPr="001343E7" w:rsidRDefault="007C6795" w:rsidP="00B3407F">
            <w:pPr>
              <w:rPr>
                <w:lang w:val="sr-Cyrl-CS"/>
              </w:rPr>
            </w:pPr>
            <w:r w:rsidRPr="00703EDC">
              <w:rPr>
                <w:color w:val="000000"/>
              </w:rPr>
              <w:t>Накнада за супстанце које оштећују озонски омотач</w:t>
            </w:r>
          </w:p>
        </w:tc>
        <w:tc>
          <w:tcPr>
            <w:tcW w:w="2340" w:type="dxa"/>
            <w:shd w:val="clear" w:color="auto" w:fill="auto"/>
            <w:vAlign w:val="center"/>
          </w:tcPr>
          <w:p w:rsidR="007C6795" w:rsidRDefault="007C6795" w:rsidP="00902677">
            <w:pPr>
              <w:jc w:val="right"/>
            </w:pPr>
            <w:r>
              <w:t>200.000</w:t>
            </w:r>
          </w:p>
        </w:tc>
      </w:tr>
      <w:tr w:rsidR="007C6795" w:rsidRPr="005B07FF" w:rsidTr="0070155B">
        <w:trPr>
          <w:gridAfter w:val="1"/>
          <w:wAfter w:w="236" w:type="dxa"/>
          <w:trHeight w:val="145"/>
        </w:trPr>
        <w:tc>
          <w:tcPr>
            <w:tcW w:w="1890" w:type="dxa"/>
            <w:shd w:val="clear" w:color="auto" w:fill="auto"/>
            <w:vAlign w:val="center"/>
          </w:tcPr>
          <w:p w:rsidR="007C6795" w:rsidRPr="00AC08FF" w:rsidRDefault="007C6795" w:rsidP="00B3407F">
            <w:pPr>
              <w:jc w:val="center"/>
            </w:pPr>
            <w:r>
              <w:t>714 549</w:t>
            </w:r>
          </w:p>
        </w:tc>
        <w:tc>
          <w:tcPr>
            <w:tcW w:w="8730" w:type="dxa"/>
            <w:shd w:val="clear" w:color="auto" w:fill="auto"/>
            <w:vAlign w:val="center"/>
          </w:tcPr>
          <w:p w:rsidR="007C6795" w:rsidRPr="00AC08FF" w:rsidRDefault="007C6795" w:rsidP="00B3407F">
            <w:r w:rsidRPr="001343E7">
              <w:rPr>
                <w:lang w:val="sr-Cyrl-CS"/>
              </w:rPr>
              <w:t xml:space="preserve">Накнада </w:t>
            </w:r>
            <w:r>
              <w:rPr>
                <w:lang w:val="sr-Cyrl-CS"/>
              </w:rPr>
              <w:t>од емисије SO2, NO</w:t>
            </w:r>
            <w:r>
              <w:t>2 и прашкастих материја</w:t>
            </w:r>
          </w:p>
        </w:tc>
        <w:tc>
          <w:tcPr>
            <w:tcW w:w="2340" w:type="dxa"/>
            <w:shd w:val="clear" w:color="auto" w:fill="auto"/>
            <w:vAlign w:val="center"/>
          </w:tcPr>
          <w:p w:rsidR="007C6795" w:rsidRDefault="007C6795" w:rsidP="00902677">
            <w:pPr>
              <w:jc w:val="right"/>
            </w:pPr>
            <w:r>
              <w:t>100.000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sidRPr="004159F1">
              <w:rPr>
                <w:lang w:val="sr-Cyrl-CS"/>
              </w:rPr>
              <w:t>714 552</w:t>
            </w:r>
          </w:p>
        </w:tc>
        <w:tc>
          <w:tcPr>
            <w:tcW w:w="8730" w:type="dxa"/>
            <w:shd w:val="clear" w:color="auto" w:fill="auto"/>
            <w:vAlign w:val="center"/>
          </w:tcPr>
          <w:p w:rsidR="007C6795" w:rsidRPr="001343E7" w:rsidRDefault="007C6795" w:rsidP="00B3407F">
            <w:pPr>
              <w:rPr>
                <w:lang w:val="sr-Cyrl-CS"/>
              </w:rPr>
            </w:pPr>
            <w:r w:rsidRPr="001343E7">
              <w:rPr>
                <w:lang w:val="sr-Cyrl-CS"/>
              </w:rPr>
              <w:t>Боравишна такса</w:t>
            </w:r>
          </w:p>
        </w:tc>
        <w:tc>
          <w:tcPr>
            <w:tcW w:w="2340" w:type="dxa"/>
            <w:shd w:val="clear" w:color="auto" w:fill="auto"/>
            <w:vAlign w:val="center"/>
          </w:tcPr>
          <w:p w:rsidR="007C6795" w:rsidRDefault="007C6795" w:rsidP="00902677">
            <w:pPr>
              <w:jc w:val="right"/>
            </w:pPr>
            <w:r>
              <w:t>500.000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sidRPr="004159F1">
              <w:rPr>
                <w:lang w:val="sr-Cyrl-CS"/>
              </w:rPr>
              <w:t>714 562</w:t>
            </w:r>
          </w:p>
        </w:tc>
        <w:tc>
          <w:tcPr>
            <w:tcW w:w="8730" w:type="dxa"/>
            <w:shd w:val="clear" w:color="auto" w:fill="auto"/>
            <w:vAlign w:val="center"/>
          </w:tcPr>
          <w:p w:rsidR="007C6795" w:rsidRPr="001343E7" w:rsidRDefault="007C6795" w:rsidP="00B3407F">
            <w:pPr>
              <w:rPr>
                <w:lang w:val="sr-Cyrl-CS"/>
              </w:rPr>
            </w:pPr>
            <w:r w:rsidRPr="001343E7">
              <w:rPr>
                <w:lang w:val="sr-Cyrl-CS"/>
              </w:rPr>
              <w:t>Посебна накнада за заштиту и унапређење животне средине</w:t>
            </w:r>
          </w:p>
        </w:tc>
        <w:tc>
          <w:tcPr>
            <w:tcW w:w="2340" w:type="dxa"/>
            <w:shd w:val="clear" w:color="auto" w:fill="auto"/>
            <w:vAlign w:val="center"/>
          </w:tcPr>
          <w:p w:rsidR="007C6795" w:rsidRDefault="007C6795" w:rsidP="00902677">
            <w:pPr>
              <w:jc w:val="right"/>
            </w:pPr>
            <w:r>
              <w:t>11.000.000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714:</w:t>
            </w:r>
          </w:p>
        </w:tc>
        <w:tc>
          <w:tcPr>
            <w:tcW w:w="2340" w:type="dxa"/>
            <w:shd w:val="clear" w:color="auto" w:fill="auto"/>
            <w:vAlign w:val="center"/>
          </w:tcPr>
          <w:p w:rsidR="007C6795" w:rsidRPr="003C4200" w:rsidRDefault="007C6795" w:rsidP="00902677">
            <w:pPr>
              <w:jc w:val="right"/>
              <w:rPr>
                <w:b/>
              </w:rPr>
            </w:pPr>
            <w:r w:rsidRPr="003C4200">
              <w:rPr>
                <w:b/>
              </w:rPr>
              <w:t>38.000.000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b/>
                <w:lang w:val="sr-Cyrl-CS"/>
              </w:rPr>
            </w:pPr>
            <w:r w:rsidRPr="004159F1">
              <w:rPr>
                <w:b/>
                <w:lang w:val="sr-Cyrl-CS"/>
              </w:rPr>
              <w:t>716</w:t>
            </w:r>
          </w:p>
        </w:tc>
        <w:tc>
          <w:tcPr>
            <w:tcW w:w="8730" w:type="dxa"/>
            <w:shd w:val="clear" w:color="auto" w:fill="auto"/>
            <w:vAlign w:val="center"/>
          </w:tcPr>
          <w:p w:rsidR="007C6795" w:rsidRPr="001343E7" w:rsidRDefault="007C6795" w:rsidP="00B3407F">
            <w:pPr>
              <w:rPr>
                <w:b/>
                <w:lang w:val="sr-Cyrl-CS"/>
              </w:rPr>
            </w:pPr>
            <w:r w:rsidRPr="001343E7">
              <w:rPr>
                <w:b/>
                <w:lang w:val="sr-Cyrl-CS"/>
              </w:rPr>
              <w:t>ДРУГИ ПОРЕЗИ</w:t>
            </w:r>
          </w:p>
        </w:tc>
        <w:tc>
          <w:tcPr>
            <w:tcW w:w="2340" w:type="dxa"/>
            <w:shd w:val="clear" w:color="auto" w:fill="auto"/>
            <w:vAlign w:val="center"/>
          </w:tcPr>
          <w:p w:rsidR="007C6795" w:rsidRPr="004159F1" w:rsidRDefault="007C6795" w:rsidP="00902677">
            <w:pPr>
              <w:jc w:val="right"/>
              <w:rPr>
                <w:lang w:val="sr-Cyrl-CS"/>
              </w:rPr>
            </w:pP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716 111</w:t>
            </w:r>
          </w:p>
        </w:tc>
        <w:tc>
          <w:tcPr>
            <w:tcW w:w="8730" w:type="dxa"/>
            <w:shd w:val="clear" w:color="auto" w:fill="auto"/>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 xml:space="preserve">Комунална такса за истицање фирме на пословном простору </w:t>
            </w:r>
          </w:p>
        </w:tc>
        <w:tc>
          <w:tcPr>
            <w:tcW w:w="2340" w:type="dxa"/>
            <w:shd w:val="clear" w:color="auto" w:fill="auto"/>
            <w:vAlign w:val="center"/>
          </w:tcPr>
          <w:p w:rsidR="007C6795" w:rsidRPr="002F15A6" w:rsidRDefault="007C6795" w:rsidP="00902677">
            <w:pPr>
              <w:jc w:val="right"/>
            </w:pPr>
            <w:r>
              <w:t>25.000.000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716:</w:t>
            </w:r>
          </w:p>
        </w:tc>
        <w:tc>
          <w:tcPr>
            <w:tcW w:w="2340" w:type="dxa"/>
            <w:shd w:val="clear" w:color="auto" w:fill="auto"/>
            <w:vAlign w:val="center"/>
          </w:tcPr>
          <w:p w:rsidR="007C6795" w:rsidRDefault="007C6795" w:rsidP="00902677">
            <w:pPr>
              <w:jc w:val="right"/>
              <w:rPr>
                <w:b/>
              </w:rPr>
            </w:pPr>
            <w:r>
              <w:rPr>
                <w:b/>
              </w:rPr>
              <w:t>25.000.000</w:t>
            </w:r>
          </w:p>
        </w:tc>
      </w:tr>
      <w:tr w:rsidR="007C6795" w:rsidRPr="005B07FF" w:rsidTr="0070155B">
        <w:trPr>
          <w:gridAfter w:val="1"/>
          <w:wAfter w:w="236" w:type="dxa"/>
          <w:trHeight w:val="320"/>
        </w:trPr>
        <w:tc>
          <w:tcPr>
            <w:tcW w:w="1890" w:type="dxa"/>
            <w:shd w:val="clear" w:color="auto" w:fill="auto"/>
            <w:vAlign w:val="center"/>
          </w:tcPr>
          <w:p w:rsidR="007C6795" w:rsidRPr="004159F1" w:rsidRDefault="007C6795" w:rsidP="00B3407F">
            <w:pPr>
              <w:jc w:val="center"/>
              <w:rPr>
                <w:b/>
                <w:lang w:val="sr-Cyrl-CS"/>
              </w:rPr>
            </w:pPr>
            <w:r w:rsidRPr="004159F1">
              <w:rPr>
                <w:b/>
                <w:lang w:val="sr-Cyrl-CS"/>
              </w:rPr>
              <w:t>733</w:t>
            </w:r>
          </w:p>
        </w:tc>
        <w:tc>
          <w:tcPr>
            <w:tcW w:w="8730" w:type="dxa"/>
            <w:shd w:val="clear" w:color="auto" w:fill="auto"/>
            <w:vAlign w:val="center"/>
          </w:tcPr>
          <w:p w:rsidR="007C6795" w:rsidRPr="001343E7" w:rsidRDefault="007C6795" w:rsidP="00B3407F">
            <w:pPr>
              <w:rPr>
                <w:b/>
                <w:lang w:val="sr-Cyrl-CS"/>
              </w:rPr>
            </w:pPr>
            <w:r w:rsidRPr="001343E7">
              <w:rPr>
                <w:b/>
                <w:lang w:val="sr-Cyrl-CS"/>
              </w:rPr>
              <w:t>ТРАНСФЕРИ ОД ДРУГИХ НИВОА ВЛАСТИ</w:t>
            </w:r>
          </w:p>
        </w:tc>
        <w:tc>
          <w:tcPr>
            <w:tcW w:w="2340" w:type="dxa"/>
            <w:shd w:val="clear" w:color="auto" w:fill="auto"/>
            <w:vAlign w:val="center"/>
          </w:tcPr>
          <w:p w:rsidR="007C6795" w:rsidRPr="004159F1" w:rsidRDefault="007C6795" w:rsidP="00902677">
            <w:pPr>
              <w:jc w:val="right"/>
              <w:rPr>
                <w:lang w:val="sr-Cyrl-CS"/>
              </w:rPr>
            </w:pP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sidRPr="004159F1">
              <w:rPr>
                <w:lang w:val="sr-Cyrl-CS"/>
              </w:rPr>
              <w:t>733 151</w:t>
            </w:r>
          </w:p>
        </w:tc>
        <w:tc>
          <w:tcPr>
            <w:tcW w:w="8730" w:type="dxa"/>
            <w:shd w:val="clear" w:color="auto" w:fill="auto"/>
            <w:vAlign w:val="center"/>
          </w:tcPr>
          <w:p w:rsidR="007C6795" w:rsidRPr="001343E7" w:rsidRDefault="007C6795" w:rsidP="00B3407F">
            <w:pPr>
              <w:rPr>
                <w:lang w:val="sr-Cyrl-CS"/>
              </w:rPr>
            </w:pPr>
            <w:r w:rsidRPr="001343E7">
              <w:rPr>
                <w:lang w:val="sr-Cyrl-CS"/>
              </w:rPr>
              <w:t>Ненаменски трансфери од Републике у корист нивоа општина</w:t>
            </w:r>
          </w:p>
        </w:tc>
        <w:tc>
          <w:tcPr>
            <w:tcW w:w="2340" w:type="dxa"/>
            <w:shd w:val="clear" w:color="auto" w:fill="auto"/>
            <w:vAlign w:val="center"/>
          </w:tcPr>
          <w:p w:rsidR="007C6795" w:rsidRDefault="007C6795" w:rsidP="00902677">
            <w:pPr>
              <w:jc w:val="right"/>
            </w:pPr>
            <w:r>
              <w:t>225.000.000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733 154</w:t>
            </w:r>
          </w:p>
        </w:tc>
        <w:tc>
          <w:tcPr>
            <w:tcW w:w="8730" w:type="dxa"/>
            <w:shd w:val="clear" w:color="auto" w:fill="auto"/>
            <w:vAlign w:val="center"/>
          </w:tcPr>
          <w:p w:rsidR="007C6795" w:rsidRPr="001343E7" w:rsidRDefault="007C6795" w:rsidP="00B3407F">
            <w:pPr>
              <w:rPr>
                <w:lang w:val="sr-Cyrl-CS"/>
              </w:rPr>
            </w:pPr>
            <w:r w:rsidRPr="001343E7">
              <w:rPr>
                <w:lang w:val="sr-Cyrl-CS"/>
              </w:rPr>
              <w:t>Текући наменски трансфери у ужем смислу</w:t>
            </w:r>
          </w:p>
        </w:tc>
        <w:tc>
          <w:tcPr>
            <w:tcW w:w="2340" w:type="dxa"/>
            <w:shd w:val="clear" w:color="auto" w:fill="auto"/>
            <w:vAlign w:val="center"/>
          </w:tcPr>
          <w:p w:rsidR="007C6795" w:rsidRPr="00576975" w:rsidRDefault="007C6795" w:rsidP="00902677">
            <w:pPr>
              <w:jc w:val="right"/>
            </w:pPr>
            <w:r>
              <w:t>9.000.000</w:t>
            </w:r>
          </w:p>
        </w:tc>
      </w:tr>
      <w:tr w:rsidR="007C6795" w:rsidRPr="005B07FF" w:rsidTr="00CA38E4">
        <w:trPr>
          <w:gridAfter w:val="1"/>
          <w:wAfter w:w="236" w:type="dxa"/>
          <w:trHeight w:val="145"/>
        </w:trPr>
        <w:tc>
          <w:tcPr>
            <w:tcW w:w="1890" w:type="dxa"/>
            <w:shd w:val="clear" w:color="auto" w:fill="auto"/>
            <w:vAlign w:val="center"/>
          </w:tcPr>
          <w:p w:rsidR="007C6795" w:rsidRPr="00E36C4B" w:rsidRDefault="007C6795" w:rsidP="00B3407F">
            <w:pPr>
              <w:jc w:val="center"/>
            </w:pPr>
            <w:r>
              <w:t>733 251</w:t>
            </w:r>
          </w:p>
        </w:tc>
        <w:tc>
          <w:tcPr>
            <w:tcW w:w="8730" w:type="dxa"/>
            <w:shd w:val="clear" w:color="auto" w:fill="auto"/>
            <w:vAlign w:val="center"/>
          </w:tcPr>
          <w:p w:rsidR="007C6795" w:rsidRPr="001343E7" w:rsidRDefault="007C6795" w:rsidP="00B3407F">
            <w:pPr>
              <w:rPr>
                <w:lang w:val="sr-Cyrl-CS"/>
              </w:rPr>
            </w:pPr>
            <w:r>
              <w:t xml:space="preserve">Kaпитални </w:t>
            </w:r>
            <w:r w:rsidRPr="001343E7">
              <w:rPr>
                <w:lang w:val="sr-Cyrl-CS"/>
              </w:rPr>
              <w:t>наменски трансфери у ужем см</w:t>
            </w:r>
            <w:r>
              <w:rPr>
                <w:lang w:val="sr-Cyrl-CS"/>
              </w:rPr>
              <w:t xml:space="preserve">ислу </w:t>
            </w:r>
            <w:r w:rsidRPr="001343E7">
              <w:rPr>
                <w:lang w:val="sr-Cyrl-CS"/>
              </w:rPr>
              <w:t>у корист нивоа општина</w:t>
            </w:r>
          </w:p>
        </w:tc>
        <w:tc>
          <w:tcPr>
            <w:tcW w:w="2340" w:type="dxa"/>
            <w:shd w:val="clear" w:color="auto" w:fill="auto"/>
            <w:vAlign w:val="center"/>
          </w:tcPr>
          <w:p w:rsidR="007C6795" w:rsidRPr="00E36C4B" w:rsidRDefault="007C6795" w:rsidP="00902677">
            <w:pPr>
              <w:jc w:val="right"/>
            </w:pPr>
            <w:r>
              <w:t>8.800.000</w:t>
            </w:r>
          </w:p>
        </w:tc>
      </w:tr>
      <w:tr w:rsidR="007C6795" w:rsidRPr="00885E24" w:rsidTr="00CA38E4">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733:</w:t>
            </w:r>
          </w:p>
        </w:tc>
        <w:tc>
          <w:tcPr>
            <w:tcW w:w="2340" w:type="dxa"/>
            <w:shd w:val="clear" w:color="auto" w:fill="auto"/>
            <w:vAlign w:val="center"/>
          </w:tcPr>
          <w:p w:rsidR="007C6795" w:rsidRPr="00AE56B4" w:rsidRDefault="007C6795" w:rsidP="00E36C4B">
            <w:pPr>
              <w:jc w:val="right"/>
              <w:rPr>
                <w:b/>
              </w:rPr>
            </w:pPr>
            <w:r>
              <w:rPr>
                <w:b/>
              </w:rPr>
              <w:t>242.8</w:t>
            </w:r>
            <w:r w:rsidRPr="00AE56B4">
              <w:rPr>
                <w:b/>
              </w:rPr>
              <w:t>00.000</w:t>
            </w:r>
          </w:p>
        </w:tc>
      </w:tr>
      <w:tr w:rsidR="007C6795" w:rsidRPr="005B07FF" w:rsidTr="00303A57">
        <w:trPr>
          <w:gridAfter w:val="1"/>
          <w:wAfter w:w="236" w:type="dxa"/>
          <w:trHeight w:val="326"/>
        </w:trPr>
        <w:tc>
          <w:tcPr>
            <w:tcW w:w="1890" w:type="dxa"/>
            <w:shd w:val="clear" w:color="auto" w:fill="auto"/>
            <w:vAlign w:val="center"/>
          </w:tcPr>
          <w:p w:rsidR="007C6795" w:rsidRPr="004159F1" w:rsidRDefault="007C6795" w:rsidP="00B3407F">
            <w:pPr>
              <w:jc w:val="center"/>
              <w:rPr>
                <w:b/>
                <w:lang w:val="sr-Cyrl-CS"/>
              </w:rPr>
            </w:pPr>
            <w:r w:rsidRPr="004159F1">
              <w:rPr>
                <w:b/>
                <w:lang w:val="sr-Cyrl-CS"/>
              </w:rPr>
              <w:t>741</w:t>
            </w:r>
          </w:p>
        </w:tc>
        <w:tc>
          <w:tcPr>
            <w:tcW w:w="8730" w:type="dxa"/>
            <w:shd w:val="clear" w:color="auto" w:fill="auto"/>
            <w:vAlign w:val="center"/>
          </w:tcPr>
          <w:p w:rsidR="007C6795" w:rsidRPr="001343E7" w:rsidRDefault="007C6795" w:rsidP="00B3407F">
            <w:pPr>
              <w:rPr>
                <w:b/>
                <w:lang w:val="sr-Cyrl-CS"/>
              </w:rPr>
            </w:pPr>
            <w:r w:rsidRPr="001343E7">
              <w:rPr>
                <w:b/>
                <w:lang w:val="sr-Cyrl-CS"/>
              </w:rPr>
              <w:t>ПРИХОДИ ОД ИМОВИНЕ</w:t>
            </w:r>
          </w:p>
        </w:tc>
        <w:tc>
          <w:tcPr>
            <w:tcW w:w="2340" w:type="dxa"/>
            <w:shd w:val="clear" w:color="auto" w:fill="auto"/>
            <w:vAlign w:val="center"/>
          </w:tcPr>
          <w:p w:rsidR="007C6795" w:rsidRPr="004159F1" w:rsidRDefault="007C6795" w:rsidP="00902677">
            <w:pPr>
              <w:jc w:val="right"/>
              <w:rPr>
                <w:lang w:val="sr-Cyrl-CS"/>
              </w:rPr>
            </w:pP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sidRPr="004159F1">
              <w:rPr>
                <w:lang w:val="sr-Cyrl-CS"/>
              </w:rPr>
              <w:t>741 511</w:t>
            </w:r>
          </w:p>
        </w:tc>
        <w:tc>
          <w:tcPr>
            <w:tcW w:w="8730" w:type="dxa"/>
            <w:shd w:val="clear" w:color="auto" w:fill="auto"/>
            <w:vAlign w:val="center"/>
          </w:tcPr>
          <w:p w:rsidR="007C6795" w:rsidRPr="001343E7" w:rsidRDefault="007C6795" w:rsidP="00B3407F">
            <w:pPr>
              <w:rPr>
                <w:lang w:val="sr-Cyrl-CS"/>
              </w:rPr>
            </w:pPr>
            <w:r w:rsidRPr="001343E7">
              <w:rPr>
                <w:lang w:val="sr-Cyrl-CS"/>
              </w:rPr>
              <w:t>Накнада за коришћење минералних сировина</w:t>
            </w:r>
          </w:p>
        </w:tc>
        <w:tc>
          <w:tcPr>
            <w:tcW w:w="2340" w:type="dxa"/>
            <w:shd w:val="clear" w:color="auto" w:fill="auto"/>
            <w:vAlign w:val="center"/>
          </w:tcPr>
          <w:p w:rsidR="007C6795" w:rsidRPr="00A068F3" w:rsidRDefault="007C6795" w:rsidP="00902677">
            <w:pPr>
              <w:jc w:val="right"/>
            </w:pPr>
            <w:r>
              <w:t>50.000.000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r>
              <w:rPr>
                <w:lang w:val="sr-Cyrl-CS"/>
              </w:rPr>
              <w:t>741 526</w:t>
            </w:r>
          </w:p>
        </w:tc>
        <w:tc>
          <w:tcPr>
            <w:tcW w:w="8730" w:type="dxa"/>
            <w:shd w:val="clear" w:color="auto" w:fill="auto"/>
            <w:vAlign w:val="center"/>
          </w:tcPr>
          <w:p w:rsidR="007C6795" w:rsidRPr="001343E7" w:rsidRDefault="007C6795" w:rsidP="00B3407F">
            <w:pPr>
              <w:rPr>
                <w:lang w:val="sr-Cyrl-CS"/>
              </w:rPr>
            </w:pPr>
            <w:r w:rsidRPr="001343E7">
              <w:t>Накнада за коришћење шума и шумског земљишта</w:t>
            </w:r>
          </w:p>
        </w:tc>
        <w:tc>
          <w:tcPr>
            <w:tcW w:w="2340" w:type="dxa"/>
            <w:shd w:val="clear" w:color="auto" w:fill="auto"/>
            <w:vAlign w:val="center"/>
          </w:tcPr>
          <w:p w:rsidR="007C6795" w:rsidRPr="00A068F3" w:rsidRDefault="007C6795" w:rsidP="00902677">
            <w:pPr>
              <w:jc w:val="right"/>
            </w:pPr>
            <w:r>
              <w:t>1.000.000</w:t>
            </w:r>
          </w:p>
        </w:tc>
      </w:tr>
      <w:tr w:rsidR="007C6795" w:rsidRPr="005B07FF" w:rsidTr="0070155B">
        <w:trPr>
          <w:gridAfter w:val="1"/>
          <w:wAfter w:w="236" w:type="dxa"/>
          <w:trHeight w:val="145"/>
        </w:trPr>
        <w:tc>
          <w:tcPr>
            <w:tcW w:w="1890" w:type="dxa"/>
            <w:shd w:val="clear" w:color="auto" w:fill="auto"/>
            <w:vAlign w:val="center"/>
          </w:tcPr>
          <w:p w:rsidR="007C6795" w:rsidRDefault="007C6795" w:rsidP="00B3407F">
            <w:pPr>
              <w:jc w:val="center"/>
              <w:rPr>
                <w:lang w:val="sr-Cyrl-CS"/>
              </w:rPr>
            </w:pPr>
            <w:r>
              <w:rPr>
                <w:lang w:val="sr-Cyrl-CS"/>
              </w:rPr>
              <w:t>741 531</w:t>
            </w:r>
          </w:p>
        </w:tc>
        <w:tc>
          <w:tcPr>
            <w:tcW w:w="8730" w:type="dxa"/>
            <w:shd w:val="clear" w:color="auto" w:fill="auto"/>
            <w:vAlign w:val="center"/>
          </w:tcPr>
          <w:p w:rsidR="007C6795" w:rsidRPr="001343E7" w:rsidRDefault="007C6795" w:rsidP="00B3407F">
            <w:pPr>
              <w:rPr>
                <w:lang w:val="sr-Cyrl-CS"/>
              </w:rPr>
            </w:pPr>
            <w:r w:rsidRPr="001343E7">
              <w:rPr>
                <w:lang w:val="sr-Cyrl-CS"/>
              </w:rPr>
              <w:t>Комунална такса за коришћење простора на јавним површина и</w:t>
            </w:r>
          </w:p>
          <w:p w:rsidR="007C6795" w:rsidRPr="001343E7" w:rsidRDefault="007C6795" w:rsidP="00B3407F">
            <w:pPr>
              <w:rPr>
                <w:lang w:val="sr-Cyrl-CS"/>
              </w:rPr>
            </w:pPr>
            <w:r w:rsidRPr="001343E7">
              <w:rPr>
                <w:lang w:val="sr-Cyrl-CS"/>
              </w:rPr>
              <w:t xml:space="preserve"> испред пословног простора</w:t>
            </w:r>
          </w:p>
        </w:tc>
        <w:tc>
          <w:tcPr>
            <w:tcW w:w="2340" w:type="dxa"/>
            <w:shd w:val="clear" w:color="auto" w:fill="auto"/>
            <w:vAlign w:val="center"/>
          </w:tcPr>
          <w:p w:rsidR="007C6795" w:rsidRPr="00DB2CC2" w:rsidRDefault="007C6795" w:rsidP="00902677">
            <w:pPr>
              <w:jc w:val="right"/>
              <w:rPr>
                <w:highlight w:val="yellow"/>
              </w:rPr>
            </w:pPr>
            <w:r w:rsidRPr="0070155B">
              <w:t>1.500.000</w:t>
            </w:r>
          </w:p>
        </w:tc>
      </w:tr>
      <w:tr w:rsidR="007C6795" w:rsidRPr="005B07FF" w:rsidTr="0070155B">
        <w:trPr>
          <w:gridAfter w:val="1"/>
          <w:wAfter w:w="236" w:type="dxa"/>
          <w:trHeight w:val="145"/>
        </w:trPr>
        <w:tc>
          <w:tcPr>
            <w:tcW w:w="1890" w:type="dxa"/>
            <w:shd w:val="clear" w:color="auto" w:fill="auto"/>
            <w:vAlign w:val="center"/>
          </w:tcPr>
          <w:p w:rsidR="007C6795" w:rsidRDefault="007C6795" w:rsidP="00B3407F">
            <w:pPr>
              <w:jc w:val="center"/>
              <w:rPr>
                <w:lang w:val="sr-Cyrl-CS"/>
              </w:rPr>
            </w:pPr>
            <w:r>
              <w:rPr>
                <w:lang w:val="sr-Cyrl-CS"/>
              </w:rPr>
              <w:t>741 534</w:t>
            </w:r>
          </w:p>
        </w:tc>
        <w:tc>
          <w:tcPr>
            <w:tcW w:w="8730" w:type="dxa"/>
            <w:shd w:val="clear" w:color="auto" w:fill="auto"/>
            <w:vAlign w:val="center"/>
          </w:tcPr>
          <w:p w:rsidR="007C6795" w:rsidRPr="001343E7" w:rsidRDefault="007C6795" w:rsidP="00B3407F">
            <w:pPr>
              <w:rPr>
                <w:lang w:val="sr-Cyrl-CS"/>
              </w:rPr>
            </w:pPr>
            <w:r w:rsidRPr="001343E7">
              <w:rPr>
                <w:lang w:val="sr-Cyrl-CS"/>
              </w:rPr>
              <w:t>Накнада за коришћење грађевинског земљишта</w:t>
            </w:r>
          </w:p>
        </w:tc>
        <w:tc>
          <w:tcPr>
            <w:tcW w:w="2340" w:type="dxa"/>
            <w:shd w:val="clear" w:color="auto" w:fill="auto"/>
            <w:vAlign w:val="center"/>
          </w:tcPr>
          <w:p w:rsidR="007C6795" w:rsidRPr="00A068F3" w:rsidRDefault="007C6795" w:rsidP="00902677">
            <w:pPr>
              <w:jc w:val="right"/>
            </w:pPr>
            <w:r>
              <w:t>3.500.000</w:t>
            </w:r>
          </w:p>
        </w:tc>
      </w:tr>
      <w:tr w:rsidR="007C6795" w:rsidRPr="005B07FF" w:rsidTr="0070155B">
        <w:trPr>
          <w:gridAfter w:val="1"/>
          <w:wAfter w:w="236" w:type="dxa"/>
          <w:trHeight w:val="145"/>
        </w:trPr>
        <w:tc>
          <w:tcPr>
            <w:tcW w:w="1890" w:type="dxa"/>
            <w:shd w:val="clear" w:color="auto" w:fill="auto"/>
            <w:vAlign w:val="center"/>
          </w:tcPr>
          <w:p w:rsidR="007C6795" w:rsidRDefault="007C6795" w:rsidP="00B3407F">
            <w:pPr>
              <w:jc w:val="center"/>
              <w:rPr>
                <w:lang w:val="sr-Cyrl-CS"/>
              </w:rPr>
            </w:pPr>
            <w:r>
              <w:rPr>
                <w:lang w:val="sr-Cyrl-CS"/>
              </w:rPr>
              <w:t>741 535</w:t>
            </w:r>
          </w:p>
        </w:tc>
        <w:tc>
          <w:tcPr>
            <w:tcW w:w="8730" w:type="dxa"/>
            <w:shd w:val="clear" w:color="auto" w:fill="auto"/>
            <w:vAlign w:val="center"/>
          </w:tcPr>
          <w:p w:rsidR="007C6795" w:rsidRPr="001343E7" w:rsidRDefault="007C6795" w:rsidP="00B3407F">
            <w:pPr>
              <w:rPr>
                <w:lang w:val="sr-Cyrl-CS"/>
              </w:rPr>
            </w:pPr>
            <w:r w:rsidRPr="001343E7">
              <w:rPr>
                <w:lang w:val="sr-Cyrl-CS"/>
              </w:rPr>
              <w:t>Комунална такса за заузеће јавне површине грађевинским материјалом</w:t>
            </w:r>
          </w:p>
        </w:tc>
        <w:tc>
          <w:tcPr>
            <w:tcW w:w="2340" w:type="dxa"/>
            <w:shd w:val="clear" w:color="auto" w:fill="auto"/>
            <w:vAlign w:val="center"/>
          </w:tcPr>
          <w:p w:rsidR="007C6795" w:rsidRPr="00A068F3" w:rsidRDefault="007C6795" w:rsidP="00902677">
            <w:pPr>
              <w:jc w:val="right"/>
            </w:pPr>
            <w:r>
              <w:t>1.000.000</w:t>
            </w:r>
          </w:p>
        </w:tc>
      </w:tr>
      <w:tr w:rsidR="007C6795" w:rsidRPr="005B07FF" w:rsidTr="00EF0F5E">
        <w:trPr>
          <w:gridAfter w:val="1"/>
          <w:wAfter w:w="236" w:type="dxa"/>
          <w:trHeight w:val="145"/>
        </w:trPr>
        <w:tc>
          <w:tcPr>
            <w:tcW w:w="1890" w:type="dxa"/>
            <w:shd w:val="clear" w:color="auto" w:fill="auto"/>
            <w:vAlign w:val="center"/>
          </w:tcPr>
          <w:p w:rsidR="007C6795" w:rsidRDefault="007C6795" w:rsidP="00B3407F">
            <w:pPr>
              <w:jc w:val="center"/>
              <w:rPr>
                <w:lang w:val="sr-Cyrl-CS"/>
              </w:rPr>
            </w:pPr>
            <w:r>
              <w:rPr>
                <w:lang w:val="sr-Cyrl-CS"/>
              </w:rPr>
              <w:t>741 538</w:t>
            </w:r>
          </w:p>
        </w:tc>
        <w:tc>
          <w:tcPr>
            <w:tcW w:w="8730" w:type="dxa"/>
            <w:shd w:val="clear" w:color="auto" w:fill="auto"/>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Допринос за уређивање грађевинског земљишта</w:t>
            </w:r>
          </w:p>
        </w:tc>
        <w:tc>
          <w:tcPr>
            <w:tcW w:w="2340" w:type="dxa"/>
            <w:shd w:val="clear" w:color="auto" w:fill="auto"/>
            <w:vAlign w:val="center"/>
          </w:tcPr>
          <w:p w:rsidR="007C6795" w:rsidRPr="00A068F3" w:rsidRDefault="007C6795" w:rsidP="00902677">
            <w:pPr>
              <w:jc w:val="right"/>
            </w:pPr>
            <w:r>
              <w:t>26.000.000</w:t>
            </w:r>
          </w:p>
        </w:tc>
      </w:tr>
      <w:tr w:rsidR="007C6795" w:rsidRPr="005B07FF" w:rsidTr="00EF0F5E">
        <w:trPr>
          <w:gridAfter w:val="1"/>
          <w:wAfter w:w="236" w:type="dxa"/>
          <w:trHeight w:val="145"/>
        </w:trPr>
        <w:tc>
          <w:tcPr>
            <w:tcW w:w="1890" w:type="dxa"/>
            <w:shd w:val="clear" w:color="auto" w:fill="auto"/>
            <w:vAlign w:val="center"/>
          </w:tcPr>
          <w:p w:rsidR="007C6795" w:rsidRPr="004159F1"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741:</w:t>
            </w:r>
          </w:p>
        </w:tc>
        <w:tc>
          <w:tcPr>
            <w:tcW w:w="2340" w:type="dxa"/>
            <w:shd w:val="clear" w:color="auto" w:fill="auto"/>
            <w:vAlign w:val="center"/>
          </w:tcPr>
          <w:p w:rsidR="007C6795" w:rsidRPr="00885E24" w:rsidRDefault="007C6795" w:rsidP="00902677">
            <w:pPr>
              <w:jc w:val="right"/>
              <w:rPr>
                <w:b/>
              </w:rPr>
            </w:pPr>
            <w:r>
              <w:rPr>
                <w:b/>
              </w:rPr>
              <w:t>83.000.000</w:t>
            </w:r>
          </w:p>
        </w:tc>
      </w:tr>
      <w:tr w:rsidR="007C6795" w:rsidRPr="005B07FF" w:rsidTr="0070155B">
        <w:trPr>
          <w:gridAfter w:val="1"/>
          <w:wAfter w:w="236" w:type="dxa"/>
          <w:trHeight w:val="145"/>
        </w:trPr>
        <w:tc>
          <w:tcPr>
            <w:tcW w:w="1890" w:type="dxa"/>
            <w:shd w:val="clear" w:color="auto" w:fill="auto"/>
            <w:vAlign w:val="center"/>
          </w:tcPr>
          <w:p w:rsidR="007C6795" w:rsidRPr="004159F1" w:rsidRDefault="007C6795" w:rsidP="00B3407F">
            <w:pPr>
              <w:jc w:val="center"/>
              <w:rPr>
                <w:b/>
                <w:lang w:val="sr-Cyrl-CS"/>
              </w:rPr>
            </w:pPr>
            <w:r w:rsidRPr="004159F1">
              <w:rPr>
                <w:b/>
                <w:lang w:val="sr-Cyrl-CS"/>
              </w:rPr>
              <w:t>742</w:t>
            </w:r>
          </w:p>
        </w:tc>
        <w:tc>
          <w:tcPr>
            <w:tcW w:w="8730" w:type="dxa"/>
            <w:shd w:val="clear" w:color="auto" w:fill="auto"/>
            <w:vAlign w:val="center"/>
          </w:tcPr>
          <w:p w:rsidR="007C6795" w:rsidRPr="001343E7" w:rsidRDefault="007C6795" w:rsidP="00B3407F">
            <w:pPr>
              <w:rPr>
                <w:b/>
                <w:lang w:val="sr-Cyrl-CS"/>
              </w:rPr>
            </w:pPr>
            <w:r w:rsidRPr="001343E7">
              <w:rPr>
                <w:b/>
                <w:lang w:val="sr-Cyrl-CS"/>
              </w:rPr>
              <w:t>ПРИХОДИ ОД ПРОДАЈЕ ДОБАРА И УСЛУГА</w:t>
            </w:r>
          </w:p>
        </w:tc>
        <w:tc>
          <w:tcPr>
            <w:tcW w:w="2340" w:type="dxa"/>
            <w:shd w:val="clear" w:color="auto" w:fill="auto"/>
            <w:vAlign w:val="center"/>
          </w:tcPr>
          <w:p w:rsidR="007C6795" w:rsidRPr="004159F1" w:rsidRDefault="007C6795" w:rsidP="00902677">
            <w:pPr>
              <w:jc w:val="right"/>
              <w:rPr>
                <w:lang w:val="sr-Cyrl-CS"/>
              </w:rPr>
            </w:pPr>
          </w:p>
        </w:tc>
      </w:tr>
      <w:tr w:rsidR="007C6795" w:rsidRPr="005B07FF" w:rsidTr="0070155B">
        <w:trPr>
          <w:gridAfter w:val="1"/>
          <w:wAfter w:w="236" w:type="dxa"/>
          <w:trHeight w:val="145"/>
        </w:trPr>
        <w:tc>
          <w:tcPr>
            <w:tcW w:w="1890" w:type="dxa"/>
            <w:shd w:val="clear" w:color="auto" w:fill="auto"/>
            <w:vAlign w:val="center"/>
          </w:tcPr>
          <w:p w:rsidR="007C6795" w:rsidRPr="00902677" w:rsidRDefault="007C6795" w:rsidP="00B3407F">
            <w:pPr>
              <w:jc w:val="center"/>
            </w:pPr>
            <w:r>
              <w:lastRenderedPageBreak/>
              <w:t>742 155</w:t>
            </w:r>
          </w:p>
        </w:tc>
        <w:tc>
          <w:tcPr>
            <w:tcW w:w="8730" w:type="dxa"/>
            <w:shd w:val="clear" w:color="auto" w:fill="auto"/>
            <w:vAlign w:val="center"/>
          </w:tcPr>
          <w:p w:rsidR="007C6795" w:rsidRPr="00902677" w:rsidRDefault="007C6795" w:rsidP="00B3407F">
            <w:r w:rsidRPr="001343E7">
              <w:rPr>
                <w:lang w:val="sr-Cyrl-CS"/>
              </w:rPr>
              <w:t>Приходи од давања у закуп</w:t>
            </w:r>
            <w:r>
              <w:t>, oдносно на коришћење у општинској својини</w:t>
            </w:r>
          </w:p>
        </w:tc>
        <w:tc>
          <w:tcPr>
            <w:tcW w:w="2340" w:type="dxa"/>
            <w:shd w:val="clear" w:color="auto" w:fill="auto"/>
            <w:vAlign w:val="center"/>
          </w:tcPr>
          <w:p w:rsidR="007C6795" w:rsidRPr="00EF3A0D" w:rsidRDefault="007C6795" w:rsidP="00902677">
            <w:pPr>
              <w:jc w:val="right"/>
            </w:pPr>
            <w:r>
              <w:t>10.000.000</w:t>
            </w:r>
          </w:p>
        </w:tc>
      </w:tr>
      <w:tr w:rsidR="007C6795" w:rsidRPr="005B07FF" w:rsidTr="0070155B">
        <w:trPr>
          <w:gridAfter w:val="1"/>
          <w:wAfter w:w="236" w:type="dxa"/>
          <w:trHeight w:val="145"/>
        </w:trPr>
        <w:tc>
          <w:tcPr>
            <w:tcW w:w="1890" w:type="dxa"/>
            <w:shd w:val="clear" w:color="auto" w:fill="auto"/>
            <w:vAlign w:val="center"/>
          </w:tcPr>
          <w:p w:rsidR="007C6795" w:rsidRPr="005E76F0" w:rsidRDefault="007C6795" w:rsidP="00B3407F">
            <w:pPr>
              <w:jc w:val="center"/>
            </w:pPr>
            <w:r>
              <w:t>742 156</w:t>
            </w:r>
          </w:p>
        </w:tc>
        <w:tc>
          <w:tcPr>
            <w:tcW w:w="8730" w:type="dxa"/>
            <w:shd w:val="clear" w:color="auto" w:fill="auto"/>
            <w:vAlign w:val="center"/>
          </w:tcPr>
          <w:p w:rsidR="007C6795" w:rsidRPr="005E76F0" w:rsidRDefault="007C6795" w:rsidP="00DA0A8B">
            <w:r>
              <w:t>Приходи остварени по основу пружања услуга боравка деце у предшколским установама у корист општина</w:t>
            </w:r>
          </w:p>
        </w:tc>
        <w:tc>
          <w:tcPr>
            <w:tcW w:w="2340" w:type="dxa"/>
            <w:shd w:val="clear" w:color="auto" w:fill="auto"/>
            <w:vAlign w:val="center"/>
          </w:tcPr>
          <w:p w:rsidR="007C6795" w:rsidRPr="00E51442" w:rsidRDefault="007C6795" w:rsidP="00902677">
            <w:pPr>
              <w:jc w:val="right"/>
            </w:pPr>
            <w:r>
              <w:t>42.500.000</w:t>
            </w: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lang w:val="sr-Cyrl-CS"/>
              </w:rPr>
            </w:pPr>
            <w:r w:rsidRPr="005B07FF">
              <w:rPr>
                <w:lang w:val="sr-Cyrl-CS"/>
              </w:rPr>
              <w:t>742 251</w:t>
            </w:r>
          </w:p>
        </w:tc>
        <w:tc>
          <w:tcPr>
            <w:tcW w:w="8730" w:type="dxa"/>
            <w:shd w:val="clear" w:color="auto" w:fill="auto"/>
            <w:vAlign w:val="center"/>
          </w:tcPr>
          <w:p w:rsidR="007C6795" w:rsidRPr="001343E7" w:rsidRDefault="007C6795" w:rsidP="00B3407F">
            <w:pPr>
              <w:rPr>
                <w:lang w:val="sr-Cyrl-CS"/>
              </w:rPr>
            </w:pPr>
            <w:r w:rsidRPr="001343E7">
              <w:rPr>
                <w:lang w:val="sr-Cyrl-CS"/>
              </w:rPr>
              <w:t>Општинске административне таксе</w:t>
            </w:r>
          </w:p>
        </w:tc>
        <w:tc>
          <w:tcPr>
            <w:tcW w:w="2340" w:type="dxa"/>
            <w:shd w:val="clear" w:color="auto" w:fill="auto"/>
            <w:vAlign w:val="center"/>
          </w:tcPr>
          <w:p w:rsidR="007C6795" w:rsidRPr="00E51442" w:rsidRDefault="007C6795" w:rsidP="00902677">
            <w:pPr>
              <w:jc w:val="right"/>
            </w:pPr>
            <w:r>
              <w:t>1.500.000</w:t>
            </w: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lang w:val="sr-Cyrl-CS"/>
              </w:rPr>
            </w:pPr>
            <w:r w:rsidRPr="005B07FF">
              <w:rPr>
                <w:lang w:val="sr-Cyrl-CS"/>
              </w:rPr>
              <w:t>742 253</w:t>
            </w:r>
          </w:p>
        </w:tc>
        <w:tc>
          <w:tcPr>
            <w:tcW w:w="8730" w:type="dxa"/>
            <w:shd w:val="clear" w:color="auto" w:fill="auto"/>
            <w:vAlign w:val="center"/>
          </w:tcPr>
          <w:p w:rsidR="007C6795" w:rsidRPr="001343E7" w:rsidRDefault="007C6795" w:rsidP="00B3407F">
            <w:pPr>
              <w:rPr>
                <w:lang w:val="sr-Cyrl-CS"/>
              </w:rPr>
            </w:pPr>
            <w:r w:rsidRPr="001343E7">
              <w:rPr>
                <w:lang w:val="sr-Cyrl-CS"/>
              </w:rPr>
              <w:t>Накнада за уређивање грађевинског земљишта</w:t>
            </w:r>
          </w:p>
        </w:tc>
        <w:tc>
          <w:tcPr>
            <w:tcW w:w="2340" w:type="dxa"/>
            <w:shd w:val="clear" w:color="auto" w:fill="auto"/>
            <w:vAlign w:val="center"/>
          </w:tcPr>
          <w:p w:rsidR="007C6795" w:rsidRPr="00BB62C6" w:rsidRDefault="007C6795" w:rsidP="00902677">
            <w:pPr>
              <w:jc w:val="right"/>
            </w:pPr>
            <w:r>
              <w:t>2.000.000</w:t>
            </w: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lang w:val="sr-Cyrl-CS"/>
              </w:rPr>
            </w:pPr>
            <w:r>
              <w:rPr>
                <w:lang w:val="sr-Cyrl-CS"/>
              </w:rPr>
              <w:t>742 255</w:t>
            </w:r>
          </w:p>
        </w:tc>
        <w:tc>
          <w:tcPr>
            <w:tcW w:w="8730" w:type="dxa"/>
            <w:shd w:val="clear" w:color="auto" w:fill="auto"/>
            <w:vAlign w:val="center"/>
          </w:tcPr>
          <w:p w:rsidR="007C6795" w:rsidRPr="001343E7" w:rsidRDefault="007C6795" w:rsidP="00B3407F">
            <w:pPr>
              <w:rPr>
                <w:lang w:val="sr-Cyrl-CS"/>
              </w:rPr>
            </w:pPr>
            <w:r>
              <w:rPr>
                <w:lang w:val="sr-Cyrl-CS"/>
              </w:rPr>
              <w:t>Такса за озакоњење објеката у корист нивоа општина</w:t>
            </w:r>
          </w:p>
        </w:tc>
        <w:tc>
          <w:tcPr>
            <w:tcW w:w="2340" w:type="dxa"/>
            <w:shd w:val="clear" w:color="auto" w:fill="auto"/>
            <w:vAlign w:val="center"/>
          </w:tcPr>
          <w:p w:rsidR="007C6795" w:rsidRDefault="007C6795" w:rsidP="00902677">
            <w:pPr>
              <w:jc w:val="right"/>
              <w:rPr>
                <w:lang w:val="sr-Cyrl-CS"/>
              </w:rPr>
            </w:pPr>
            <w:r>
              <w:rPr>
                <w:lang w:val="sr-Cyrl-CS"/>
              </w:rPr>
              <w:t>3.000.000</w:t>
            </w: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742:</w:t>
            </w:r>
          </w:p>
        </w:tc>
        <w:tc>
          <w:tcPr>
            <w:tcW w:w="2340" w:type="dxa"/>
            <w:shd w:val="clear" w:color="auto" w:fill="auto"/>
            <w:vAlign w:val="center"/>
          </w:tcPr>
          <w:p w:rsidR="007C6795" w:rsidRPr="006D0A64" w:rsidRDefault="007C6795" w:rsidP="00902677">
            <w:pPr>
              <w:jc w:val="right"/>
              <w:rPr>
                <w:b/>
              </w:rPr>
            </w:pPr>
            <w:r>
              <w:rPr>
                <w:b/>
              </w:rPr>
              <w:t>59.000.000</w:t>
            </w: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b/>
                <w:lang w:val="sr-Cyrl-CS"/>
              </w:rPr>
            </w:pPr>
            <w:r w:rsidRPr="005B07FF">
              <w:rPr>
                <w:b/>
                <w:lang w:val="sr-Cyrl-CS"/>
              </w:rPr>
              <w:t>743</w:t>
            </w:r>
          </w:p>
        </w:tc>
        <w:tc>
          <w:tcPr>
            <w:tcW w:w="8730" w:type="dxa"/>
            <w:shd w:val="clear" w:color="auto" w:fill="auto"/>
            <w:vAlign w:val="center"/>
          </w:tcPr>
          <w:p w:rsidR="007C6795" w:rsidRPr="001343E7" w:rsidRDefault="007C6795" w:rsidP="00B3407F">
            <w:pPr>
              <w:rPr>
                <w:b/>
                <w:lang w:val="sr-Cyrl-CS"/>
              </w:rPr>
            </w:pPr>
            <w:r w:rsidRPr="001343E7">
              <w:rPr>
                <w:b/>
                <w:lang w:val="sr-Cyrl-CS"/>
              </w:rPr>
              <w:t>НОВЧ</w:t>
            </w:r>
            <w:r w:rsidRPr="001343E7">
              <w:rPr>
                <w:b/>
              </w:rPr>
              <w:t>A</w:t>
            </w:r>
            <w:r w:rsidRPr="001343E7">
              <w:rPr>
                <w:b/>
                <w:lang w:val="sr-Cyrl-CS"/>
              </w:rPr>
              <w:t xml:space="preserve">НЕ КАЗНЕ И ОДУЗЕТА ИМОВИНСКА КОРИСТ </w:t>
            </w:r>
          </w:p>
        </w:tc>
        <w:tc>
          <w:tcPr>
            <w:tcW w:w="2340" w:type="dxa"/>
            <w:shd w:val="clear" w:color="auto" w:fill="auto"/>
            <w:vAlign w:val="center"/>
          </w:tcPr>
          <w:p w:rsidR="007C6795" w:rsidRPr="005B07FF" w:rsidRDefault="007C6795" w:rsidP="00902677">
            <w:pPr>
              <w:jc w:val="right"/>
              <w:rPr>
                <w:lang w:val="sr-Cyrl-CS"/>
              </w:rPr>
            </w:pP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lang w:val="sr-Cyrl-CS"/>
              </w:rPr>
            </w:pPr>
            <w:r w:rsidRPr="005B07FF">
              <w:rPr>
                <w:lang w:val="sr-Cyrl-CS"/>
              </w:rPr>
              <w:t>743 324</w:t>
            </w:r>
          </w:p>
        </w:tc>
        <w:tc>
          <w:tcPr>
            <w:tcW w:w="8730" w:type="dxa"/>
            <w:shd w:val="clear" w:color="auto" w:fill="auto"/>
            <w:vAlign w:val="center"/>
          </w:tcPr>
          <w:p w:rsidR="007C6795" w:rsidRPr="001343E7" w:rsidRDefault="007C6795" w:rsidP="00B3407F">
            <w:pPr>
              <w:rPr>
                <w:lang w:val="sr-Cyrl-CS"/>
              </w:rPr>
            </w:pPr>
            <w:r w:rsidRPr="001343E7">
              <w:rPr>
                <w:lang w:val="sr-Cyrl-CS"/>
              </w:rPr>
              <w:t>Прихо</w:t>
            </w:r>
            <w:r>
              <w:rPr>
                <w:lang w:val="sr-Cyrl-CS"/>
              </w:rPr>
              <w:t>ди од новчаних казни за саобраћајне</w:t>
            </w:r>
            <w:r w:rsidRPr="001343E7">
              <w:rPr>
                <w:lang w:val="sr-Cyrl-CS"/>
              </w:rPr>
              <w:t xml:space="preserve"> прекршаје</w:t>
            </w:r>
          </w:p>
        </w:tc>
        <w:tc>
          <w:tcPr>
            <w:tcW w:w="2340" w:type="dxa"/>
            <w:shd w:val="clear" w:color="auto" w:fill="auto"/>
            <w:vAlign w:val="center"/>
          </w:tcPr>
          <w:p w:rsidR="007C6795" w:rsidRPr="00B722ED" w:rsidRDefault="007C6795" w:rsidP="00902677">
            <w:pPr>
              <w:jc w:val="right"/>
            </w:pPr>
            <w:r>
              <w:t>11.400.000</w:t>
            </w: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lang w:val="sr-Cyrl-CS"/>
              </w:rPr>
            </w:pPr>
            <w:r w:rsidRPr="005B07FF">
              <w:rPr>
                <w:lang w:val="sr-Cyrl-CS"/>
              </w:rPr>
              <w:t>743 35</w:t>
            </w:r>
            <w:r>
              <w:rPr>
                <w:lang w:val="sr-Cyrl-CS"/>
              </w:rPr>
              <w:t>1</w:t>
            </w:r>
          </w:p>
        </w:tc>
        <w:tc>
          <w:tcPr>
            <w:tcW w:w="8730" w:type="dxa"/>
            <w:shd w:val="clear" w:color="auto" w:fill="auto"/>
            <w:vAlign w:val="center"/>
          </w:tcPr>
          <w:p w:rsidR="007C6795" w:rsidRPr="001343E7" w:rsidRDefault="007C6795" w:rsidP="00B3407F">
            <w:r w:rsidRPr="001343E7">
              <w:rPr>
                <w:lang w:val="sr-Cyrl-CS"/>
              </w:rPr>
              <w:t>Приходи од новчаних казни за прекршаје у корист нивоа општина</w:t>
            </w:r>
          </w:p>
        </w:tc>
        <w:tc>
          <w:tcPr>
            <w:tcW w:w="2340" w:type="dxa"/>
            <w:shd w:val="clear" w:color="auto" w:fill="auto"/>
            <w:vAlign w:val="center"/>
          </w:tcPr>
          <w:p w:rsidR="007C6795" w:rsidRPr="00B722ED" w:rsidRDefault="007C6795" w:rsidP="00902677">
            <w:pPr>
              <w:jc w:val="right"/>
            </w:pPr>
            <w:r>
              <w:t>400.000</w:t>
            </w:r>
          </w:p>
        </w:tc>
      </w:tr>
      <w:tr w:rsidR="007C6795" w:rsidRPr="005B07FF" w:rsidTr="0070155B">
        <w:trPr>
          <w:gridAfter w:val="1"/>
          <w:wAfter w:w="236" w:type="dxa"/>
          <w:trHeight w:val="145"/>
        </w:trPr>
        <w:tc>
          <w:tcPr>
            <w:tcW w:w="1890" w:type="dxa"/>
            <w:shd w:val="clear" w:color="auto" w:fill="auto"/>
            <w:vAlign w:val="center"/>
          </w:tcPr>
          <w:p w:rsidR="007C6795" w:rsidRPr="005B07FF" w:rsidRDefault="007C6795" w:rsidP="00B3407F">
            <w:pPr>
              <w:jc w:val="center"/>
              <w:rPr>
                <w:lang w:val="sr-Cyrl-CS"/>
              </w:rPr>
            </w:pPr>
            <w:r>
              <w:rPr>
                <w:lang w:val="sr-Cyrl-CS"/>
              </w:rPr>
              <w:t>743 924</w:t>
            </w:r>
          </w:p>
        </w:tc>
        <w:tc>
          <w:tcPr>
            <w:tcW w:w="8730" w:type="dxa"/>
            <w:shd w:val="clear" w:color="auto" w:fill="auto"/>
            <w:vAlign w:val="center"/>
          </w:tcPr>
          <w:p w:rsidR="007C6795" w:rsidRPr="001343E7" w:rsidRDefault="007C6795" w:rsidP="00B3407F">
            <w:pPr>
              <w:pStyle w:val="normal0"/>
              <w:rPr>
                <w:rFonts w:ascii="Times New Roman" w:hAnsi="Times New Roman" w:cs="Times New Roman"/>
                <w:sz w:val="24"/>
                <w:szCs w:val="24"/>
                <w:lang w:val="sr-Cyrl-CS"/>
              </w:rPr>
            </w:pPr>
            <w:r w:rsidRPr="001343E7">
              <w:rPr>
                <w:rFonts w:ascii="Times New Roman" w:hAnsi="Times New Roman" w:cs="Times New Roman"/>
                <w:sz w:val="24"/>
                <w:szCs w:val="24"/>
              </w:rPr>
              <w:t>Приходи од увећања целокупног пореског дуга који је предмет принудне наплате за 5% на дан почетка поступка принудне наплате, који је правна последица принудне наплате изворних прихода локалне самоуправе</w:t>
            </w:r>
          </w:p>
        </w:tc>
        <w:tc>
          <w:tcPr>
            <w:tcW w:w="2340" w:type="dxa"/>
            <w:shd w:val="clear" w:color="auto" w:fill="auto"/>
            <w:vAlign w:val="center"/>
          </w:tcPr>
          <w:p w:rsidR="007C6795" w:rsidRPr="00B722ED" w:rsidRDefault="007C6795" w:rsidP="00902677">
            <w:pPr>
              <w:jc w:val="right"/>
            </w:pPr>
            <w:r>
              <w:t>200.000</w:t>
            </w:r>
          </w:p>
        </w:tc>
      </w:tr>
      <w:tr w:rsidR="007C6795" w:rsidRPr="005B07FF" w:rsidTr="0070155B">
        <w:trPr>
          <w:gridAfter w:val="1"/>
          <w:wAfter w:w="236" w:type="dxa"/>
          <w:trHeight w:val="275"/>
        </w:trPr>
        <w:tc>
          <w:tcPr>
            <w:tcW w:w="1890" w:type="dxa"/>
            <w:shd w:val="clear" w:color="auto" w:fill="auto"/>
            <w:vAlign w:val="center"/>
          </w:tcPr>
          <w:p w:rsidR="007C6795" w:rsidRPr="005B07FF"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743:</w:t>
            </w:r>
          </w:p>
        </w:tc>
        <w:tc>
          <w:tcPr>
            <w:tcW w:w="2340" w:type="dxa"/>
            <w:shd w:val="clear" w:color="auto" w:fill="auto"/>
            <w:vAlign w:val="center"/>
          </w:tcPr>
          <w:p w:rsidR="007C6795" w:rsidRPr="00376B52" w:rsidRDefault="007C6795" w:rsidP="00902677">
            <w:pPr>
              <w:jc w:val="right"/>
              <w:rPr>
                <w:b/>
              </w:rPr>
            </w:pPr>
            <w:r w:rsidRPr="00376B52">
              <w:rPr>
                <w:b/>
              </w:rPr>
              <w:t>12.000.000</w:t>
            </w:r>
          </w:p>
        </w:tc>
      </w:tr>
      <w:tr w:rsidR="007C6795" w:rsidRPr="005052E3" w:rsidTr="0070155B">
        <w:trPr>
          <w:gridAfter w:val="1"/>
          <w:wAfter w:w="236" w:type="dxa"/>
          <w:trHeight w:val="275"/>
        </w:trPr>
        <w:tc>
          <w:tcPr>
            <w:tcW w:w="1890" w:type="dxa"/>
            <w:shd w:val="clear" w:color="auto" w:fill="auto"/>
            <w:vAlign w:val="center"/>
          </w:tcPr>
          <w:p w:rsidR="007C6795" w:rsidRPr="005052E3" w:rsidRDefault="007C6795" w:rsidP="00B3407F">
            <w:pPr>
              <w:jc w:val="center"/>
              <w:rPr>
                <w:b/>
                <w:lang w:val="sr-Cyrl-CS"/>
              </w:rPr>
            </w:pPr>
            <w:r w:rsidRPr="005052E3">
              <w:rPr>
                <w:b/>
                <w:lang w:val="sr-Cyrl-CS"/>
              </w:rPr>
              <w:t>744</w:t>
            </w:r>
          </w:p>
        </w:tc>
        <w:tc>
          <w:tcPr>
            <w:tcW w:w="8730" w:type="dxa"/>
            <w:shd w:val="clear" w:color="auto" w:fill="auto"/>
            <w:vAlign w:val="center"/>
          </w:tcPr>
          <w:p w:rsidR="007C6795" w:rsidRPr="001343E7" w:rsidRDefault="007C6795" w:rsidP="00B3407F">
            <w:pPr>
              <w:rPr>
                <w:b/>
                <w:lang w:val="sr-Cyrl-CS"/>
              </w:rPr>
            </w:pPr>
            <w:r>
              <w:rPr>
                <w:b/>
                <w:lang w:val="sr-Cyrl-CS"/>
              </w:rPr>
              <w:t>ДОБРОВОЉНИ ТРАНС</w:t>
            </w:r>
            <w:r>
              <w:rPr>
                <w:b/>
              </w:rPr>
              <w:t xml:space="preserve">ФЕРИ </w:t>
            </w:r>
            <w:r w:rsidRPr="001343E7">
              <w:rPr>
                <w:b/>
                <w:lang w:val="sr-Cyrl-CS"/>
              </w:rPr>
              <w:t xml:space="preserve"> ОД ФИЗИЧКИХ И ПРАВНИХ ЛИЦА</w:t>
            </w:r>
          </w:p>
        </w:tc>
        <w:tc>
          <w:tcPr>
            <w:tcW w:w="2340" w:type="dxa"/>
            <w:shd w:val="clear" w:color="auto" w:fill="auto"/>
            <w:vAlign w:val="center"/>
          </w:tcPr>
          <w:p w:rsidR="007C6795" w:rsidRPr="005052E3" w:rsidRDefault="007C6795" w:rsidP="00902677">
            <w:pPr>
              <w:jc w:val="right"/>
              <w:rPr>
                <w:b/>
                <w:lang w:val="sr-Cyrl-CS"/>
              </w:rPr>
            </w:pPr>
          </w:p>
        </w:tc>
      </w:tr>
      <w:tr w:rsidR="007C6795" w:rsidRPr="004562AC" w:rsidTr="0070155B">
        <w:trPr>
          <w:gridAfter w:val="1"/>
          <w:wAfter w:w="236" w:type="dxa"/>
          <w:trHeight w:val="472"/>
        </w:trPr>
        <w:tc>
          <w:tcPr>
            <w:tcW w:w="1890" w:type="dxa"/>
            <w:shd w:val="clear" w:color="auto" w:fill="auto"/>
            <w:vAlign w:val="center"/>
          </w:tcPr>
          <w:p w:rsidR="007C6795" w:rsidRPr="005B07FF" w:rsidRDefault="007C6795" w:rsidP="00B3407F">
            <w:pPr>
              <w:jc w:val="center"/>
              <w:rPr>
                <w:lang w:val="sr-Cyrl-CS"/>
              </w:rPr>
            </w:pPr>
            <w:r>
              <w:rPr>
                <w:lang w:val="sr-Cyrl-CS"/>
              </w:rPr>
              <w:t>744 251</w:t>
            </w:r>
          </w:p>
        </w:tc>
        <w:tc>
          <w:tcPr>
            <w:tcW w:w="8730" w:type="dxa"/>
            <w:shd w:val="clear" w:color="auto" w:fill="auto"/>
            <w:vAlign w:val="center"/>
          </w:tcPr>
          <w:p w:rsidR="007C6795" w:rsidRPr="00571438" w:rsidRDefault="007C6795" w:rsidP="00165679">
            <w:pPr>
              <w:rPr>
                <w:i/>
              </w:rPr>
            </w:pPr>
            <w:r w:rsidRPr="001343E7">
              <w:rPr>
                <w:lang w:val="sr-Cyrl-CS"/>
              </w:rPr>
              <w:t>Капитални добровољни трансфери од физичких и правних лица у корист општина</w:t>
            </w:r>
            <w:r>
              <w:rPr>
                <w:i/>
                <w:lang w:val="sr-Cyrl-CS"/>
              </w:rPr>
              <w:br/>
              <w:t xml:space="preserve">-  </w:t>
            </w:r>
            <w:r>
              <w:rPr>
                <w:i/>
              </w:rPr>
              <w:t>З</w:t>
            </w:r>
            <w:r w:rsidRPr="001343E7">
              <w:rPr>
                <w:i/>
                <w:lang w:val="sr-Cyrl-CS"/>
              </w:rPr>
              <w:t>а</w:t>
            </w:r>
            <w:r>
              <w:rPr>
                <w:i/>
                <w:lang w:val="sr-Cyrl-CS"/>
              </w:rPr>
              <w:t xml:space="preserve"> асфалтирање некатегорисаних путева</w:t>
            </w:r>
            <w:r w:rsidRPr="001343E7">
              <w:rPr>
                <w:i/>
                <w:lang w:val="sr-Cyrl-CS"/>
              </w:rPr>
              <w:t xml:space="preserve">    </w:t>
            </w:r>
            <w:r>
              <w:rPr>
                <w:i/>
                <w:lang w:val="sr-Cyrl-CS"/>
              </w:rPr>
              <w:t xml:space="preserve">               </w:t>
            </w:r>
          </w:p>
        </w:tc>
        <w:tc>
          <w:tcPr>
            <w:tcW w:w="2340" w:type="dxa"/>
            <w:shd w:val="clear" w:color="auto" w:fill="auto"/>
            <w:vAlign w:val="center"/>
          </w:tcPr>
          <w:p w:rsidR="007C6795" w:rsidRDefault="007C6795" w:rsidP="00902677">
            <w:pPr>
              <w:jc w:val="right"/>
              <w:rPr>
                <w:lang w:val="sr-Cyrl-CS"/>
              </w:rPr>
            </w:pPr>
            <w:r>
              <w:rPr>
                <w:lang w:val="sr-Cyrl-CS"/>
              </w:rPr>
              <w:t>14.000.000</w:t>
            </w:r>
          </w:p>
        </w:tc>
      </w:tr>
      <w:tr w:rsidR="007C6795" w:rsidRPr="005B07FF" w:rsidTr="0070155B">
        <w:trPr>
          <w:gridAfter w:val="1"/>
          <w:wAfter w:w="236" w:type="dxa"/>
          <w:trHeight w:val="275"/>
        </w:trPr>
        <w:tc>
          <w:tcPr>
            <w:tcW w:w="1890" w:type="dxa"/>
            <w:shd w:val="clear" w:color="auto" w:fill="auto"/>
            <w:vAlign w:val="center"/>
          </w:tcPr>
          <w:p w:rsidR="007C6795" w:rsidRPr="005B07FF"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744:</w:t>
            </w:r>
          </w:p>
        </w:tc>
        <w:tc>
          <w:tcPr>
            <w:tcW w:w="2340" w:type="dxa"/>
            <w:shd w:val="clear" w:color="auto" w:fill="auto"/>
            <w:vAlign w:val="center"/>
          </w:tcPr>
          <w:p w:rsidR="007C6795" w:rsidRPr="00BE0E78" w:rsidRDefault="007C6795" w:rsidP="00902677">
            <w:pPr>
              <w:jc w:val="right"/>
              <w:rPr>
                <w:b/>
              </w:rPr>
            </w:pPr>
            <w:r w:rsidRPr="00BE0E78">
              <w:rPr>
                <w:b/>
              </w:rPr>
              <w:t>14.000.000</w:t>
            </w:r>
          </w:p>
        </w:tc>
      </w:tr>
      <w:tr w:rsidR="007C6795" w:rsidRPr="005B07FF" w:rsidTr="0070155B">
        <w:trPr>
          <w:gridAfter w:val="1"/>
          <w:wAfter w:w="236" w:type="dxa"/>
          <w:trHeight w:val="280"/>
        </w:trPr>
        <w:tc>
          <w:tcPr>
            <w:tcW w:w="1890" w:type="dxa"/>
            <w:shd w:val="clear" w:color="auto" w:fill="auto"/>
            <w:vAlign w:val="center"/>
          </w:tcPr>
          <w:p w:rsidR="007C6795" w:rsidRPr="005B07FF" w:rsidRDefault="007C6795" w:rsidP="00B3407F">
            <w:pPr>
              <w:jc w:val="center"/>
              <w:rPr>
                <w:b/>
                <w:lang w:val="sr-Cyrl-CS"/>
              </w:rPr>
            </w:pPr>
            <w:r w:rsidRPr="005B07FF">
              <w:rPr>
                <w:b/>
                <w:lang w:val="sr-Cyrl-CS"/>
              </w:rPr>
              <w:t>745</w:t>
            </w:r>
          </w:p>
        </w:tc>
        <w:tc>
          <w:tcPr>
            <w:tcW w:w="8730" w:type="dxa"/>
            <w:shd w:val="clear" w:color="auto" w:fill="auto"/>
            <w:vAlign w:val="center"/>
          </w:tcPr>
          <w:p w:rsidR="007C6795" w:rsidRPr="001343E7" w:rsidRDefault="007C6795" w:rsidP="00B3407F">
            <w:pPr>
              <w:rPr>
                <w:b/>
                <w:lang w:val="sr-Cyrl-CS"/>
              </w:rPr>
            </w:pPr>
            <w:r w:rsidRPr="001343E7">
              <w:rPr>
                <w:b/>
                <w:lang w:val="sr-Cyrl-CS"/>
              </w:rPr>
              <w:t>МЕШОВИТИ И НЕОДРЕЂЕНИ ПРИХОДИ</w:t>
            </w:r>
          </w:p>
        </w:tc>
        <w:tc>
          <w:tcPr>
            <w:tcW w:w="2340" w:type="dxa"/>
            <w:shd w:val="clear" w:color="auto" w:fill="auto"/>
            <w:vAlign w:val="center"/>
          </w:tcPr>
          <w:p w:rsidR="007C6795" w:rsidRPr="005B07FF" w:rsidRDefault="007C6795" w:rsidP="00902677">
            <w:pPr>
              <w:jc w:val="right"/>
              <w:rPr>
                <w:lang w:val="sr-Cyrl-CS"/>
              </w:rPr>
            </w:pPr>
          </w:p>
        </w:tc>
      </w:tr>
      <w:tr w:rsidR="007C6795" w:rsidRPr="008C49AF" w:rsidTr="00C12F6C">
        <w:trPr>
          <w:gridAfter w:val="1"/>
          <w:wAfter w:w="236" w:type="dxa"/>
          <w:trHeight w:val="567"/>
        </w:trPr>
        <w:tc>
          <w:tcPr>
            <w:tcW w:w="1890" w:type="dxa"/>
            <w:shd w:val="clear" w:color="auto" w:fill="auto"/>
            <w:vAlign w:val="center"/>
          </w:tcPr>
          <w:p w:rsidR="007C6795" w:rsidRPr="005B07FF" w:rsidRDefault="007C6795" w:rsidP="00B3407F">
            <w:pPr>
              <w:jc w:val="center"/>
              <w:rPr>
                <w:lang w:val="sr-Cyrl-CS"/>
              </w:rPr>
            </w:pPr>
            <w:r w:rsidRPr="005B07FF">
              <w:rPr>
                <w:lang w:val="sr-Cyrl-CS"/>
              </w:rPr>
              <w:t>745 151</w:t>
            </w:r>
          </w:p>
        </w:tc>
        <w:tc>
          <w:tcPr>
            <w:tcW w:w="8730" w:type="dxa"/>
            <w:shd w:val="clear" w:color="auto" w:fill="auto"/>
            <w:vAlign w:val="center"/>
          </w:tcPr>
          <w:p w:rsidR="007C6795" w:rsidRDefault="007C6795" w:rsidP="007050D5">
            <w:pPr>
              <w:rPr>
                <w:i/>
                <w:shd w:val="clear" w:color="auto" w:fill="FF0000"/>
              </w:rPr>
            </w:pPr>
            <w:r w:rsidRPr="001343E7">
              <w:rPr>
                <w:lang w:val="sr-Cyrl-CS"/>
              </w:rPr>
              <w:t>Остали приходи у корист нивоа општина</w:t>
            </w:r>
            <w:r w:rsidRPr="001343E7">
              <w:rPr>
                <w:i/>
                <w:lang w:val="sr-Cyrl-CS"/>
              </w:rPr>
              <w:br/>
              <w:t>-</w:t>
            </w:r>
            <w:r>
              <w:rPr>
                <w:i/>
                <w:lang w:val="sr-Cyrl-CS"/>
              </w:rPr>
              <w:t xml:space="preserve"> Од</w:t>
            </w:r>
            <w:r w:rsidRPr="001343E7">
              <w:rPr>
                <w:i/>
                <w:lang w:val="sr-Cyrl-CS"/>
              </w:rPr>
              <w:t xml:space="preserve"> </w:t>
            </w:r>
            <w:r>
              <w:rPr>
                <w:i/>
                <w:lang w:val="sr-Cyrl-CS"/>
              </w:rPr>
              <w:t>тога п</w:t>
            </w:r>
            <w:r w:rsidRPr="001343E7">
              <w:rPr>
                <w:i/>
                <w:lang w:val="sr-Cyrl-CS"/>
              </w:rPr>
              <w:t xml:space="preserve">риходи </w:t>
            </w:r>
            <w:r>
              <w:rPr>
                <w:i/>
                <w:lang w:val="sr-Cyrl-CS"/>
              </w:rPr>
              <w:t xml:space="preserve">од </w:t>
            </w:r>
            <w:r>
              <w:rPr>
                <w:i/>
              </w:rPr>
              <w:t>Установе</w:t>
            </w:r>
            <w:r w:rsidRPr="001343E7">
              <w:rPr>
                <w:i/>
                <w:lang w:val="sr-Cyrl-CS"/>
              </w:rPr>
              <w:t xml:space="preserve"> </w:t>
            </w:r>
            <w:r w:rsidRPr="00496170">
              <w:rPr>
                <w:i/>
                <w:lang w:val="sr-Cyrl-CS"/>
              </w:rPr>
              <w:t xml:space="preserve">СРЦ           </w:t>
            </w:r>
            <w:r>
              <w:rPr>
                <w:i/>
              </w:rPr>
              <w:t xml:space="preserve">                    </w:t>
            </w:r>
            <w:r w:rsidRPr="00496170">
              <w:rPr>
                <w:i/>
              </w:rPr>
              <w:t xml:space="preserve">                 4.425.000</w:t>
            </w:r>
            <w:r w:rsidRPr="008F4D6D">
              <w:rPr>
                <w:i/>
                <w:shd w:val="clear" w:color="auto" w:fill="FF0000"/>
              </w:rPr>
              <w:t xml:space="preserve"> </w:t>
            </w:r>
          </w:p>
          <w:p w:rsidR="007C6795" w:rsidRDefault="007C6795" w:rsidP="00BE3E41">
            <w:pPr>
              <w:rPr>
                <w:i/>
              </w:rPr>
            </w:pPr>
            <w:r w:rsidRPr="007050D5">
              <w:rPr>
                <w:i/>
              </w:rPr>
              <w:t xml:space="preserve">-  </w:t>
            </w:r>
            <w:r w:rsidRPr="00557CF8">
              <w:rPr>
                <w:i/>
              </w:rPr>
              <w:t>Приходи од Туристичке организације                                           1.</w:t>
            </w:r>
            <w:r>
              <w:rPr>
                <w:i/>
              </w:rPr>
              <w:t>5</w:t>
            </w:r>
            <w:r w:rsidRPr="00557CF8">
              <w:rPr>
                <w:i/>
              </w:rPr>
              <w:t>00.000</w:t>
            </w:r>
          </w:p>
          <w:p w:rsidR="007C6795" w:rsidRPr="004A74C4" w:rsidRDefault="007C6795" w:rsidP="00BE3E41">
            <w:r>
              <w:rPr>
                <w:i/>
              </w:rPr>
              <w:t xml:space="preserve">- </w:t>
            </w:r>
            <w:r w:rsidRPr="00C12F6C">
              <w:rPr>
                <w:i/>
              </w:rPr>
              <w:t>Приходи за пројекат „Управљање имовином“                               500.000</w:t>
            </w:r>
          </w:p>
        </w:tc>
        <w:tc>
          <w:tcPr>
            <w:tcW w:w="2340" w:type="dxa"/>
            <w:shd w:val="clear" w:color="auto" w:fill="auto"/>
          </w:tcPr>
          <w:p w:rsidR="007C6795" w:rsidRPr="008C49AF" w:rsidRDefault="007C6795" w:rsidP="009913A0">
            <w:pPr>
              <w:jc w:val="right"/>
              <w:rPr>
                <w:lang w:val="sr-Cyrl-CS"/>
              </w:rPr>
            </w:pPr>
            <w:r>
              <w:rPr>
                <w:lang w:val="sr-Cyrl-CS"/>
              </w:rPr>
              <w:t>1</w:t>
            </w:r>
            <w:r>
              <w:t>7</w:t>
            </w:r>
            <w:r>
              <w:rPr>
                <w:lang w:val="sr-Cyrl-CS"/>
              </w:rPr>
              <w:t>.500.000</w:t>
            </w:r>
          </w:p>
        </w:tc>
      </w:tr>
      <w:tr w:rsidR="007C6795" w:rsidRPr="005B07FF" w:rsidTr="00C12F6C">
        <w:trPr>
          <w:gridAfter w:val="1"/>
          <w:wAfter w:w="236" w:type="dxa"/>
          <w:trHeight w:val="275"/>
        </w:trPr>
        <w:tc>
          <w:tcPr>
            <w:tcW w:w="1890" w:type="dxa"/>
            <w:shd w:val="clear" w:color="auto" w:fill="auto"/>
            <w:vAlign w:val="center"/>
          </w:tcPr>
          <w:p w:rsidR="007C6795" w:rsidRPr="005B07FF"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745:</w:t>
            </w:r>
          </w:p>
        </w:tc>
        <w:tc>
          <w:tcPr>
            <w:tcW w:w="2340" w:type="dxa"/>
            <w:shd w:val="clear" w:color="auto" w:fill="auto"/>
            <w:vAlign w:val="center"/>
          </w:tcPr>
          <w:p w:rsidR="007C6795" w:rsidRPr="006D0A64" w:rsidRDefault="007C6795" w:rsidP="00902677">
            <w:pPr>
              <w:jc w:val="right"/>
              <w:rPr>
                <w:b/>
              </w:rPr>
            </w:pPr>
            <w:r>
              <w:rPr>
                <w:b/>
              </w:rPr>
              <w:t>17.500.000</w:t>
            </w:r>
          </w:p>
        </w:tc>
      </w:tr>
      <w:tr w:rsidR="007C6795" w:rsidRPr="005B07FF" w:rsidTr="0070155B">
        <w:trPr>
          <w:gridAfter w:val="1"/>
          <w:wAfter w:w="236" w:type="dxa"/>
          <w:trHeight w:val="275"/>
        </w:trPr>
        <w:tc>
          <w:tcPr>
            <w:tcW w:w="1890" w:type="dxa"/>
            <w:shd w:val="clear" w:color="auto" w:fill="auto"/>
            <w:vAlign w:val="center"/>
          </w:tcPr>
          <w:p w:rsidR="007C6795" w:rsidRPr="005B07FF" w:rsidRDefault="007C6795" w:rsidP="00B3407F">
            <w:pPr>
              <w:jc w:val="center"/>
              <w:rPr>
                <w:b/>
                <w:lang w:val="sr-Cyrl-CS"/>
              </w:rPr>
            </w:pPr>
            <w:r w:rsidRPr="005B07FF">
              <w:rPr>
                <w:b/>
                <w:lang w:val="sr-Cyrl-CS"/>
              </w:rPr>
              <w:t>770</w:t>
            </w:r>
          </w:p>
        </w:tc>
        <w:tc>
          <w:tcPr>
            <w:tcW w:w="8730" w:type="dxa"/>
            <w:shd w:val="clear" w:color="auto" w:fill="auto"/>
            <w:vAlign w:val="center"/>
          </w:tcPr>
          <w:p w:rsidR="007C6795" w:rsidRPr="001343E7" w:rsidRDefault="007C6795" w:rsidP="00234A2C">
            <w:pPr>
              <w:rPr>
                <w:b/>
                <w:lang w:val="sr-Cyrl-CS"/>
              </w:rPr>
            </w:pPr>
            <w:r w:rsidRPr="001343E7">
              <w:rPr>
                <w:b/>
                <w:lang w:val="sr-Cyrl-CS"/>
              </w:rPr>
              <w:t>МЕМ</w:t>
            </w:r>
            <w:r>
              <w:rPr>
                <w:b/>
                <w:lang w:val="sr-Cyrl-CS"/>
              </w:rPr>
              <w:t>ОРАНДУМСКЕ СТАВКЕ ЗА РЕФУНДАЦ</w:t>
            </w:r>
            <w:r>
              <w:rPr>
                <w:b/>
              </w:rPr>
              <w:t xml:space="preserve">ИЈУ </w:t>
            </w:r>
            <w:r w:rsidRPr="001343E7">
              <w:rPr>
                <w:b/>
                <w:lang w:val="sr-Cyrl-CS"/>
              </w:rPr>
              <w:t>РАСХОДА</w:t>
            </w:r>
          </w:p>
        </w:tc>
        <w:tc>
          <w:tcPr>
            <w:tcW w:w="2340" w:type="dxa"/>
            <w:shd w:val="clear" w:color="auto" w:fill="auto"/>
            <w:vAlign w:val="center"/>
          </w:tcPr>
          <w:p w:rsidR="007C6795" w:rsidRPr="00FC2EFA" w:rsidRDefault="007C6795" w:rsidP="00902677">
            <w:pPr>
              <w:jc w:val="right"/>
            </w:pPr>
          </w:p>
        </w:tc>
      </w:tr>
      <w:tr w:rsidR="007C6795" w:rsidRPr="0080209C" w:rsidTr="0070155B">
        <w:trPr>
          <w:gridAfter w:val="1"/>
          <w:wAfter w:w="236" w:type="dxa"/>
          <w:trHeight w:val="247"/>
        </w:trPr>
        <w:tc>
          <w:tcPr>
            <w:tcW w:w="1890" w:type="dxa"/>
            <w:shd w:val="clear" w:color="auto" w:fill="auto"/>
            <w:vAlign w:val="center"/>
          </w:tcPr>
          <w:p w:rsidR="007C6795" w:rsidRPr="005B07FF" w:rsidRDefault="007C6795" w:rsidP="00B3407F">
            <w:pPr>
              <w:jc w:val="center"/>
              <w:rPr>
                <w:lang w:val="sr-Cyrl-CS"/>
              </w:rPr>
            </w:pPr>
            <w:r w:rsidRPr="005B07FF">
              <w:rPr>
                <w:lang w:val="sr-Cyrl-CS"/>
              </w:rPr>
              <w:t>772 114</w:t>
            </w:r>
          </w:p>
        </w:tc>
        <w:tc>
          <w:tcPr>
            <w:tcW w:w="8730" w:type="dxa"/>
            <w:shd w:val="clear" w:color="auto" w:fill="auto"/>
            <w:vAlign w:val="center"/>
          </w:tcPr>
          <w:p w:rsidR="007C6795" w:rsidRPr="001343E7" w:rsidRDefault="007C6795" w:rsidP="00B3407F">
            <w:pPr>
              <w:rPr>
                <w:lang w:val="sr-Cyrl-CS"/>
              </w:rPr>
            </w:pPr>
            <w:r w:rsidRPr="001343E7">
              <w:rPr>
                <w:lang w:val="sr-Cyrl-CS"/>
              </w:rPr>
              <w:t>Меморандумске ставке за рефундацију рас</w:t>
            </w:r>
            <w:r>
              <w:rPr>
                <w:lang w:val="sr-Cyrl-CS"/>
              </w:rPr>
              <w:t>хода буџета општине из претход</w:t>
            </w:r>
            <w:r w:rsidRPr="001343E7">
              <w:rPr>
                <w:lang w:val="sr-Cyrl-CS"/>
              </w:rPr>
              <w:t xml:space="preserve"> године</w:t>
            </w:r>
          </w:p>
        </w:tc>
        <w:tc>
          <w:tcPr>
            <w:tcW w:w="2340" w:type="dxa"/>
            <w:shd w:val="clear" w:color="auto" w:fill="auto"/>
            <w:vAlign w:val="center"/>
          </w:tcPr>
          <w:p w:rsidR="007C6795" w:rsidRPr="0080209C" w:rsidRDefault="007C6795" w:rsidP="00902677">
            <w:pPr>
              <w:jc w:val="right"/>
            </w:pPr>
            <w:r>
              <w:t>1.000</w:t>
            </w:r>
            <w:r w:rsidRPr="0080209C">
              <w:t>.000</w:t>
            </w:r>
          </w:p>
        </w:tc>
      </w:tr>
      <w:tr w:rsidR="007C6795" w:rsidRPr="005B07FF" w:rsidTr="0070155B">
        <w:trPr>
          <w:gridAfter w:val="1"/>
          <w:wAfter w:w="236" w:type="dxa"/>
          <w:trHeight w:val="275"/>
        </w:trPr>
        <w:tc>
          <w:tcPr>
            <w:tcW w:w="1890" w:type="dxa"/>
            <w:shd w:val="clear" w:color="auto" w:fill="auto"/>
            <w:vAlign w:val="center"/>
          </w:tcPr>
          <w:p w:rsidR="007C6795" w:rsidRPr="005B07FF"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770:</w:t>
            </w:r>
          </w:p>
        </w:tc>
        <w:tc>
          <w:tcPr>
            <w:tcW w:w="2340" w:type="dxa"/>
            <w:shd w:val="clear" w:color="auto" w:fill="auto"/>
            <w:vAlign w:val="center"/>
          </w:tcPr>
          <w:p w:rsidR="007C6795" w:rsidRPr="006D0A64" w:rsidRDefault="007C6795" w:rsidP="00902677">
            <w:pPr>
              <w:jc w:val="right"/>
              <w:rPr>
                <w:b/>
              </w:rPr>
            </w:pPr>
            <w:r>
              <w:rPr>
                <w:b/>
              </w:rPr>
              <w:t>1.000.000</w:t>
            </w:r>
          </w:p>
        </w:tc>
      </w:tr>
      <w:tr w:rsidR="007C6795" w:rsidRPr="005B07FF" w:rsidTr="0070155B">
        <w:trPr>
          <w:gridAfter w:val="1"/>
          <w:wAfter w:w="236" w:type="dxa"/>
          <w:trHeight w:val="288"/>
        </w:trPr>
        <w:tc>
          <w:tcPr>
            <w:tcW w:w="1890" w:type="dxa"/>
            <w:shd w:val="clear" w:color="auto" w:fill="auto"/>
            <w:vAlign w:val="center"/>
          </w:tcPr>
          <w:p w:rsidR="007C6795" w:rsidRPr="00E66840" w:rsidRDefault="007C6795" w:rsidP="00B3407F">
            <w:pPr>
              <w:jc w:val="center"/>
              <w:rPr>
                <w:b/>
                <w:lang w:val="sr-Cyrl-CS"/>
              </w:rPr>
            </w:pPr>
            <w:r w:rsidRPr="00E66840">
              <w:rPr>
                <w:b/>
                <w:lang w:val="sr-Cyrl-CS"/>
              </w:rPr>
              <w:t>811</w:t>
            </w:r>
          </w:p>
        </w:tc>
        <w:tc>
          <w:tcPr>
            <w:tcW w:w="8730" w:type="dxa"/>
            <w:shd w:val="clear" w:color="auto" w:fill="auto"/>
            <w:vAlign w:val="center"/>
          </w:tcPr>
          <w:p w:rsidR="007C6795" w:rsidRPr="001343E7" w:rsidRDefault="007C6795" w:rsidP="00B3407F">
            <w:pPr>
              <w:rPr>
                <w:b/>
                <w:lang w:val="sr-Cyrl-CS"/>
              </w:rPr>
            </w:pPr>
            <w:r w:rsidRPr="001343E7">
              <w:rPr>
                <w:b/>
                <w:lang w:val="sr-Cyrl-CS"/>
              </w:rPr>
              <w:t>ПРИМАЊА ОД ПРОДАЈЕ НЕПОКРЕТНОСТИ</w:t>
            </w:r>
          </w:p>
        </w:tc>
        <w:tc>
          <w:tcPr>
            <w:tcW w:w="2340" w:type="dxa"/>
            <w:shd w:val="clear" w:color="auto" w:fill="auto"/>
            <w:vAlign w:val="center"/>
          </w:tcPr>
          <w:p w:rsidR="007C6795" w:rsidRDefault="007C6795" w:rsidP="00902677">
            <w:pPr>
              <w:jc w:val="right"/>
              <w:rPr>
                <w:b/>
                <w:lang w:val="sr-Cyrl-CS"/>
              </w:rPr>
            </w:pPr>
          </w:p>
        </w:tc>
      </w:tr>
      <w:tr w:rsidR="007C6795" w:rsidRPr="005B07FF" w:rsidTr="0070155B">
        <w:trPr>
          <w:gridAfter w:val="1"/>
          <w:wAfter w:w="236" w:type="dxa"/>
          <w:trHeight w:val="275"/>
        </w:trPr>
        <w:tc>
          <w:tcPr>
            <w:tcW w:w="1890" w:type="dxa"/>
            <w:shd w:val="clear" w:color="auto" w:fill="auto"/>
            <w:vAlign w:val="center"/>
          </w:tcPr>
          <w:p w:rsidR="007C6795" w:rsidRDefault="007C6795" w:rsidP="00B3407F">
            <w:pPr>
              <w:jc w:val="center"/>
              <w:rPr>
                <w:lang w:val="sr-Cyrl-CS"/>
              </w:rPr>
            </w:pPr>
            <w:r>
              <w:rPr>
                <w:lang w:val="sr-Cyrl-CS"/>
              </w:rPr>
              <w:t>811 151</w:t>
            </w:r>
          </w:p>
        </w:tc>
        <w:tc>
          <w:tcPr>
            <w:tcW w:w="8730" w:type="dxa"/>
            <w:shd w:val="clear" w:color="auto" w:fill="auto"/>
            <w:vAlign w:val="center"/>
          </w:tcPr>
          <w:p w:rsidR="007C6795" w:rsidRPr="001343E7" w:rsidRDefault="007C6795" w:rsidP="00B3407F">
            <w:pPr>
              <w:rPr>
                <w:lang w:val="sr-Cyrl-CS"/>
              </w:rPr>
            </w:pPr>
            <w:r w:rsidRPr="001343E7">
              <w:rPr>
                <w:lang w:val="sr-Cyrl-CS"/>
              </w:rPr>
              <w:t>Примања од продаје непокретности у корист нивоа општина</w:t>
            </w:r>
          </w:p>
        </w:tc>
        <w:tc>
          <w:tcPr>
            <w:tcW w:w="2340" w:type="dxa"/>
            <w:shd w:val="clear" w:color="auto" w:fill="auto"/>
            <w:vAlign w:val="center"/>
          </w:tcPr>
          <w:p w:rsidR="007C6795" w:rsidRPr="00615A4D" w:rsidRDefault="007C6795" w:rsidP="00902677">
            <w:pPr>
              <w:jc w:val="right"/>
            </w:pPr>
            <w:r>
              <w:t>2.500.000</w:t>
            </w:r>
          </w:p>
        </w:tc>
      </w:tr>
      <w:tr w:rsidR="007C6795" w:rsidRPr="005B07FF" w:rsidTr="0070155B">
        <w:trPr>
          <w:gridAfter w:val="1"/>
          <w:wAfter w:w="236" w:type="dxa"/>
          <w:trHeight w:val="275"/>
        </w:trPr>
        <w:tc>
          <w:tcPr>
            <w:tcW w:w="1890" w:type="dxa"/>
            <w:shd w:val="clear" w:color="auto" w:fill="auto"/>
            <w:vAlign w:val="center"/>
          </w:tcPr>
          <w:p w:rsidR="007C6795" w:rsidRDefault="007C6795" w:rsidP="00B3407F">
            <w:pPr>
              <w:jc w:val="center"/>
              <w:rPr>
                <w:lang w:val="sr-Cyrl-CS"/>
              </w:rPr>
            </w:pPr>
          </w:p>
        </w:tc>
        <w:tc>
          <w:tcPr>
            <w:tcW w:w="8730" w:type="dxa"/>
            <w:shd w:val="clear" w:color="auto" w:fill="auto"/>
            <w:vAlign w:val="center"/>
          </w:tcPr>
          <w:p w:rsidR="007C6795" w:rsidRPr="001343E7" w:rsidRDefault="007C6795" w:rsidP="00B3407F">
            <w:pPr>
              <w:rPr>
                <w:lang w:val="sr-Cyrl-CS"/>
              </w:rPr>
            </w:pPr>
            <w:r w:rsidRPr="001343E7">
              <w:rPr>
                <w:b/>
                <w:lang w:val="sr-Cyrl-CS"/>
              </w:rPr>
              <w:t>УКУПНО 811:</w:t>
            </w:r>
          </w:p>
        </w:tc>
        <w:tc>
          <w:tcPr>
            <w:tcW w:w="2340" w:type="dxa"/>
            <w:shd w:val="clear" w:color="auto" w:fill="auto"/>
            <w:vAlign w:val="center"/>
          </w:tcPr>
          <w:p w:rsidR="007C6795" w:rsidRPr="006D0A64" w:rsidRDefault="007C6795" w:rsidP="00902677">
            <w:pPr>
              <w:jc w:val="right"/>
              <w:rPr>
                <w:b/>
              </w:rPr>
            </w:pPr>
            <w:r>
              <w:rPr>
                <w:b/>
              </w:rPr>
              <w:t>2.500.000</w:t>
            </w:r>
          </w:p>
        </w:tc>
      </w:tr>
      <w:tr w:rsidR="007C6795" w:rsidRPr="005B07FF" w:rsidTr="0070155B">
        <w:trPr>
          <w:gridAfter w:val="1"/>
          <w:wAfter w:w="236" w:type="dxa"/>
          <w:trHeight w:val="288"/>
        </w:trPr>
        <w:tc>
          <w:tcPr>
            <w:tcW w:w="1890" w:type="dxa"/>
            <w:shd w:val="clear" w:color="auto" w:fill="auto"/>
            <w:vAlign w:val="center"/>
          </w:tcPr>
          <w:p w:rsidR="007C6795" w:rsidRPr="009B22B4" w:rsidRDefault="007C6795" w:rsidP="00B3407F">
            <w:pPr>
              <w:jc w:val="center"/>
              <w:rPr>
                <w:b/>
                <w:lang w:val="sr-Cyrl-CS"/>
              </w:rPr>
            </w:pPr>
            <w:r w:rsidRPr="009B22B4">
              <w:rPr>
                <w:b/>
                <w:lang w:val="sr-Cyrl-CS"/>
              </w:rPr>
              <w:t>812</w:t>
            </w:r>
          </w:p>
        </w:tc>
        <w:tc>
          <w:tcPr>
            <w:tcW w:w="8730" w:type="dxa"/>
            <w:shd w:val="clear" w:color="auto" w:fill="auto"/>
            <w:vAlign w:val="center"/>
          </w:tcPr>
          <w:p w:rsidR="007C6795" w:rsidRPr="001343E7" w:rsidRDefault="007C6795" w:rsidP="00B3407F">
            <w:pPr>
              <w:rPr>
                <w:b/>
                <w:lang w:val="sr-Cyrl-CS"/>
              </w:rPr>
            </w:pPr>
            <w:r w:rsidRPr="00703EDC">
              <w:rPr>
                <w:b/>
                <w:bCs/>
                <w:color w:val="000000"/>
              </w:rPr>
              <w:t>ПРИМАЊА ОД ПРОДАЈЕ ПОКРЕТНЕ ИМОВИНЕ</w:t>
            </w:r>
          </w:p>
        </w:tc>
        <w:tc>
          <w:tcPr>
            <w:tcW w:w="2340" w:type="dxa"/>
            <w:shd w:val="clear" w:color="auto" w:fill="auto"/>
            <w:vAlign w:val="center"/>
          </w:tcPr>
          <w:p w:rsidR="007C6795" w:rsidRDefault="007C6795" w:rsidP="00902677">
            <w:pPr>
              <w:jc w:val="right"/>
              <w:rPr>
                <w:b/>
              </w:rPr>
            </w:pPr>
          </w:p>
        </w:tc>
      </w:tr>
      <w:tr w:rsidR="007C6795" w:rsidRPr="005B07FF" w:rsidTr="0070155B">
        <w:trPr>
          <w:gridAfter w:val="1"/>
          <w:wAfter w:w="236" w:type="dxa"/>
          <w:trHeight w:val="275"/>
        </w:trPr>
        <w:tc>
          <w:tcPr>
            <w:tcW w:w="1890" w:type="dxa"/>
            <w:shd w:val="clear" w:color="auto" w:fill="auto"/>
            <w:vAlign w:val="center"/>
          </w:tcPr>
          <w:p w:rsidR="007C6795" w:rsidRDefault="007C6795" w:rsidP="00B3407F">
            <w:pPr>
              <w:jc w:val="center"/>
              <w:rPr>
                <w:lang w:val="sr-Cyrl-CS"/>
              </w:rPr>
            </w:pPr>
            <w:r>
              <w:rPr>
                <w:lang w:val="sr-Cyrl-CS"/>
              </w:rPr>
              <w:lastRenderedPageBreak/>
              <w:t>812 151</w:t>
            </w:r>
          </w:p>
        </w:tc>
        <w:tc>
          <w:tcPr>
            <w:tcW w:w="8730" w:type="dxa"/>
            <w:shd w:val="clear" w:color="auto" w:fill="auto"/>
            <w:vAlign w:val="center"/>
          </w:tcPr>
          <w:p w:rsidR="007C6795" w:rsidRPr="001343E7" w:rsidRDefault="007C6795" w:rsidP="00B3407F">
            <w:pPr>
              <w:rPr>
                <w:b/>
                <w:lang w:val="sr-Cyrl-CS"/>
              </w:rPr>
            </w:pPr>
            <w:r w:rsidRPr="00703EDC">
              <w:rPr>
                <w:color w:val="000000"/>
              </w:rPr>
              <w:t>Примања од продаје покретних ствари</w:t>
            </w:r>
          </w:p>
        </w:tc>
        <w:tc>
          <w:tcPr>
            <w:tcW w:w="2340" w:type="dxa"/>
            <w:shd w:val="clear" w:color="auto" w:fill="auto"/>
            <w:vAlign w:val="center"/>
          </w:tcPr>
          <w:p w:rsidR="007C6795" w:rsidRPr="00615A4D" w:rsidRDefault="007C6795" w:rsidP="00902677">
            <w:pPr>
              <w:jc w:val="right"/>
            </w:pPr>
            <w:r>
              <w:t>1.000.000</w:t>
            </w:r>
          </w:p>
        </w:tc>
      </w:tr>
      <w:tr w:rsidR="007C6795" w:rsidRPr="005B07FF" w:rsidTr="0070155B">
        <w:trPr>
          <w:gridAfter w:val="1"/>
          <w:wAfter w:w="236" w:type="dxa"/>
          <w:trHeight w:val="288"/>
        </w:trPr>
        <w:tc>
          <w:tcPr>
            <w:tcW w:w="1890" w:type="dxa"/>
            <w:shd w:val="clear" w:color="auto" w:fill="auto"/>
            <w:vAlign w:val="center"/>
          </w:tcPr>
          <w:p w:rsidR="007C6795"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81</w:t>
            </w:r>
            <w:r>
              <w:rPr>
                <w:b/>
                <w:lang w:val="sr-Cyrl-CS"/>
              </w:rPr>
              <w:t>2</w:t>
            </w:r>
            <w:r w:rsidRPr="001343E7">
              <w:rPr>
                <w:b/>
                <w:lang w:val="sr-Cyrl-CS"/>
              </w:rPr>
              <w:t>:</w:t>
            </w:r>
          </w:p>
        </w:tc>
        <w:tc>
          <w:tcPr>
            <w:tcW w:w="2340" w:type="dxa"/>
            <w:shd w:val="clear" w:color="auto" w:fill="auto"/>
            <w:vAlign w:val="center"/>
          </w:tcPr>
          <w:p w:rsidR="007C6795" w:rsidRPr="006D0A64" w:rsidRDefault="007C6795" w:rsidP="00902677">
            <w:pPr>
              <w:jc w:val="right"/>
              <w:rPr>
                <w:b/>
              </w:rPr>
            </w:pPr>
            <w:r>
              <w:rPr>
                <w:b/>
              </w:rPr>
              <w:t>1.000.000</w:t>
            </w:r>
          </w:p>
        </w:tc>
      </w:tr>
      <w:tr w:rsidR="007C6795" w:rsidRPr="005B07FF" w:rsidTr="0070155B">
        <w:trPr>
          <w:gridAfter w:val="1"/>
          <w:wAfter w:w="236" w:type="dxa"/>
          <w:trHeight w:val="326"/>
        </w:trPr>
        <w:tc>
          <w:tcPr>
            <w:tcW w:w="1890" w:type="dxa"/>
            <w:shd w:val="clear" w:color="auto" w:fill="auto"/>
            <w:vAlign w:val="center"/>
          </w:tcPr>
          <w:p w:rsidR="007C6795" w:rsidRPr="005B07FF" w:rsidRDefault="007C6795" w:rsidP="00B3407F">
            <w:pPr>
              <w:jc w:val="center"/>
              <w:rPr>
                <w:b/>
                <w:lang w:val="sr-Cyrl-CS"/>
              </w:rPr>
            </w:pPr>
            <w:r w:rsidRPr="005B07FF">
              <w:rPr>
                <w:b/>
                <w:lang w:val="sr-Cyrl-CS"/>
              </w:rPr>
              <w:t>813</w:t>
            </w:r>
          </w:p>
        </w:tc>
        <w:tc>
          <w:tcPr>
            <w:tcW w:w="8730" w:type="dxa"/>
            <w:shd w:val="clear" w:color="auto" w:fill="auto"/>
            <w:vAlign w:val="center"/>
          </w:tcPr>
          <w:p w:rsidR="007C6795" w:rsidRPr="001343E7" w:rsidRDefault="007C6795" w:rsidP="00B3407F">
            <w:pPr>
              <w:rPr>
                <w:b/>
                <w:lang w:val="sr-Cyrl-CS"/>
              </w:rPr>
            </w:pPr>
            <w:r w:rsidRPr="001343E7">
              <w:rPr>
                <w:b/>
                <w:lang w:val="sr-Cyrl-CS"/>
              </w:rPr>
              <w:t>ПРИМАЊА ОД ПРОДАЈЕ ОСТАЛИХ ОСНОВНИХ СРЕДСТАВА</w:t>
            </w:r>
          </w:p>
        </w:tc>
        <w:tc>
          <w:tcPr>
            <w:tcW w:w="2340" w:type="dxa"/>
            <w:shd w:val="clear" w:color="auto" w:fill="auto"/>
            <w:vAlign w:val="center"/>
          </w:tcPr>
          <w:p w:rsidR="007C6795" w:rsidRPr="005B07FF" w:rsidRDefault="007C6795" w:rsidP="00902677">
            <w:pPr>
              <w:jc w:val="right"/>
              <w:rPr>
                <w:lang w:val="sr-Cyrl-CS"/>
              </w:rPr>
            </w:pPr>
          </w:p>
        </w:tc>
      </w:tr>
      <w:tr w:rsidR="007C6795" w:rsidRPr="005B07FF" w:rsidTr="0070155B">
        <w:trPr>
          <w:gridAfter w:val="1"/>
          <w:wAfter w:w="236" w:type="dxa"/>
          <w:trHeight w:val="288"/>
        </w:trPr>
        <w:tc>
          <w:tcPr>
            <w:tcW w:w="1890" w:type="dxa"/>
            <w:shd w:val="clear" w:color="auto" w:fill="auto"/>
            <w:vAlign w:val="center"/>
          </w:tcPr>
          <w:p w:rsidR="007C6795" w:rsidRPr="005B07FF" w:rsidRDefault="007C6795" w:rsidP="00B3407F">
            <w:pPr>
              <w:jc w:val="center"/>
              <w:rPr>
                <w:lang w:val="sr-Cyrl-CS"/>
              </w:rPr>
            </w:pPr>
            <w:r w:rsidRPr="005B07FF">
              <w:rPr>
                <w:lang w:val="sr-Cyrl-CS"/>
              </w:rPr>
              <w:t>813 151</w:t>
            </w:r>
          </w:p>
        </w:tc>
        <w:tc>
          <w:tcPr>
            <w:tcW w:w="8730" w:type="dxa"/>
            <w:shd w:val="clear" w:color="auto" w:fill="auto"/>
            <w:vAlign w:val="center"/>
          </w:tcPr>
          <w:p w:rsidR="007C6795" w:rsidRPr="001343E7" w:rsidRDefault="007C6795" w:rsidP="00B3407F">
            <w:pPr>
              <w:rPr>
                <w:lang w:val="sr-Cyrl-CS"/>
              </w:rPr>
            </w:pPr>
            <w:r w:rsidRPr="001343E7">
              <w:rPr>
                <w:lang w:val="sr-Cyrl-CS"/>
              </w:rPr>
              <w:t>Примања од продаје осталих основних средстава у корист нивоа општина</w:t>
            </w:r>
          </w:p>
        </w:tc>
        <w:tc>
          <w:tcPr>
            <w:tcW w:w="2340" w:type="dxa"/>
            <w:shd w:val="clear" w:color="auto" w:fill="auto"/>
          </w:tcPr>
          <w:p w:rsidR="007C6795" w:rsidRPr="00615A4D" w:rsidRDefault="007C6795" w:rsidP="00902677">
            <w:pPr>
              <w:jc w:val="right"/>
            </w:pPr>
            <w:r>
              <w:t>500.000</w:t>
            </w:r>
          </w:p>
        </w:tc>
      </w:tr>
      <w:tr w:rsidR="007C6795" w:rsidRPr="00007792" w:rsidTr="0070155B">
        <w:trPr>
          <w:gridAfter w:val="1"/>
          <w:wAfter w:w="236" w:type="dxa"/>
          <w:trHeight w:val="275"/>
        </w:trPr>
        <w:tc>
          <w:tcPr>
            <w:tcW w:w="1890" w:type="dxa"/>
            <w:shd w:val="clear" w:color="auto" w:fill="auto"/>
            <w:vAlign w:val="center"/>
          </w:tcPr>
          <w:p w:rsidR="007C6795" w:rsidRPr="005B07FF"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УКУПНО 813:</w:t>
            </w:r>
          </w:p>
        </w:tc>
        <w:tc>
          <w:tcPr>
            <w:tcW w:w="2340" w:type="dxa"/>
            <w:shd w:val="clear" w:color="auto" w:fill="auto"/>
            <w:vAlign w:val="center"/>
          </w:tcPr>
          <w:p w:rsidR="007C6795" w:rsidRPr="006D0A64" w:rsidRDefault="007C6795" w:rsidP="00902677">
            <w:pPr>
              <w:jc w:val="right"/>
              <w:rPr>
                <w:b/>
              </w:rPr>
            </w:pPr>
            <w:r>
              <w:rPr>
                <w:b/>
              </w:rPr>
              <w:t>500.000</w:t>
            </w:r>
          </w:p>
        </w:tc>
      </w:tr>
      <w:tr w:rsidR="007C6795" w:rsidRPr="00007792" w:rsidTr="00776F10">
        <w:trPr>
          <w:gridAfter w:val="1"/>
          <w:wAfter w:w="236" w:type="dxa"/>
          <w:trHeight w:val="275"/>
        </w:trPr>
        <w:tc>
          <w:tcPr>
            <w:tcW w:w="1890" w:type="dxa"/>
            <w:shd w:val="clear" w:color="auto" w:fill="auto"/>
            <w:vAlign w:val="center"/>
          </w:tcPr>
          <w:p w:rsidR="007C6795" w:rsidRPr="005B07FF" w:rsidRDefault="007C6795" w:rsidP="00B3407F">
            <w:pPr>
              <w:jc w:val="center"/>
              <w:rPr>
                <w:lang w:val="sr-Cyrl-CS"/>
              </w:rPr>
            </w:pPr>
          </w:p>
        </w:tc>
        <w:tc>
          <w:tcPr>
            <w:tcW w:w="8730" w:type="dxa"/>
            <w:shd w:val="clear" w:color="auto" w:fill="auto"/>
            <w:vAlign w:val="center"/>
          </w:tcPr>
          <w:p w:rsidR="007C6795" w:rsidRPr="001343E7" w:rsidRDefault="007C6795" w:rsidP="00B3407F">
            <w:pPr>
              <w:rPr>
                <w:b/>
                <w:lang w:val="sr-Cyrl-CS"/>
              </w:rPr>
            </w:pPr>
            <w:r w:rsidRPr="001343E7">
              <w:rPr>
                <w:b/>
                <w:lang w:val="sr-Cyrl-CS"/>
              </w:rPr>
              <w:t>УКУПНИ ТЕКУЋИ ПРИХОДИ И ПРИМАЊА:</w:t>
            </w:r>
            <w:r w:rsidRPr="003526D3">
              <w:rPr>
                <w:b/>
                <w:bCs/>
                <w:color w:val="000000"/>
              </w:rPr>
              <w:t xml:space="preserve"> </w:t>
            </w:r>
            <w:r>
              <w:rPr>
                <w:b/>
                <w:bCs/>
                <w:color w:val="000000"/>
              </w:rPr>
              <w:t xml:space="preserve">             </w:t>
            </w:r>
          </w:p>
        </w:tc>
        <w:tc>
          <w:tcPr>
            <w:tcW w:w="2340" w:type="dxa"/>
            <w:shd w:val="clear" w:color="auto" w:fill="auto"/>
            <w:vAlign w:val="center"/>
          </w:tcPr>
          <w:p w:rsidR="007C6795" w:rsidRPr="00A55BB2" w:rsidRDefault="007C6795" w:rsidP="001842E0">
            <w:pPr>
              <w:jc w:val="right"/>
              <w:rPr>
                <w:b/>
              </w:rPr>
            </w:pPr>
            <w:r w:rsidRPr="00A55BB2">
              <w:rPr>
                <w:b/>
              </w:rPr>
              <w:t>1.</w:t>
            </w:r>
            <w:r w:rsidR="001842E0">
              <w:rPr>
                <w:b/>
              </w:rPr>
              <w:t>439.399</w:t>
            </w:r>
            <w:r w:rsidRPr="00A55BB2">
              <w:rPr>
                <w:b/>
              </w:rPr>
              <w:t>.000</w:t>
            </w:r>
          </w:p>
        </w:tc>
      </w:tr>
      <w:tr w:rsidR="007C6795" w:rsidRPr="00007792" w:rsidTr="0070155B">
        <w:trPr>
          <w:gridAfter w:val="1"/>
          <w:wAfter w:w="236" w:type="dxa"/>
          <w:trHeight w:val="275"/>
        </w:trPr>
        <w:tc>
          <w:tcPr>
            <w:tcW w:w="1890" w:type="dxa"/>
            <w:shd w:val="clear" w:color="auto" w:fill="auto"/>
            <w:vAlign w:val="center"/>
          </w:tcPr>
          <w:p w:rsidR="007C6795" w:rsidRPr="00EF1679" w:rsidRDefault="007C6795" w:rsidP="00B3407F">
            <w:pPr>
              <w:jc w:val="center"/>
              <w:rPr>
                <w:b/>
              </w:rPr>
            </w:pPr>
            <w:r w:rsidRPr="00EF1679">
              <w:rPr>
                <w:b/>
              </w:rPr>
              <w:t>911</w:t>
            </w:r>
          </w:p>
        </w:tc>
        <w:tc>
          <w:tcPr>
            <w:tcW w:w="8730" w:type="dxa"/>
            <w:shd w:val="clear" w:color="auto" w:fill="auto"/>
            <w:vAlign w:val="center"/>
          </w:tcPr>
          <w:p w:rsidR="007C6795" w:rsidRPr="00FF0882" w:rsidRDefault="007C6795" w:rsidP="00B3407F">
            <w:pPr>
              <w:rPr>
                <w:b/>
              </w:rPr>
            </w:pPr>
            <w:r>
              <w:rPr>
                <w:b/>
              </w:rPr>
              <w:t>ПРИМАЊА ОД ДОМАЋИХ ЗАДУЖИВАЊА</w:t>
            </w:r>
          </w:p>
        </w:tc>
        <w:tc>
          <w:tcPr>
            <w:tcW w:w="2340" w:type="dxa"/>
            <w:shd w:val="clear" w:color="auto" w:fill="auto"/>
            <w:vAlign w:val="center"/>
          </w:tcPr>
          <w:p w:rsidR="007C6795" w:rsidRDefault="007C6795" w:rsidP="00902677">
            <w:pPr>
              <w:jc w:val="right"/>
              <w:rPr>
                <w:b/>
              </w:rPr>
            </w:pPr>
          </w:p>
        </w:tc>
      </w:tr>
      <w:tr w:rsidR="007C6795" w:rsidRPr="00007792" w:rsidTr="00776F10">
        <w:trPr>
          <w:gridAfter w:val="1"/>
          <w:wAfter w:w="236" w:type="dxa"/>
          <w:trHeight w:val="275"/>
        </w:trPr>
        <w:tc>
          <w:tcPr>
            <w:tcW w:w="1890" w:type="dxa"/>
            <w:shd w:val="clear" w:color="auto" w:fill="auto"/>
            <w:vAlign w:val="center"/>
          </w:tcPr>
          <w:p w:rsidR="007C6795" w:rsidRPr="005B07FF" w:rsidRDefault="007C6795" w:rsidP="00B3407F">
            <w:pPr>
              <w:jc w:val="center"/>
              <w:rPr>
                <w:lang w:val="sr-Cyrl-CS"/>
              </w:rPr>
            </w:pPr>
            <w:r>
              <w:rPr>
                <w:lang w:val="sr-Cyrl-CS"/>
              </w:rPr>
              <w:t>911 451</w:t>
            </w:r>
          </w:p>
        </w:tc>
        <w:tc>
          <w:tcPr>
            <w:tcW w:w="8730" w:type="dxa"/>
            <w:shd w:val="clear" w:color="auto" w:fill="auto"/>
            <w:vAlign w:val="center"/>
          </w:tcPr>
          <w:p w:rsidR="007C6795" w:rsidRPr="00FF0882" w:rsidRDefault="007C6795" w:rsidP="00B3407F">
            <w:pPr>
              <w:rPr>
                <w:lang w:val="sr-Cyrl-CS"/>
              </w:rPr>
            </w:pPr>
            <w:r>
              <w:rPr>
                <w:lang w:val="sr-Cyrl-CS"/>
              </w:rPr>
              <w:t xml:space="preserve">Примања од задуживања од пословних банака у земљи у корист општина </w:t>
            </w:r>
          </w:p>
        </w:tc>
        <w:tc>
          <w:tcPr>
            <w:tcW w:w="2340" w:type="dxa"/>
            <w:shd w:val="clear" w:color="auto" w:fill="auto"/>
            <w:vAlign w:val="center"/>
          </w:tcPr>
          <w:p w:rsidR="007C6795" w:rsidRPr="00FF0882" w:rsidRDefault="007C6795" w:rsidP="00902677">
            <w:pPr>
              <w:jc w:val="right"/>
            </w:pPr>
            <w:r>
              <w:t>173.572.000</w:t>
            </w:r>
          </w:p>
        </w:tc>
      </w:tr>
      <w:tr w:rsidR="007C6795" w:rsidRPr="00007792" w:rsidTr="00776F10">
        <w:trPr>
          <w:gridAfter w:val="1"/>
          <w:wAfter w:w="236" w:type="dxa"/>
          <w:trHeight w:val="275"/>
        </w:trPr>
        <w:tc>
          <w:tcPr>
            <w:tcW w:w="1890" w:type="dxa"/>
            <w:shd w:val="clear" w:color="auto" w:fill="auto"/>
            <w:vAlign w:val="center"/>
          </w:tcPr>
          <w:p w:rsidR="007C6795" w:rsidRDefault="007C6795" w:rsidP="00B3407F">
            <w:pPr>
              <w:jc w:val="center"/>
              <w:rPr>
                <w:lang w:val="sr-Cyrl-CS"/>
              </w:rPr>
            </w:pPr>
          </w:p>
        </w:tc>
        <w:tc>
          <w:tcPr>
            <w:tcW w:w="8730" w:type="dxa"/>
            <w:shd w:val="clear" w:color="auto" w:fill="auto"/>
            <w:vAlign w:val="center"/>
          </w:tcPr>
          <w:p w:rsidR="007C6795" w:rsidRDefault="007C6795" w:rsidP="00B3407F">
            <w:pPr>
              <w:rPr>
                <w:lang w:val="sr-Cyrl-CS"/>
              </w:rPr>
            </w:pPr>
            <w:r w:rsidRPr="001343E7">
              <w:rPr>
                <w:b/>
                <w:lang w:val="sr-Cyrl-CS"/>
              </w:rPr>
              <w:t xml:space="preserve">УКУПНО </w:t>
            </w:r>
            <w:r>
              <w:rPr>
                <w:b/>
                <w:lang w:val="sr-Cyrl-CS"/>
              </w:rPr>
              <w:t>911:</w:t>
            </w:r>
          </w:p>
        </w:tc>
        <w:tc>
          <w:tcPr>
            <w:tcW w:w="2340" w:type="dxa"/>
            <w:shd w:val="clear" w:color="auto" w:fill="auto"/>
            <w:vAlign w:val="center"/>
          </w:tcPr>
          <w:p w:rsidR="007C6795" w:rsidRPr="00615A4D" w:rsidRDefault="007C6795" w:rsidP="00902677">
            <w:pPr>
              <w:jc w:val="right"/>
              <w:rPr>
                <w:b/>
              </w:rPr>
            </w:pPr>
            <w:r>
              <w:rPr>
                <w:b/>
              </w:rPr>
              <w:t>173.572</w:t>
            </w:r>
            <w:r w:rsidRPr="00615A4D">
              <w:rPr>
                <w:b/>
              </w:rPr>
              <w:t>.000</w:t>
            </w:r>
          </w:p>
        </w:tc>
      </w:tr>
      <w:tr w:rsidR="005915E7" w:rsidRPr="00007792" w:rsidTr="00776F10">
        <w:trPr>
          <w:gridAfter w:val="1"/>
          <w:wAfter w:w="236" w:type="dxa"/>
          <w:trHeight w:val="275"/>
        </w:trPr>
        <w:tc>
          <w:tcPr>
            <w:tcW w:w="1890" w:type="dxa"/>
            <w:shd w:val="clear" w:color="auto" w:fill="auto"/>
            <w:vAlign w:val="center"/>
          </w:tcPr>
          <w:p w:rsidR="005915E7" w:rsidRDefault="005915E7" w:rsidP="00B3407F">
            <w:pPr>
              <w:jc w:val="center"/>
              <w:rPr>
                <w:lang w:val="sr-Cyrl-CS"/>
              </w:rPr>
            </w:pPr>
          </w:p>
        </w:tc>
        <w:tc>
          <w:tcPr>
            <w:tcW w:w="8730" w:type="dxa"/>
            <w:shd w:val="clear" w:color="auto" w:fill="auto"/>
            <w:vAlign w:val="center"/>
          </w:tcPr>
          <w:p w:rsidR="005915E7" w:rsidRPr="001343E7" w:rsidRDefault="005915E7" w:rsidP="00F73093">
            <w:pPr>
              <w:rPr>
                <w:b/>
                <w:lang w:val="sr-Cyrl-CS"/>
              </w:rPr>
            </w:pPr>
            <w:r w:rsidRPr="001343E7">
              <w:rPr>
                <w:b/>
                <w:lang w:val="sr-Cyrl-CS"/>
              </w:rPr>
              <w:t>УКУПНИ ПРИХОДИ И ПРИМАЊА:</w:t>
            </w:r>
            <w:r w:rsidRPr="003526D3">
              <w:rPr>
                <w:b/>
                <w:bCs/>
                <w:color w:val="000000"/>
              </w:rPr>
              <w:t xml:space="preserve"> </w:t>
            </w:r>
            <w:r>
              <w:rPr>
                <w:b/>
                <w:bCs/>
                <w:color w:val="000000"/>
              </w:rPr>
              <w:t xml:space="preserve">             </w:t>
            </w:r>
          </w:p>
        </w:tc>
        <w:tc>
          <w:tcPr>
            <w:tcW w:w="2340" w:type="dxa"/>
            <w:shd w:val="clear" w:color="auto" w:fill="auto"/>
            <w:vAlign w:val="center"/>
          </w:tcPr>
          <w:p w:rsidR="005915E7" w:rsidRPr="005915E7" w:rsidRDefault="005915E7" w:rsidP="00902677">
            <w:pPr>
              <w:jc w:val="right"/>
              <w:rPr>
                <w:b/>
              </w:rPr>
            </w:pPr>
            <w:r>
              <w:rPr>
                <w:b/>
              </w:rPr>
              <w:t>1.612.971.000</w:t>
            </w:r>
          </w:p>
        </w:tc>
      </w:tr>
      <w:tr w:rsidR="00F73093" w:rsidRPr="00007792" w:rsidTr="00776F10">
        <w:trPr>
          <w:gridAfter w:val="1"/>
          <w:wAfter w:w="236" w:type="dxa"/>
          <w:trHeight w:val="275"/>
        </w:trPr>
        <w:tc>
          <w:tcPr>
            <w:tcW w:w="1890" w:type="dxa"/>
            <w:shd w:val="clear" w:color="auto" w:fill="auto"/>
            <w:vAlign w:val="center"/>
          </w:tcPr>
          <w:p w:rsidR="00F73093" w:rsidRDefault="00F73093" w:rsidP="00F076F8">
            <w:pPr>
              <w:jc w:val="center"/>
              <w:rPr>
                <w:lang w:val="sr-Cyrl-CS"/>
              </w:rPr>
            </w:pPr>
            <w:r>
              <w:rPr>
                <w:lang w:val="sr-Cyrl-CS"/>
              </w:rPr>
              <w:t>311 700</w:t>
            </w:r>
          </w:p>
        </w:tc>
        <w:tc>
          <w:tcPr>
            <w:tcW w:w="8730" w:type="dxa"/>
            <w:shd w:val="clear" w:color="auto" w:fill="auto"/>
            <w:vAlign w:val="center"/>
          </w:tcPr>
          <w:p w:rsidR="00F73093" w:rsidRPr="00B319F4" w:rsidRDefault="00F73093" w:rsidP="00F076F8">
            <w:pPr>
              <w:rPr>
                <w:b/>
                <w:lang w:eastAsia="sr-Latn-CS"/>
              </w:rPr>
            </w:pPr>
            <w:r w:rsidRPr="00FC1F7F">
              <w:rPr>
                <w:lang w:val="sr-Cyrl-CS"/>
              </w:rPr>
              <w:t>Пренета неутрошена средства из ранијих година</w:t>
            </w:r>
          </w:p>
        </w:tc>
        <w:tc>
          <w:tcPr>
            <w:tcW w:w="2340" w:type="dxa"/>
            <w:shd w:val="clear" w:color="auto" w:fill="auto"/>
            <w:vAlign w:val="center"/>
          </w:tcPr>
          <w:p w:rsidR="00F73093" w:rsidRDefault="00F73093" w:rsidP="00F076F8">
            <w:pPr>
              <w:jc w:val="right"/>
              <w:rPr>
                <w:b/>
                <w:bCs/>
                <w:color w:val="000000"/>
              </w:rPr>
            </w:pPr>
            <w:r>
              <w:rPr>
                <w:b/>
                <w:bCs/>
                <w:color w:val="000000"/>
              </w:rPr>
              <w:t>36.811.000</w:t>
            </w:r>
          </w:p>
        </w:tc>
      </w:tr>
      <w:tr w:rsidR="00F73093" w:rsidRPr="00007792" w:rsidTr="00776F10">
        <w:trPr>
          <w:gridAfter w:val="1"/>
          <w:wAfter w:w="236" w:type="dxa"/>
          <w:trHeight w:val="275"/>
        </w:trPr>
        <w:tc>
          <w:tcPr>
            <w:tcW w:w="1890" w:type="dxa"/>
            <w:shd w:val="clear" w:color="auto" w:fill="auto"/>
            <w:vAlign w:val="center"/>
          </w:tcPr>
          <w:p w:rsidR="00F73093" w:rsidRDefault="00F73093" w:rsidP="00220552">
            <w:pPr>
              <w:jc w:val="center"/>
              <w:rPr>
                <w:lang w:val="sr-Cyrl-CS"/>
              </w:rPr>
            </w:pPr>
          </w:p>
        </w:tc>
        <w:tc>
          <w:tcPr>
            <w:tcW w:w="8730" w:type="dxa"/>
            <w:shd w:val="clear" w:color="auto" w:fill="auto"/>
            <w:vAlign w:val="center"/>
          </w:tcPr>
          <w:p w:rsidR="00F73093" w:rsidRPr="001343E7" w:rsidRDefault="00F73093" w:rsidP="00220552">
            <w:pPr>
              <w:rPr>
                <w:b/>
                <w:lang w:val="sr-Cyrl-CS"/>
              </w:rPr>
            </w:pPr>
            <w:r>
              <w:rPr>
                <w:b/>
                <w:lang w:val="sr-Cyrl-CS"/>
              </w:rPr>
              <w:t>УКУПНО</w:t>
            </w:r>
            <w:r w:rsidRPr="001343E7">
              <w:rPr>
                <w:b/>
                <w:lang w:val="sr-Cyrl-CS"/>
              </w:rPr>
              <w:t xml:space="preserve"> </w:t>
            </w:r>
            <w:r>
              <w:rPr>
                <w:b/>
                <w:lang w:val="sr-Cyrl-CS"/>
              </w:rPr>
              <w:t>РАСПОЛОЖИВА СРЕДСТВА</w:t>
            </w:r>
            <w:r w:rsidRPr="001343E7">
              <w:rPr>
                <w:b/>
                <w:lang w:val="sr-Cyrl-CS"/>
              </w:rPr>
              <w:t>:</w:t>
            </w:r>
          </w:p>
        </w:tc>
        <w:tc>
          <w:tcPr>
            <w:tcW w:w="2340" w:type="dxa"/>
            <w:shd w:val="clear" w:color="auto" w:fill="auto"/>
            <w:vAlign w:val="center"/>
          </w:tcPr>
          <w:p w:rsidR="00F73093" w:rsidRPr="00F14473" w:rsidRDefault="00F73093" w:rsidP="002637D6">
            <w:pPr>
              <w:jc w:val="right"/>
              <w:rPr>
                <w:b/>
              </w:rPr>
            </w:pPr>
            <w:r>
              <w:rPr>
                <w:b/>
              </w:rPr>
              <w:t>1.649.782.000</w:t>
            </w:r>
          </w:p>
        </w:tc>
      </w:tr>
      <w:tr w:rsidR="00F73093" w:rsidRPr="00007792" w:rsidTr="00776F10">
        <w:trPr>
          <w:gridAfter w:val="1"/>
          <w:wAfter w:w="236" w:type="dxa"/>
          <w:trHeight w:val="274"/>
        </w:trPr>
        <w:tc>
          <w:tcPr>
            <w:tcW w:w="10620" w:type="dxa"/>
            <w:gridSpan w:val="2"/>
            <w:shd w:val="clear" w:color="auto" w:fill="auto"/>
            <w:vAlign w:val="center"/>
          </w:tcPr>
          <w:p w:rsidR="00F73093" w:rsidRPr="001343E7" w:rsidRDefault="00F73093" w:rsidP="00220552">
            <w:pPr>
              <w:jc w:val="center"/>
              <w:rPr>
                <w:b/>
                <w:lang w:val="sr-Cyrl-CS"/>
              </w:rPr>
            </w:pPr>
            <w:r w:rsidRPr="001343E7">
              <w:rPr>
                <w:b/>
              </w:rPr>
              <w:t>O</w:t>
            </w:r>
            <w:r w:rsidRPr="001343E7">
              <w:rPr>
                <w:b/>
                <w:lang w:val="sr-Cyrl-CS"/>
              </w:rPr>
              <w:t>стали приходи буџетских корисника</w:t>
            </w:r>
          </w:p>
        </w:tc>
        <w:tc>
          <w:tcPr>
            <w:tcW w:w="2340" w:type="dxa"/>
            <w:shd w:val="clear" w:color="auto" w:fill="auto"/>
            <w:vAlign w:val="center"/>
          </w:tcPr>
          <w:p w:rsidR="00F73093" w:rsidRPr="00A15DC1" w:rsidRDefault="00F73093" w:rsidP="00220552">
            <w:pPr>
              <w:jc w:val="right"/>
              <w:rPr>
                <w:b/>
              </w:rPr>
            </w:pPr>
            <w:r>
              <w:rPr>
                <w:b/>
              </w:rPr>
              <w:t>17.700.000</w:t>
            </w:r>
          </w:p>
        </w:tc>
      </w:tr>
      <w:tr w:rsidR="00F73093" w:rsidRPr="00007792" w:rsidTr="00776F10">
        <w:trPr>
          <w:gridAfter w:val="1"/>
          <w:wAfter w:w="236" w:type="dxa"/>
          <w:trHeight w:val="406"/>
        </w:trPr>
        <w:tc>
          <w:tcPr>
            <w:tcW w:w="10620" w:type="dxa"/>
            <w:gridSpan w:val="2"/>
            <w:shd w:val="clear" w:color="auto" w:fill="auto"/>
            <w:vAlign w:val="center"/>
          </w:tcPr>
          <w:p w:rsidR="00F73093" w:rsidRPr="00B07B19" w:rsidRDefault="00F73093" w:rsidP="00220552">
            <w:pPr>
              <w:jc w:val="center"/>
              <w:rPr>
                <w:b/>
              </w:rPr>
            </w:pPr>
            <w:r>
              <w:rPr>
                <w:b/>
              </w:rPr>
              <w:t>СВЕГА</w:t>
            </w:r>
            <w:r w:rsidRPr="001343E7">
              <w:rPr>
                <w:b/>
                <w:lang w:val="sr-Cyrl-CS"/>
              </w:rPr>
              <w:t xml:space="preserve"> ПРИХОДИ И ПРИМАЊА</w:t>
            </w:r>
            <w:r>
              <w:rPr>
                <w:b/>
              </w:rPr>
              <w:t>:</w:t>
            </w:r>
          </w:p>
        </w:tc>
        <w:tc>
          <w:tcPr>
            <w:tcW w:w="2340" w:type="dxa"/>
            <w:shd w:val="clear" w:color="auto" w:fill="auto"/>
            <w:vAlign w:val="center"/>
          </w:tcPr>
          <w:p w:rsidR="00F73093" w:rsidRPr="0008480D" w:rsidRDefault="00F73093" w:rsidP="00220552">
            <w:pPr>
              <w:jc w:val="right"/>
              <w:rPr>
                <w:b/>
              </w:rPr>
            </w:pPr>
            <w:r>
              <w:rPr>
                <w:b/>
              </w:rPr>
              <w:t>1.667.482.000</w:t>
            </w:r>
          </w:p>
        </w:tc>
      </w:tr>
    </w:tbl>
    <w:p w:rsidR="00BB17BC" w:rsidRDefault="00BB17BC" w:rsidP="00B3407F"/>
    <w:p w:rsidR="00126AD4" w:rsidRDefault="00126AD4" w:rsidP="00F975AD">
      <w:pPr>
        <w:jc w:val="center"/>
        <w:outlineLvl w:val="0"/>
        <w:rPr>
          <w:lang w:val="sr-Cyrl-CS"/>
        </w:rPr>
      </w:pPr>
    </w:p>
    <w:p w:rsidR="00F975AD" w:rsidRPr="00F975AD" w:rsidRDefault="00F975AD" w:rsidP="00F975AD">
      <w:pPr>
        <w:jc w:val="center"/>
        <w:outlineLvl w:val="0"/>
      </w:pPr>
      <w:r>
        <w:rPr>
          <w:lang w:val="sr-Cyrl-CS"/>
        </w:rPr>
        <w:t xml:space="preserve">Члан </w:t>
      </w:r>
      <w:r w:rsidR="00F4204B">
        <w:t>2</w:t>
      </w:r>
      <w:r w:rsidRPr="000165DC">
        <w:rPr>
          <w:lang w:val="sr-Cyrl-CS"/>
        </w:rPr>
        <w:t>.</w:t>
      </w:r>
    </w:p>
    <w:p w:rsidR="00F4204B" w:rsidRDefault="00F4204B" w:rsidP="00F4204B">
      <w:pPr>
        <w:ind w:firstLine="720"/>
        <w:jc w:val="both"/>
        <w:rPr>
          <w:lang w:val="sr-Cyrl-CS"/>
        </w:rPr>
      </w:pPr>
    </w:p>
    <w:p w:rsidR="00F4204B" w:rsidRDefault="00F4204B" w:rsidP="00F4204B">
      <w:pPr>
        <w:ind w:firstLine="720"/>
        <w:jc w:val="both"/>
        <w:rPr>
          <w:lang w:val="sr-Cyrl-CS"/>
        </w:rPr>
      </w:pPr>
      <w:r>
        <w:rPr>
          <w:lang w:val="sr-Cyrl-CS"/>
        </w:rPr>
        <w:t>Члан 5. мења се и гласи:</w:t>
      </w:r>
    </w:p>
    <w:p w:rsidR="00F975AD" w:rsidRDefault="00F975AD" w:rsidP="00537BB9">
      <w:pPr>
        <w:ind w:firstLine="720"/>
      </w:pPr>
    </w:p>
    <w:p w:rsidR="008100C3" w:rsidRDefault="00F4204B" w:rsidP="00537BB9">
      <w:pPr>
        <w:ind w:firstLine="720"/>
      </w:pPr>
      <w:r>
        <w:t>„</w:t>
      </w:r>
      <w:r w:rsidR="00370BDD">
        <w:t>Текући</w:t>
      </w:r>
      <w:r w:rsidR="00537BB9" w:rsidRPr="004B4626">
        <w:rPr>
          <w:lang w:val="sr-Cyrl-CS"/>
        </w:rPr>
        <w:t xml:space="preserve"> расходи и издаци </w:t>
      </w:r>
      <w:r w:rsidR="009767DB">
        <w:t>за нефинансијску имовину</w:t>
      </w:r>
      <w:r w:rsidR="00AF3CD9">
        <w:t>, као</w:t>
      </w:r>
      <w:r w:rsidR="00370BDD">
        <w:t xml:space="preserve"> и издаци за отплату главнице и набавку финансијске имовине </w:t>
      </w:r>
      <w:r w:rsidR="009767DB">
        <w:t xml:space="preserve"> </w:t>
      </w:r>
      <w:r w:rsidR="00537BB9" w:rsidRPr="004B4626">
        <w:rPr>
          <w:lang w:val="sr-Cyrl-CS"/>
        </w:rPr>
        <w:t>утврђују се у следећим износим</w:t>
      </w:r>
      <w:r w:rsidR="00537BB9">
        <w:rPr>
          <w:lang w:val="sr-Cyrl-CS"/>
        </w:rPr>
        <w:t>а:</w:t>
      </w:r>
    </w:p>
    <w:p w:rsidR="003770AC" w:rsidRDefault="003770AC" w:rsidP="003770AC"/>
    <w:tbl>
      <w:tblPr>
        <w:tblW w:w="12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9"/>
        <w:gridCol w:w="6064"/>
        <w:gridCol w:w="1901"/>
        <w:gridCol w:w="1805"/>
        <w:gridCol w:w="2065"/>
      </w:tblGrid>
      <w:tr w:rsidR="003770AC" w:rsidRPr="005B07FF" w:rsidTr="003F0767">
        <w:trPr>
          <w:trHeight w:val="593"/>
          <w:jc w:val="center"/>
        </w:trPr>
        <w:tc>
          <w:tcPr>
            <w:tcW w:w="1149" w:type="dxa"/>
            <w:shd w:val="clear" w:color="auto" w:fill="auto"/>
            <w:vAlign w:val="center"/>
          </w:tcPr>
          <w:p w:rsidR="003770AC" w:rsidRPr="00AD4583" w:rsidRDefault="003770AC" w:rsidP="003F0767">
            <w:pPr>
              <w:jc w:val="center"/>
              <w:rPr>
                <w:b/>
              </w:rPr>
            </w:pPr>
            <w:r>
              <w:rPr>
                <w:b/>
                <w:lang w:val="sr-Cyrl-CS"/>
              </w:rPr>
              <w:t>Ек.</w:t>
            </w:r>
          </w:p>
          <w:p w:rsidR="003770AC" w:rsidRPr="005B07FF" w:rsidRDefault="003770AC" w:rsidP="003F0767">
            <w:pPr>
              <w:jc w:val="center"/>
              <w:rPr>
                <w:b/>
                <w:lang w:val="sr-Cyrl-CS"/>
              </w:rPr>
            </w:pPr>
            <w:r>
              <w:rPr>
                <w:b/>
                <w:lang w:val="sr-Cyrl-CS"/>
              </w:rPr>
              <w:t>кл</w:t>
            </w:r>
            <w:r w:rsidRPr="005B07FF">
              <w:rPr>
                <w:b/>
                <w:lang w:val="sr-Cyrl-CS"/>
              </w:rPr>
              <w:t>.</w:t>
            </w:r>
          </w:p>
        </w:tc>
        <w:tc>
          <w:tcPr>
            <w:tcW w:w="6064" w:type="dxa"/>
            <w:shd w:val="clear" w:color="auto" w:fill="auto"/>
            <w:vAlign w:val="center"/>
          </w:tcPr>
          <w:p w:rsidR="003770AC" w:rsidRPr="007E6439" w:rsidRDefault="003770AC" w:rsidP="003F0767">
            <w:pPr>
              <w:jc w:val="center"/>
              <w:rPr>
                <w:b/>
                <w:lang w:val="sr-Cyrl-CS"/>
              </w:rPr>
            </w:pPr>
            <w:r w:rsidRPr="007E6439">
              <w:rPr>
                <w:b/>
                <w:lang w:val="sr-Cyrl-CS"/>
              </w:rPr>
              <w:t>ОПИС</w:t>
            </w:r>
          </w:p>
        </w:tc>
        <w:tc>
          <w:tcPr>
            <w:tcW w:w="1901" w:type="dxa"/>
            <w:shd w:val="clear" w:color="auto" w:fill="auto"/>
            <w:vAlign w:val="center"/>
          </w:tcPr>
          <w:p w:rsidR="003770AC" w:rsidRPr="007E6439" w:rsidRDefault="003770AC" w:rsidP="003F0767">
            <w:pPr>
              <w:jc w:val="center"/>
              <w:rPr>
                <w:b/>
                <w:lang w:val="sr-Cyrl-CS"/>
              </w:rPr>
            </w:pPr>
            <w:r>
              <w:rPr>
                <w:b/>
                <w:lang w:val="sr-Cyrl-CS"/>
              </w:rPr>
              <w:t>Средства из буџета</w:t>
            </w:r>
          </w:p>
        </w:tc>
        <w:tc>
          <w:tcPr>
            <w:tcW w:w="1805" w:type="dxa"/>
            <w:shd w:val="clear" w:color="auto" w:fill="auto"/>
            <w:vAlign w:val="center"/>
          </w:tcPr>
          <w:p w:rsidR="003770AC" w:rsidRPr="005B07FF" w:rsidRDefault="003770AC" w:rsidP="003F0767">
            <w:pPr>
              <w:jc w:val="center"/>
              <w:rPr>
                <w:b/>
                <w:lang w:val="sr-Cyrl-CS"/>
              </w:rPr>
            </w:pPr>
            <w:r>
              <w:rPr>
                <w:b/>
                <w:lang w:val="sr-Cyrl-CS"/>
              </w:rPr>
              <w:t>Остали приходи</w:t>
            </w:r>
          </w:p>
        </w:tc>
        <w:tc>
          <w:tcPr>
            <w:tcW w:w="2065" w:type="dxa"/>
            <w:shd w:val="clear" w:color="auto" w:fill="auto"/>
            <w:vAlign w:val="center"/>
          </w:tcPr>
          <w:p w:rsidR="003770AC" w:rsidRPr="005B07FF" w:rsidRDefault="003770AC" w:rsidP="003F0767">
            <w:pPr>
              <w:jc w:val="center"/>
              <w:rPr>
                <w:b/>
                <w:lang w:val="sr-Cyrl-CS"/>
              </w:rPr>
            </w:pPr>
            <w:r>
              <w:rPr>
                <w:b/>
                <w:lang w:val="sr-Cyrl-CS"/>
              </w:rPr>
              <w:t>Укупно</w:t>
            </w: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b/>
                <w:lang w:val="sr-Cyrl-CS"/>
              </w:rPr>
            </w:pPr>
            <w:r w:rsidRPr="005B07FF">
              <w:rPr>
                <w:b/>
                <w:lang w:val="sr-Cyrl-CS"/>
              </w:rPr>
              <w:t>41</w:t>
            </w:r>
          </w:p>
        </w:tc>
        <w:tc>
          <w:tcPr>
            <w:tcW w:w="6064" w:type="dxa"/>
            <w:shd w:val="clear" w:color="auto" w:fill="auto"/>
            <w:vAlign w:val="center"/>
          </w:tcPr>
          <w:p w:rsidR="003770AC" w:rsidRPr="00507010" w:rsidRDefault="003770AC" w:rsidP="003F0767">
            <w:pPr>
              <w:rPr>
                <w:b/>
                <w:lang w:val="en-GB"/>
              </w:rPr>
            </w:pPr>
            <w:r w:rsidRPr="007E6439">
              <w:rPr>
                <w:b/>
                <w:lang w:val="sr-Cyrl-CS"/>
              </w:rPr>
              <w:t>РАСХОДИ ЗА ЗАПОСЛЕНЕ</w:t>
            </w:r>
          </w:p>
        </w:tc>
        <w:tc>
          <w:tcPr>
            <w:tcW w:w="1901" w:type="dxa"/>
            <w:shd w:val="clear" w:color="auto" w:fill="auto"/>
            <w:vAlign w:val="center"/>
          </w:tcPr>
          <w:p w:rsidR="003770AC" w:rsidRPr="008E00E7" w:rsidRDefault="003770AC" w:rsidP="003F0767">
            <w:pPr>
              <w:jc w:val="right"/>
              <w:rPr>
                <w:b/>
              </w:rPr>
            </w:pPr>
          </w:p>
        </w:tc>
        <w:tc>
          <w:tcPr>
            <w:tcW w:w="1805" w:type="dxa"/>
            <w:shd w:val="clear" w:color="auto" w:fill="auto"/>
            <w:vAlign w:val="center"/>
          </w:tcPr>
          <w:p w:rsidR="003770AC" w:rsidRPr="005B07FF" w:rsidRDefault="003770AC" w:rsidP="003F0767">
            <w:pPr>
              <w:jc w:val="right"/>
              <w:rPr>
                <w:b/>
                <w:lang w:val="sr-Cyrl-CS"/>
              </w:rPr>
            </w:pPr>
          </w:p>
        </w:tc>
        <w:tc>
          <w:tcPr>
            <w:tcW w:w="2065" w:type="dxa"/>
            <w:shd w:val="clear" w:color="auto" w:fill="auto"/>
            <w:vAlign w:val="center"/>
          </w:tcPr>
          <w:p w:rsidR="003770AC" w:rsidRPr="005B07FF" w:rsidRDefault="003770AC" w:rsidP="003F0767">
            <w:pPr>
              <w:jc w:val="right"/>
              <w:rPr>
                <w:b/>
                <w:lang w:val="sr-Cyrl-CS"/>
              </w:rPr>
            </w:pP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lang w:val="sr-Cyrl-CS"/>
              </w:rPr>
            </w:pPr>
            <w:r w:rsidRPr="005B07FF">
              <w:rPr>
                <w:lang w:val="sr-Cyrl-CS"/>
              </w:rPr>
              <w:t>411</w:t>
            </w:r>
          </w:p>
        </w:tc>
        <w:tc>
          <w:tcPr>
            <w:tcW w:w="6064" w:type="dxa"/>
            <w:shd w:val="clear" w:color="auto" w:fill="auto"/>
            <w:vAlign w:val="center"/>
          </w:tcPr>
          <w:p w:rsidR="003770AC" w:rsidRPr="00507010" w:rsidRDefault="003770AC" w:rsidP="003F0767">
            <w:pPr>
              <w:rPr>
                <w:lang w:val="en-GB"/>
              </w:rPr>
            </w:pPr>
            <w:r w:rsidRPr="005B07FF">
              <w:rPr>
                <w:lang w:val="sr-Cyrl-CS"/>
              </w:rPr>
              <w:t xml:space="preserve">Плате, додаци и накнаде запослених </w:t>
            </w:r>
          </w:p>
        </w:tc>
        <w:tc>
          <w:tcPr>
            <w:tcW w:w="1901" w:type="dxa"/>
            <w:shd w:val="clear" w:color="auto" w:fill="auto"/>
            <w:vAlign w:val="center"/>
          </w:tcPr>
          <w:p w:rsidR="003770AC" w:rsidRPr="00526524" w:rsidRDefault="003770AC" w:rsidP="003F0767">
            <w:pPr>
              <w:jc w:val="right"/>
            </w:pPr>
            <w:r>
              <w:t>260.216.000</w:t>
            </w:r>
          </w:p>
        </w:tc>
        <w:tc>
          <w:tcPr>
            <w:tcW w:w="1805" w:type="dxa"/>
            <w:shd w:val="clear" w:color="auto" w:fill="auto"/>
            <w:vAlign w:val="center"/>
          </w:tcPr>
          <w:p w:rsidR="003770AC" w:rsidRPr="003770AC" w:rsidRDefault="003770AC" w:rsidP="003F0767">
            <w:pPr>
              <w:jc w:val="right"/>
            </w:pPr>
            <w:r>
              <w:t>-</w:t>
            </w:r>
          </w:p>
        </w:tc>
        <w:tc>
          <w:tcPr>
            <w:tcW w:w="2065" w:type="dxa"/>
            <w:shd w:val="clear" w:color="auto" w:fill="auto"/>
            <w:vAlign w:val="center"/>
          </w:tcPr>
          <w:p w:rsidR="003770AC" w:rsidRPr="003770AC" w:rsidRDefault="003770AC" w:rsidP="003F0767">
            <w:pPr>
              <w:jc w:val="right"/>
            </w:pPr>
            <w:r>
              <w:t>260.216.000</w:t>
            </w: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lang w:val="sr-Cyrl-CS"/>
              </w:rPr>
            </w:pPr>
            <w:r w:rsidRPr="005B07FF">
              <w:rPr>
                <w:lang w:val="sr-Cyrl-CS"/>
              </w:rPr>
              <w:t>412</w:t>
            </w:r>
          </w:p>
        </w:tc>
        <w:tc>
          <w:tcPr>
            <w:tcW w:w="6064" w:type="dxa"/>
            <w:shd w:val="clear" w:color="auto" w:fill="auto"/>
            <w:vAlign w:val="center"/>
          </w:tcPr>
          <w:p w:rsidR="003770AC" w:rsidRPr="005B07FF" w:rsidRDefault="003770AC" w:rsidP="003F0767">
            <w:pPr>
              <w:rPr>
                <w:lang w:val="sr-Cyrl-CS"/>
              </w:rPr>
            </w:pPr>
            <w:r>
              <w:rPr>
                <w:lang w:val="sr-Cyrl-CS"/>
              </w:rPr>
              <w:t xml:space="preserve">Социјални доприноси на терет </w:t>
            </w:r>
            <w:r w:rsidRPr="005B07FF">
              <w:rPr>
                <w:lang w:val="sr-Cyrl-CS"/>
              </w:rPr>
              <w:t>послодавца</w:t>
            </w:r>
          </w:p>
        </w:tc>
        <w:tc>
          <w:tcPr>
            <w:tcW w:w="1901" w:type="dxa"/>
            <w:shd w:val="clear" w:color="auto" w:fill="auto"/>
            <w:vAlign w:val="center"/>
          </w:tcPr>
          <w:p w:rsidR="003770AC" w:rsidRPr="00122740" w:rsidRDefault="003770AC" w:rsidP="003F0767">
            <w:pPr>
              <w:jc w:val="right"/>
            </w:pPr>
            <w:r>
              <w:t>44.678.000</w:t>
            </w:r>
          </w:p>
        </w:tc>
        <w:tc>
          <w:tcPr>
            <w:tcW w:w="1805" w:type="dxa"/>
            <w:shd w:val="clear" w:color="auto" w:fill="auto"/>
            <w:vAlign w:val="center"/>
          </w:tcPr>
          <w:p w:rsidR="003770AC" w:rsidRPr="003770AC" w:rsidRDefault="003770AC" w:rsidP="003F0767">
            <w:pPr>
              <w:jc w:val="right"/>
            </w:pPr>
            <w:r>
              <w:t>-</w:t>
            </w:r>
          </w:p>
        </w:tc>
        <w:tc>
          <w:tcPr>
            <w:tcW w:w="2065" w:type="dxa"/>
            <w:shd w:val="clear" w:color="auto" w:fill="auto"/>
            <w:vAlign w:val="center"/>
          </w:tcPr>
          <w:p w:rsidR="003770AC" w:rsidRPr="003770AC" w:rsidRDefault="003770AC" w:rsidP="003F0767">
            <w:pPr>
              <w:jc w:val="right"/>
            </w:pPr>
            <w:r>
              <w:t>44.678.000</w:t>
            </w:r>
          </w:p>
        </w:tc>
      </w:tr>
      <w:tr w:rsidR="003770AC" w:rsidRPr="005B07FF" w:rsidTr="003F0767">
        <w:trPr>
          <w:jc w:val="center"/>
        </w:trPr>
        <w:tc>
          <w:tcPr>
            <w:tcW w:w="1149" w:type="dxa"/>
            <w:shd w:val="clear" w:color="auto" w:fill="auto"/>
            <w:vAlign w:val="center"/>
          </w:tcPr>
          <w:p w:rsidR="003770AC" w:rsidRPr="00526524" w:rsidRDefault="003770AC" w:rsidP="003F0767">
            <w:pPr>
              <w:jc w:val="center"/>
            </w:pPr>
            <w:r>
              <w:t>413</w:t>
            </w:r>
          </w:p>
        </w:tc>
        <w:tc>
          <w:tcPr>
            <w:tcW w:w="6064" w:type="dxa"/>
            <w:shd w:val="clear" w:color="auto" w:fill="auto"/>
            <w:vAlign w:val="center"/>
          </w:tcPr>
          <w:p w:rsidR="003770AC" w:rsidRDefault="003770AC" w:rsidP="003F0767">
            <w:pPr>
              <w:rPr>
                <w:lang w:val="sr-Cyrl-CS"/>
              </w:rPr>
            </w:pPr>
            <w:r>
              <w:rPr>
                <w:lang w:val="sr-Cyrl-CS"/>
              </w:rPr>
              <w:t>Накнаде у натури</w:t>
            </w:r>
          </w:p>
        </w:tc>
        <w:tc>
          <w:tcPr>
            <w:tcW w:w="1901" w:type="dxa"/>
            <w:shd w:val="clear" w:color="auto" w:fill="auto"/>
            <w:vAlign w:val="center"/>
          </w:tcPr>
          <w:p w:rsidR="003770AC" w:rsidRPr="00122740" w:rsidRDefault="003770AC" w:rsidP="003F0767">
            <w:pPr>
              <w:jc w:val="right"/>
            </w:pPr>
            <w:r>
              <w:t>2.020.000</w:t>
            </w:r>
          </w:p>
        </w:tc>
        <w:tc>
          <w:tcPr>
            <w:tcW w:w="1805" w:type="dxa"/>
            <w:shd w:val="clear" w:color="auto" w:fill="auto"/>
            <w:vAlign w:val="center"/>
          </w:tcPr>
          <w:p w:rsidR="003770AC" w:rsidRPr="00122740" w:rsidRDefault="003770AC" w:rsidP="003F0767">
            <w:pPr>
              <w:jc w:val="right"/>
            </w:pPr>
            <w:r>
              <w:t>60.000</w:t>
            </w:r>
          </w:p>
        </w:tc>
        <w:tc>
          <w:tcPr>
            <w:tcW w:w="2065" w:type="dxa"/>
            <w:shd w:val="clear" w:color="auto" w:fill="auto"/>
            <w:vAlign w:val="center"/>
          </w:tcPr>
          <w:p w:rsidR="003770AC" w:rsidRPr="003250C7" w:rsidRDefault="003770AC" w:rsidP="003F0767">
            <w:pPr>
              <w:jc w:val="right"/>
            </w:pPr>
            <w:r>
              <w:t>2.080.000</w:t>
            </w: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lang w:val="sr-Cyrl-CS"/>
              </w:rPr>
            </w:pPr>
            <w:r w:rsidRPr="005B07FF">
              <w:rPr>
                <w:lang w:val="sr-Cyrl-CS"/>
              </w:rPr>
              <w:t>414</w:t>
            </w:r>
          </w:p>
        </w:tc>
        <w:tc>
          <w:tcPr>
            <w:tcW w:w="6064" w:type="dxa"/>
            <w:shd w:val="clear" w:color="auto" w:fill="auto"/>
            <w:vAlign w:val="center"/>
          </w:tcPr>
          <w:p w:rsidR="003770AC" w:rsidRPr="005B07FF" w:rsidRDefault="003770AC" w:rsidP="003F0767">
            <w:pPr>
              <w:rPr>
                <w:lang w:val="sr-Cyrl-CS"/>
              </w:rPr>
            </w:pPr>
            <w:r w:rsidRPr="005B07FF">
              <w:rPr>
                <w:lang w:val="sr-Cyrl-CS"/>
              </w:rPr>
              <w:t>Социјална давања запосленима</w:t>
            </w:r>
          </w:p>
        </w:tc>
        <w:tc>
          <w:tcPr>
            <w:tcW w:w="1901" w:type="dxa"/>
            <w:shd w:val="clear" w:color="auto" w:fill="auto"/>
            <w:vAlign w:val="center"/>
          </w:tcPr>
          <w:p w:rsidR="003770AC" w:rsidRPr="00947BD1" w:rsidRDefault="003770AC" w:rsidP="003F0767">
            <w:pPr>
              <w:jc w:val="right"/>
            </w:pPr>
            <w:r>
              <w:t>6.895.000</w:t>
            </w:r>
          </w:p>
        </w:tc>
        <w:tc>
          <w:tcPr>
            <w:tcW w:w="1805" w:type="dxa"/>
            <w:shd w:val="clear" w:color="auto" w:fill="auto"/>
            <w:vAlign w:val="center"/>
          </w:tcPr>
          <w:p w:rsidR="003770AC" w:rsidRPr="00E75AAB" w:rsidRDefault="003770AC" w:rsidP="003F0767">
            <w:pPr>
              <w:jc w:val="right"/>
            </w:pPr>
            <w:r>
              <w:t>40.000</w:t>
            </w:r>
          </w:p>
        </w:tc>
        <w:tc>
          <w:tcPr>
            <w:tcW w:w="2065" w:type="dxa"/>
            <w:shd w:val="clear" w:color="auto" w:fill="auto"/>
            <w:vAlign w:val="center"/>
          </w:tcPr>
          <w:p w:rsidR="003770AC" w:rsidRPr="00E75AAB" w:rsidRDefault="003770AC" w:rsidP="003F0767">
            <w:pPr>
              <w:jc w:val="right"/>
            </w:pPr>
            <w:r>
              <w:t>6.935.000</w:t>
            </w: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lang w:val="sr-Cyrl-CS"/>
              </w:rPr>
            </w:pPr>
            <w:r w:rsidRPr="005B07FF">
              <w:rPr>
                <w:lang w:val="sr-Cyrl-CS"/>
              </w:rPr>
              <w:t>415</w:t>
            </w:r>
          </w:p>
        </w:tc>
        <w:tc>
          <w:tcPr>
            <w:tcW w:w="6064" w:type="dxa"/>
            <w:shd w:val="clear" w:color="auto" w:fill="auto"/>
            <w:vAlign w:val="center"/>
          </w:tcPr>
          <w:p w:rsidR="003770AC" w:rsidRPr="005B07FF" w:rsidRDefault="003770AC" w:rsidP="003F0767">
            <w:pPr>
              <w:rPr>
                <w:lang w:val="sr-Cyrl-CS"/>
              </w:rPr>
            </w:pPr>
            <w:r w:rsidRPr="005B07FF">
              <w:rPr>
                <w:lang w:val="sr-Cyrl-CS"/>
              </w:rPr>
              <w:t>Накнаде трошкова за запослене</w:t>
            </w:r>
          </w:p>
        </w:tc>
        <w:tc>
          <w:tcPr>
            <w:tcW w:w="1901" w:type="dxa"/>
            <w:shd w:val="clear" w:color="auto" w:fill="auto"/>
            <w:vAlign w:val="center"/>
          </w:tcPr>
          <w:p w:rsidR="003770AC" w:rsidRPr="005A2B22" w:rsidRDefault="003770AC" w:rsidP="003F0767">
            <w:pPr>
              <w:jc w:val="right"/>
            </w:pPr>
            <w:r>
              <w:t>6.800.000</w:t>
            </w:r>
          </w:p>
        </w:tc>
        <w:tc>
          <w:tcPr>
            <w:tcW w:w="1805" w:type="dxa"/>
            <w:shd w:val="clear" w:color="auto" w:fill="auto"/>
            <w:vAlign w:val="center"/>
          </w:tcPr>
          <w:p w:rsidR="003770AC" w:rsidRPr="005A2B22" w:rsidRDefault="003770AC" w:rsidP="003F0767">
            <w:pPr>
              <w:jc w:val="right"/>
            </w:pPr>
            <w:r>
              <w:t>70.000</w:t>
            </w:r>
          </w:p>
        </w:tc>
        <w:tc>
          <w:tcPr>
            <w:tcW w:w="2065" w:type="dxa"/>
            <w:shd w:val="clear" w:color="auto" w:fill="auto"/>
            <w:vAlign w:val="center"/>
          </w:tcPr>
          <w:p w:rsidR="003770AC" w:rsidRPr="00DA65FE" w:rsidRDefault="003770AC" w:rsidP="003F0767">
            <w:pPr>
              <w:jc w:val="right"/>
            </w:pPr>
            <w:r>
              <w:t>6.870.000</w:t>
            </w: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lang w:val="sr-Cyrl-CS"/>
              </w:rPr>
            </w:pPr>
            <w:r w:rsidRPr="005B07FF">
              <w:rPr>
                <w:lang w:val="sr-Cyrl-CS"/>
              </w:rPr>
              <w:lastRenderedPageBreak/>
              <w:t>416</w:t>
            </w:r>
          </w:p>
        </w:tc>
        <w:tc>
          <w:tcPr>
            <w:tcW w:w="6064" w:type="dxa"/>
            <w:shd w:val="clear" w:color="auto" w:fill="auto"/>
            <w:vAlign w:val="center"/>
          </w:tcPr>
          <w:p w:rsidR="003770AC" w:rsidRPr="005B07FF" w:rsidRDefault="003770AC" w:rsidP="003F0767">
            <w:pPr>
              <w:rPr>
                <w:lang w:val="sr-Cyrl-CS"/>
              </w:rPr>
            </w:pPr>
            <w:r w:rsidRPr="005B07FF">
              <w:rPr>
                <w:lang w:val="sr-Cyrl-CS"/>
              </w:rPr>
              <w:t>Награде запосленима и остали посебни расходи</w:t>
            </w:r>
          </w:p>
        </w:tc>
        <w:tc>
          <w:tcPr>
            <w:tcW w:w="1901" w:type="dxa"/>
            <w:shd w:val="clear" w:color="auto" w:fill="auto"/>
            <w:vAlign w:val="center"/>
          </w:tcPr>
          <w:p w:rsidR="003770AC" w:rsidRPr="0057556C" w:rsidRDefault="003770AC" w:rsidP="003F0767">
            <w:pPr>
              <w:jc w:val="right"/>
            </w:pPr>
            <w:r>
              <w:t>6.930.000</w:t>
            </w:r>
          </w:p>
        </w:tc>
        <w:tc>
          <w:tcPr>
            <w:tcW w:w="1805" w:type="dxa"/>
            <w:shd w:val="clear" w:color="auto" w:fill="auto"/>
            <w:vAlign w:val="center"/>
          </w:tcPr>
          <w:p w:rsidR="003770AC" w:rsidRPr="003770AC" w:rsidRDefault="003770AC" w:rsidP="003F0767">
            <w:pPr>
              <w:jc w:val="right"/>
            </w:pPr>
            <w:r>
              <w:t>-</w:t>
            </w:r>
          </w:p>
        </w:tc>
        <w:tc>
          <w:tcPr>
            <w:tcW w:w="2065" w:type="dxa"/>
            <w:shd w:val="clear" w:color="auto" w:fill="auto"/>
            <w:vAlign w:val="center"/>
          </w:tcPr>
          <w:p w:rsidR="003770AC" w:rsidRPr="0057556C" w:rsidRDefault="003770AC" w:rsidP="003F0767">
            <w:pPr>
              <w:jc w:val="right"/>
            </w:pPr>
            <w:r>
              <w:t>6.930.000</w:t>
            </w: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lang w:val="sr-Cyrl-CS"/>
              </w:rPr>
            </w:pPr>
          </w:p>
        </w:tc>
        <w:tc>
          <w:tcPr>
            <w:tcW w:w="6064" w:type="dxa"/>
            <w:shd w:val="clear" w:color="auto" w:fill="auto"/>
            <w:vAlign w:val="center"/>
          </w:tcPr>
          <w:p w:rsidR="003770AC" w:rsidRPr="005B07FF" w:rsidRDefault="003770AC" w:rsidP="003F0767">
            <w:pPr>
              <w:rPr>
                <w:b/>
                <w:lang w:val="sr-Cyrl-CS"/>
              </w:rPr>
            </w:pPr>
            <w:r w:rsidRPr="005B07FF">
              <w:rPr>
                <w:b/>
                <w:lang w:val="sr-Cyrl-CS"/>
              </w:rPr>
              <w:t>УКУПНО 41:</w:t>
            </w:r>
          </w:p>
        </w:tc>
        <w:tc>
          <w:tcPr>
            <w:tcW w:w="1901" w:type="dxa"/>
            <w:shd w:val="clear" w:color="auto" w:fill="auto"/>
            <w:vAlign w:val="center"/>
          </w:tcPr>
          <w:p w:rsidR="003770AC" w:rsidRPr="00120764" w:rsidRDefault="003770AC" w:rsidP="003F0767">
            <w:pPr>
              <w:jc w:val="right"/>
              <w:rPr>
                <w:b/>
              </w:rPr>
            </w:pPr>
            <w:r>
              <w:rPr>
                <w:b/>
              </w:rPr>
              <w:t>327.539.000</w:t>
            </w:r>
          </w:p>
        </w:tc>
        <w:tc>
          <w:tcPr>
            <w:tcW w:w="1805" w:type="dxa"/>
            <w:shd w:val="clear" w:color="auto" w:fill="auto"/>
            <w:vAlign w:val="center"/>
          </w:tcPr>
          <w:p w:rsidR="003770AC" w:rsidRPr="00DA65FE" w:rsidRDefault="003770AC" w:rsidP="003F0767">
            <w:pPr>
              <w:jc w:val="right"/>
              <w:rPr>
                <w:b/>
              </w:rPr>
            </w:pPr>
            <w:r>
              <w:rPr>
                <w:b/>
              </w:rPr>
              <w:t>170.000</w:t>
            </w:r>
          </w:p>
        </w:tc>
        <w:tc>
          <w:tcPr>
            <w:tcW w:w="2065" w:type="dxa"/>
            <w:shd w:val="clear" w:color="auto" w:fill="auto"/>
            <w:vAlign w:val="center"/>
          </w:tcPr>
          <w:p w:rsidR="003770AC" w:rsidRPr="00DA65FE" w:rsidRDefault="003770AC" w:rsidP="003F0767">
            <w:pPr>
              <w:jc w:val="right"/>
              <w:rPr>
                <w:b/>
              </w:rPr>
            </w:pPr>
            <w:r>
              <w:rPr>
                <w:b/>
              </w:rPr>
              <w:t>327.709.000</w:t>
            </w:r>
          </w:p>
        </w:tc>
      </w:tr>
      <w:tr w:rsidR="003770AC" w:rsidRPr="005B07FF" w:rsidTr="003F0767">
        <w:trPr>
          <w:jc w:val="center"/>
        </w:trPr>
        <w:tc>
          <w:tcPr>
            <w:tcW w:w="1149" w:type="dxa"/>
            <w:shd w:val="clear" w:color="auto" w:fill="auto"/>
            <w:vAlign w:val="center"/>
          </w:tcPr>
          <w:p w:rsidR="003770AC" w:rsidRPr="00507010" w:rsidRDefault="003770AC" w:rsidP="003F0767">
            <w:pPr>
              <w:jc w:val="center"/>
              <w:rPr>
                <w:b/>
                <w:lang w:val="sr-Cyrl-CS"/>
              </w:rPr>
            </w:pPr>
            <w:r w:rsidRPr="00507010">
              <w:rPr>
                <w:b/>
                <w:lang w:val="sr-Cyrl-CS"/>
              </w:rPr>
              <w:t>42</w:t>
            </w:r>
          </w:p>
        </w:tc>
        <w:tc>
          <w:tcPr>
            <w:tcW w:w="6064" w:type="dxa"/>
            <w:shd w:val="clear" w:color="auto" w:fill="auto"/>
            <w:vAlign w:val="center"/>
          </w:tcPr>
          <w:p w:rsidR="003770AC" w:rsidRPr="00507010" w:rsidRDefault="003770AC" w:rsidP="003F0767">
            <w:pPr>
              <w:rPr>
                <w:b/>
                <w:lang w:val="sr-Cyrl-CS"/>
              </w:rPr>
            </w:pPr>
            <w:r w:rsidRPr="00507010">
              <w:rPr>
                <w:b/>
                <w:lang w:val="sr-Cyrl-CS"/>
              </w:rPr>
              <w:t>КОРИШЋЕЊЕ РОБА И УСЛУГА</w:t>
            </w:r>
          </w:p>
        </w:tc>
        <w:tc>
          <w:tcPr>
            <w:tcW w:w="1901" w:type="dxa"/>
            <w:shd w:val="clear" w:color="auto" w:fill="auto"/>
            <w:vAlign w:val="center"/>
          </w:tcPr>
          <w:p w:rsidR="003770AC" w:rsidRPr="00507010" w:rsidRDefault="003770AC" w:rsidP="003F0767">
            <w:pPr>
              <w:jc w:val="right"/>
              <w:rPr>
                <w:b/>
                <w:lang w:val="sr-Cyrl-CS"/>
              </w:rPr>
            </w:pPr>
          </w:p>
        </w:tc>
        <w:tc>
          <w:tcPr>
            <w:tcW w:w="1805" w:type="dxa"/>
            <w:shd w:val="clear" w:color="auto" w:fill="auto"/>
            <w:vAlign w:val="center"/>
          </w:tcPr>
          <w:p w:rsidR="003770AC" w:rsidRPr="005B07FF" w:rsidRDefault="003770AC" w:rsidP="003F0767">
            <w:pPr>
              <w:jc w:val="right"/>
              <w:rPr>
                <w:lang w:val="sr-Cyrl-CS"/>
              </w:rPr>
            </w:pPr>
          </w:p>
        </w:tc>
        <w:tc>
          <w:tcPr>
            <w:tcW w:w="2065" w:type="dxa"/>
            <w:shd w:val="clear" w:color="auto" w:fill="auto"/>
            <w:vAlign w:val="center"/>
          </w:tcPr>
          <w:p w:rsidR="003770AC" w:rsidRPr="005B07FF" w:rsidRDefault="003770AC" w:rsidP="003F0767">
            <w:pPr>
              <w:jc w:val="right"/>
              <w:rPr>
                <w:lang w:val="sr-Cyrl-CS"/>
              </w:rPr>
            </w:pPr>
          </w:p>
        </w:tc>
      </w:tr>
      <w:tr w:rsidR="003770AC" w:rsidRPr="005B07FF" w:rsidTr="003F0767">
        <w:trPr>
          <w:jc w:val="center"/>
        </w:trPr>
        <w:tc>
          <w:tcPr>
            <w:tcW w:w="1149" w:type="dxa"/>
            <w:shd w:val="clear" w:color="auto" w:fill="auto"/>
            <w:vAlign w:val="center"/>
          </w:tcPr>
          <w:p w:rsidR="003770AC" w:rsidRPr="00507010" w:rsidRDefault="003770AC" w:rsidP="003F0767">
            <w:pPr>
              <w:jc w:val="center"/>
              <w:rPr>
                <w:lang w:val="sr-Cyrl-CS"/>
              </w:rPr>
            </w:pPr>
            <w:r w:rsidRPr="00507010">
              <w:rPr>
                <w:lang w:val="sr-Cyrl-CS"/>
              </w:rPr>
              <w:t>421</w:t>
            </w:r>
          </w:p>
        </w:tc>
        <w:tc>
          <w:tcPr>
            <w:tcW w:w="6064" w:type="dxa"/>
            <w:shd w:val="clear" w:color="auto" w:fill="auto"/>
            <w:vAlign w:val="center"/>
          </w:tcPr>
          <w:p w:rsidR="003770AC" w:rsidRPr="00507010" w:rsidRDefault="003770AC" w:rsidP="003F0767">
            <w:pPr>
              <w:rPr>
                <w:lang w:val="sr-Cyrl-CS"/>
              </w:rPr>
            </w:pPr>
            <w:r w:rsidRPr="00507010">
              <w:rPr>
                <w:lang w:val="sr-Cyrl-CS"/>
              </w:rPr>
              <w:t>Стални трошкови</w:t>
            </w:r>
          </w:p>
        </w:tc>
        <w:tc>
          <w:tcPr>
            <w:tcW w:w="1901" w:type="dxa"/>
            <w:shd w:val="clear" w:color="auto" w:fill="auto"/>
            <w:vAlign w:val="center"/>
          </w:tcPr>
          <w:p w:rsidR="003770AC" w:rsidRPr="003D043B" w:rsidRDefault="003770AC" w:rsidP="003F0767">
            <w:pPr>
              <w:jc w:val="right"/>
            </w:pPr>
            <w:r>
              <w:t>87.196.000</w:t>
            </w:r>
          </w:p>
        </w:tc>
        <w:tc>
          <w:tcPr>
            <w:tcW w:w="1805" w:type="dxa"/>
            <w:shd w:val="clear" w:color="auto" w:fill="auto"/>
            <w:vAlign w:val="center"/>
          </w:tcPr>
          <w:p w:rsidR="003770AC" w:rsidRPr="003D043B" w:rsidRDefault="003770AC" w:rsidP="003F0767">
            <w:pPr>
              <w:jc w:val="right"/>
            </w:pPr>
            <w:r>
              <w:t>480.000</w:t>
            </w:r>
          </w:p>
        </w:tc>
        <w:tc>
          <w:tcPr>
            <w:tcW w:w="2065" w:type="dxa"/>
            <w:shd w:val="clear" w:color="auto" w:fill="auto"/>
            <w:vAlign w:val="center"/>
          </w:tcPr>
          <w:p w:rsidR="003770AC" w:rsidRPr="003D043B" w:rsidRDefault="003770AC" w:rsidP="003F0767">
            <w:pPr>
              <w:jc w:val="right"/>
            </w:pPr>
            <w:r>
              <w:t>87.676.000</w:t>
            </w:r>
          </w:p>
        </w:tc>
      </w:tr>
      <w:tr w:rsidR="003770AC" w:rsidRPr="005B07FF" w:rsidTr="003F0767">
        <w:trPr>
          <w:jc w:val="center"/>
        </w:trPr>
        <w:tc>
          <w:tcPr>
            <w:tcW w:w="1149" w:type="dxa"/>
            <w:shd w:val="clear" w:color="auto" w:fill="auto"/>
            <w:vAlign w:val="center"/>
          </w:tcPr>
          <w:p w:rsidR="003770AC" w:rsidRPr="005B07FF" w:rsidRDefault="003770AC" w:rsidP="003F0767">
            <w:pPr>
              <w:jc w:val="center"/>
              <w:rPr>
                <w:lang w:val="sr-Cyrl-CS"/>
              </w:rPr>
            </w:pPr>
            <w:r w:rsidRPr="005B07FF">
              <w:rPr>
                <w:lang w:val="sr-Cyrl-CS"/>
              </w:rPr>
              <w:t>422</w:t>
            </w:r>
          </w:p>
        </w:tc>
        <w:tc>
          <w:tcPr>
            <w:tcW w:w="6064" w:type="dxa"/>
            <w:shd w:val="clear" w:color="auto" w:fill="auto"/>
            <w:vAlign w:val="center"/>
          </w:tcPr>
          <w:p w:rsidR="003770AC" w:rsidRPr="00507010" w:rsidRDefault="003770AC" w:rsidP="003F0767">
            <w:pPr>
              <w:rPr>
                <w:lang w:val="sr-Cyrl-CS"/>
              </w:rPr>
            </w:pPr>
            <w:r w:rsidRPr="00507010">
              <w:rPr>
                <w:lang w:val="sr-Cyrl-CS"/>
              </w:rPr>
              <w:t>Трошкови путовања</w:t>
            </w:r>
          </w:p>
        </w:tc>
        <w:tc>
          <w:tcPr>
            <w:tcW w:w="1901" w:type="dxa"/>
            <w:shd w:val="clear" w:color="auto" w:fill="auto"/>
            <w:vAlign w:val="center"/>
          </w:tcPr>
          <w:p w:rsidR="003770AC" w:rsidRPr="00D57EDC" w:rsidRDefault="003770AC" w:rsidP="003F0767">
            <w:pPr>
              <w:jc w:val="right"/>
            </w:pPr>
            <w:r>
              <w:t>4.125.000</w:t>
            </w:r>
          </w:p>
        </w:tc>
        <w:tc>
          <w:tcPr>
            <w:tcW w:w="1805" w:type="dxa"/>
            <w:shd w:val="clear" w:color="auto" w:fill="auto"/>
            <w:vAlign w:val="center"/>
          </w:tcPr>
          <w:p w:rsidR="003770AC" w:rsidRPr="00282832" w:rsidRDefault="003770AC" w:rsidP="003F0767">
            <w:pPr>
              <w:jc w:val="right"/>
            </w:pPr>
            <w:r>
              <w:t>380.000</w:t>
            </w:r>
          </w:p>
        </w:tc>
        <w:tc>
          <w:tcPr>
            <w:tcW w:w="2065" w:type="dxa"/>
            <w:shd w:val="clear" w:color="auto" w:fill="auto"/>
            <w:vAlign w:val="center"/>
          </w:tcPr>
          <w:p w:rsidR="003770AC" w:rsidRPr="00282832" w:rsidRDefault="003770AC" w:rsidP="003F0767">
            <w:pPr>
              <w:jc w:val="right"/>
            </w:pPr>
            <w:r>
              <w:t>4.505.000</w:t>
            </w:r>
          </w:p>
        </w:tc>
      </w:tr>
      <w:tr w:rsidR="006574F0" w:rsidRPr="005B07FF" w:rsidTr="00DD2999">
        <w:trPr>
          <w:jc w:val="center"/>
        </w:trPr>
        <w:tc>
          <w:tcPr>
            <w:tcW w:w="1149" w:type="dxa"/>
            <w:shd w:val="clear" w:color="auto" w:fill="auto"/>
            <w:vAlign w:val="center"/>
          </w:tcPr>
          <w:p w:rsidR="006574F0" w:rsidRPr="00507010" w:rsidRDefault="006574F0" w:rsidP="003F0767">
            <w:pPr>
              <w:jc w:val="center"/>
              <w:rPr>
                <w:lang w:val="sr-Cyrl-CS"/>
              </w:rPr>
            </w:pPr>
            <w:r w:rsidRPr="00507010">
              <w:rPr>
                <w:lang w:val="sr-Cyrl-CS"/>
              </w:rPr>
              <w:t>423</w:t>
            </w:r>
          </w:p>
        </w:tc>
        <w:tc>
          <w:tcPr>
            <w:tcW w:w="6064" w:type="dxa"/>
            <w:shd w:val="clear" w:color="auto" w:fill="auto"/>
            <w:vAlign w:val="center"/>
          </w:tcPr>
          <w:p w:rsidR="006574F0" w:rsidRPr="00507010" w:rsidRDefault="006574F0" w:rsidP="003F0767">
            <w:pPr>
              <w:rPr>
                <w:lang w:val="sr-Cyrl-CS"/>
              </w:rPr>
            </w:pPr>
            <w:r w:rsidRPr="00507010">
              <w:rPr>
                <w:lang w:val="sr-Cyrl-CS"/>
              </w:rPr>
              <w:t>Услуге по уговору</w:t>
            </w:r>
          </w:p>
        </w:tc>
        <w:tc>
          <w:tcPr>
            <w:tcW w:w="1901" w:type="dxa"/>
            <w:shd w:val="clear" w:color="auto" w:fill="auto"/>
            <w:vAlign w:val="center"/>
          </w:tcPr>
          <w:p w:rsidR="006574F0" w:rsidRPr="00DA30C6" w:rsidRDefault="00D05B4D" w:rsidP="00F03946">
            <w:pPr>
              <w:jc w:val="right"/>
            </w:pPr>
            <w:r>
              <w:t>199.004</w:t>
            </w:r>
            <w:r w:rsidR="00766E8D">
              <w:t>.</w:t>
            </w:r>
            <w:r w:rsidR="006574F0">
              <w:t>000</w:t>
            </w:r>
          </w:p>
        </w:tc>
        <w:tc>
          <w:tcPr>
            <w:tcW w:w="1805" w:type="dxa"/>
            <w:shd w:val="clear" w:color="auto" w:fill="auto"/>
            <w:vAlign w:val="center"/>
          </w:tcPr>
          <w:p w:rsidR="006574F0" w:rsidRPr="001B4140" w:rsidRDefault="006574F0" w:rsidP="003F0767">
            <w:pPr>
              <w:jc w:val="right"/>
            </w:pPr>
            <w:r>
              <w:t>10.195.000</w:t>
            </w:r>
          </w:p>
        </w:tc>
        <w:tc>
          <w:tcPr>
            <w:tcW w:w="2065" w:type="dxa"/>
            <w:shd w:val="clear" w:color="auto" w:fill="auto"/>
            <w:vAlign w:val="center"/>
          </w:tcPr>
          <w:p w:rsidR="006574F0" w:rsidRPr="00DA30C6" w:rsidRDefault="00D05B4D" w:rsidP="003F0767">
            <w:pPr>
              <w:jc w:val="right"/>
            </w:pPr>
            <w:r>
              <w:t>209.199</w:t>
            </w:r>
            <w:r w:rsidR="006574F0">
              <w:t>.000</w:t>
            </w:r>
          </w:p>
        </w:tc>
      </w:tr>
      <w:tr w:rsidR="006574F0" w:rsidRPr="005B07FF" w:rsidTr="003F0767">
        <w:trPr>
          <w:jc w:val="center"/>
        </w:trPr>
        <w:tc>
          <w:tcPr>
            <w:tcW w:w="1149" w:type="dxa"/>
            <w:shd w:val="clear" w:color="auto" w:fill="auto"/>
            <w:vAlign w:val="center"/>
          </w:tcPr>
          <w:p w:rsidR="006574F0" w:rsidRPr="00507010" w:rsidRDefault="006574F0" w:rsidP="003F0767">
            <w:pPr>
              <w:jc w:val="center"/>
              <w:rPr>
                <w:lang w:val="sr-Cyrl-CS"/>
              </w:rPr>
            </w:pPr>
            <w:r w:rsidRPr="00507010">
              <w:rPr>
                <w:lang w:val="sr-Cyrl-CS"/>
              </w:rPr>
              <w:t>424</w:t>
            </w:r>
          </w:p>
        </w:tc>
        <w:tc>
          <w:tcPr>
            <w:tcW w:w="6064" w:type="dxa"/>
            <w:shd w:val="clear" w:color="auto" w:fill="auto"/>
            <w:vAlign w:val="center"/>
          </w:tcPr>
          <w:p w:rsidR="006574F0" w:rsidRPr="0091189F" w:rsidRDefault="006574F0" w:rsidP="003F0767">
            <w:r w:rsidRPr="00507010">
              <w:rPr>
                <w:lang w:val="sr-Cyrl-CS"/>
              </w:rPr>
              <w:t>Специјализоване услуге</w:t>
            </w:r>
          </w:p>
        </w:tc>
        <w:tc>
          <w:tcPr>
            <w:tcW w:w="1901" w:type="dxa"/>
            <w:shd w:val="clear" w:color="auto" w:fill="auto"/>
            <w:vAlign w:val="center"/>
          </w:tcPr>
          <w:p w:rsidR="006574F0" w:rsidRPr="00DA30C6" w:rsidRDefault="006574F0" w:rsidP="003F0767">
            <w:pPr>
              <w:jc w:val="right"/>
            </w:pPr>
            <w:r>
              <w:t>68.470.000</w:t>
            </w:r>
          </w:p>
        </w:tc>
        <w:tc>
          <w:tcPr>
            <w:tcW w:w="1805" w:type="dxa"/>
            <w:shd w:val="clear" w:color="auto" w:fill="auto"/>
            <w:vAlign w:val="center"/>
          </w:tcPr>
          <w:p w:rsidR="006574F0" w:rsidRPr="00E81278" w:rsidRDefault="00E81278" w:rsidP="003F0767">
            <w:pPr>
              <w:jc w:val="right"/>
            </w:pPr>
            <w:r>
              <w:t>-</w:t>
            </w:r>
          </w:p>
        </w:tc>
        <w:tc>
          <w:tcPr>
            <w:tcW w:w="2065" w:type="dxa"/>
            <w:shd w:val="clear" w:color="auto" w:fill="auto"/>
            <w:vAlign w:val="center"/>
          </w:tcPr>
          <w:p w:rsidR="006574F0" w:rsidRPr="00DA30C6" w:rsidRDefault="006574F0" w:rsidP="003F0767">
            <w:pPr>
              <w:jc w:val="right"/>
            </w:pPr>
            <w:r>
              <w:t>68.470.000</w:t>
            </w:r>
          </w:p>
        </w:tc>
      </w:tr>
      <w:tr w:rsidR="006574F0" w:rsidRPr="005B07FF" w:rsidTr="00DD2999">
        <w:trPr>
          <w:jc w:val="center"/>
        </w:trPr>
        <w:tc>
          <w:tcPr>
            <w:tcW w:w="1149" w:type="dxa"/>
            <w:shd w:val="clear" w:color="auto" w:fill="auto"/>
            <w:vAlign w:val="center"/>
          </w:tcPr>
          <w:p w:rsidR="006574F0" w:rsidRPr="00507010" w:rsidRDefault="006574F0" w:rsidP="003F0767">
            <w:pPr>
              <w:jc w:val="center"/>
              <w:rPr>
                <w:lang w:val="sr-Cyrl-CS"/>
              </w:rPr>
            </w:pPr>
            <w:r w:rsidRPr="00507010">
              <w:rPr>
                <w:lang w:val="sr-Cyrl-CS"/>
              </w:rPr>
              <w:t>425</w:t>
            </w:r>
          </w:p>
        </w:tc>
        <w:tc>
          <w:tcPr>
            <w:tcW w:w="6064" w:type="dxa"/>
            <w:shd w:val="clear" w:color="auto" w:fill="auto"/>
            <w:vAlign w:val="center"/>
          </w:tcPr>
          <w:p w:rsidR="006574F0" w:rsidRPr="00507010" w:rsidRDefault="006574F0" w:rsidP="003F0767">
            <w:pPr>
              <w:rPr>
                <w:lang w:val="sr-Cyrl-CS"/>
              </w:rPr>
            </w:pPr>
            <w:r w:rsidRPr="00507010">
              <w:rPr>
                <w:lang w:val="sr-Cyrl-CS"/>
              </w:rPr>
              <w:t>Текуће поправке и одржавање</w:t>
            </w:r>
          </w:p>
        </w:tc>
        <w:tc>
          <w:tcPr>
            <w:tcW w:w="1901" w:type="dxa"/>
            <w:shd w:val="clear" w:color="auto" w:fill="auto"/>
            <w:vAlign w:val="center"/>
          </w:tcPr>
          <w:p w:rsidR="006574F0" w:rsidRPr="00B23E31" w:rsidRDefault="00D05B4D" w:rsidP="003F0767">
            <w:pPr>
              <w:jc w:val="right"/>
            </w:pPr>
            <w:r>
              <w:t>63.580</w:t>
            </w:r>
            <w:r w:rsidR="006574F0">
              <w:t>.000</w:t>
            </w:r>
          </w:p>
        </w:tc>
        <w:tc>
          <w:tcPr>
            <w:tcW w:w="1805" w:type="dxa"/>
            <w:shd w:val="clear" w:color="auto" w:fill="auto"/>
            <w:vAlign w:val="center"/>
          </w:tcPr>
          <w:p w:rsidR="006574F0" w:rsidRPr="00DA30C6" w:rsidRDefault="006574F0" w:rsidP="003F0767">
            <w:pPr>
              <w:jc w:val="right"/>
            </w:pPr>
            <w:r>
              <w:t>220.000</w:t>
            </w:r>
          </w:p>
        </w:tc>
        <w:tc>
          <w:tcPr>
            <w:tcW w:w="2065" w:type="dxa"/>
            <w:shd w:val="clear" w:color="auto" w:fill="auto"/>
            <w:vAlign w:val="center"/>
          </w:tcPr>
          <w:p w:rsidR="006574F0" w:rsidRPr="00B23E31" w:rsidRDefault="00D05B4D" w:rsidP="00E81278">
            <w:pPr>
              <w:jc w:val="right"/>
            </w:pPr>
            <w:r>
              <w:t>63.800</w:t>
            </w:r>
            <w:r w:rsidR="006574F0">
              <w:t>.000</w:t>
            </w:r>
          </w:p>
        </w:tc>
      </w:tr>
      <w:tr w:rsidR="006574F0" w:rsidRPr="005B07FF" w:rsidTr="00A72EF4">
        <w:trPr>
          <w:jc w:val="center"/>
        </w:trPr>
        <w:tc>
          <w:tcPr>
            <w:tcW w:w="1149" w:type="dxa"/>
            <w:shd w:val="clear" w:color="auto" w:fill="auto"/>
            <w:vAlign w:val="center"/>
          </w:tcPr>
          <w:p w:rsidR="006574F0" w:rsidRPr="00507010" w:rsidRDefault="006574F0" w:rsidP="003F0767">
            <w:pPr>
              <w:jc w:val="center"/>
              <w:rPr>
                <w:lang w:val="sr-Cyrl-CS"/>
              </w:rPr>
            </w:pPr>
            <w:r w:rsidRPr="00507010">
              <w:rPr>
                <w:lang w:val="sr-Cyrl-CS"/>
              </w:rPr>
              <w:t>426</w:t>
            </w:r>
          </w:p>
        </w:tc>
        <w:tc>
          <w:tcPr>
            <w:tcW w:w="6064" w:type="dxa"/>
            <w:shd w:val="clear" w:color="auto" w:fill="auto"/>
            <w:vAlign w:val="center"/>
          </w:tcPr>
          <w:p w:rsidR="006574F0" w:rsidRPr="00507010" w:rsidRDefault="006574F0" w:rsidP="003F0767">
            <w:pPr>
              <w:rPr>
                <w:lang w:val="sr-Cyrl-CS"/>
              </w:rPr>
            </w:pPr>
            <w:r w:rsidRPr="00507010">
              <w:rPr>
                <w:lang w:val="sr-Cyrl-CS"/>
              </w:rPr>
              <w:t>Материјал</w:t>
            </w:r>
          </w:p>
        </w:tc>
        <w:tc>
          <w:tcPr>
            <w:tcW w:w="1901" w:type="dxa"/>
            <w:shd w:val="clear" w:color="auto" w:fill="auto"/>
            <w:vAlign w:val="center"/>
          </w:tcPr>
          <w:p w:rsidR="006574F0" w:rsidRPr="00364E58" w:rsidRDefault="006574F0" w:rsidP="00F03946">
            <w:pPr>
              <w:jc w:val="right"/>
            </w:pPr>
            <w:r>
              <w:t>38.</w:t>
            </w:r>
            <w:r w:rsidR="00F03946">
              <w:t>506</w:t>
            </w:r>
            <w:r>
              <w:t>.000</w:t>
            </w:r>
          </w:p>
        </w:tc>
        <w:tc>
          <w:tcPr>
            <w:tcW w:w="1805" w:type="dxa"/>
            <w:shd w:val="clear" w:color="auto" w:fill="auto"/>
            <w:vAlign w:val="center"/>
          </w:tcPr>
          <w:p w:rsidR="006574F0" w:rsidRPr="001B4140" w:rsidRDefault="006574F0" w:rsidP="003F0767">
            <w:pPr>
              <w:jc w:val="right"/>
            </w:pPr>
            <w:r>
              <w:t>1.180.000</w:t>
            </w:r>
          </w:p>
        </w:tc>
        <w:tc>
          <w:tcPr>
            <w:tcW w:w="2065" w:type="dxa"/>
            <w:shd w:val="clear" w:color="auto" w:fill="auto"/>
            <w:vAlign w:val="center"/>
          </w:tcPr>
          <w:p w:rsidR="006574F0" w:rsidRPr="00B15DAA" w:rsidRDefault="00B15DAA" w:rsidP="00F03946">
            <w:pPr>
              <w:jc w:val="right"/>
            </w:pPr>
            <w:r>
              <w:t>39.686.000</w:t>
            </w:r>
          </w:p>
        </w:tc>
      </w:tr>
      <w:tr w:rsidR="006574F0" w:rsidRPr="005B07FF" w:rsidTr="00DD2999">
        <w:trPr>
          <w:jc w:val="center"/>
        </w:trPr>
        <w:tc>
          <w:tcPr>
            <w:tcW w:w="1149" w:type="dxa"/>
            <w:shd w:val="clear" w:color="auto" w:fill="auto"/>
            <w:vAlign w:val="center"/>
          </w:tcPr>
          <w:p w:rsidR="006574F0" w:rsidRPr="00507010" w:rsidRDefault="006574F0" w:rsidP="003F0767">
            <w:pPr>
              <w:jc w:val="center"/>
              <w:rPr>
                <w:lang w:val="sr-Cyrl-CS"/>
              </w:rPr>
            </w:pPr>
          </w:p>
        </w:tc>
        <w:tc>
          <w:tcPr>
            <w:tcW w:w="6064" w:type="dxa"/>
            <w:shd w:val="clear" w:color="auto" w:fill="auto"/>
            <w:vAlign w:val="center"/>
          </w:tcPr>
          <w:p w:rsidR="006574F0" w:rsidRPr="00773972" w:rsidRDefault="006574F0" w:rsidP="003F0767">
            <w:pPr>
              <w:rPr>
                <w:b/>
                <w:lang w:val="sr-Cyrl-CS"/>
              </w:rPr>
            </w:pPr>
            <w:r w:rsidRPr="00773972">
              <w:rPr>
                <w:b/>
                <w:lang w:val="sr-Cyrl-CS"/>
              </w:rPr>
              <w:t>УКУПНО 42:</w:t>
            </w:r>
          </w:p>
        </w:tc>
        <w:tc>
          <w:tcPr>
            <w:tcW w:w="1901" w:type="dxa"/>
            <w:shd w:val="clear" w:color="auto" w:fill="auto"/>
            <w:vAlign w:val="center"/>
          </w:tcPr>
          <w:p w:rsidR="006574F0" w:rsidRPr="006C6805" w:rsidRDefault="00C8590C" w:rsidP="00C95E80">
            <w:pPr>
              <w:jc w:val="right"/>
              <w:rPr>
                <w:b/>
              </w:rPr>
            </w:pPr>
            <w:r>
              <w:rPr>
                <w:b/>
              </w:rPr>
              <w:t>460.881</w:t>
            </w:r>
            <w:r w:rsidR="006574F0">
              <w:rPr>
                <w:b/>
              </w:rPr>
              <w:t>.000</w:t>
            </w:r>
          </w:p>
        </w:tc>
        <w:tc>
          <w:tcPr>
            <w:tcW w:w="1805" w:type="dxa"/>
            <w:shd w:val="clear" w:color="auto" w:fill="auto"/>
            <w:vAlign w:val="center"/>
          </w:tcPr>
          <w:p w:rsidR="006574F0" w:rsidRPr="006C6805" w:rsidRDefault="006574F0" w:rsidP="003F0767">
            <w:pPr>
              <w:jc w:val="right"/>
              <w:rPr>
                <w:b/>
              </w:rPr>
            </w:pPr>
            <w:r>
              <w:rPr>
                <w:b/>
              </w:rPr>
              <w:t>12.455.000</w:t>
            </w:r>
          </w:p>
        </w:tc>
        <w:tc>
          <w:tcPr>
            <w:tcW w:w="2065" w:type="dxa"/>
            <w:shd w:val="clear" w:color="auto" w:fill="auto"/>
            <w:vAlign w:val="center"/>
          </w:tcPr>
          <w:p w:rsidR="006574F0" w:rsidRPr="006C6805" w:rsidRDefault="00C8590C" w:rsidP="00C5075D">
            <w:pPr>
              <w:jc w:val="right"/>
              <w:rPr>
                <w:b/>
              </w:rPr>
            </w:pPr>
            <w:r>
              <w:rPr>
                <w:b/>
              </w:rPr>
              <w:t>473.336</w:t>
            </w:r>
            <w:r w:rsidR="006574F0">
              <w:rPr>
                <w:b/>
              </w:rPr>
              <w:t>.000</w:t>
            </w:r>
          </w:p>
        </w:tc>
      </w:tr>
      <w:tr w:rsidR="006574F0" w:rsidRPr="005B07FF" w:rsidTr="003F0767">
        <w:trPr>
          <w:jc w:val="center"/>
        </w:trPr>
        <w:tc>
          <w:tcPr>
            <w:tcW w:w="1149" w:type="dxa"/>
            <w:shd w:val="clear" w:color="auto" w:fill="auto"/>
            <w:vAlign w:val="center"/>
          </w:tcPr>
          <w:p w:rsidR="006574F0" w:rsidRPr="00526524" w:rsidRDefault="006574F0" w:rsidP="003F0767">
            <w:pPr>
              <w:jc w:val="center"/>
              <w:rPr>
                <w:b/>
                <w:lang w:val="sr-Cyrl-CS"/>
              </w:rPr>
            </w:pPr>
            <w:r w:rsidRPr="00526524">
              <w:rPr>
                <w:b/>
                <w:lang w:val="sr-Cyrl-CS"/>
              </w:rPr>
              <w:t>44</w:t>
            </w:r>
          </w:p>
        </w:tc>
        <w:tc>
          <w:tcPr>
            <w:tcW w:w="6064" w:type="dxa"/>
            <w:shd w:val="clear" w:color="auto" w:fill="auto"/>
            <w:vAlign w:val="center"/>
          </w:tcPr>
          <w:p w:rsidR="006574F0" w:rsidRPr="00773972" w:rsidRDefault="006574F0" w:rsidP="003F0767">
            <w:pPr>
              <w:rPr>
                <w:b/>
                <w:lang w:val="sr-Cyrl-CS"/>
              </w:rPr>
            </w:pPr>
            <w:r w:rsidRPr="00773972">
              <w:rPr>
                <w:b/>
                <w:lang w:val="sr-Cyrl-CS"/>
              </w:rPr>
              <w:t>ОТПЛАТА КАМАТА И ПРАТЕЋИ ТРОШКОВИ ЗАДУЖИВАЊА</w:t>
            </w:r>
          </w:p>
        </w:tc>
        <w:tc>
          <w:tcPr>
            <w:tcW w:w="1901" w:type="dxa"/>
            <w:shd w:val="clear" w:color="auto" w:fill="auto"/>
            <w:vAlign w:val="center"/>
          </w:tcPr>
          <w:p w:rsidR="006574F0" w:rsidRPr="006C6805" w:rsidRDefault="006574F0" w:rsidP="003F0767">
            <w:pPr>
              <w:jc w:val="right"/>
              <w:rPr>
                <w:b/>
              </w:rPr>
            </w:pPr>
          </w:p>
        </w:tc>
        <w:tc>
          <w:tcPr>
            <w:tcW w:w="1805" w:type="dxa"/>
            <w:shd w:val="clear" w:color="auto" w:fill="auto"/>
            <w:vAlign w:val="center"/>
          </w:tcPr>
          <w:p w:rsidR="006574F0" w:rsidRPr="006C6805" w:rsidRDefault="006574F0" w:rsidP="003F0767">
            <w:pPr>
              <w:jc w:val="right"/>
              <w:rPr>
                <w:b/>
              </w:rPr>
            </w:pPr>
          </w:p>
        </w:tc>
        <w:tc>
          <w:tcPr>
            <w:tcW w:w="2065" w:type="dxa"/>
            <w:shd w:val="clear" w:color="auto" w:fill="auto"/>
            <w:vAlign w:val="center"/>
          </w:tcPr>
          <w:p w:rsidR="006574F0" w:rsidRPr="008F32C1" w:rsidRDefault="006574F0" w:rsidP="003F0767">
            <w:pPr>
              <w:jc w:val="right"/>
              <w:rPr>
                <w:b/>
              </w:rPr>
            </w:pPr>
          </w:p>
        </w:tc>
      </w:tr>
      <w:tr w:rsidR="006574F0" w:rsidRPr="005B07FF" w:rsidTr="003F0767">
        <w:trPr>
          <w:jc w:val="center"/>
        </w:trPr>
        <w:tc>
          <w:tcPr>
            <w:tcW w:w="1149" w:type="dxa"/>
            <w:shd w:val="clear" w:color="auto" w:fill="auto"/>
            <w:vAlign w:val="center"/>
          </w:tcPr>
          <w:p w:rsidR="006574F0" w:rsidRDefault="006574F0" w:rsidP="003F0767">
            <w:pPr>
              <w:jc w:val="center"/>
              <w:rPr>
                <w:lang w:val="sr-Cyrl-CS"/>
              </w:rPr>
            </w:pPr>
            <w:r>
              <w:rPr>
                <w:lang w:val="sr-Cyrl-CS"/>
              </w:rPr>
              <w:t>441</w:t>
            </w:r>
          </w:p>
        </w:tc>
        <w:tc>
          <w:tcPr>
            <w:tcW w:w="6064" w:type="dxa"/>
            <w:shd w:val="clear" w:color="auto" w:fill="auto"/>
            <w:vAlign w:val="center"/>
          </w:tcPr>
          <w:p w:rsidR="006574F0" w:rsidRPr="00526524" w:rsidRDefault="006574F0" w:rsidP="003F0767">
            <w:pPr>
              <w:rPr>
                <w:lang w:val="sr-Cyrl-CS"/>
              </w:rPr>
            </w:pPr>
            <w:r w:rsidRPr="00526524">
              <w:rPr>
                <w:lang w:val="sr-Cyrl-CS"/>
              </w:rPr>
              <w:t>Отплата домаћих камата</w:t>
            </w:r>
          </w:p>
        </w:tc>
        <w:tc>
          <w:tcPr>
            <w:tcW w:w="1901" w:type="dxa"/>
            <w:shd w:val="clear" w:color="auto" w:fill="auto"/>
            <w:vAlign w:val="center"/>
          </w:tcPr>
          <w:p w:rsidR="006574F0" w:rsidRPr="00526524" w:rsidRDefault="006574F0" w:rsidP="003F0767">
            <w:pPr>
              <w:jc w:val="right"/>
            </w:pPr>
            <w:r>
              <w:t>7.000.000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526524" w:rsidRDefault="006574F0" w:rsidP="003F0767">
            <w:pPr>
              <w:jc w:val="right"/>
            </w:pPr>
            <w:r>
              <w:t>7.000.000</w:t>
            </w:r>
          </w:p>
        </w:tc>
      </w:tr>
      <w:tr w:rsidR="006574F0" w:rsidRPr="005B07FF" w:rsidTr="00DD2999">
        <w:trPr>
          <w:jc w:val="center"/>
        </w:trPr>
        <w:tc>
          <w:tcPr>
            <w:tcW w:w="1149" w:type="dxa"/>
            <w:shd w:val="clear" w:color="auto" w:fill="auto"/>
            <w:vAlign w:val="center"/>
          </w:tcPr>
          <w:p w:rsidR="006574F0" w:rsidRDefault="006574F0" w:rsidP="003F0767">
            <w:pPr>
              <w:jc w:val="center"/>
              <w:rPr>
                <w:lang w:val="sr-Cyrl-CS"/>
              </w:rPr>
            </w:pPr>
            <w:r>
              <w:rPr>
                <w:lang w:val="sr-Cyrl-CS"/>
              </w:rPr>
              <w:t>444</w:t>
            </w:r>
          </w:p>
        </w:tc>
        <w:tc>
          <w:tcPr>
            <w:tcW w:w="6064" w:type="dxa"/>
            <w:shd w:val="clear" w:color="auto" w:fill="auto"/>
            <w:vAlign w:val="center"/>
          </w:tcPr>
          <w:p w:rsidR="006574F0" w:rsidRPr="00526524" w:rsidRDefault="006574F0" w:rsidP="003F0767">
            <w:pPr>
              <w:rPr>
                <w:lang w:val="sr-Cyrl-CS"/>
              </w:rPr>
            </w:pPr>
            <w:r w:rsidRPr="00526524">
              <w:rPr>
                <w:lang w:val="sr-Cyrl-CS"/>
              </w:rPr>
              <w:t>Пратећи трошкови задуживања</w:t>
            </w:r>
          </w:p>
        </w:tc>
        <w:tc>
          <w:tcPr>
            <w:tcW w:w="1901" w:type="dxa"/>
            <w:shd w:val="clear" w:color="auto" w:fill="auto"/>
            <w:vAlign w:val="center"/>
          </w:tcPr>
          <w:p w:rsidR="006574F0" w:rsidRPr="00526524" w:rsidRDefault="004128B1" w:rsidP="003F0767">
            <w:pPr>
              <w:jc w:val="right"/>
            </w:pPr>
            <w:r>
              <w:t>800</w:t>
            </w:r>
            <w:r w:rsidR="006574F0">
              <w:t>.000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526524" w:rsidRDefault="004128B1" w:rsidP="003F0767">
            <w:pPr>
              <w:jc w:val="right"/>
            </w:pPr>
            <w:r>
              <w:t>8</w:t>
            </w:r>
            <w:r w:rsidR="006574F0">
              <w:t>00.000</w:t>
            </w:r>
          </w:p>
        </w:tc>
      </w:tr>
      <w:tr w:rsidR="006574F0" w:rsidRPr="005B07FF" w:rsidTr="00DD2999">
        <w:trPr>
          <w:jc w:val="center"/>
        </w:trPr>
        <w:tc>
          <w:tcPr>
            <w:tcW w:w="1149" w:type="dxa"/>
            <w:shd w:val="clear" w:color="auto" w:fill="auto"/>
            <w:vAlign w:val="center"/>
          </w:tcPr>
          <w:p w:rsidR="006574F0" w:rsidRDefault="006574F0" w:rsidP="003F0767">
            <w:pPr>
              <w:jc w:val="center"/>
              <w:rPr>
                <w:lang w:val="sr-Cyrl-CS"/>
              </w:rPr>
            </w:pPr>
          </w:p>
        </w:tc>
        <w:tc>
          <w:tcPr>
            <w:tcW w:w="6064" w:type="dxa"/>
            <w:shd w:val="clear" w:color="auto" w:fill="auto"/>
            <w:vAlign w:val="center"/>
          </w:tcPr>
          <w:p w:rsidR="006574F0" w:rsidRPr="00526524" w:rsidRDefault="006574F0" w:rsidP="003F0767">
            <w:pPr>
              <w:rPr>
                <w:b/>
                <w:lang w:val="sr-Cyrl-CS"/>
              </w:rPr>
            </w:pPr>
            <w:r w:rsidRPr="00526524">
              <w:rPr>
                <w:b/>
                <w:lang w:val="sr-Cyrl-CS"/>
              </w:rPr>
              <w:t>УКУПНО 44:</w:t>
            </w:r>
          </w:p>
        </w:tc>
        <w:tc>
          <w:tcPr>
            <w:tcW w:w="1901" w:type="dxa"/>
            <w:shd w:val="clear" w:color="auto" w:fill="auto"/>
            <w:vAlign w:val="center"/>
          </w:tcPr>
          <w:p w:rsidR="006574F0" w:rsidRPr="006C6805" w:rsidRDefault="004128B1" w:rsidP="003F0767">
            <w:pPr>
              <w:jc w:val="right"/>
              <w:rPr>
                <w:b/>
              </w:rPr>
            </w:pPr>
            <w:r>
              <w:rPr>
                <w:b/>
              </w:rPr>
              <w:t>7.8</w:t>
            </w:r>
            <w:r w:rsidR="006574F0">
              <w:rPr>
                <w:b/>
              </w:rPr>
              <w:t>00.000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6C6805" w:rsidRDefault="004128B1" w:rsidP="003F0767">
            <w:pPr>
              <w:jc w:val="right"/>
              <w:rPr>
                <w:b/>
              </w:rPr>
            </w:pPr>
            <w:r>
              <w:rPr>
                <w:b/>
              </w:rPr>
              <w:t>7.8</w:t>
            </w:r>
            <w:r w:rsidR="006574F0">
              <w:rPr>
                <w:b/>
              </w:rPr>
              <w:t>00.000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b/>
                <w:lang w:val="sr-Cyrl-CS"/>
              </w:rPr>
            </w:pPr>
            <w:r w:rsidRPr="005B07FF">
              <w:rPr>
                <w:b/>
                <w:lang w:val="sr-Cyrl-CS"/>
              </w:rPr>
              <w:t>45</w:t>
            </w:r>
          </w:p>
        </w:tc>
        <w:tc>
          <w:tcPr>
            <w:tcW w:w="6064" w:type="dxa"/>
            <w:shd w:val="clear" w:color="auto" w:fill="auto"/>
            <w:vAlign w:val="center"/>
          </w:tcPr>
          <w:p w:rsidR="006574F0" w:rsidRPr="00507010" w:rsidRDefault="006574F0" w:rsidP="003F0767">
            <w:pPr>
              <w:rPr>
                <w:b/>
                <w:lang w:val="sr-Cyrl-CS"/>
              </w:rPr>
            </w:pPr>
            <w:r w:rsidRPr="00507010">
              <w:rPr>
                <w:b/>
                <w:lang w:val="sr-Cyrl-CS"/>
              </w:rPr>
              <w:t>СУБВЕНЦИЈЕ</w:t>
            </w:r>
          </w:p>
        </w:tc>
        <w:tc>
          <w:tcPr>
            <w:tcW w:w="1901" w:type="dxa"/>
            <w:shd w:val="clear" w:color="auto" w:fill="auto"/>
            <w:vAlign w:val="center"/>
          </w:tcPr>
          <w:p w:rsidR="006574F0" w:rsidRPr="00507010" w:rsidRDefault="006574F0" w:rsidP="003F0767">
            <w:pPr>
              <w:rPr>
                <w:b/>
                <w:lang w:val="sr-Cyrl-CS"/>
              </w:rPr>
            </w:pPr>
          </w:p>
        </w:tc>
        <w:tc>
          <w:tcPr>
            <w:tcW w:w="1805" w:type="dxa"/>
            <w:shd w:val="clear" w:color="auto" w:fill="auto"/>
            <w:vAlign w:val="center"/>
          </w:tcPr>
          <w:p w:rsidR="006574F0" w:rsidRPr="005B07FF" w:rsidRDefault="006574F0" w:rsidP="003F0767">
            <w:pPr>
              <w:jc w:val="right"/>
              <w:rPr>
                <w:lang w:val="sr-Cyrl-CS"/>
              </w:rPr>
            </w:pPr>
          </w:p>
        </w:tc>
        <w:tc>
          <w:tcPr>
            <w:tcW w:w="2065" w:type="dxa"/>
            <w:shd w:val="clear" w:color="auto" w:fill="auto"/>
            <w:vAlign w:val="center"/>
          </w:tcPr>
          <w:p w:rsidR="006574F0" w:rsidRPr="00507010" w:rsidRDefault="006574F0" w:rsidP="003F0767">
            <w:pPr>
              <w:rPr>
                <w:b/>
                <w:lang w:val="sr-Cyrl-CS"/>
              </w:rPr>
            </w:pP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lang w:val="sr-Cyrl-CS"/>
              </w:rPr>
            </w:pPr>
            <w:r w:rsidRPr="005B07FF">
              <w:rPr>
                <w:lang w:val="sr-Cyrl-CS"/>
              </w:rPr>
              <w:t>451</w:t>
            </w:r>
          </w:p>
        </w:tc>
        <w:tc>
          <w:tcPr>
            <w:tcW w:w="6064" w:type="dxa"/>
            <w:shd w:val="clear" w:color="auto" w:fill="auto"/>
            <w:vAlign w:val="center"/>
          </w:tcPr>
          <w:p w:rsidR="006574F0" w:rsidRPr="00507010" w:rsidRDefault="006574F0" w:rsidP="003F0767">
            <w:pPr>
              <w:rPr>
                <w:lang w:val="sr-Cyrl-CS"/>
              </w:rPr>
            </w:pPr>
            <w:r w:rsidRPr="00507010">
              <w:rPr>
                <w:lang w:val="sr-Cyrl-CS"/>
              </w:rPr>
              <w:t xml:space="preserve">Субвенције јавним нефинансијским </w:t>
            </w:r>
          </w:p>
          <w:p w:rsidR="006574F0" w:rsidRPr="00507010" w:rsidRDefault="006574F0" w:rsidP="003F0767">
            <w:pPr>
              <w:rPr>
                <w:lang w:val="sr-Cyrl-CS"/>
              </w:rPr>
            </w:pPr>
            <w:r w:rsidRPr="00507010">
              <w:rPr>
                <w:lang w:val="sr-Cyrl-CS"/>
              </w:rPr>
              <w:t>предузећима и организацијама</w:t>
            </w:r>
          </w:p>
        </w:tc>
        <w:tc>
          <w:tcPr>
            <w:tcW w:w="1901" w:type="dxa"/>
            <w:shd w:val="clear" w:color="auto" w:fill="auto"/>
            <w:vAlign w:val="center"/>
          </w:tcPr>
          <w:p w:rsidR="006574F0" w:rsidRPr="000439EF" w:rsidRDefault="006574F0" w:rsidP="003F0767">
            <w:pPr>
              <w:jc w:val="right"/>
            </w:pPr>
            <w:r>
              <w:t>19.500.000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0439EF" w:rsidRDefault="006574F0" w:rsidP="003F0767">
            <w:pPr>
              <w:jc w:val="right"/>
            </w:pPr>
            <w:r>
              <w:t>19.500.000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lang w:val="sr-Cyrl-CS"/>
              </w:rPr>
            </w:pPr>
            <w:r>
              <w:rPr>
                <w:lang w:val="sr-Cyrl-CS"/>
              </w:rPr>
              <w:t>454</w:t>
            </w:r>
          </w:p>
        </w:tc>
        <w:tc>
          <w:tcPr>
            <w:tcW w:w="6064" w:type="dxa"/>
            <w:shd w:val="clear" w:color="auto" w:fill="auto"/>
            <w:vAlign w:val="center"/>
          </w:tcPr>
          <w:p w:rsidR="006574F0" w:rsidRPr="00507010" w:rsidRDefault="006574F0" w:rsidP="003F0767">
            <w:pPr>
              <w:rPr>
                <w:lang w:val="sr-Cyrl-CS"/>
              </w:rPr>
            </w:pPr>
            <w:r w:rsidRPr="00507010">
              <w:rPr>
                <w:lang w:val="sr-Cyrl-CS"/>
              </w:rPr>
              <w:t xml:space="preserve">Субвенције приватним предузећима </w:t>
            </w:r>
          </w:p>
        </w:tc>
        <w:tc>
          <w:tcPr>
            <w:tcW w:w="1901" w:type="dxa"/>
            <w:shd w:val="clear" w:color="auto" w:fill="auto"/>
            <w:vAlign w:val="center"/>
          </w:tcPr>
          <w:p w:rsidR="006574F0" w:rsidRPr="00EC0DB8" w:rsidRDefault="006574F0" w:rsidP="003F0767">
            <w:pPr>
              <w:jc w:val="right"/>
            </w:pPr>
            <w:r>
              <w:t>73.400.000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EC0DB8" w:rsidRDefault="006574F0" w:rsidP="003F0767">
            <w:pPr>
              <w:jc w:val="right"/>
            </w:pPr>
            <w:r>
              <w:t>73.400.000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lang w:val="sr-Cyrl-CS"/>
              </w:rPr>
            </w:pPr>
          </w:p>
        </w:tc>
        <w:tc>
          <w:tcPr>
            <w:tcW w:w="6064" w:type="dxa"/>
            <w:shd w:val="clear" w:color="auto" w:fill="auto"/>
            <w:vAlign w:val="center"/>
          </w:tcPr>
          <w:p w:rsidR="006574F0" w:rsidRPr="00507010" w:rsidRDefault="006574F0" w:rsidP="003F0767">
            <w:pPr>
              <w:rPr>
                <w:b/>
                <w:lang w:val="sr-Cyrl-CS"/>
              </w:rPr>
            </w:pPr>
            <w:r w:rsidRPr="00507010">
              <w:rPr>
                <w:b/>
                <w:lang w:val="sr-Cyrl-CS"/>
              </w:rPr>
              <w:t>УКУПНО 45:</w:t>
            </w:r>
          </w:p>
        </w:tc>
        <w:tc>
          <w:tcPr>
            <w:tcW w:w="1901" w:type="dxa"/>
            <w:shd w:val="clear" w:color="auto" w:fill="auto"/>
            <w:vAlign w:val="center"/>
          </w:tcPr>
          <w:p w:rsidR="006574F0" w:rsidRPr="00EC0DB8" w:rsidRDefault="006574F0" w:rsidP="003F0767">
            <w:pPr>
              <w:jc w:val="right"/>
              <w:rPr>
                <w:b/>
              </w:rPr>
            </w:pPr>
            <w:r>
              <w:rPr>
                <w:b/>
              </w:rPr>
              <w:t>92.900.000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EC0DB8" w:rsidRDefault="006574F0" w:rsidP="003F0767">
            <w:pPr>
              <w:jc w:val="right"/>
              <w:rPr>
                <w:b/>
              </w:rPr>
            </w:pPr>
            <w:r>
              <w:rPr>
                <w:b/>
              </w:rPr>
              <w:t>92.900.000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b/>
                <w:lang w:val="sr-Cyrl-CS"/>
              </w:rPr>
            </w:pPr>
            <w:r w:rsidRPr="005B07FF">
              <w:rPr>
                <w:b/>
                <w:lang w:val="sr-Cyrl-CS"/>
              </w:rPr>
              <w:t>46</w:t>
            </w:r>
          </w:p>
        </w:tc>
        <w:tc>
          <w:tcPr>
            <w:tcW w:w="6064" w:type="dxa"/>
            <w:shd w:val="clear" w:color="auto" w:fill="auto"/>
            <w:vAlign w:val="center"/>
          </w:tcPr>
          <w:p w:rsidR="006574F0" w:rsidRPr="005B07FF" w:rsidRDefault="006574F0" w:rsidP="003F0767">
            <w:pPr>
              <w:rPr>
                <w:b/>
                <w:lang w:val="sr-Cyrl-CS"/>
              </w:rPr>
            </w:pPr>
            <w:r w:rsidRPr="005B07FF">
              <w:rPr>
                <w:b/>
                <w:lang w:val="sr-Cyrl-CS"/>
              </w:rPr>
              <w:t>ДОНАЦИЈЕ, ДОТАЦИЈЕ И ТРАНСФЕРИ</w:t>
            </w:r>
          </w:p>
        </w:tc>
        <w:tc>
          <w:tcPr>
            <w:tcW w:w="1901" w:type="dxa"/>
            <w:shd w:val="clear" w:color="auto" w:fill="auto"/>
            <w:vAlign w:val="center"/>
          </w:tcPr>
          <w:p w:rsidR="006574F0" w:rsidRPr="001B47E7" w:rsidRDefault="006574F0" w:rsidP="003F0767">
            <w:pPr>
              <w:jc w:val="right"/>
              <w:rPr>
                <w:b/>
              </w:rPr>
            </w:pPr>
          </w:p>
        </w:tc>
        <w:tc>
          <w:tcPr>
            <w:tcW w:w="1805" w:type="dxa"/>
            <w:shd w:val="clear" w:color="auto" w:fill="auto"/>
            <w:vAlign w:val="center"/>
          </w:tcPr>
          <w:p w:rsidR="006574F0" w:rsidRPr="005B07FF" w:rsidRDefault="006574F0" w:rsidP="003F0767">
            <w:pPr>
              <w:jc w:val="right"/>
              <w:rPr>
                <w:lang w:val="sr-Cyrl-CS"/>
              </w:rPr>
            </w:pPr>
          </w:p>
        </w:tc>
        <w:tc>
          <w:tcPr>
            <w:tcW w:w="2065" w:type="dxa"/>
            <w:shd w:val="clear" w:color="auto" w:fill="auto"/>
            <w:vAlign w:val="center"/>
          </w:tcPr>
          <w:p w:rsidR="006574F0" w:rsidRPr="001B47E7" w:rsidRDefault="006574F0" w:rsidP="003F0767">
            <w:pPr>
              <w:jc w:val="right"/>
              <w:rPr>
                <w:b/>
              </w:rPr>
            </w:pP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lang w:val="sr-Cyrl-CS"/>
              </w:rPr>
            </w:pPr>
            <w:r w:rsidRPr="005B07FF">
              <w:rPr>
                <w:lang w:val="sr-Cyrl-CS"/>
              </w:rPr>
              <w:t>463</w:t>
            </w:r>
          </w:p>
        </w:tc>
        <w:tc>
          <w:tcPr>
            <w:tcW w:w="6064" w:type="dxa"/>
            <w:shd w:val="clear" w:color="auto" w:fill="auto"/>
            <w:vAlign w:val="center"/>
          </w:tcPr>
          <w:p w:rsidR="006574F0" w:rsidRPr="005B07FF" w:rsidRDefault="006574F0" w:rsidP="003F0767">
            <w:pPr>
              <w:rPr>
                <w:lang w:val="sr-Cyrl-CS"/>
              </w:rPr>
            </w:pPr>
            <w:r w:rsidRPr="005B07FF">
              <w:rPr>
                <w:lang w:val="sr-Cyrl-CS"/>
              </w:rPr>
              <w:t>Трансфери осталим нивоима власти</w:t>
            </w:r>
          </w:p>
        </w:tc>
        <w:tc>
          <w:tcPr>
            <w:tcW w:w="1901" w:type="dxa"/>
            <w:shd w:val="clear" w:color="auto" w:fill="auto"/>
            <w:vAlign w:val="center"/>
          </w:tcPr>
          <w:p w:rsidR="006574F0" w:rsidRPr="00754E47" w:rsidRDefault="006574F0" w:rsidP="003F0767">
            <w:pPr>
              <w:jc w:val="right"/>
            </w:pPr>
            <w:r>
              <w:t>134.950.000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754E47" w:rsidRDefault="006574F0" w:rsidP="003F0767">
            <w:pPr>
              <w:jc w:val="right"/>
            </w:pPr>
            <w:r>
              <w:t>134.950.000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lang w:val="sr-Cyrl-CS"/>
              </w:rPr>
            </w:pPr>
            <w:r>
              <w:rPr>
                <w:lang w:val="sr-Cyrl-CS"/>
              </w:rPr>
              <w:t>464</w:t>
            </w:r>
          </w:p>
        </w:tc>
        <w:tc>
          <w:tcPr>
            <w:tcW w:w="6064" w:type="dxa"/>
            <w:shd w:val="clear" w:color="auto" w:fill="auto"/>
            <w:vAlign w:val="center"/>
          </w:tcPr>
          <w:p w:rsidR="006574F0" w:rsidRPr="005B07FF" w:rsidRDefault="006574F0" w:rsidP="003F0767">
            <w:pPr>
              <w:rPr>
                <w:lang w:val="sr-Cyrl-CS"/>
              </w:rPr>
            </w:pPr>
            <w:r>
              <w:rPr>
                <w:lang w:val="sr-Cyrl-CS"/>
              </w:rPr>
              <w:t>Дотације ООСО</w:t>
            </w:r>
          </w:p>
        </w:tc>
        <w:tc>
          <w:tcPr>
            <w:tcW w:w="1901" w:type="dxa"/>
            <w:shd w:val="clear" w:color="auto" w:fill="auto"/>
            <w:vAlign w:val="center"/>
          </w:tcPr>
          <w:p w:rsidR="006574F0" w:rsidRPr="00211A0D" w:rsidRDefault="006574F0" w:rsidP="003F0767">
            <w:pPr>
              <w:jc w:val="right"/>
            </w:pPr>
            <w:r>
              <w:t>42.000.000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211A0D" w:rsidRDefault="006574F0" w:rsidP="003F0767">
            <w:pPr>
              <w:jc w:val="right"/>
            </w:pPr>
            <w:r>
              <w:t>42.000.000</w:t>
            </w:r>
          </w:p>
        </w:tc>
      </w:tr>
      <w:tr w:rsidR="006574F0" w:rsidRPr="005B07FF" w:rsidTr="00A72EF4">
        <w:trPr>
          <w:jc w:val="center"/>
        </w:trPr>
        <w:tc>
          <w:tcPr>
            <w:tcW w:w="1149" w:type="dxa"/>
            <w:shd w:val="clear" w:color="auto" w:fill="auto"/>
            <w:vAlign w:val="center"/>
          </w:tcPr>
          <w:p w:rsidR="006574F0" w:rsidRPr="005B07FF" w:rsidRDefault="006574F0" w:rsidP="003F0767">
            <w:pPr>
              <w:jc w:val="center"/>
              <w:rPr>
                <w:lang w:val="sr-Cyrl-CS"/>
              </w:rPr>
            </w:pPr>
            <w:r w:rsidRPr="005B07FF">
              <w:rPr>
                <w:lang w:val="sr-Cyrl-CS"/>
              </w:rPr>
              <w:t>465</w:t>
            </w:r>
          </w:p>
        </w:tc>
        <w:tc>
          <w:tcPr>
            <w:tcW w:w="6064" w:type="dxa"/>
            <w:shd w:val="clear" w:color="auto" w:fill="auto"/>
            <w:vAlign w:val="center"/>
          </w:tcPr>
          <w:p w:rsidR="006574F0" w:rsidRPr="005B07FF" w:rsidRDefault="006574F0" w:rsidP="003F0767">
            <w:pPr>
              <w:rPr>
                <w:lang w:val="sr-Cyrl-CS"/>
              </w:rPr>
            </w:pPr>
            <w:r w:rsidRPr="005B07FF">
              <w:rPr>
                <w:lang w:val="sr-Cyrl-CS"/>
              </w:rPr>
              <w:t>Остале донације, дотације и трансфери</w:t>
            </w:r>
          </w:p>
        </w:tc>
        <w:tc>
          <w:tcPr>
            <w:tcW w:w="1901" w:type="dxa"/>
            <w:shd w:val="clear" w:color="auto" w:fill="auto"/>
            <w:vAlign w:val="center"/>
          </w:tcPr>
          <w:p w:rsidR="006574F0" w:rsidRPr="001C4764" w:rsidRDefault="006574F0" w:rsidP="00790081">
            <w:pPr>
              <w:jc w:val="right"/>
            </w:pPr>
            <w:r>
              <w:t>3.000.000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1C4764" w:rsidRDefault="006574F0" w:rsidP="00CD2D66">
            <w:pPr>
              <w:jc w:val="right"/>
            </w:pPr>
            <w:r>
              <w:t>3.000.000</w:t>
            </w:r>
          </w:p>
        </w:tc>
      </w:tr>
      <w:tr w:rsidR="006574F0" w:rsidRPr="005B07FF" w:rsidTr="00A72EF4">
        <w:trPr>
          <w:jc w:val="center"/>
        </w:trPr>
        <w:tc>
          <w:tcPr>
            <w:tcW w:w="1149" w:type="dxa"/>
            <w:shd w:val="clear" w:color="auto" w:fill="auto"/>
            <w:vAlign w:val="center"/>
          </w:tcPr>
          <w:p w:rsidR="006574F0" w:rsidRPr="005B07FF" w:rsidRDefault="006574F0" w:rsidP="003F0767">
            <w:pPr>
              <w:jc w:val="center"/>
              <w:rPr>
                <w:lang w:val="sr-Cyrl-CS"/>
              </w:rPr>
            </w:pPr>
          </w:p>
        </w:tc>
        <w:tc>
          <w:tcPr>
            <w:tcW w:w="6064" w:type="dxa"/>
            <w:shd w:val="clear" w:color="auto" w:fill="auto"/>
            <w:vAlign w:val="center"/>
          </w:tcPr>
          <w:p w:rsidR="006574F0" w:rsidRPr="005B07FF" w:rsidRDefault="006574F0" w:rsidP="003F0767">
            <w:pPr>
              <w:rPr>
                <w:b/>
                <w:lang w:val="sr-Cyrl-CS"/>
              </w:rPr>
            </w:pPr>
            <w:r w:rsidRPr="005B07FF">
              <w:rPr>
                <w:b/>
                <w:lang w:val="sr-Cyrl-CS"/>
              </w:rPr>
              <w:t>УКУПНО 46:</w:t>
            </w:r>
          </w:p>
        </w:tc>
        <w:tc>
          <w:tcPr>
            <w:tcW w:w="1901" w:type="dxa"/>
            <w:shd w:val="clear" w:color="auto" w:fill="auto"/>
            <w:vAlign w:val="center"/>
          </w:tcPr>
          <w:p w:rsidR="006574F0" w:rsidRPr="001C4764" w:rsidRDefault="006574F0" w:rsidP="003F0767">
            <w:pPr>
              <w:jc w:val="right"/>
              <w:rPr>
                <w:b/>
              </w:rPr>
            </w:pPr>
            <w:r>
              <w:rPr>
                <w:b/>
              </w:rPr>
              <w:t>179.950.000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1C4764" w:rsidRDefault="006574F0" w:rsidP="003F0767">
            <w:pPr>
              <w:jc w:val="right"/>
              <w:rPr>
                <w:b/>
              </w:rPr>
            </w:pPr>
            <w:r w:rsidRPr="000011DC">
              <w:rPr>
                <w:b/>
              </w:rPr>
              <w:t>179.950.000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b/>
                <w:lang w:val="sr-Cyrl-CS"/>
              </w:rPr>
            </w:pPr>
            <w:r w:rsidRPr="005B07FF">
              <w:rPr>
                <w:b/>
                <w:lang w:val="sr-Cyrl-CS"/>
              </w:rPr>
              <w:t>47</w:t>
            </w:r>
          </w:p>
        </w:tc>
        <w:tc>
          <w:tcPr>
            <w:tcW w:w="6064" w:type="dxa"/>
            <w:shd w:val="clear" w:color="auto" w:fill="auto"/>
            <w:vAlign w:val="center"/>
          </w:tcPr>
          <w:p w:rsidR="006574F0" w:rsidRPr="005B07FF" w:rsidRDefault="006574F0" w:rsidP="003F0767">
            <w:pPr>
              <w:rPr>
                <w:b/>
                <w:lang w:val="sr-Cyrl-CS"/>
              </w:rPr>
            </w:pPr>
            <w:r w:rsidRPr="005B07FF">
              <w:rPr>
                <w:b/>
                <w:lang w:val="sr-Cyrl-CS"/>
              </w:rPr>
              <w:t xml:space="preserve">СОЦИЈАЛНО ОСИГУРАЊЕ И </w:t>
            </w:r>
            <w:r>
              <w:rPr>
                <w:b/>
                <w:lang w:val="sr-Cyrl-CS"/>
              </w:rPr>
              <w:t xml:space="preserve">СОЦ. </w:t>
            </w:r>
            <w:r w:rsidRPr="005B07FF">
              <w:rPr>
                <w:b/>
                <w:lang w:val="sr-Cyrl-CS"/>
              </w:rPr>
              <w:t xml:space="preserve"> ЗАШТИТА</w:t>
            </w:r>
          </w:p>
        </w:tc>
        <w:tc>
          <w:tcPr>
            <w:tcW w:w="1901" w:type="dxa"/>
            <w:shd w:val="clear" w:color="auto" w:fill="auto"/>
            <w:vAlign w:val="center"/>
          </w:tcPr>
          <w:p w:rsidR="006574F0" w:rsidRPr="00A40874" w:rsidRDefault="006574F0" w:rsidP="003F0767">
            <w:pPr>
              <w:jc w:val="right"/>
              <w:rPr>
                <w:b/>
              </w:rPr>
            </w:pPr>
          </w:p>
        </w:tc>
        <w:tc>
          <w:tcPr>
            <w:tcW w:w="1805" w:type="dxa"/>
            <w:shd w:val="clear" w:color="auto" w:fill="auto"/>
            <w:vAlign w:val="center"/>
          </w:tcPr>
          <w:p w:rsidR="006574F0" w:rsidRPr="005B07FF" w:rsidRDefault="006574F0" w:rsidP="003F0767">
            <w:pPr>
              <w:jc w:val="right"/>
              <w:rPr>
                <w:lang w:val="sr-Cyrl-CS"/>
              </w:rPr>
            </w:pPr>
          </w:p>
        </w:tc>
        <w:tc>
          <w:tcPr>
            <w:tcW w:w="2065" w:type="dxa"/>
            <w:shd w:val="clear" w:color="auto" w:fill="auto"/>
            <w:vAlign w:val="center"/>
          </w:tcPr>
          <w:p w:rsidR="006574F0" w:rsidRPr="00A40874" w:rsidRDefault="006574F0" w:rsidP="003F0767">
            <w:pPr>
              <w:jc w:val="right"/>
              <w:rPr>
                <w:b/>
              </w:rPr>
            </w:pP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lang w:val="sr-Cyrl-CS"/>
              </w:rPr>
            </w:pPr>
            <w:r w:rsidRPr="005B07FF">
              <w:rPr>
                <w:lang w:val="sr-Cyrl-CS"/>
              </w:rPr>
              <w:t>472</w:t>
            </w:r>
          </w:p>
        </w:tc>
        <w:tc>
          <w:tcPr>
            <w:tcW w:w="6064" w:type="dxa"/>
            <w:shd w:val="clear" w:color="auto" w:fill="auto"/>
            <w:vAlign w:val="center"/>
          </w:tcPr>
          <w:p w:rsidR="006574F0" w:rsidRPr="005B07FF" w:rsidRDefault="006574F0" w:rsidP="003F0767">
            <w:pPr>
              <w:rPr>
                <w:lang w:val="sr-Cyrl-CS"/>
              </w:rPr>
            </w:pPr>
            <w:r w:rsidRPr="005B07FF">
              <w:rPr>
                <w:lang w:val="sr-Cyrl-CS"/>
              </w:rPr>
              <w:t>Накнаде за социјалну заштиту из буџета</w:t>
            </w:r>
          </w:p>
        </w:tc>
        <w:tc>
          <w:tcPr>
            <w:tcW w:w="1901" w:type="dxa"/>
            <w:shd w:val="clear" w:color="auto" w:fill="auto"/>
            <w:vAlign w:val="center"/>
          </w:tcPr>
          <w:p w:rsidR="006574F0" w:rsidRPr="00DF3F00" w:rsidRDefault="006574F0" w:rsidP="003F0767">
            <w:pPr>
              <w:jc w:val="right"/>
            </w:pPr>
            <w:r>
              <w:t>41.930.000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DF3F00" w:rsidRDefault="006574F0" w:rsidP="003F0767">
            <w:pPr>
              <w:jc w:val="right"/>
            </w:pPr>
            <w:r>
              <w:t>41.930.000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lang w:val="sr-Cyrl-CS"/>
              </w:rPr>
            </w:pPr>
          </w:p>
        </w:tc>
        <w:tc>
          <w:tcPr>
            <w:tcW w:w="6064" w:type="dxa"/>
            <w:shd w:val="clear" w:color="auto" w:fill="auto"/>
            <w:vAlign w:val="center"/>
          </w:tcPr>
          <w:p w:rsidR="006574F0" w:rsidRPr="005B07FF" w:rsidRDefault="006574F0" w:rsidP="003F0767">
            <w:pPr>
              <w:rPr>
                <w:b/>
                <w:lang w:val="sr-Cyrl-CS"/>
              </w:rPr>
            </w:pPr>
            <w:r w:rsidRPr="005B07FF">
              <w:rPr>
                <w:b/>
                <w:lang w:val="sr-Cyrl-CS"/>
              </w:rPr>
              <w:t>УКУПНО 47:</w:t>
            </w:r>
          </w:p>
        </w:tc>
        <w:tc>
          <w:tcPr>
            <w:tcW w:w="1901" w:type="dxa"/>
            <w:shd w:val="clear" w:color="auto" w:fill="auto"/>
            <w:vAlign w:val="center"/>
          </w:tcPr>
          <w:p w:rsidR="006574F0" w:rsidRPr="00C1640A" w:rsidRDefault="006574F0" w:rsidP="003F0767">
            <w:pPr>
              <w:jc w:val="right"/>
              <w:rPr>
                <w:b/>
              </w:rPr>
            </w:pPr>
            <w:r>
              <w:rPr>
                <w:b/>
              </w:rPr>
              <w:t>41.930.000</w:t>
            </w:r>
          </w:p>
        </w:tc>
        <w:tc>
          <w:tcPr>
            <w:tcW w:w="1805" w:type="dxa"/>
            <w:shd w:val="clear" w:color="auto" w:fill="auto"/>
            <w:vAlign w:val="center"/>
          </w:tcPr>
          <w:p w:rsidR="006574F0" w:rsidRPr="003770AC" w:rsidRDefault="006574F0" w:rsidP="003F0767">
            <w:pPr>
              <w:jc w:val="right"/>
            </w:pPr>
            <w:r>
              <w:t>-</w:t>
            </w:r>
          </w:p>
        </w:tc>
        <w:tc>
          <w:tcPr>
            <w:tcW w:w="2065" w:type="dxa"/>
            <w:shd w:val="clear" w:color="auto" w:fill="auto"/>
            <w:vAlign w:val="center"/>
          </w:tcPr>
          <w:p w:rsidR="006574F0" w:rsidRPr="00C1640A" w:rsidRDefault="006574F0" w:rsidP="003F0767">
            <w:pPr>
              <w:jc w:val="right"/>
              <w:rPr>
                <w:b/>
              </w:rPr>
            </w:pPr>
            <w:r>
              <w:rPr>
                <w:b/>
              </w:rPr>
              <w:t>41.930.000</w:t>
            </w:r>
          </w:p>
        </w:tc>
      </w:tr>
      <w:tr w:rsidR="006574F0" w:rsidRPr="005B07FF" w:rsidTr="003F0767">
        <w:trPr>
          <w:jc w:val="center"/>
        </w:trPr>
        <w:tc>
          <w:tcPr>
            <w:tcW w:w="1149" w:type="dxa"/>
            <w:shd w:val="clear" w:color="auto" w:fill="auto"/>
            <w:vAlign w:val="center"/>
          </w:tcPr>
          <w:p w:rsidR="006574F0" w:rsidRPr="005B07FF" w:rsidRDefault="006574F0" w:rsidP="003F0767">
            <w:pPr>
              <w:jc w:val="center"/>
              <w:rPr>
                <w:b/>
                <w:lang w:val="sr-Cyrl-CS"/>
              </w:rPr>
            </w:pPr>
            <w:r w:rsidRPr="005B07FF">
              <w:rPr>
                <w:b/>
                <w:lang w:val="sr-Cyrl-CS"/>
              </w:rPr>
              <w:t>48</w:t>
            </w:r>
          </w:p>
        </w:tc>
        <w:tc>
          <w:tcPr>
            <w:tcW w:w="6064" w:type="dxa"/>
            <w:shd w:val="clear" w:color="auto" w:fill="auto"/>
            <w:vAlign w:val="center"/>
          </w:tcPr>
          <w:p w:rsidR="006574F0" w:rsidRPr="005B07FF" w:rsidRDefault="006574F0" w:rsidP="003F0767">
            <w:pPr>
              <w:rPr>
                <w:b/>
                <w:lang w:val="sr-Cyrl-CS"/>
              </w:rPr>
            </w:pPr>
            <w:r w:rsidRPr="005B07FF">
              <w:rPr>
                <w:b/>
                <w:lang w:val="sr-Cyrl-CS"/>
              </w:rPr>
              <w:t>ОСТАЛИ РАСХОДИ</w:t>
            </w:r>
          </w:p>
        </w:tc>
        <w:tc>
          <w:tcPr>
            <w:tcW w:w="1901" w:type="dxa"/>
            <w:shd w:val="clear" w:color="auto" w:fill="auto"/>
            <w:vAlign w:val="center"/>
          </w:tcPr>
          <w:p w:rsidR="006574F0" w:rsidRPr="005B07FF" w:rsidRDefault="006574F0" w:rsidP="003F0767">
            <w:pPr>
              <w:jc w:val="right"/>
              <w:rPr>
                <w:b/>
                <w:lang w:val="sr-Cyrl-CS"/>
              </w:rPr>
            </w:pPr>
          </w:p>
        </w:tc>
        <w:tc>
          <w:tcPr>
            <w:tcW w:w="1805" w:type="dxa"/>
            <w:shd w:val="clear" w:color="auto" w:fill="auto"/>
            <w:vAlign w:val="center"/>
          </w:tcPr>
          <w:p w:rsidR="006574F0" w:rsidRPr="005B07FF" w:rsidRDefault="006574F0" w:rsidP="003F0767">
            <w:pPr>
              <w:jc w:val="right"/>
              <w:rPr>
                <w:lang w:val="sr-Cyrl-CS"/>
              </w:rPr>
            </w:pPr>
          </w:p>
        </w:tc>
        <w:tc>
          <w:tcPr>
            <w:tcW w:w="2065" w:type="dxa"/>
            <w:shd w:val="clear" w:color="auto" w:fill="auto"/>
            <w:vAlign w:val="center"/>
          </w:tcPr>
          <w:p w:rsidR="006574F0" w:rsidRPr="005B07FF" w:rsidRDefault="006574F0" w:rsidP="003F0767">
            <w:pPr>
              <w:jc w:val="right"/>
              <w:rPr>
                <w:b/>
                <w:lang w:val="sr-Cyrl-CS"/>
              </w:rPr>
            </w:pPr>
          </w:p>
        </w:tc>
      </w:tr>
      <w:tr w:rsidR="00101EAA" w:rsidRPr="005B07FF" w:rsidTr="00A72EF4">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481</w:t>
            </w:r>
          </w:p>
        </w:tc>
        <w:tc>
          <w:tcPr>
            <w:tcW w:w="6064" w:type="dxa"/>
            <w:shd w:val="clear" w:color="auto" w:fill="auto"/>
            <w:vAlign w:val="center"/>
          </w:tcPr>
          <w:p w:rsidR="00101EAA" w:rsidRPr="005B07FF" w:rsidRDefault="00101EAA" w:rsidP="003F0767">
            <w:pPr>
              <w:rPr>
                <w:lang w:val="sr-Cyrl-CS"/>
              </w:rPr>
            </w:pPr>
            <w:r w:rsidRPr="005B07FF">
              <w:rPr>
                <w:lang w:val="sr-Cyrl-CS"/>
              </w:rPr>
              <w:t>Дотације невладиним организацијама</w:t>
            </w:r>
          </w:p>
        </w:tc>
        <w:tc>
          <w:tcPr>
            <w:tcW w:w="1901" w:type="dxa"/>
            <w:shd w:val="clear" w:color="auto" w:fill="auto"/>
            <w:vAlign w:val="center"/>
          </w:tcPr>
          <w:p w:rsidR="00101EAA" w:rsidRPr="006F747F" w:rsidRDefault="00101EAA" w:rsidP="003A7D0C">
            <w:pPr>
              <w:jc w:val="right"/>
            </w:pPr>
            <w:r>
              <w:t>45.</w:t>
            </w:r>
            <w:r w:rsidR="003A7D0C">
              <w:t>710</w:t>
            </w:r>
            <w:r>
              <w:t>.000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6F747F" w:rsidRDefault="00101EAA" w:rsidP="003A7D0C">
            <w:pPr>
              <w:jc w:val="right"/>
            </w:pPr>
            <w:r>
              <w:t>45.</w:t>
            </w:r>
            <w:r w:rsidR="003A7D0C">
              <w:t>710</w:t>
            </w:r>
            <w:r>
              <w:t>.000</w:t>
            </w:r>
          </w:p>
        </w:tc>
      </w:tr>
      <w:tr w:rsidR="00101EAA" w:rsidRPr="005B07FF" w:rsidTr="0049346A">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482</w:t>
            </w:r>
          </w:p>
        </w:tc>
        <w:tc>
          <w:tcPr>
            <w:tcW w:w="6064" w:type="dxa"/>
            <w:shd w:val="clear" w:color="auto" w:fill="auto"/>
            <w:vAlign w:val="center"/>
          </w:tcPr>
          <w:p w:rsidR="00101EAA" w:rsidRPr="005B07FF" w:rsidRDefault="00101EAA" w:rsidP="003F0767">
            <w:pPr>
              <w:rPr>
                <w:lang w:val="sr-Cyrl-CS"/>
              </w:rPr>
            </w:pPr>
            <w:r w:rsidRPr="005B07FF">
              <w:rPr>
                <w:lang w:val="sr-Cyrl-CS"/>
              </w:rPr>
              <w:t>Порези, обавезне таксе и казне</w:t>
            </w:r>
          </w:p>
        </w:tc>
        <w:tc>
          <w:tcPr>
            <w:tcW w:w="1901" w:type="dxa"/>
            <w:shd w:val="clear" w:color="auto" w:fill="auto"/>
            <w:vAlign w:val="center"/>
          </w:tcPr>
          <w:p w:rsidR="00101EAA" w:rsidRPr="00782F1E" w:rsidRDefault="00101EAA" w:rsidP="003F0767">
            <w:pPr>
              <w:jc w:val="right"/>
            </w:pPr>
            <w:r>
              <w:t>1.000.000</w:t>
            </w:r>
          </w:p>
        </w:tc>
        <w:tc>
          <w:tcPr>
            <w:tcW w:w="1805" w:type="dxa"/>
            <w:shd w:val="clear" w:color="auto" w:fill="auto"/>
            <w:vAlign w:val="center"/>
          </w:tcPr>
          <w:p w:rsidR="00101EAA" w:rsidRPr="003770AC" w:rsidRDefault="00101EAA" w:rsidP="003F0767">
            <w:pPr>
              <w:jc w:val="right"/>
            </w:pPr>
            <w:r>
              <w:t>105.000</w:t>
            </w:r>
          </w:p>
        </w:tc>
        <w:tc>
          <w:tcPr>
            <w:tcW w:w="2065" w:type="dxa"/>
            <w:shd w:val="clear" w:color="auto" w:fill="auto"/>
            <w:vAlign w:val="center"/>
          </w:tcPr>
          <w:p w:rsidR="00101EAA" w:rsidRPr="00782F1E" w:rsidRDefault="00101EAA" w:rsidP="003F0767">
            <w:pPr>
              <w:jc w:val="right"/>
            </w:pPr>
            <w:r>
              <w:t>1.000.000</w:t>
            </w: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lastRenderedPageBreak/>
              <w:t>483</w:t>
            </w:r>
          </w:p>
        </w:tc>
        <w:tc>
          <w:tcPr>
            <w:tcW w:w="6064" w:type="dxa"/>
            <w:shd w:val="clear" w:color="auto" w:fill="auto"/>
            <w:vAlign w:val="center"/>
          </w:tcPr>
          <w:p w:rsidR="00101EAA" w:rsidRPr="005B07FF" w:rsidRDefault="00101EAA" w:rsidP="003F0767">
            <w:pPr>
              <w:rPr>
                <w:lang w:val="sr-Cyrl-CS"/>
              </w:rPr>
            </w:pPr>
            <w:r w:rsidRPr="005B07FF">
              <w:rPr>
                <w:lang w:val="sr-Cyrl-CS"/>
              </w:rPr>
              <w:t>Новчане казне и пенали по решењу судова</w:t>
            </w:r>
          </w:p>
        </w:tc>
        <w:tc>
          <w:tcPr>
            <w:tcW w:w="1901" w:type="dxa"/>
            <w:shd w:val="clear" w:color="auto" w:fill="auto"/>
            <w:vAlign w:val="center"/>
          </w:tcPr>
          <w:p w:rsidR="00101EAA" w:rsidRPr="00A02E43" w:rsidRDefault="00101EAA" w:rsidP="003F0767">
            <w:pPr>
              <w:jc w:val="right"/>
            </w:pPr>
            <w:r>
              <w:t>10.050.000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A02E43" w:rsidRDefault="00101EAA" w:rsidP="003F0767">
            <w:pPr>
              <w:jc w:val="right"/>
            </w:pPr>
            <w:r>
              <w:t>10.050.000</w:t>
            </w:r>
          </w:p>
        </w:tc>
      </w:tr>
      <w:tr w:rsidR="00101EAA" w:rsidRPr="005B07FF" w:rsidTr="00354F24">
        <w:trPr>
          <w:jc w:val="center"/>
        </w:trPr>
        <w:tc>
          <w:tcPr>
            <w:tcW w:w="1149" w:type="dxa"/>
            <w:shd w:val="clear" w:color="auto" w:fill="auto"/>
          </w:tcPr>
          <w:p w:rsidR="00101EAA" w:rsidRPr="005B07FF" w:rsidRDefault="00101EAA" w:rsidP="003F0767">
            <w:pPr>
              <w:jc w:val="center"/>
              <w:rPr>
                <w:lang w:val="sr-Cyrl-CS"/>
              </w:rPr>
            </w:pPr>
            <w:r>
              <w:rPr>
                <w:lang w:val="sr-Cyrl-CS"/>
              </w:rPr>
              <w:t>484</w:t>
            </w:r>
          </w:p>
        </w:tc>
        <w:tc>
          <w:tcPr>
            <w:tcW w:w="6064" w:type="dxa"/>
            <w:shd w:val="clear" w:color="auto" w:fill="auto"/>
            <w:vAlign w:val="center"/>
          </w:tcPr>
          <w:p w:rsidR="00101EAA" w:rsidRPr="005B07FF" w:rsidRDefault="00101EAA" w:rsidP="003F0767">
            <w:pPr>
              <w:rPr>
                <w:lang w:val="sr-Cyrl-CS"/>
              </w:rPr>
            </w:pPr>
            <w:r>
              <w:rPr>
                <w:lang w:val="sr-Cyrl-CS"/>
              </w:rPr>
              <w:t>Накнада штете услед елементарних непогода и других природних узрока</w:t>
            </w:r>
          </w:p>
        </w:tc>
        <w:tc>
          <w:tcPr>
            <w:tcW w:w="1901" w:type="dxa"/>
            <w:shd w:val="clear" w:color="auto" w:fill="auto"/>
            <w:vAlign w:val="center"/>
          </w:tcPr>
          <w:p w:rsidR="00101EAA" w:rsidRPr="00A02E43" w:rsidRDefault="00B63A4C" w:rsidP="003F0767">
            <w:pPr>
              <w:jc w:val="right"/>
            </w:pPr>
            <w:r>
              <w:t>-</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A02E43" w:rsidRDefault="00B63A4C" w:rsidP="003F0767">
            <w:pPr>
              <w:jc w:val="right"/>
            </w:pPr>
            <w:r>
              <w:t>-</w:t>
            </w:r>
          </w:p>
        </w:tc>
      </w:tr>
      <w:tr w:rsidR="00B63A4C" w:rsidRPr="005B07FF" w:rsidTr="00354F24">
        <w:trPr>
          <w:jc w:val="center"/>
        </w:trPr>
        <w:tc>
          <w:tcPr>
            <w:tcW w:w="1149" w:type="dxa"/>
            <w:shd w:val="clear" w:color="auto" w:fill="auto"/>
          </w:tcPr>
          <w:p w:rsidR="00B63A4C" w:rsidRPr="00B63A4C" w:rsidRDefault="00B63A4C" w:rsidP="003F0767">
            <w:pPr>
              <w:jc w:val="center"/>
            </w:pPr>
            <w:r>
              <w:t>485</w:t>
            </w:r>
          </w:p>
        </w:tc>
        <w:tc>
          <w:tcPr>
            <w:tcW w:w="6064" w:type="dxa"/>
            <w:shd w:val="clear" w:color="auto" w:fill="auto"/>
            <w:vAlign w:val="center"/>
          </w:tcPr>
          <w:p w:rsidR="00B63A4C" w:rsidRDefault="00B63A4C" w:rsidP="003F0767">
            <w:pPr>
              <w:rPr>
                <w:lang w:val="sr-Cyrl-CS"/>
              </w:rPr>
            </w:pPr>
            <w:r>
              <w:rPr>
                <w:lang w:val="sr-Cyrl-CS"/>
              </w:rPr>
              <w:t>Накнада штете за повреде или штету</w:t>
            </w:r>
            <w:r>
              <w:t xml:space="preserve"> нанету од стране државних органа</w:t>
            </w:r>
          </w:p>
        </w:tc>
        <w:tc>
          <w:tcPr>
            <w:tcW w:w="1901" w:type="dxa"/>
            <w:shd w:val="clear" w:color="auto" w:fill="auto"/>
            <w:vAlign w:val="center"/>
          </w:tcPr>
          <w:p w:rsidR="00B63A4C" w:rsidRDefault="00B63A4C" w:rsidP="003F0767">
            <w:pPr>
              <w:jc w:val="right"/>
            </w:pPr>
            <w:r>
              <w:t>15.000.000</w:t>
            </w:r>
          </w:p>
        </w:tc>
        <w:tc>
          <w:tcPr>
            <w:tcW w:w="1805" w:type="dxa"/>
            <w:shd w:val="clear" w:color="auto" w:fill="auto"/>
            <w:vAlign w:val="center"/>
          </w:tcPr>
          <w:p w:rsidR="00B63A4C" w:rsidRDefault="00B63A4C" w:rsidP="003F0767">
            <w:pPr>
              <w:jc w:val="right"/>
            </w:pPr>
            <w:r>
              <w:t>-</w:t>
            </w:r>
          </w:p>
        </w:tc>
        <w:tc>
          <w:tcPr>
            <w:tcW w:w="2065" w:type="dxa"/>
            <w:shd w:val="clear" w:color="auto" w:fill="auto"/>
            <w:vAlign w:val="center"/>
          </w:tcPr>
          <w:p w:rsidR="00B63A4C" w:rsidRDefault="00B63A4C" w:rsidP="003F0767">
            <w:pPr>
              <w:jc w:val="right"/>
            </w:pPr>
            <w:r>
              <w:t>15.000.000</w:t>
            </w:r>
          </w:p>
        </w:tc>
      </w:tr>
      <w:tr w:rsidR="00101EAA" w:rsidRPr="005B07FF" w:rsidTr="00354F24">
        <w:trPr>
          <w:jc w:val="center"/>
        </w:trPr>
        <w:tc>
          <w:tcPr>
            <w:tcW w:w="1149" w:type="dxa"/>
            <w:shd w:val="clear" w:color="auto" w:fill="auto"/>
            <w:vAlign w:val="center"/>
          </w:tcPr>
          <w:p w:rsidR="00101EAA" w:rsidRPr="005B07FF" w:rsidRDefault="00101EAA" w:rsidP="003F0767">
            <w:pPr>
              <w:jc w:val="center"/>
              <w:rPr>
                <w:lang w:val="sr-Cyrl-CS"/>
              </w:rPr>
            </w:pPr>
          </w:p>
        </w:tc>
        <w:tc>
          <w:tcPr>
            <w:tcW w:w="6064" w:type="dxa"/>
            <w:shd w:val="clear" w:color="auto" w:fill="auto"/>
            <w:vAlign w:val="center"/>
          </w:tcPr>
          <w:p w:rsidR="00101EAA" w:rsidRPr="005B07FF" w:rsidRDefault="00101EAA" w:rsidP="003F0767">
            <w:pPr>
              <w:rPr>
                <w:b/>
                <w:lang w:val="sr-Cyrl-CS"/>
              </w:rPr>
            </w:pPr>
            <w:r w:rsidRPr="005B07FF">
              <w:rPr>
                <w:b/>
                <w:lang w:val="sr-Cyrl-CS"/>
              </w:rPr>
              <w:t>УКУПНО 48:</w:t>
            </w:r>
          </w:p>
        </w:tc>
        <w:tc>
          <w:tcPr>
            <w:tcW w:w="1901" w:type="dxa"/>
            <w:shd w:val="clear" w:color="auto" w:fill="auto"/>
            <w:vAlign w:val="center"/>
          </w:tcPr>
          <w:p w:rsidR="00101EAA" w:rsidRPr="002D36AF" w:rsidRDefault="00B63A4C" w:rsidP="00DB2C63">
            <w:pPr>
              <w:jc w:val="right"/>
              <w:rPr>
                <w:b/>
              </w:rPr>
            </w:pPr>
            <w:r>
              <w:rPr>
                <w:b/>
              </w:rPr>
              <w:t>71</w:t>
            </w:r>
            <w:r w:rsidR="00101EAA">
              <w:rPr>
                <w:b/>
              </w:rPr>
              <w:t>.</w:t>
            </w:r>
            <w:r w:rsidR="00DB2C63">
              <w:rPr>
                <w:b/>
              </w:rPr>
              <w:t>7</w:t>
            </w:r>
            <w:r w:rsidR="00A754DA">
              <w:rPr>
                <w:b/>
              </w:rPr>
              <w:t>6</w:t>
            </w:r>
            <w:r w:rsidR="00DB2C63">
              <w:rPr>
                <w:b/>
              </w:rPr>
              <w:t>0</w:t>
            </w:r>
            <w:r w:rsidR="00101EAA">
              <w:rPr>
                <w:b/>
              </w:rPr>
              <w:t>.000</w:t>
            </w:r>
          </w:p>
        </w:tc>
        <w:tc>
          <w:tcPr>
            <w:tcW w:w="1805" w:type="dxa"/>
            <w:shd w:val="clear" w:color="auto" w:fill="auto"/>
            <w:vAlign w:val="center"/>
          </w:tcPr>
          <w:p w:rsidR="00101EAA" w:rsidRPr="005C2E4D" w:rsidRDefault="00101EAA" w:rsidP="003F0767">
            <w:pPr>
              <w:jc w:val="right"/>
              <w:rPr>
                <w:b/>
              </w:rPr>
            </w:pPr>
            <w:r>
              <w:rPr>
                <w:b/>
              </w:rPr>
              <w:t>105.000</w:t>
            </w:r>
          </w:p>
        </w:tc>
        <w:tc>
          <w:tcPr>
            <w:tcW w:w="2065" w:type="dxa"/>
            <w:shd w:val="clear" w:color="auto" w:fill="auto"/>
            <w:vAlign w:val="center"/>
          </w:tcPr>
          <w:p w:rsidR="00101EAA" w:rsidRPr="002D36AF" w:rsidRDefault="00B63A4C" w:rsidP="00DB2C63">
            <w:pPr>
              <w:jc w:val="right"/>
              <w:rPr>
                <w:b/>
              </w:rPr>
            </w:pPr>
            <w:r>
              <w:rPr>
                <w:b/>
              </w:rPr>
              <w:t>71</w:t>
            </w:r>
            <w:r w:rsidR="00101EAA">
              <w:rPr>
                <w:b/>
              </w:rPr>
              <w:t>.</w:t>
            </w:r>
            <w:r w:rsidR="00DB2C63">
              <w:rPr>
                <w:b/>
              </w:rPr>
              <w:t>8</w:t>
            </w:r>
            <w:r w:rsidR="008F413A">
              <w:rPr>
                <w:b/>
              </w:rPr>
              <w:t>6</w:t>
            </w:r>
            <w:r w:rsidR="00DB2C63">
              <w:rPr>
                <w:b/>
              </w:rPr>
              <w:t>5</w:t>
            </w:r>
            <w:r w:rsidR="00101EAA">
              <w:rPr>
                <w:b/>
              </w:rPr>
              <w:t>.000</w:t>
            </w: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b/>
                <w:lang w:val="sr-Cyrl-CS"/>
              </w:rPr>
            </w:pPr>
            <w:r w:rsidRPr="005B07FF">
              <w:rPr>
                <w:b/>
                <w:lang w:val="sr-Cyrl-CS"/>
              </w:rPr>
              <w:t>49</w:t>
            </w:r>
          </w:p>
        </w:tc>
        <w:tc>
          <w:tcPr>
            <w:tcW w:w="6064" w:type="dxa"/>
            <w:shd w:val="clear" w:color="auto" w:fill="auto"/>
            <w:vAlign w:val="center"/>
          </w:tcPr>
          <w:p w:rsidR="00101EAA" w:rsidRPr="00272F6F" w:rsidRDefault="00101EAA" w:rsidP="003F0767">
            <w:pPr>
              <w:rPr>
                <w:lang w:val="sr-Cyrl-CS"/>
              </w:rPr>
            </w:pPr>
            <w:r w:rsidRPr="005B07FF">
              <w:rPr>
                <w:b/>
                <w:lang w:val="sr-Cyrl-CS"/>
              </w:rPr>
              <w:t>СРЕДСТВА РЕЗЕРВЕ</w:t>
            </w:r>
          </w:p>
        </w:tc>
        <w:tc>
          <w:tcPr>
            <w:tcW w:w="1901" w:type="dxa"/>
            <w:shd w:val="clear" w:color="auto" w:fill="auto"/>
            <w:vAlign w:val="center"/>
          </w:tcPr>
          <w:p w:rsidR="00101EAA" w:rsidRPr="001B47E7" w:rsidRDefault="00101EAA" w:rsidP="003F0767">
            <w:pPr>
              <w:jc w:val="right"/>
              <w:rPr>
                <w:b/>
              </w:rPr>
            </w:pPr>
          </w:p>
        </w:tc>
        <w:tc>
          <w:tcPr>
            <w:tcW w:w="1805" w:type="dxa"/>
            <w:shd w:val="clear" w:color="auto" w:fill="auto"/>
            <w:vAlign w:val="center"/>
          </w:tcPr>
          <w:p w:rsidR="00101EAA" w:rsidRPr="005B07FF" w:rsidRDefault="00101EAA" w:rsidP="003F0767">
            <w:pPr>
              <w:jc w:val="right"/>
              <w:rPr>
                <w:b/>
                <w:lang w:val="sr-Cyrl-CS"/>
              </w:rPr>
            </w:pPr>
          </w:p>
        </w:tc>
        <w:tc>
          <w:tcPr>
            <w:tcW w:w="2065" w:type="dxa"/>
            <w:shd w:val="clear" w:color="auto" w:fill="auto"/>
            <w:vAlign w:val="center"/>
          </w:tcPr>
          <w:p w:rsidR="00101EAA" w:rsidRPr="005B07FF" w:rsidRDefault="00101EAA" w:rsidP="003F0767">
            <w:pPr>
              <w:jc w:val="right"/>
              <w:rPr>
                <w:b/>
                <w:lang w:val="sr-Cyrl-CS"/>
              </w:rPr>
            </w:pPr>
          </w:p>
        </w:tc>
      </w:tr>
      <w:tr w:rsidR="00101EAA" w:rsidRPr="005B07FF" w:rsidTr="003F0767">
        <w:trPr>
          <w:trHeight w:val="116"/>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499</w:t>
            </w:r>
            <w:r>
              <w:rPr>
                <w:lang w:val="sr-Cyrl-CS"/>
              </w:rPr>
              <w:t xml:space="preserve"> 110</w:t>
            </w:r>
          </w:p>
        </w:tc>
        <w:tc>
          <w:tcPr>
            <w:tcW w:w="6064" w:type="dxa"/>
            <w:shd w:val="clear" w:color="auto" w:fill="auto"/>
            <w:vAlign w:val="center"/>
          </w:tcPr>
          <w:p w:rsidR="00101EAA" w:rsidRPr="005B07FF" w:rsidRDefault="00101EAA" w:rsidP="003F0767">
            <w:pPr>
              <w:rPr>
                <w:lang w:val="sr-Cyrl-CS"/>
              </w:rPr>
            </w:pPr>
            <w:r w:rsidRPr="005B07FF">
              <w:rPr>
                <w:lang w:val="sr-Cyrl-CS"/>
              </w:rPr>
              <w:t>Стална буџетска резерва</w:t>
            </w:r>
          </w:p>
        </w:tc>
        <w:tc>
          <w:tcPr>
            <w:tcW w:w="1901" w:type="dxa"/>
            <w:shd w:val="clear" w:color="auto" w:fill="auto"/>
            <w:vAlign w:val="center"/>
          </w:tcPr>
          <w:p w:rsidR="00101EAA" w:rsidRPr="001B47E7" w:rsidRDefault="00101EAA" w:rsidP="003F0767">
            <w:pPr>
              <w:jc w:val="right"/>
            </w:pPr>
            <w:r>
              <w:t>5.000.000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1B47E7" w:rsidRDefault="00101EAA" w:rsidP="003F0767">
            <w:pPr>
              <w:jc w:val="right"/>
            </w:pPr>
            <w:r>
              <w:t>5.000.000</w:t>
            </w:r>
          </w:p>
        </w:tc>
      </w:tr>
      <w:tr w:rsidR="00101EAA" w:rsidRPr="005B07FF" w:rsidTr="00A72EF4">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499</w:t>
            </w:r>
            <w:r>
              <w:rPr>
                <w:lang w:val="sr-Cyrl-CS"/>
              </w:rPr>
              <w:t xml:space="preserve"> 120</w:t>
            </w:r>
          </w:p>
        </w:tc>
        <w:tc>
          <w:tcPr>
            <w:tcW w:w="6064" w:type="dxa"/>
            <w:shd w:val="clear" w:color="auto" w:fill="auto"/>
            <w:vAlign w:val="center"/>
          </w:tcPr>
          <w:p w:rsidR="00101EAA" w:rsidRPr="005B07FF" w:rsidRDefault="00101EAA" w:rsidP="003F0767">
            <w:pPr>
              <w:rPr>
                <w:lang w:val="sr-Cyrl-CS"/>
              </w:rPr>
            </w:pPr>
            <w:r w:rsidRPr="005B07FF">
              <w:rPr>
                <w:lang w:val="sr-Cyrl-CS"/>
              </w:rPr>
              <w:t>Текућа буџетска резерва</w:t>
            </w:r>
          </w:p>
        </w:tc>
        <w:tc>
          <w:tcPr>
            <w:tcW w:w="1901" w:type="dxa"/>
            <w:shd w:val="clear" w:color="auto" w:fill="auto"/>
            <w:vAlign w:val="center"/>
          </w:tcPr>
          <w:p w:rsidR="00101EAA" w:rsidRPr="001B47E7" w:rsidRDefault="00BF39BA" w:rsidP="003F0767">
            <w:pPr>
              <w:jc w:val="right"/>
            </w:pPr>
            <w:r>
              <w:t>19.</w:t>
            </w:r>
            <w:r w:rsidR="00101EAA">
              <w:t>000.000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1B47E7" w:rsidRDefault="00BF39BA" w:rsidP="003F0767">
            <w:pPr>
              <w:jc w:val="right"/>
            </w:pPr>
            <w:r>
              <w:t>19</w:t>
            </w:r>
            <w:r w:rsidR="00101EAA">
              <w:t>.000.000</w:t>
            </w:r>
          </w:p>
        </w:tc>
      </w:tr>
      <w:tr w:rsidR="00101EAA" w:rsidRPr="005B07FF" w:rsidTr="00A72EF4">
        <w:trPr>
          <w:jc w:val="center"/>
        </w:trPr>
        <w:tc>
          <w:tcPr>
            <w:tcW w:w="1149" w:type="dxa"/>
            <w:shd w:val="clear" w:color="auto" w:fill="auto"/>
            <w:vAlign w:val="center"/>
          </w:tcPr>
          <w:p w:rsidR="00101EAA" w:rsidRPr="005B07FF" w:rsidRDefault="00101EAA" w:rsidP="003F0767">
            <w:pPr>
              <w:jc w:val="center"/>
              <w:rPr>
                <w:lang w:val="sr-Cyrl-CS"/>
              </w:rPr>
            </w:pPr>
          </w:p>
        </w:tc>
        <w:tc>
          <w:tcPr>
            <w:tcW w:w="6064" w:type="dxa"/>
            <w:shd w:val="clear" w:color="auto" w:fill="auto"/>
            <w:vAlign w:val="center"/>
          </w:tcPr>
          <w:p w:rsidR="00101EAA" w:rsidRPr="005B07FF" w:rsidRDefault="00101EAA" w:rsidP="003F0767">
            <w:pPr>
              <w:rPr>
                <w:b/>
                <w:lang w:val="sr-Cyrl-CS"/>
              </w:rPr>
            </w:pPr>
            <w:r w:rsidRPr="005B07FF">
              <w:rPr>
                <w:b/>
                <w:lang w:val="sr-Cyrl-CS"/>
              </w:rPr>
              <w:t>УКУПНО 49:</w:t>
            </w:r>
          </w:p>
        </w:tc>
        <w:tc>
          <w:tcPr>
            <w:tcW w:w="1901" w:type="dxa"/>
            <w:shd w:val="clear" w:color="auto" w:fill="auto"/>
            <w:vAlign w:val="center"/>
          </w:tcPr>
          <w:p w:rsidR="00101EAA" w:rsidRPr="001B47E7" w:rsidRDefault="00101EAA" w:rsidP="00BF39BA">
            <w:pPr>
              <w:jc w:val="right"/>
              <w:rPr>
                <w:b/>
              </w:rPr>
            </w:pPr>
            <w:r>
              <w:rPr>
                <w:b/>
              </w:rPr>
              <w:t>2</w:t>
            </w:r>
            <w:r w:rsidR="00BF39BA">
              <w:rPr>
                <w:b/>
              </w:rPr>
              <w:t>4</w:t>
            </w:r>
            <w:r>
              <w:rPr>
                <w:b/>
              </w:rPr>
              <w:t>.000.000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1B47E7" w:rsidRDefault="00BF39BA" w:rsidP="003F0767">
            <w:pPr>
              <w:jc w:val="right"/>
              <w:rPr>
                <w:b/>
              </w:rPr>
            </w:pPr>
            <w:r>
              <w:rPr>
                <w:b/>
              </w:rPr>
              <w:t>24</w:t>
            </w:r>
            <w:r w:rsidR="00101EAA">
              <w:rPr>
                <w:b/>
              </w:rPr>
              <w:t>.000.000</w:t>
            </w: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b/>
                <w:lang w:val="sr-Cyrl-CS"/>
              </w:rPr>
            </w:pPr>
            <w:r w:rsidRPr="005B07FF">
              <w:rPr>
                <w:b/>
                <w:lang w:val="sr-Cyrl-CS"/>
              </w:rPr>
              <w:t>51</w:t>
            </w:r>
          </w:p>
        </w:tc>
        <w:tc>
          <w:tcPr>
            <w:tcW w:w="6064" w:type="dxa"/>
            <w:shd w:val="clear" w:color="auto" w:fill="auto"/>
            <w:vAlign w:val="center"/>
          </w:tcPr>
          <w:p w:rsidR="00101EAA" w:rsidRPr="005B07FF" w:rsidRDefault="00101EAA" w:rsidP="003F0767">
            <w:pPr>
              <w:rPr>
                <w:b/>
                <w:lang w:val="sr-Cyrl-CS"/>
              </w:rPr>
            </w:pPr>
            <w:r w:rsidRPr="005B07FF">
              <w:rPr>
                <w:b/>
                <w:lang w:val="sr-Cyrl-CS"/>
              </w:rPr>
              <w:t>ОСНОВНА СРЕДСТВА</w:t>
            </w:r>
          </w:p>
        </w:tc>
        <w:tc>
          <w:tcPr>
            <w:tcW w:w="1901" w:type="dxa"/>
            <w:shd w:val="clear" w:color="auto" w:fill="auto"/>
            <w:vAlign w:val="center"/>
          </w:tcPr>
          <w:p w:rsidR="00101EAA" w:rsidRPr="005B07FF" w:rsidRDefault="00101EAA" w:rsidP="003F0767">
            <w:pPr>
              <w:jc w:val="right"/>
              <w:rPr>
                <w:b/>
                <w:lang w:val="sr-Cyrl-CS"/>
              </w:rPr>
            </w:pPr>
          </w:p>
        </w:tc>
        <w:tc>
          <w:tcPr>
            <w:tcW w:w="1805" w:type="dxa"/>
            <w:shd w:val="clear" w:color="auto" w:fill="auto"/>
            <w:vAlign w:val="center"/>
          </w:tcPr>
          <w:p w:rsidR="00101EAA" w:rsidRPr="005B07FF" w:rsidRDefault="00101EAA" w:rsidP="003F0767">
            <w:pPr>
              <w:jc w:val="right"/>
              <w:rPr>
                <w:lang w:val="sr-Cyrl-CS"/>
              </w:rPr>
            </w:pPr>
          </w:p>
        </w:tc>
        <w:tc>
          <w:tcPr>
            <w:tcW w:w="2065" w:type="dxa"/>
            <w:shd w:val="clear" w:color="auto" w:fill="auto"/>
            <w:vAlign w:val="center"/>
          </w:tcPr>
          <w:p w:rsidR="00101EAA" w:rsidRPr="005B07FF" w:rsidRDefault="00101EAA" w:rsidP="003F0767">
            <w:pPr>
              <w:jc w:val="right"/>
              <w:rPr>
                <w:b/>
                <w:lang w:val="sr-Cyrl-CS"/>
              </w:rPr>
            </w:pPr>
          </w:p>
        </w:tc>
      </w:tr>
      <w:tr w:rsidR="00101EAA" w:rsidRPr="005B07FF" w:rsidTr="00C059F3">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511</w:t>
            </w:r>
          </w:p>
        </w:tc>
        <w:tc>
          <w:tcPr>
            <w:tcW w:w="6064" w:type="dxa"/>
            <w:shd w:val="clear" w:color="auto" w:fill="auto"/>
            <w:vAlign w:val="center"/>
          </w:tcPr>
          <w:p w:rsidR="00101EAA" w:rsidRPr="005B07FF" w:rsidRDefault="00101EAA" w:rsidP="003F0767">
            <w:pPr>
              <w:rPr>
                <w:lang w:val="sr-Cyrl-CS"/>
              </w:rPr>
            </w:pPr>
            <w:r w:rsidRPr="005B07FF">
              <w:rPr>
                <w:lang w:val="sr-Cyrl-CS"/>
              </w:rPr>
              <w:t>Зграде и грађевински објекти</w:t>
            </w:r>
          </w:p>
        </w:tc>
        <w:tc>
          <w:tcPr>
            <w:tcW w:w="1901" w:type="dxa"/>
            <w:shd w:val="clear" w:color="auto" w:fill="auto"/>
            <w:vAlign w:val="center"/>
          </w:tcPr>
          <w:p w:rsidR="00101EAA" w:rsidRPr="00CE49A7" w:rsidRDefault="00647C92" w:rsidP="003F0767">
            <w:pPr>
              <w:jc w:val="right"/>
            </w:pPr>
            <w:r>
              <w:t>353.338</w:t>
            </w:r>
            <w:r w:rsidR="00101EAA">
              <w:t>.000</w:t>
            </w:r>
          </w:p>
        </w:tc>
        <w:tc>
          <w:tcPr>
            <w:tcW w:w="1805" w:type="dxa"/>
            <w:shd w:val="clear" w:color="auto" w:fill="auto"/>
            <w:vAlign w:val="center"/>
          </w:tcPr>
          <w:p w:rsidR="00101EAA" w:rsidRPr="0049346A" w:rsidRDefault="00647C92" w:rsidP="003F0767">
            <w:pPr>
              <w:jc w:val="right"/>
            </w:pPr>
            <w:r>
              <w:t>500.000</w:t>
            </w:r>
          </w:p>
        </w:tc>
        <w:tc>
          <w:tcPr>
            <w:tcW w:w="2065" w:type="dxa"/>
            <w:shd w:val="clear" w:color="auto" w:fill="auto"/>
            <w:vAlign w:val="center"/>
          </w:tcPr>
          <w:p w:rsidR="00101EAA" w:rsidRPr="00CE49A7" w:rsidRDefault="00647C92" w:rsidP="003F0767">
            <w:pPr>
              <w:jc w:val="right"/>
            </w:pPr>
            <w:r>
              <w:t>353.838</w:t>
            </w:r>
            <w:r w:rsidR="00101EAA">
              <w:t>.000</w:t>
            </w:r>
          </w:p>
        </w:tc>
      </w:tr>
      <w:tr w:rsidR="00101EAA" w:rsidRPr="005B07FF" w:rsidTr="00C059F3">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512</w:t>
            </w:r>
          </w:p>
        </w:tc>
        <w:tc>
          <w:tcPr>
            <w:tcW w:w="6064" w:type="dxa"/>
            <w:shd w:val="clear" w:color="auto" w:fill="auto"/>
            <w:vAlign w:val="center"/>
          </w:tcPr>
          <w:p w:rsidR="00101EAA" w:rsidRPr="005B07FF" w:rsidRDefault="00101EAA" w:rsidP="003F0767">
            <w:pPr>
              <w:rPr>
                <w:lang w:val="sr-Cyrl-CS"/>
              </w:rPr>
            </w:pPr>
            <w:r w:rsidRPr="005B07FF">
              <w:rPr>
                <w:lang w:val="sr-Cyrl-CS"/>
              </w:rPr>
              <w:t>Машине и опрема</w:t>
            </w:r>
          </w:p>
        </w:tc>
        <w:tc>
          <w:tcPr>
            <w:tcW w:w="1901" w:type="dxa"/>
            <w:shd w:val="clear" w:color="auto" w:fill="auto"/>
            <w:vAlign w:val="center"/>
          </w:tcPr>
          <w:p w:rsidR="00101EAA" w:rsidRPr="005C2E4D" w:rsidRDefault="00647C92" w:rsidP="003F0767">
            <w:pPr>
              <w:jc w:val="right"/>
            </w:pPr>
            <w:r>
              <w:t>23.724</w:t>
            </w:r>
            <w:r w:rsidR="00101EAA">
              <w:t>.000</w:t>
            </w:r>
          </w:p>
        </w:tc>
        <w:tc>
          <w:tcPr>
            <w:tcW w:w="1805" w:type="dxa"/>
            <w:shd w:val="clear" w:color="auto" w:fill="auto"/>
            <w:vAlign w:val="center"/>
          </w:tcPr>
          <w:p w:rsidR="00101EAA" w:rsidRPr="005C2E4D" w:rsidRDefault="00101EAA" w:rsidP="003F0767">
            <w:pPr>
              <w:jc w:val="right"/>
            </w:pPr>
            <w:r>
              <w:t>2.430.000</w:t>
            </w:r>
          </w:p>
        </w:tc>
        <w:tc>
          <w:tcPr>
            <w:tcW w:w="2065" w:type="dxa"/>
            <w:shd w:val="clear" w:color="auto" w:fill="auto"/>
            <w:vAlign w:val="center"/>
          </w:tcPr>
          <w:p w:rsidR="00101EAA" w:rsidRPr="00310AF1" w:rsidRDefault="00647C92" w:rsidP="003F0767">
            <w:pPr>
              <w:jc w:val="right"/>
            </w:pPr>
            <w:r>
              <w:t>26.154</w:t>
            </w:r>
            <w:r w:rsidR="00101EAA">
              <w:t>.000</w:t>
            </w:r>
          </w:p>
        </w:tc>
      </w:tr>
      <w:tr w:rsidR="00101EAA" w:rsidRPr="005B07FF" w:rsidTr="00C059F3">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515</w:t>
            </w:r>
          </w:p>
        </w:tc>
        <w:tc>
          <w:tcPr>
            <w:tcW w:w="6064" w:type="dxa"/>
            <w:shd w:val="clear" w:color="auto" w:fill="auto"/>
            <w:vAlign w:val="center"/>
          </w:tcPr>
          <w:p w:rsidR="00101EAA" w:rsidRPr="005B07FF" w:rsidRDefault="00101EAA" w:rsidP="003F0767">
            <w:pPr>
              <w:rPr>
                <w:lang w:val="sr-Cyrl-CS"/>
              </w:rPr>
            </w:pPr>
            <w:r w:rsidRPr="005B07FF">
              <w:rPr>
                <w:lang w:val="sr-Cyrl-CS"/>
              </w:rPr>
              <w:t>Нематеријална имовина</w:t>
            </w:r>
          </w:p>
        </w:tc>
        <w:tc>
          <w:tcPr>
            <w:tcW w:w="1901" w:type="dxa"/>
            <w:shd w:val="clear" w:color="auto" w:fill="auto"/>
            <w:vAlign w:val="center"/>
          </w:tcPr>
          <w:p w:rsidR="00101EAA" w:rsidRPr="0093251A" w:rsidRDefault="00316CF6" w:rsidP="003F0767">
            <w:pPr>
              <w:jc w:val="right"/>
            </w:pPr>
            <w:r>
              <w:t>15.730</w:t>
            </w:r>
            <w:r w:rsidR="00101EAA">
              <w:t>.000</w:t>
            </w:r>
          </w:p>
        </w:tc>
        <w:tc>
          <w:tcPr>
            <w:tcW w:w="1805" w:type="dxa"/>
            <w:shd w:val="clear" w:color="auto" w:fill="auto"/>
            <w:vAlign w:val="center"/>
          </w:tcPr>
          <w:p w:rsidR="00101EAA" w:rsidRPr="0093251A" w:rsidRDefault="00101EAA" w:rsidP="003F0767">
            <w:pPr>
              <w:jc w:val="right"/>
            </w:pPr>
            <w:r>
              <w:t>540.000</w:t>
            </w:r>
          </w:p>
        </w:tc>
        <w:tc>
          <w:tcPr>
            <w:tcW w:w="2065" w:type="dxa"/>
            <w:shd w:val="clear" w:color="auto" w:fill="auto"/>
            <w:vAlign w:val="center"/>
          </w:tcPr>
          <w:p w:rsidR="00101EAA" w:rsidRPr="0093251A" w:rsidRDefault="00316CF6" w:rsidP="003F0767">
            <w:pPr>
              <w:jc w:val="right"/>
            </w:pPr>
            <w:r>
              <w:t>16.270</w:t>
            </w:r>
            <w:r w:rsidR="00101EAA">
              <w:t>.000</w:t>
            </w:r>
          </w:p>
        </w:tc>
      </w:tr>
      <w:tr w:rsidR="00101EAA" w:rsidRPr="005B07FF" w:rsidTr="00C059F3">
        <w:trPr>
          <w:jc w:val="center"/>
        </w:trPr>
        <w:tc>
          <w:tcPr>
            <w:tcW w:w="1149" w:type="dxa"/>
            <w:shd w:val="clear" w:color="auto" w:fill="auto"/>
            <w:vAlign w:val="center"/>
          </w:tcPr>
          <w:p w:rsidR="00101EAA" w:rsidRPr="005B07FF" w:rsidRDefault="00101EAA" w:rsidP="003F0767">
            <w:pPr>
              <w:jc w:val="center"/>
              <w:rPr>
                <w:lang w:val="sr-Cyrl-CS"/>
              </w:rPr>
            </w:pPr>
          </w:p>
        </w:tc>
        <w:tc>
          <w:tcPr>
            <w:tcW w:w="6064" w:type="dxa"/>
            <w:shd w:val="clear" w:color="auto" w:fill="auto"/>
            <w:vAlign w:val="center"/>
          </w:tcPr>
          <w:p w:rsidR="00101EAA" w:rsidRPr="005B07FF" w:rsidRDefault="00101EAA" w:rsidP="003F0767">
            <w:pPr>
              <w:rPr>
                <w:b/>
                <w:lang w:val="sr-Cyrl-CS"/>
              </w:rPr>
            </w:pPr>
            <w:r w:rsidRPr="005B07FF">
              <w:rPr>
                <w:b/>
                <w:lang w:val="sr-Cyrl-CS"/>
              </w:rPr>
              <w:t>УКУПНО 51:</w:t>
            </w:r>
          </w:p>
        </w:tc>
        <w:tc>
          <w:tcPr>
            <w:tcW w:w="1901" w:type="dxa"/>
            <w:shd w:val="clear" w:color="auto" w:fill="auto"/>
            <w:vAlign w:val="center"/>
          </w:tcPr>
          <w:p w:rsidR="00101EAA" w:rsidRPr="00CE49A7" w:rsidRDefault="00316CF6" w:rsidP="00BF39BA">
            <w:pPr>
              <w:jc w:val="right"/>
              <w:rPr>
                <w:b/>
              </w:rPr>
            </w:pPr>
            <w:r>
              <w:rPr>
                <w:b/>
              </w:rPr>
              <w:t>392.792</w:t>
            </w:r>
            <w:r w:rsidR="00101EAA">
              <w:rPr>
                <w:b/>
              </w:rPr>
              <w:t>.000</w:t>
            </w:r>
          </w:p>
        </w:tc>
        <w:tc>
          <w:tcPr>
            <w:tcW w:w="1805" w:type="dxa"/>
            <w:shd w:val="clear" w:color="auto" w:fill="auto"/>
            <w:vAlign w:val="center"/>
          </w:tcPr>
          <w:p w:rsidR="00101EAA" w:rsidRPr="0093251A" w:rsidRDefault="00647C92" w:rsidP="003F0767">
            <w:pPr>
              <w:jc w:val="right"/>
              <w:rPr>
                <w:b/>
              </w:rPr>
            </w:pPr>
            <w:r>
              <w:rPr>
                <w:b/>
              </w:rPr>
              <w:t>3.470</w:t>
            </w:r>
            <w:r w:rsidR="00101EAA">
              <w:rPr>
                <w:b/>
              </w:rPr>
              <w:t>.000</w:t>
            </w:r>
          </w:p>
        </w:tc>
        <w:tc>
          <w:tcPr>
            <w:tcW w:w="2065" w:type="dxa"/>
            <w:shd w:val="clear" w:color="auto" w:fill="auto"/>
            <w:vAlign w:val="center"/>
          </w:tcPr>
          <w:p w:rsidR="00101EAA" w:rsidRPr="00CE49A7" w:rsidRDefault="00316CF6" w:rsidP="003F0767">
            <w:pPr>
              <w:jc w:val="right"/>
              <w:rPr>
                <w:b/>
              </w:rPr>
            </w:pPr>
            <w:r>
              <w:rPr>
                <w:b/>
              </w:rPr>
              <w:t>396.262</w:t>
            </w:r>
            <w:r w:rsidR="00101EAA">
              <w:rPr>
                <w:b/>
              </w:rPr>
              <w:t>.000</w:t>
            </w:r>
          </w:p>
        </w:tc>
      </w:tr>
      <w:tr w:rsidR="00101EAA" w:rsidRPr="005B07FF" w:rsidTr="003F0767">
        <w:trPr>
          <w:jc w:val="center"/>
        </w:trPr>
        <w:tc>
          <w:tcPr>
            <w:tcW w:w="1149" w:type="dxa"/>
            <w:shd w:val="clear" w:color="auto" w:fill="auto"/>
            <w:vAlign w:val="center"/>
          </w:tcPr>
          <w:p w:rsidR="00101EAA" w:rsidRPr="00B95C3A" w:rsidRDefault="00101EAA" w:rsidP="003F0767">
            <w:pPr>
              <w:jc w:val="center"/>
              <w:rPr>
                <w:b/>
                <w:lang w:val="sr-Cyrl-CS"/>
              </w:rPr>
            </w:pPr>
            <w:r w:rsidRPr="00B95C3A">
              <w:rPr>
                <w:b/>
                <w:lang w:val="sr-Cyrl-CS"/>
              </w:rPr>
              <w:t>52</w:t>
            </w:r>
          </w:p>
        </w:tc>
        <w:tc>
          <w:tcPr>
            <w:tcW w:w="6064" w:type="dxa"/>
            <w:shd w:val="clear" w:color="auto" w:fill="auto"/>
            <w:vAlign w:val="center"/>
          </w:tcPr>
          <w:p w:rsidR="00101EAA" w:rsidRPr="005B07FF" w:rsidRDefault="00101EAA" w:rsidP="003F0767">
            <w:pPr>
              <w:rPr>
                <w:b/>
                <w:lang w:val="sr-Cyrl-CS"/>
              </w:rPr>
            </w:pPr>
            <w:r>
              <w:rPr>
                <w:b/>
                <w:lang w:val="sr-Cyrl-CS"/>
              </w:rPr>
              <w:t>ЗАЛИХЕ</w:t>
            </w:r>
          </w:p>
        </w:tc>
        <w:tc>
          <w:tcPr>
            <w:tcW w:w="1901" w:type="dxa"/>
            <w:shd w:val="clear" w:color="auto" w:fill="auto"/>
            <w:vAlign w:val="center"/>
          </w:tcPr>
          <w:p w:rsidR="00101EAA" w:rsidRDefault="00101EAA" w:rsidP="003F0767">
            <w:pPr>
              <w:jc w:val="right"/>
              <w:rPr>
                <w:b/>
              </w:rPr>
            </w:pPr>
          </w:p>
        </w:tc>
        <w:tc>
          <w:tcPr>
            <w:tcW w:w="1805" w:type="dxa"/>
            <w:shd w:val="clear" w:color="auto" w:fill="auto"/>
            <w:vAlign w:val="center"/>
          </w:tcPr>
          <w:p w:rsidR="00101EAA" w:rsidRPr="00203D68" w:rsidRDefault="00101EAA" w:rsidP="003F0767">
            <w:pPr>
              <w:jc w:val="right"/>
              <w:rPr>
                <w:lang w:val="sr-Cyrl-CS"/>
              </w:rPr>
            </w:pPr>
          </w:p>
        </w:tc>
        <w:tc>
          <w:tcPr>
            <w:tcW w:w="2065" w:type="dxa"/>
            <w:shd w:val="clear" w:color="auto" w:fill="auto"/>
            <w:vAlign w:val="center"/>
          </w:tcPr>
          <w:p w:rsidR="00101EAA" w:rsidRPr="00203D68" w:rsidRDefault="00101EAA" w:rsidP="003F0767">
            <w:pPr>
              <w:jc w:val="right"/>
              <w:rPr>
                <w:lang w:val="sr-Cyrl-CS"/>
              </w:rPr>
            </w:pP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lang w:val="sr-Cyrl-CS"/>
              </w:rPr>
            </w:pPr>
            <w:r>
              <w:rPr>
                <w:lang w:val="sr-Cyrl-CS"/>
              </w:rPr>
              <w:t>523</w:t>
            </w:r>
          </w:p>
        </w:tc>
        <w:tc>
          <w:tcPr>
            <w:tcW w:w="6064" w:type="dxa"/>
            <w:shd w:val="clear" w:color="auto" w:fill="auto"/>
            <w:vAlign w:val="center"/>
          </w:tcPr>
          <w:p w:rsidR="00101EAA" w:rsidRPr="00B95C3A" w:rsidRDefault="00101EAA" w:rsidP="003F0767">
            <w:pPr>
              <w:rPr>
                <w:lang w:val="sr-Cyrl-CS"/>
              </w:rPr>
            </w:pPr>
            <w:r>
              <w:rPr>
                <w:lang w:val="sr-Cyrl-CS"/>
              </w:rPr>
              <w:t>Залихе робе за даљу продају</w:t>
            </w:r>
          </w:p>
        </w:tc>
        <w:tc>
          <w:tcPr>
            <w:tcW w:w="1901" w:type="dxa"/>
            <w:shd w:val="clear" w:color="auto" w:fill="auto"/>
            <w:vAlign w:val="center"/>
          </w:tcPr>
          <w:p w:rsidR="00101EAA" w:rsidRPr="001A5D06" w:rsidRDefault="00101EAA" w:rsidP="003F0767">
            <w:pPr>
              <w:jc w:val="right"/>
            </w:pPr>
            <w:r>
              <w:t>1.000.000</w:t>
            </w:r>
          </w:p>
        </w:tc>
        <w:tc>
          <w:tcPr>
            <w:tcW w:w="1805" w:type="dxa"/>
            <w:shd w:val="clear" w:color="auto" w:fill="auto"/>
            <w:vAlign w:val="center"/>
          </w:tcPr>
          <w:p w:rsidR="00101EAA" w:rsidRPr="00AC749D" w:rsidRDefault="00101EAA" w:rsidP="003F0767">
            <w:pPr>
              <w:jc w:val="right"/>
            </w:pPr>
            <w:r>
              <w:t>1.500.000</w:t>
            </w:r>
          </w:p>
        </w:tc>
        <w:tc>
          <w:tcPr>
            <w:tcW w:w="2065" w:type="dxa"/>
            <w:shd w:val="clear" w:color="auto" w:fill="auto"/>
            <w:vAlign w:val="center"/>
          </w:tcPr>
          <w:p w:rsidR="00101EAA" w:rsidRPr="0093251A" w:rsidRDefault="00101EAA" w:rsidP="003F0767">
            <w:pPr>
              <w:jc w:val="right"/>
            </w:pPr>
            <w:r>
              <w:t>2.500.000</w:t>
            </w:r>
          </w:p>
        </w:tc>
      </w:tr>
      <w:tr w:rsidR="00101EAA" w:rsidRPr="005B07FF" w:rsidTr="003F0767">
        <w:trPr>
          <w:jc w:val="center"/>
        </w:trPr>
        <w:tc>
          <w:tcPr>
            <w:tcW w:w="1149" w:type="dxa"/>
            <w:shd w:val="clear" w:color="auto" w:fill="auto"/>
            <w:vAlign w:val="center"/>
          </w:tcPr>
          <w:p w:rsidR="00101EAA" w:rsidRPr="005B07FF" w:rsidRDefault="00101EAA" w:rsidP="003F0767">
            <w:pPr>
              <w:rPr>
                <w:lang w:val="sr-Cyrl-CS"/>
              </w:rPr>
            </w:pPr>
          </w:p>
        </w:tc>
        <w:tc>
          <w:tcPr>
            <w:tcW w:w="6064" w:type="dxa"/>
            <w:shd w:val="clear" w:color="auto" w:fill="auto"/>
            <w:vAlign w:val="center"/>
          </w:tcPr>
          <w:p w:rsidR="00101EAA" w:rsidRPr="005B07FF" w:rsidRDefault="00101EAA" w:rsidP="003F0767">
            <w:pPr>
              <w:rPr>
                <w:b/>
                <w:lang w:val="sr-Cyrl-CS"/>
              </w:rPr>
            </w:pPr>
            <w:r w:rsidRPr="005B07FF">
              <w:rPr>
                <w:b/>
                <w:lang w:val="sr-Cyrl-CS"/>
              </w:rPr>
              <w:t>УКУПНО 5</w:t>
            </w:r>
            <w:r>
              <w:rPr>
                <w:b/>
                <w:lang w:val="sr-Cyrl-CS"/>
              </w:rPr>
              <w:t>2</w:t>
            </w:r>
            <w:r w:rsidRPr="005B07FF">
              <w:rPr>
                <w:b/>
                <w:lang w:val="sr-Cyrl-CS"/>
              </w:rPr>
              <w:t>:</w:t>
            </w:r>
          </w:p>
        </w:tc>
        <w:tc>
          <w:tcPr>
            <w:tcW w:w="1901" w:type="dxa"/>
            <w:shd w:val="clear" w:color="auto" w:fill="auto"/>
            <w:vAlign w:val="center"/>
          </w:tcPr>
          <w:p w:rsidR="00101EAA" w:rsidRPr="00AC749D" w:rsidRDefault="00101EAA" w:rsidP="003F0767">
            <w:pPr>
              <w:jc w:val="right"/>
              <w:rPr>
                <w:b/>
              </w:rPr>
            </w:pPr>
            <w:r>
              <w:rPr>
                <w:b/>
              </w:rPr>
              <w:t>1.000.000</w:t>
            </w:r>
          </w:p>
        </w:tc>
        <w:tc>
          <w:tcPr>
            <w:tcW w:w="1805" w:type="dxa"/>
            <w:shd w:val="clear" w:color="auto" w:fill="auto"/>
            <w:vAlign w:val="center"/>
          </w:tcPr>
          <w:p w:rsidR="00101EAA" w:rsidRPr="00E829F2" w:rsidRDefault="00101EAA" w:rsidP="003F0767">
            <w:pPr>
              <w:jc w:val="right"/>
              <w:rPr>
                <w:b/>
              </w:rPr>
            </w:pPr>
            <w:r>
              <w:rPr>
                <w:b/>
              </w:rPr>
              <w:t>1.500.000</w:t>
            </w:r>
          </w:p>
        </w:tc>
        <w:tc>
          <w:tcPr>
            <w:tcW w:w="2065" w:type="dxa"/>
            <w:shd w:val="clear" w:color="auto" w:fill="auto"/>
            <w:vAlign w:val="center"/>
          </w:tcPr>
          <w:p w:rsidR="00101EAA" w:rsidRPr="00E829F2" w:rsidRDefault="00101EAA" w:rsidP="003F0767">
            <w:pPr>
              <w:jc w:val="right"/>
              <w:rPr>
                <w:b/>
              </w:rPr>
            </w:pPr>
            <w:r>
              <w:rPr>
                <w:b/>
              </w:rPr>
              <w:t>2.500.000</w:t>
            </w: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b/>
                <w:lang w:val="sr-Cyrl-CS"/>
              </w:rPr>
            </w:pPr>
            <w:r w:rsidRPr="005B07FF">
              <w:rPr>
                <w:b/>
                <w:lang w:val="sr-Cyrl-CS"/>
              </w:rPr>
              <w:t>54</w:t>
            </w:r>
          </w:p>
        </w:tc>
        <w:tc>
          <w:tcPr>
            <w:tcW w:w="6064" w:type="dxa"/>
            <w:shd w:val="clear" w:color="auto" w:fill="auto"/>
            <w:vAlign w:val="center"/>
          </w:tcPr>
          <w:p w:rsidR="00101EAA" w:rsidRPr="005B07FF" w:rsidRDefault="00101EAA" w:rsidP="003F0767">
            <w:pPr>
              <w:rPr>
                <w:b/>
                <w:lang w:val="sr-Cyrl-CS"/>
              </w:rPr>
            </w:pPr>
            <w:r w:rsidRPr="005B07FF">
              <w:rPr>
                <w:b/>
                <w:lang w:val="sr-Cyrl-CS"/>
              </w:rPr>
              <w:t>ПРИРОДНА ИМОВИНА</w:t>
            </w:r>
          </w:p>
        </w:tc>
        <w:tc>
          <w:tcPr>
            <w:tcW w:w="1901" w:type="dxa"/>
            <w:shd w:val="clear" w:color="auto" w:fill="auto"/>
            <w:vAlign w:val="center"/>
          </w:tcPr>
          <w:p w:rsidR="00101EAA" w:rsidRPr="005B07FF" w:rsidRDefault="00101EAA" w:rsidP="003F0767">
            <w:pPr>
              <w:jc w:val="right"/>
              <w:rPr>
                <w:b/>
                <w:lang w:val="sr-Cyrl-CS"/>
              </w:rPr>
            </w:pPr>
          </w:p>
        </w:tc>
        <w:tc>
          <w:tcPr>
            <w:tcW w:w="1805" w:type="dxa"/>
            <w:shd w:val="clear" w:color="auto" w:fill="auto"/>
            <w:vAlign w:val="center"/>
          </w:tcPr>
          <w:p w:rsidR="00101EAA" w:rsidRPr="005B07FF" w:rsidRDefault="00101EAA" w:rsidP="003F0767">
            <w:pPr>
              <w:jc w:val="right"/>
              <w:rPr>
                <w:lang w:val="sr-Cyrl-CS"/>
              </w:rPr>
            </w:pPr>
          </w:p>
        </w:tc>
        <w:tc>
          <w:tcPr>
            <w:tcW w:w="2065" w:type="dxa"/>
            <w:shd w:val="clear" w:color="auto" w:fill="auto"/>
            <w:vAlign w:val="center"/>
          </w:tcPr>
          <w:p w:rsidR="00101EAA" w:rsidRPr="005B07FF" w:rsidRDefault="00101EAA" w:rsidP="003F0767">
            <w:pPr>
              <w:jc w:val="right"/>
              <w:rPr>
                <w:lang w:val="sr-Cyrl-CS"/>
              </w:rPr>
            </w:pP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lang w:val="sr-Cyrl-CS"/>
              </w:rPr>
            </w:pPr>
            <w:r w:rsidRPr="005B07FF">
              <w:rPr>
                <w:lang w:val="sr-Cyrl-CS"/>
              </w:rPr>
              <w:t>541</w:t>
            </w:r>
          </w:p>
        </w:tc>
        <w:tc>
          <w:tcPr>
            <w:tcW w:w="6064" w:type="dxa"/>
            <w:shd w:val="clear" w:color="auto" w:fill="auto"/>
            <w:vAlign w:val="center"/>
          </w:tcPr>
          <w:p w:rsidR="00101EAA" w:rsidRPr="005B07FF" w:rsidRDefault="00101EAA" w:rsidP="003F0767">
            <w:pPr>
              <w:rPr>
                <w:lang w:val="sr-Cyrl-CS"/>
              </w:rPr>
            </w:pPr>
            <w:r w:rsidRPr="005B07FF">
              <w:rPr>
                <w:lang w:val="sr-Cyrl-CS"/>
              </w:rPr>
              <w:t>Земљиште</w:t>
            </w:r>
          </w:p>
        </w:tc>
        <w:tc>
          <w:tcPr>
            <w:tcW w:w="1901" w:type="dxa"/>
            <w:shd w:val="clear" w:color="auto" w:fill="auto"/>
            <w:vAlign w:val="center"/>
          </w:tcPr>
          <w:p w:rsidR="00101EAA" w:rsidRPr="00261897" w:rsidRDefault="00101EAA" w:rsidP="003F0767">
            <w:pPr>
              <w:jc w:val="right"/>
            </w:pPr>
            <w:r>
              <w:t>20.000.000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261897" w:rsidRDefault="00101EAA" w:rsidP="003F0767">
            <w:pPr>
              <w:jc w:val="right"/>
            </w:pPr>
            <w:r>
              <w:t>20.000.000</w:t>
            </w: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b/>
                <w:lang w:val="sr-Cyrl-CS"/>
              </w:rPr>
            </w:pPr>
          </w:p>
        </w:tc>
        <w:tc>
          <w:tcPr>
            <w:tcW w:w="6064" w:type="dxa"/>
            <w:shd w:val="clear" w:color="auto" w:fill="auto"/>
            <w:vAlign w:val="center"/>
          </w:tcPr>
          <w:p w:rsidR="00101EAA" w:rsidRPr="005B07FF" w:rsidRDefault="00101EAA" w:rsidP="003F0767">
            <w:pPr>
              <w:rPr>
                <w:b/>
                <w:lang w:val="sr-Cyrl-CS"/>
              </w:rPr>
            </w:pPr>
            <w:r w:rsidRPr="005B07FF">
              <w:rPr>
                <w:b/>
                <w:lang w:val="sr-Cyrl-CS"/>
              </w:rPr>
              <w:t>УКУПНО 54:</w:t>
            </w:r>
          </w:p>
        </w:tc>
        <w:tc>
          <w:tcPr>
            <w:tcW w:w="1901" w:type="dxa"/>
            <w:shd w:val="clear" w:color="auto" w:fill="auto"/>
            <w:vAlign w:val="center"/>
          </w:tcPr>
          <w:p w:rsidR="00101EAA" w:rsidRPr="002E7DCC" w:rsidRDefault="00101EAA" w:rsidP="003F0767">
            <w:pPr>
              <w:jc w:val="right"/>
              <w:rPr>
                <w:b/>
              </w:rPr>
            </w:pPr>
            <w:r>
              <w:rPr>
                <w:b/>
              </w:rPr>
              <w:t>20.000.000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2E7DCC" w:rsidRDefault="00101EAA" w:rsidP="003F0767">
            <w:pPr>
              <w:jc w:val="right"/>
              <w:rPr>
                <w:b/>
              </w:rPr>
            </w:pPr>
            <w:r>
              <w:rPr>
                <w:b/>
              </w:rPr>
              <w:t>20.000.000</w:t>
            </w:r>
          </w:p>
        </w:tc>
      </w:tr>
      <w:tr w:rsidR="00101EAA" w:rsidRPr="005B07FF" w:rsidTr="003F0767">
        <w:trPr>
          <w:jc w:val="center"/>
        </w:trPr>
        <w:tc>
          <w:tcPr>
            <w:tcW w:w="1149" w:type="dxa"/>
            <w:shd w:val="clear" w:color="auto" w:fill="auto"/>
            <w:vAlign w:val="center"/>
          </w:tcPr>
          <w:p w:rsidR="00101EAA" w:rsidRPr="005B07FF" w:rsidRDefault="00101EAA" w:rsidP="003F0767">
            <w:pPr>
              <w:jc w:val="center"/>
              <w:rPr>
                <w:b/>
                <w:lang w:val="sr-Cyrl-CS"/>
              </w:rPr>
            </w:pPr>
            <w:r>
              <w:rPr>
                <w:b/>
                <w:lang w:val="sr-Cyrl-CS"/>
              </w:rPr>
              <w:t>62</w:t>
            </w:r>
          </w:p>
        </w:tc>
        <w:tc>
          <w:tcPr>
            <w:tcW w:w="6064" w:type="dxa"/>
            <w:shd w:val="clear" w:color="auto" w:fill="auto"/>
            <w:vAlign w:val="center"/>
          </w:tcPr>
          <w:p w:rsidR="00101EAA" w:rsidRPr="005B07FF" w:rsidRDefault="00101EAA" w:rsidP="003F0767">
            <w:pPr>
              <w:rPr>
                <w:b/>
                <w:lang w:val="sr-Cyrl-CS"/>
              </w:rPr>
            </w:pPr>
            <w:r>
              <w:rPr>
                <w:b/>
                <w:lang w:val="sr-Cyrl-CS"/>
              </w:rPr>
              <w:t>НАБАВКА ФИНАНСИЈСКЕ ИМОВИНЕ</w:t>
            </w:r>
          </w:p>
        </w:tc>
        <w:tc>
          <w:tcPr>
            <w:tcW w:w="1901" w:type="dxa"/>
            <w:shd w:val="clear" w:color="auto" w:fill="auto"/>
            <w:vAlign w:val="center"/>
          </w:tcPr>
          <w:p w:rsidR="00101EAA" w:rsidRPr="00C819E5" w:rsidRDefault="00101EAA" w:rsidP="003F0767">
            <w:pPr>
              <w:jc w:val="right"/>
              <w:rPr>
                <w:b/>
                <w:lang w:val="sr-Cyrl-CS"/>
              </w:rPr>
            </w:pPr>
          </w:p>
        </w:tc>
        <w:tc>
          <w:tcPr>
            <w:tcW w:w="1805" w:type="dxa"/>
            <w:shd w:val="clear" w:color="auto" w:fill="auto"/>
            <w:vAlign w:val="center"/>
          </w:tcPr>
          <w:p w:rsidR="00101EAA" w:rsidRPr="00C819E5" w:rsidRDefault="00101EAA" w:rsidP="003F0767">
            <w:pPr>
              <w:jc w:val="right"/>
              <w:rPr>
                <w:b/>
                <w:lang w:val="sr-Cyrl-CS"/>
              </w:rPr>
            </w:pPr>
          </w:p>
        </w:tc>
        <w:tc>
          <w:tcPr>
            <w:tcW w:w="2065" w:type="dxa"/>
            <w:shd w:val="clear" w:color="auto" w:fill="auto"/>
            <w:vAlign w:val="center"/>
          </w:tcPr>
          <w:p w:rsidR="00101EAA" w:rsidRPr="00C819E5" w:rsidRDefault="00101EAA" w:rsidP="003F0767">
            <w:pPr>
              <w:jc w:val="right"/>
              <w:rPr>
                <w:b/>
                <w:lang w:val="sr-Cyrl-CS"/>
              </w:rPr>
            </w:pPr>
          </w:p>
        </w:tc>
      </w:tr>
      <w:tr w:rsidR="00101EAA" w:rsidRPr="005B07FF" w:rsidTr="003F0767">
        <w:trPr>
          <w:jc w:val="center"/>
        </w:trPr>
        <w:tc>
          <w:tcPr>
            <w:tcW w:w="1149" w:type="dxa"/>
            <w:shd w:val="clear" w:color="auto" w:fill="auto"/>
            <w:vAlign w:val="center"/>
          </w:tcPr>
          <w:p w:rsidR="00101EAA" w:rsidRPr="00384DB0" w:rsidRDefault="00101EAA" w:rsidP="003F0767">
            <w:pPr>
              <w:jc w:val="center"/>
              <w:rPr>
                <w:lang w:val="sr-Cyrl-CS"/>
              </w:rPr>
            </w:pPr>
            <w:r w:rsidRPr="00384DB0">
              <w:rPr>
                <w:lang w:val="sr-Cyrl-CS"/>
              </w:rPr>
              <w:t>611</w:t>
            </w:r>
          </w:p>
        </w:tc>
        <w:tc>
          <w:tcPr>
            <w:tcW w:w="6064" w:type="dxa"/>
            <w:shd w:val="clear" w:color="auto" w:fill="auto"/>
            <w:vAlign w:val="center"/>
          </w:tcPr>
          <w:p w:rsidR="00101EAA" w:rsidRPr="00384DB0" w:rsidRDefault="00101EAA" w:rsidP="003F0767">
            <w:pPr>
              <w:rPr>
                <w:lang w:val="sr-Cyrl-CS"/>
              </w:rPr>
            </w:pPr>
            <w:r w:rsidRPr="001715F2">
              <w:t>Отплата главнице домаћим кредиторима</w:t>
            </w:r>
          </w:p>
        </w:tc>
        <w:tc>
          <w:tcPr>
            <w:tcW w:w="1901" w:type="dxa"/>
            <w:shd w:val="clear" w:color="auto" w:fill="auto"/>
            <w:vAlign w:val="center"/>
          </w:tcPr>
          <w:p w:rsidR="00101EAA" w:rsidRPr="00ED69AA" w:rsidRDefault="00101EAA" w:rsidP="003F0767">
            <w:pPr>
              <w:jc w:val="right"/>
            </w:pPr>
            <w:r w:rsidRPr="00ED69AA">
              <w:t>21.700.000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ED69AA" w:rsidRDefault="00101EAA" w:rsidP="003F0767">
            <w:pPr>
              <w:jc w:val="right"/>
            </w:pPr>
            <w:r w:rsidRPr="00ED69AA">
              <w:t>21.700.000</w:t>
            </w:r>
          </w:p>
        </w:tc>
      </w:tr>
      <w:tr w:rsidR="00101EAA" w:rsidRPr="005B07FF" w:rsidTr="007C2B1A">
        <w:trPr>
          <w:jc w:val="center"/>
        </w:trPr>
        <w:tc>
          <w:tcPr>
            <w:tcW w:w="1149" w:type="dxa"/>
            <w:shd w:val="clear" w:color="auto" w:fill="auto"/>
            <w:vAlign w:val="center"/>
          </w:tcPr>
          <w:p w:rsidR="00101EAA" w:rsidRPr="0064459F" w:rsidRDefault="00101EAA" w:rsidP="003F0767">
            <w:pPr>
              <w:jc w:val="center"/>
              <w:rPr>
                <w:lang w:val="sr-Cyrl-CS"/>
              </w:rPr>
            </w:pPr>
            <w:r w:rsidRPr="0064459F">
              <w:rPr>
                <w:lang w:val="sr-Cyrl-CS"/>
              </w:rPr>
              <w:t>621</w:t>
            </w:r>
          </w:p>
        </w:tc>
        <w:tc>
          <w:tcPr>
            <w:tcW w:w="6064" w:type="dxa"/>
            <w:shd w:val="clear" w:color="auto" w:fill="auto"/>
            <w:vAlign w:val="center"/>
          </w:tcPr>
          <w:p w:rsidR="00101EAA" w:rsidRPr="0064459F" w:rsidRDefault="00101EAA" w:rsidP="003F0767">
            <w:pPr>
              <w:rPr>
                <w:lang w:val="sr-Cyrl-CS"/>
              </w:rPr>
            </w:pPr>
            <w:r>
              <w:rPr>
                <w:lang w:val="sr-Cyrl-CS"/>
              </w:rPr>
              <w:t>Набавка домаће финансијске имовине</w:t>
            </w:r>
          </w:p>
        </w:tc>
        <w:tc>
          <w:tcPr>
            <w:tcW w:w="1901" w:type="dxa"/>
            <w:shd w:val="clear" w:color="auto" w:fill="auto"/>
            <w:vAlign w:val="center"/>
          </w:tcPr>
          <w:p w:rsidR="00101EAA" w:rsidRPr="001B47E7" w:rsidRDefault="00101EAA" w:rsidP="00C22196">
            <w:pPr>
              <w:jc w:val="right"/>
            </w:pPr>
            <w:r>
              <w:t>7.</w:t>
            </w:r>
            <w:r w:rsidR="00C22196">
              <w:t>530</w:t>
            </w:r>
            <w:r>
              <w:t>.000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1B47E7" w:rsidRDefault="00101EAA" w:rsidP="00C22196">
            <w:pPr>
              <w:jc w:val="right"/>
            </w:pPr>
            <w:r>
              <w:t>7.</w:t>
            </w:r>
            <w:r w:rsidR="00C22196">
              <w:t>530</w:t>
            </w:r>
            <w:r>
              <w:t>.000</w:t>
            </w:r>
          </w:p>
        </w:tc>
      </w:tr>
      <w:tr w:rsidR="00101EAA" w:rsidRPr="005B07FF" w:rsidTr="007C2B1A">
        <w:trPr>
          <w:jc w:val="center"/>
        </w:trPr>
        <w:tc>
          <w:tcPr>
            <w:tcW w:w="1149" w:type="dxa"/>
            <w:shd w:val="clear" w:color="auto" w:fill="auto"/>
            <w:vAlign w:val="center"/>
          </w:tcPr>
          <w:p w:rsidR="00101EAA" w:rsidRPr="005B07FF" w:rsidRDefault="00101EAA" w:rsidP="003F0767">
            <w:pPr>
              <w:jc w:val="center"/>
              <w:rPr>
                <w:b/>
                <w:lang w:val="sr-Cyrl-CS"/>
              </w:rPr>
            </w:pPr>
          </w:p>
        </w:tc>
        <w:tc>
          <w:tcPr>
            <w:tcW w:w="6064" w:type="dxa"/>
            <w:shd w:val="clear" w:color="auto" w:fill="auto"/>
            <w:vAlign w:val="center"/>
          </w:tcPr>
          <w:p w:rsidR="00101EAA" w:rsidRPr="005B07FF" w:rsidRDefault="00101EAA" w:rsidP="003F0767">
            <w:pPr>
              <w:rPr>
                <w:b/>
                <w:lang w:val="sr-Cyrl-CS"/>
              </w:rPr>
            </w:pPr>
            <w:r w:rsidRPr="005B07FF">
              <w:rPr>
                <w:b/>
                <w:lang w:val="sr-Cyrl-CS"/>
              </w:rPr>
              <w:t>УКУПНО 6</w:t>
            </w:r>
            <w:r>
              <w:rPr>
                <w:b/>
                <w:lang w:val="sr-Cyrl-CS"/>
              </w:rPr>
              <w:t>2</w:t>
            </w:r>
            <w:r w:rsidRPr="005B07FF">
              <w:rPr>
                <w:b/>
                <w:lang w:val="sr-Cyrl-CS"/>
              </w:rPr>
              <w:t>:</w:t>
            </w:r>
          </w:p>
        </w:tc>
        <w:tc>
          <w:tcPr>
            <w:tcW w:w="1901" w:type="dxa"/>
            <w:shd w:val="clear" w:color="auto" w:fill="auto"/>
            <w:vAlign w:val="center"/>
          </w:tcPr>
          <w:p w:rsidR="00101EAA" w:rsidRPr="002E7DCC" w:rsidRDefault="00C22196" w:rsidP="003F0767">
            <w:pPr>
              <w:jc w:val="right"/>
              <w:rPr>
                <w:b/>
              </w:rPr>
            </w:pPr>
            <w:r>
              <w:rPr>
                <w:b/>
              </w:rPr>
              <w:t>29.230</w:t>
            </w:r>
            <w:r w:rsidR="00101EAA">
              <w:rPr>
                <w:b/>
              </w:rPr>
              <w:t>.000</w:t>
            </w:r>
          </w:p>
        </w:tc>
        <w:tc>
          <w:tcPr>
            <w:tcW w:w="1805" w:type="dxa"/>
            <w:shd w:val="clear" w:color="auto" w:fill="auto"/>
            <w:vAlign w:val="center"/>
          </w:tcPr>
          <w:p w:rsidR="00101EAA" w:rsidRPr="003770AC" w:rsidRDefault="00101EAA" w:rsidP="003F0767">
            <w:pPr>
              <w:jc w:val="right"/>
            </w:pPr>
            <w:r>
              <w:t>-</w:t>
            </w:r>
          </w:p>
        </w:tc>
        <w:tc>
          <w:tcPr>
            <w:tcW w:w="2065" w:type="dxa"/>
            <w:shd w:val="clear" w:color="auto" w:fill="auto"/>
            <w:vAlign w:val="center"/>
          </w:tcPr>
          <w:p w:rsidR="00101EAA" w:rsidRPr="002E7DCC" w:rsidRDefault="00C22196" w:rsidP="003F0767">
            <w:pPr>
              <w:jc w:val="right"/>
              <w:rPr>
                <w:b/>
              </w:rPr>
            </w:pPr>
            <w:r>
              <w:rPr>
                <w:b/>
              </w:rPr>
              <w:t>29.230</w:t>
            </w:r>
            <w:r w:rsidR="00101EAA">
              <w:rPr>
                <w:b/>
              </w:rPr>
              <w:t>.000</w:t>
            </w:r>
          </w:p>
        </w:tc>
      </w:tr>
      <w:tr w:rsidR="00101EAA" w:rsidRPr="005B07FF" w:rsidTr="007C2B1A">
        <w:trPr>
          <w:trHeight w:val="390"/>
          <w:jc w:val="center"/>
        </w:trPr>
        <w:tc>
          <w:tcPr>
            <w:tcW w:w="7213" w:type="dxa"/>
            <w:gridSpan w:val="2"/>
            <w:shd w:val="clear" w:color="auto" w:fill="auto"/>
            <w:vAlign w:val="center"/>
          </w:tcPr>
          <w:p w:rsidR="00101EAA" w:rsidRPr="005B07FF" w:rsidRDefault="00101EAA" w:rsidP="003F0767">
            <w:pPr>
              <w:jc w:val="center"/>
              <w:rPr>
                <w:b/>
                <w:lang w:val="sr-Cyrl-CS"/>
              </w:rPr>
            </w:pPr>
            <w:r w:rsidRPr="005B07FF">
              <w:rPr>
                <w:b/>
                <w:lang w:val="sr-Cyrl-CS"/>
              </w:rPr>
              <w:t>УКУПНИ РАСХОДИ И ИЗДАЦИ:</w:t>
            </w:r>
          </w:p>
        </w:tc>
        <w:tc>
          <w:tcPr>
            <w:tcW w:w="1901" w:type="dxa"/>
            <w:shd w:val="clear" w:color="auto" w:fill="auto"/>
            <w:vAlign w:val="center"/>
          </w:tcPr>
          <w:p w:rsidR="00101EAA" w:rsidRPr="00670FFB" w:rsidRDefault="00101EAA" w:rsidP="00316CF6">
            <w:pPr>
              <w:jc w:val="right"/>
              <w:rPr>
                <w:b/>
              </w:rPr>
            </w:pPr>
            <w:r>
              <w:rPr>
                <w:b/>
              </w:rPr>
              <w:t>1.</w:t>
            </w:r>
            <w:r w:rsidR="00316CF6">
              <w:rPr>
                <w:b/>
              </w:rPr>
              <w:t>649.782</w:t>
            </w:r>
            <w:r>
              <w:rPr>
                <w:b/>
              </w:rPr>
              <w:t>.000</w:t>
            </w:r>
          </w:p>
        </w:tc>
        <w:tc>
          <w:tcPr>
            <w:tcW w:w="1805" w:type="dxa"/>
            <w:shd w:val="clear" w:color="auto" w:fill="auto"/>
            <w:vAlign w:val="center"/>
          </w:tcPr>
          <w:p w:rsidR="00101EAA" w:rsidRPr="00670FFB" w:rsidRDefault="00C22196" w:rsidP="003F0767">
            <w:pPr>
              <w:jc w:val="right"/>
              <w:rPr>
                <w:b/>
              </w:rPr>
            </w:pPr>
            <w:r>
              <w:rPr>
                <w:b/>
              </w:rPr>
              <w:t>17.7</w:t>
            </w:r>
            <w:r w:rsidR="00101EAA">
              <w:rPr>
                <w:b/>
              </w:rPr>
              <w:t>00.000</w:t>
            </w:r>
          </w:p>
        </w:tc>
        <w:tc>
          <w:tcPr>
            <w:tcW w:w="2065" w:type="dxa"/>
            <w:shd w:val="clear" w:color="auto" w:fill="auto"/>
            <w:vAlign w:val="center"/>
          </w:tcPr>
          <w:p w:rsidR="00101EAA" w:rsidRPr="00105D3C" w:rsidRDefault="00101EAA" w:rsidP="00316CF6">
            <w:pPr>
              <w:jc w:val="right"/>
              <w:rPr>
                <w:b/>
              </w:rPr>
            </w:pPr>
            <w:r>
              <w:rPr>
                <w:b/>
              </w:rPr>
              <w:t>1.</w:t>
            </w:r>
            <w:r w:rsidR="00316CF6">
              <w:rPr>
                <w:b/>
              </w:rPr>
              <w:t>667.482</w:t>
            </w:r>
            <w:r>
              <w:rPr>
                <w:b/>
              </w:rPr>
              <w:t>.000</w:t>
            </w:r>
          </w:p>
        </w:tc>
      </w:tr>
    </w:tbl>
    <w:p w:rsidR="00126AD4" w:rsidRPr="00BE3CC6" w:rsidRDefault="00126AD4" w:rsidP="00BE3CC6">
      <w:pPr>
        <w:outlineLvl w:val="0"/>
      </w:pPr>
    </w:p>
    <w:p w:rsidR="00C76C52" w:rsidRPr="00F975AD" w:rsidRDefault="00C76C52" w:rsidP="00C76C52">
      <w:pPr>
        <w:jc w:val="center"/>
        <w:outlineLvl w:val="0"/>
      </w:pPr>
      <w:r>
        <w:rPr>
          <w:lang w:val="sr-Cyrl-CS"/>
        </w:rPr>
        <w:t xml:space="preserve">Члан </w:t>
      </w:r>
      <w:r w:rsidR="00F4204B">
        <w:t>3</w:t>
      </w:r>
      <w:r w:rsidRPr="000165DC">
        <w:rPr>
          <w:lang w:val="sr-Cyrl-CS"/>
        </w:rPr>
        <w:t>.</w:t>
      </w:r>
    </w:p>
    <w:p w:rsidR="00B638AE" w:rsidRDefault="00B638AE" w:rsidP="00F4204B">
      <w:pPr>
        <w:ind w:firstLine="720"/>
        <w:jc w:val="both"/>
      </w:pPr>
    </w:p>
    <w:p w:rsidR="00F4204B" w:rsidRDefault="00F4204B" w:rsidP="00F4204B">
      <w:pPr>
        <w:ind w:firstLine="720"/>
        <w:jc w:val="both"/>
        <w:rPr>
          <w:lang w:val="sr-Cyrl-CS"/>
        </w:rPr>
      </w:pPr>
      <w:r>
        <w:rPr>
          <w:lang w:val="sr-Cyrl-CS"/>
        </w:rPr>
        <w:t>Члан 6. мења се и гласи:</w:t>
      </w:r>
    </w:p>
    <w:p w:rsidR="003770AC" w:rsidRDefault="003770AC" w:rsidP="00B3407F">
      <w:pPr>
        <w:jc w:val="center"/>
        <w:rPr>
          <w:b/>
          <w:bCs/>
        </w:rPr>
      </w:pPr>
    </w:p>
    <w:p w:rsidR="00260894" w:rsidRPr="00260894" w:rsidRDefault="00F4204B" w:rsidP="004A1F82">
      <w:pPr>
        <w:ind w:firstLine="720"/>
        <w:jc w:val="both"/>
        <w:rPr>
          <w:b/>
          <w:bCs/>
          <w:lang w:val="sr-Cyrl-CS"/>
        </w:rPr>
      </w:pPr>
      <w:r>
        <w:lastRenderedPageBreak/>
        <w:t>„</w:t>
      </w:r>
      <w:r w:rsidR="00260894">
        <w:t>Текући</w:t>
      </w:r>
      <w:r w:rsidR="00260894" w:rsidRPr="004B4626">
        <w:rPr>
          <w:lang w:val="sr-Cyrl-CS"/>
        </w:rPr>
        <w:t xml:space="preserve"> расходи и издаци </w:t>
      </w:r>
      <w:r w:rsidR="00260894">
        <w:t xml:space="preserve">за нефинансијску имовину, као и издаци за отплату главнице и набавку финансијске имовине по </w:t>
      </w:r>
      <w:r w:rsidR="00260894">
        <w:rPr>
          <w:bCs/>
        </w:rPr>
        <w:t>програмској класификацији</w:t>
      </w:r>
      <w:r w:rsidR="00260894" w:rsidRPr="00660A6A">
        <w:rPr>
          <w:b/>
          <w:bCs/>
        </w:rPr>
        <w:t xml:space="preserve"> </w:t>
      </w:r>
      <w:r w:rsidR="00260894">
        <w:t xml:space="preserve"> </w:t>
      </w:r>
      <w:r w:rsidR="00260894" w:rsidRPr="004B4626">
        <w:rPr>
          <w:lang w:val="sr-Cyrl-CS"/>
        </w:rPr>
        <w:t>утврђују се у следећим износим</w:t>
      </w:r>
      <w:r w:rsidR="00260894">
        <w:rPr>
          <w:lang w:val="sr-Cyrl-CS"/>
        </w:rPr>
        <w:t>а:</w:t>
      </w:r>
    </w:p>
    <w:p w:rsidR="009048FC" w:rsidRDefault="009048FC" w:rsidP="00B3407F">
      <w:pPr>
        <w:jc w:val="center"/>
        <w:rPr>
          <w:b/>
          <w:bCs/>
          <w:lang w:val="sr-Cyrl-CS"/>
        </w:rPr>
      </w:pPr>
    </w:p>
    <w:tbl>
      <w:tblPr>
        <w:tblW w:w="15210" w:type="dxa"/>
        <w:tblInd w:w="-470" w:type="dxa"/>
        <w:tblLayout w:type="fixed"/>
        <w:tblCellMar>
          <w:left w:w="70" w:type="dxa"/>
          <w:right w:w="70" w:type="dxa"/>
        </w:tblCellMar>
        <w:tblLook w:val="04A0"/>
      </w:tblPr>
      <w:tblGrid>
        <w:gridCol w:w="810"/>
        <w:gridCol w:w="1440"/>
        <w:gridCol w:w="5945"/>
        <w:gridCol w:w="1525"/>
        <w:gridCol w:w="900"/>
        <w:gridCol w:w="1440"/>
        <w:gridCol w:w="810"/>
        <w:gridCol w:w="1530"/>
        <w:gridCol w:w="810"/>
      </w:tblGrid>
      <w:tr w:rsidR="00563E22" w:rsidRPr="006D3AA8" w:rsidTr="000049B9">
        <w:trPr>
          <w:trHeight w:val="300"/>
        </w:trPr>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Pr="006D3AA8" w:rsidRDefault="000B5005" w:rsidP="00355CAE">
            <w:pPr>
              <w:jc w:val="center"/>
              <w:rPr>
                <w:b/>
                <w:bCs/>
              </w:rPr>
            </w:pPr>
            <w:r w:rsidRPr="006D3AA8">
              <w:rPr>
                <w:b/>
                <w:bCs/>
              </w:rPr>
              <w:t>Шифра</w:t>
            </w:r>
          </w:p>
        </w:tc>
        <w:tc>
          <w:tcPr>
            <w:tcW w:w="5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Pr="006D3AA8" w:rsidRDefault="000B5005" w:rsidP="00355CAE">
            <w:pPr>
              <w:jc w:val="center"/>
              <w:rPr>
                <w:b/>
                <w:bCs/>
              </w:rPr>
            </w:pPr>
            <w:r w:rsidRPr="006D3AA8">
              <w:rPr>
                <w:b/>
                <w:bCs/>
              </w:rPr>
              <w:t>Назив</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Default="000B5005" w:rsidP="00355CAE">
            <w:pPr>
              <w:jc w:val="center"/>
              <w:rPr>
                <w:b/>
                <w:bCs/>
                <w:lang w:val="sr-Latn-CS" w:eastAsia="sr-Latn-CS"/>
              </w:rPr>
            </w:pPr>
            <w:r>
              <w:rPr>
                <w:b/>
                <w:bCs/>
                <w:sz w:val="22"/>
                <w:szCs w:val="22"/>
                <w:lang w:val="sr-Latn-CS" w:eastAsia="sr-Latn-CS"/>
              </w:rPr>
              <w:t>Средства из буџета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Default="000B5005" w:rsidP="00355CAE">
            <w:pPr>
              <w:jc w:val="center"/>
              <w:rPr>
                <w:b/>
                <w:bCs/>
                <w:lang w:val="sr-Latn-CS" w:eastAsia="sr-Latn-CS"/>
              </w:rPr>
            </w:pPr>
            <w:r>
              <w:rPr>
                <w:b/>
                <w:bCs/>
                <w:sz w:val="22"/>
                <w:szCs w:val="22"/>
                <w:lang w:val="sr-Latn-CS" w:eastAsia="sr-Latn-CS"/>
              </w:rPr>
              <w:t>Структ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Default="000B5005" w:rsidP="00355CAE">
            <w:pPr>
              <w:jc w:val="center"/>
              <w:rPr>
                <w:b/>
                <w:bCs/>
                <w:lang w:val="sr-Latn-CS" w:eastAsia="sr-Latn-CS"/>
              </w:rPr>
            </w:pPr>
            <w:r>
              <w:rPr>
                <w:b/>
                <w:bCs/>
                <w:sz w:val="22"/>
                <w:szCs w:val="22"/>
                <w:lang w:val="sr-Latn-CS" w:eastAsia="sr-Latn-CS"/>
              </w:rPr>
              <w:t>Сопствени и други приходи</w:t>
            </w:r>
          </w:p>
        </w:tc>
        <w:tc>
          <w:tcPr>
            <w:tcW w:w="810" w:type="dxa"/>
            <w:vMerge w:val="restart"/>
            <w:tcBorders>
              <w:top w:val="single" w:sz="4" w:space="0" w:color="auto"/>
              <w:left w:val="single" w:sz="4" w:space="0" w:color="auto"/>
              <w:right w:val="single" w:sz="4" w:space="0" w:color="auto"/>
            </w:tcBorders>
            <w:vAlign w:val="center"/>
          </w:tcPr>
          <w:p w:rsidR="000B5005" w:rsidRDefault="000B5005" w:rsidP="00355CAE">
            <w:pPr>
              <w:jc w:val="center"/>
              <w:rPr>
                <w:b/>
                <w:bCs/>
                <w:lang w:val="sr-Latn-CS" w:eastAsia="sr-Latn-CS"/>
              </w:rPr>
            </w:pPr>
            <w:r>
              <w:rPr>
                <w:b/>
                <w:bCs/>
                <w:sz w:val="22"/>
                <w:szCs w:val="22"/>
                <w:lang w:val="sr-Latn-CS" w:eastAsia="sr-Latn-CS"/>
              </w:rPr>
              <w:t>Струк     %</w:t>
            </w:r>
          </w:p>
        </w:tc>
        <w:tc>
          <w:tcPr>
            <w:tcW w:w="1530" w:type="dxa"/>
            <w:vMerge w:val="restart"/>
            <w:tcBorders>
              <w:top w:val="single" w:sz="4" w:space="0" w:color="auto"/>
              <w:left w:val="single" w:sz="4" w:space="0" w:color="auto"/>
              <w:right w:val="single" w:sz="4" w:space="0" w:color="auto"/>
            </w:tcBorders>
            <w:vAlign w:val="center"/>
          </w:tcPr>
          <w:p w:rsidR="000B5005" w:rsidRDefault="000B5005" w:rsidP="00355CAE">
            <w:pPr>
              <w:jc w:val="center"/>
              <w:rPr>
                <w:b/>
                <w:bCs/>
                <w:lang w:val="sr-Latn-CS" w:eastAsia="sr-Latn-CS"/>
              </w:rPr>
            </w:pPr>
            <w:r>
              <w:rPr>
                <w:b/>
                <w:bCs/>
                <w:sz w:val="22"/>
                <w:szCs w:val="22"/>
                <w:lang w:val="sr-Latn-CS" w:eastAsia="sr-Latn-CS"/>
              </w:rPr>
              <w:t>Укупна средства</w:t>
            </w:r>
          </w:p>
        </w:tc>
        <w:tc>
          <w:tcPr>
            <w:tcW w:w="810" w:type="dxa"/>
            <w:vMerge w:val="restart"/>
            <w:tcBorders>
              <w:top w:val="single" w:sz="4" w:space="0" w:color="auto"/>
              <w:left w:val="single" w:sz="4" w:space="0" w:color="auto"/>
              <w:right w:val="single" w:sz="4" w:space="0" w:color="auto"/>
            </w:tcBorders>
            <w:vAlign w:val="center"/>
          </w:tcPr>
          <w:p w:rsidR="000B5005" w:rsidRDefault="000B5005" w:rsidP="00355CAE">
            <w:pPr>
              <w:jc w:val="center"/>
              <w:rPr>
                <w:b/>
                <w:bCs/>
                <w:lang w:val="sr-Latn-CS" w:eastAsia="sr-Latn-CS"/>
              </w:rPr>
            </w:pPr>
            <w:r>
              <w:rPr>
                <w:b/>
                <w:bCs/>
                <w:sz w:val="22"/>
                <w:szCs w:val="22"/>
                <w:lang w:val="sr-Latn-CS" w:eastAsia="sr-Latn-CS"/>
              </w:rPr>
              <w:t>Струк      %</w:t>
            </w:r>
          </w:p>
        </w:tc>
      </w:tr>
      <w:tr w:rsidR="00563E22" w:rsidRPr="006D3AA8" w:rsidTr="000049B9">
        <w:trPr>
          <w:trHeight w:val="79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B5005" w:rsidRPr="004F1461" w:rsidRDefault="000B5005" w:rsidP="00355CAE">
            <w:pPr>
              <w:jc w:val="center"/>
              <w:rPr>
                <w:b/>
                <w:bCs/>
              </w:rPr>
            </w:pPr>
            <w:r w:rsidRPr="006D3AA8">
              <w:rPr>
                <w:b/>
                <w:bCs/>
              </w:rPr>
              <w:t>Прог</w:t>
            </w:r>
          </w:p>
        </w:tc>
        <w:tc>
          <w:tcPr>
            <w:tcW w:w="1440" w:type="dxa"/>
            <w:tcBorders>
              <w:top w:val="nil"/>
              <w:left w:val="nil"/>
              <w:bottom w:val="single" w:sz="4" w:space="0" w:color="auto"/>
              <w:right w:val="single" w:sz="4" w:space="0" w:color="auto"/>
            </w:tcBorders>
            <w:shd w:val="clear" w:color="auto" w:fill="auto"/>
            <w:vAlign w:val="center"/>
            <w:hideMark/>
          </w:tcPr>
          <w:p w:rsidR="000B5005" w:rsidRPr="006D3AA8" w:rsidRDefault="000B5005" w:rsidP="00355CAE">
            <w:pPr>
              <w:jc w:val="center"/>
              <w:rPr>
                <w:b/>
                <w:bCs/>
              </w:rPr>
            </w:pPr>
            <w:r w:rsidRPr="006D3AA8">
              <w:rPr>
                <w:b/>
                <w:bCs/>
              </w:rPr>
              <w:t>Програм. активност/ Пројекат</w:t>
            </w:r>
          </w:p>
        </w:tc>
        <w:tc>
          <w:tcPr>
            <w:tcW w:w="5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Pr="006D3AA8" w:rsidRDefault="000B5005" w:rsidP="00355CAE">
            <w:pPr>
              <w:rPr>
                <w:b/>
                <w:bCs/>
              </w:rPr>
            </w:pPr>
          </w:p>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Pr="006D3AA8" w:rsidRDefault="000B5005" w:rsidP="00355CAE">
            <w:pPr>
              <w:rPr>
                <w:b/>
                <w:bCs/>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Pr="006D3AA8" w:rsidRDefault="000B5005" w:rsidP="00355CAE">
            <w:pPr>
              <w:rPr>
                <w:b/>
                <w:bC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B5005" w:rsidRPr="006D3AA8" w:rsidRDefault="000B5005" w:rsidP="00355CAE">
            <w:pPr>
              <w:rPr>
                <w:b/>
                <w:bCs/>
              </w:rPr>
            </w:pPr>
          </w:p>
        </w:tc>
        <w:tc>
          <w:tcPr>
            <w:tcW w:w="810" w:type="dxa"/>
            <w:vMerge/>
            <w:tcBorders>
              <w:left w:val="single" w:sz="4" w:space="0" w:color="auto"/>
              <w:bottom w:val="single" w:sz="4" w:space="0" w:color="auto"/>
              <w:right w:val="single" w:sz="4" w:space="0" w:color="auto"/>
            </w:tcBorders>
          </w:tcPr>
          <w:p w:rsidR="000B5005" w:rsidRPr="006D3AA8" w:rsidRDefault="000B5005" w:rsidP="00355CAE">
            <w:pPr>
              <w:rPr>
                <w:b/>
                <w:bCs/>
              </w:rPr>
            </w:pPr>
          </w:p>
        </w:tc>
        <w:tc>
          <w:tcPr>
            <w:tcW w:w="1530" w:type="dxa"/>
            <w:vMerge/>
            <w:tcBorders>
              <w:left w:val="single" w:sz="4" w:space="0" w:color="auto"/>
              <w:bottom w:val="single" w:sz="4" w:space="0" w:color="auto"/>
              <w:right w:val="single" w:sz="4" w:space="0" w:color="auto"/>
            </w:tcBorders>
          </w:tcPr>
          <w:p w:rsidR="000B5005" w:rsidRPr="006D3AA8" w:rsidRDefault="000B5005" w:rsidP="00355CAE">
            <w:pPr>
              <w:rPr>
                <w:b/>
                <w:bCs/>
              </w:rPr>
            </w:pPr>
          </w:p>
        </w:tc>
        <w:tc>
          <w:tcPr>
            <w:tcW w:w="810" w:type="dxa"/>
            <w:vMerge/>
            <w:tcBorders>
              <w:left w:val="single" w:sz="4" w:space="0" w:color="auto"/>
              <w:bottom w:val="single" w:sz="4" w:space="0" w:color="auto"/>
              <w:right w:val="single" w:sz="4" w:space="0" w:color="auto"/>
            </w:tcBorders>
          </w:tcPr>
          <w:p w:rsidR="000B5005" w:rsidRPr="006D3AA8" w:rsidRDefault="000B5005" w:rsidP="00355CAE">
            <w:pPr>
              <w:rPr>
                <w:b/>
                <w:bCs/>
              </w:rPr>
            </w:pPr>
          </w:p>
        </w:tc>
      </w:tr>
      <w:tr w:rsidR="00563E22" w:rsidRPr="006D3AA8" w:rsidTr="000049B9">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B5005" w:rsidRPr="00A06A3A" w:rsidRDefault="000B5005" w:rsidP="00355CAE">
            <w:pPr>
              <w:jc w:val="center"/>
              <w:rPr>
                <w:i/>
                <w:iCs/>
                <w:color w:val="000000"/>
                <w:sz w:val="18"/>
                <w:szCs w:val="18"/>
              </w:rPr>
            </w:pPr>
            <w:r w:rsidRPr="00A06A3A">
              <w:rPr>
                <w:i/>
                <w:iCs/>
                <w:color w:val="000000"/>
                <w:sz w:val="18"/>
                <w:szCs w:val="18"/>
              </w:rPr>
              <w:t>1</w:t>
            </w:r>
          </w:p>
        </w:tc>
        <w:tc>
          <w:tcPr>
            <w:tcW w:w="1440" w:type="dxa"/>
            <w:tcBorders>
              <w:top w:val="nil"/>
              <w:left w:val="nil"/>
              <w:bottom w:val="single" w:sz="4" w:space="0" w:color="auto"/>
              <w:right w:val="single" w:sz="4" w:space="0" w:color="auto"/>
            </w:tcBorders>
            <w:shd w:val="clear" w:color="auto" w:fill="auto"/>
            <w:vAlign w:val="center"/>
            <w:hideMark/>
          </w:tcPr>
          <w:p w:rsidR="000B5005" w:rsidRPr="00A06A3A" w:rsidRDefault="000B5005" w:rsidP="00355CAE">
            <w:pPr>
              <w:jc w:val="center"/>
              <w:rPr>
                <w:i/>
                <w:iCs/>
                <w:color w:val="000000"/>
                <w:sz w:val="18"/>
                <w:szCs w:val="18"/>
              </w:rPr>
            </w:pPr>
            <w:r w:rsidRPr="00A06A3A">
              <w:rPr>
                <w:i/>
                <w:iCs/>
                <w:color w:val="000000"/>
                <w:sz w:val="18"/>
                <w:szCs w:val="18"/>
              </w:rPr>
              <w:t>2</w:t>
            </w:r>
          </w:p>
        </w:tc>
        <w:tc>
          <w:tcPr>
            <w:tcW w:w="5945" w:type="dxa"/>
            <w:tcBorders>
              <w:top w:val="nil"/>
              <w:left w:val="nil"/>
              <w:bottom w:val="single" w:sz="4" w:space="0" w:color="auto"/>
              <w:right w:val="single" w:sz="4" w:space="0" w:color="auto"/>
            </w:tcBorders>
            <w:shd w:val="clear" w:color="auto" w:fill="auto"/>
            <w:vAlign w:val="center"/>
            <w:hideMark/>
          </w:tcPr>
          <w:p w:rsidR="000B5005" w:rsidRPr="00A06A3A" w:rsidRDefault="000B5005" w:rsidP="00355CAE">
            <w:pPr>
              <w:jc w:val="center"/>
              <w:rPr>
                <w:i/>
                <w:iCs/>
                <w:color w:val="000000"/>
                <w:sz w:val="18"/>
                <w:szCs w:val="18"/>
              </w:rPr>
            </w:pPr>
            <w:r w:rsidRPr="00A06A3A">
              <w:rPr>
                <w:i/>
                <w:iCs/>
                <w:color w:val="000000"/>
                <w:sz w:val="18"/>
                <w:szCs w:val="18"/>
              </w:rPr>
              <w:t>3</w:t>
            </w:r>
          </w:p>
        </w:tc>
        <w:tc>
          <w:tcPr>
            <w:tcW w:w="1525" w:type="dxa"/>
            <w:tcBorders>
              <w:top w:val="nil"/>
              <w:left w:val="nil"/>
              <w:bottom w:val="single" w:sz="4" w:space="0" w:color="auto"/>
              <w:right w:val="single" w:sz="4" w:space="0" w:color="auto"/>
            </w:tcBorders>
            <w:shd w:val="clear" w:color="auto" w:fill="auto"/>
            <w:vAlign w:val="center"/>
            <w:hideMark/>
          </w:tcPr>
          <w:p w:rsidR="000B5005" w:rsidRPr="00A06A3A" w:rsidRDefault="000B5005" w:rsidP="00355CAE">
            <w:pPr>
              <w:jc w:val="center"/>
              <w:rPr>
                <w:i/>
                <w:iCs/>
                <w:color w:val="000000"/>
                <w:sz w:val="18"/>
                <w:szCs w:val="18"/>
              </w:rPr>
            </w:pPr>
            <w:r w:rsidRPr="00A06A3A">
              <w:rPr>
                <w:i/>
                <w:iCs/>
                <w:color w:val="000000"/>
                <w:sz w:val="18"/>
                <w:szCs w:val="18"/>
              </w:rPr>
              <w:t>4</w:t>
            </w:r>
          </w:p>
        </w:tc>
        <w:tc>
          <w:tcPr>
            <w:tcW w:w="900" w:type="dxa"/>
            <w:tcBorders>
              <w:top w:val="nil"/>
              <w:left w:val="nil"/>
              <w:bottom w:val="single" w:sz="4" w:space="0" w:color="auto"/>
              <w:right w:val="single" w:sz="4" w:space="0" w:color="auto"/>
            </w:tcBorders>
            <w:shd w:val="clear" w:color="auto" w:fill="auto"/>
            <w:vAlign w:val="center"/>
            <w:hideMark/>
          </w:tcPr>
          <w:p w:rsidR="000B5005" w:rsidRPr="00A06A3A" w:rsidRDefault="000B5005" w:rsidP="00355CAE">
            <w:pPr>
              <w:jc w:val="center"/>
              <w:rPr>
                <w:i/>
                <w:iCs/>
                <w:color w:val="000000"/>
                <w:sz w:val="18"/>
                <w:szCs w:val="18"/>
                <w:lang w:val="sr-Cyrl-CS"/>
              </w:rPr>
            </w:pPr>
            <w:r w:rsidRPr="00A06A3A">
              <w:rPr>
                <w:i/>
                <w:iCs/>
                <w:color w:val="000000"/>
                <w:sz w:val="18"/>
                <w:szCs w:val="18"/>
                <w:lang w:val="sr-Cyrl-CS"/>
              </w:rPr>
              <w:t>5</w:t>
            </w:r>
          </w:p>
        </w:tc>
        <w:tc>
          <w:tcPr>
            <w:tcW w:w="1440" w:type="dxa"/>
            <w:tcBorders>
              <w:top w:val="nil"/>
              <w:left w:val="nil"/>
              <w:bottom w:val="single" w:sz="4" w:space="0" w:color="auto"/>
              <w:right w:val="single" w:sz="4" w:space="0" w:color="auto"/>
            </w:tcBorders>
            <w:shd w:val="clear" w:color="auto" w:fill="auto"/>
            <w:vAlign w:val="center"/>
            <w:hideMark/>
          </w:tcPr>
          <w:p w:rsidR="000B5005" w:rsidRPr="00A06A3A" w:rsidRDefault="000B5005" w:rsidP="00355CAE">
            <w:pPr>
              <w:jc w:val="center"/>
              <w:rPr>
                <w:i/>
                <w:iCs/>
                <w:color w:val="000000"/>
                <w:sz w:val="18"/>
                <w:szCs w:val="18"/>
                <w:lang w:val="sr-Cyrl-CS"/>
              </w:rPr>
            </w:pPr>
            <w:r w:rsidRPr="00A06A3A">
              <w:rPr>
                <w:i/>
                <w:iCs/>
                <w:color w:val="000000"/>
                <w:sz w:val="18"/>
                <w:szCs w:val="18"/>
                <w:lang w:val="sr-Cyrl-CS"/>
              </w:rPr>
              <w:t>6</w:t>
            </w:r>
          </w:p>
        </w:tc>
        <w:tc>
          <w:tcPr>
            <w:tcW w:w="810" w:type="dxa"/>
            <w:tcBorders>
              <w:top w:val="nil"/>
              <w:left w:val="nil"/>
              <w:bottom w:val="single" w:sz="4" w:space="0" w:color="auto"/>
              <w:right w:val="single" w:sz="4" w:space="0" w:color="auto"/>
            </w:tcBorders>
          </w:tcPr>
          <w:p w:rsidR="000B5005" w:rsidRPr="00A06A3A" w:rsidRDefault="0076379B" w:rsidP="00355CAE">
            <w:pPr>
              <w:jc w:val="center"/>
              <w:rPr>
                <w:i/>
                <w:iCs/>
                <w:color w:val="000000"/>
                <w:sz w:val="18"/>
                <w:szCs w:val="18"/>
                <w:lang w:val="sr-Cyrl-CS"/>
              </w:rPr>
            </w:pPr>
            <w:r w:rsidRPr="00A06A3A">
              <w:rPr>
                <w:i/>
                <w:iCs/>
                <w:color w:val="000000"/>
                <w:sz w:val="18"/>
                <w:szCs w:val="18"/>
                <w:lang w:val="sr-Cyrl-CS"/>
              </w:rPr>
              <w:t>7</w:t>
            </w:r>
          </w:p>
        </w:tc>
        <w:tc>
          <w:tcPr>
            <w:tcW w:w="1530" w:type="dxa"/>
            <w:tcBorders>
              <w:top w:val="nil"/>
              <w:left w:val="nil"/>
              <w:bottom w:val="single" w:sz="4" w:space="0" w:color="auto"/>
              <w:right w:val="single" w:sz="4" w:space="0" w:color="auto"/>
            </w:tcBorders>
          </w:tcPr>
          <w:p w:rsidR="000B5005" w:rsidRPr="00A06A3A" w:rsidRDefault="0076379B" w:rsidP="00355CAE">
            <w:pPr>
              <w:jc w:val="center"/>
              <w:rPr>
                <w:i/>
                <w:iCs/>
                <w:color w:val="000000"/>
                <w:sz w:val="18"/>
                <w:szCs w:val="18"/>
                <w:lang w:val="sr-Cyrl-CS"/>
              </w:rPr>
            </w:pPr>
            <w:r w:rsidRPr="00A06A3A">
              <w:rPr>
                <w:i/>
                <w:iCs/>
                <w:color w:val="000000"/>
                <w:sz w:val="18"/>
                <w:szCs w:val="18"/>
                <w:lang w:val="sr-Cyrl-CS"/>
              </w:rPr>
              <w:t>8</w:t>
            </w:r>
          </w:p>
        </w:tc>
        <w:tc>
          <w:tcPr>
            <w:tcW w:w="810" w:type="dxa"/>
            <w:tcBorders>
              <w:top w:val="nil"/>
              <w:left w:val="nil"/>
              <w:bottom w:val="single" w:sz="4" w:space="0" w:color="auto"/>
              <w:right w:val="single" w:sz="4" w:space="0" w:color="auto"/>
            </w:tcBorders>
          </w:tcPr>
          <w:p w:rsidR="000B5005" w:rsidRPr="00A06A3A" w:rsidRDefault="0076379B" w:rsidP="00355CAE">
            <w:pPr>
              <w:jc w:val="center"/>
              <w:rPr>
                <w:i/>
                <w:iCs/>
                <w:color w:val="000000"/>
                <w:sz w:val="18"/>
                <w:szCs w:val="18"/>
                <w:lang w:val="sr-Cyrl-CS"/>
              </w:rPr>
            </w:pPr>
            <w:r w:rsidRPr="00A06A3A">
              <w:rPr>
                <w:i/>
                <w:iCs/>
                <w:color w:val="000000"/>
                <w:sz w:val="18"/>
                <w:szCs w:val="18"/>
                <w:lang w:val="sr-Cyrl-CS"/>
              </w:rPr>
              <w:t>9</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95980" w:rsidRPr="008D4474" w:rsidRDefault="00495980" w:rsidP="00355CAE">
            <w:pPr>
              <w:jc w:val="center"/>
              <w:rPr>
                <w:b/>
                <w:iCs/>
                <w:color w:val="000000"/>
              </w:rPr>
            </w:pPr>
            <w:r w:rsidRPr="008D4474">
              <w:rPr>
                <w:b/>
                <w:iCs/>
                <w:color w:val="000000"/>
              </w:rPr>
              <w:t>1101</w:t>
            </w:r>
          </w:p>
        </w:tc>
        <w:tc>
          <w:tcPr>
            <w:tcW w:w="1440" w:type="dxa"/>
            <w:tcBorders>
              <w:top w:val="nil"/>
              <w:left w:val="nil"/>
              <w:bottom w:val="single" w:sz="4" w:space="0" w:color="auto"/>
              <w:right w:val="single" w:sz="4" w:space="0" w:color="auto"/>
            </w:tcBorders>
            <w:shd w:val="clear" w:color="auto" w:fill="auto"/>
            <w:vAlign w:val="center"/>
            <w:hideMark/>
          </w:tcPr>
          <w:p w:rsidR="00495980" w:rsidRPr="006D3AA8" w:rsidRDefault="00495980" w:rsidP="00355CAE">
            <w:pPr>
              <w:jc w:val="center"/>
              <w:rPr>
                <w:i/>
                <w:iCs/>
                <w:color w:val="000000"/>
              </w:rPr>
            </w:pPr>
          </w:p>
        </w:tc>
        <w:tc>
          <w:tcPr>
            <w:tcW w:w="5945" w:type="dxa"/>
            <w:tcBorders>
              <w:top w:val="nil"/>
              <w:left w:val="nil"/>
              <w:bottom w:val="single" w:sz="4" w:space="0" w:color="auto"/>
              <w:right w:val="single" w:sz="4" w:space="0" w:color="auto"/>
            </w:tcBorders>
            <w:shd w:val="clear" w:color="auto" w:fill="auto"/>
            <w:vAlign w:val="center"/>
            <w:hideMark/>
          </w:tcPr>
          <w:p w:rsidR="00495980" w:rsidRPr="004A0E8A" w:rsidRDefault="00495980" w:rsidP="00355CAE">
            <w:pPr>
              <w:rPr>
                <w:i/>
                <w:iCs/>
                <w:color w:val="000000"/>
              </w:rPr>
            </w:pPr>
            <w:r w:rsidRPr="007B7376">
              <w:rPr>
                <w:b/>
                <w:color w:val="000000"/>
              </w:rPr>
              <w:t>Програм 1. Становање, урбанизам и просторно планир</w:t>
            </w:r>
            <w:r>
              <w:rPr>
                <w:b/>
                <w:color w:val="000000"/>
              </w:rPr>
              <w:t>ање</w:t>
            </w:r>
          </w:p>
        </w:tc>
        <w:tc>
          <w:tcPr>
            <w:tcW w:w="1525" w:type="dxa"/>
            <w:tcBorders>
              <w:top w:val="nil"/>
              <w:left w:val="nil"/>
              <w:bottom w:val="single" w:sz="4" w:space="0" w:color="auto"/>
              <w:right w:val="single" w:sz="4" w:space="0" w:color="auto"/>
            </w:tcBorders>
            <w:shd w:val="clear" w:color="auto" w:fill="auto"/>
            <w:vAlign w:val="center"/>
            <w:hideMark/>
          </w:tcPr>
          <w:p w:rsidR="00495980" w:rsidRPr="0025161E" w:rsidRDefault="00495980" w:rsidP="0025161E">
            <w:pPr>
              <w:jc w:val="right"/>
              <w:rPr>
                <w:b/>
                <w:iCs/>
                <w:color w:val="000000"/>
              </w:rPr>
            </w:pPr>
            <w:r w:rsidRPr="0025161E">
              <w:rPr>
                <w:b/>
                <w:iCs/>
                <w:color w:val="000000"/>
              </w:rPr>
              <w:t>24.000.000</w:t>
            </w:r>
          </w:p>
        </w:tc>
        <w:tc>
          <w:tcPr>
            <w:tcW w:w="900" w:type="dxa"/>
            <w:tcBorders>
              <w:top w:val="nil"/>
              <w:left w:val="nil"/>
              <w:bottom w:val="single" w:sz="4" w:space="0" w:color="auto"/>
              <w:right w:val="single" w:sz="4" w:space="0" w:color="auto"/>
            </w:tcBorders>
            <w:shd w:val="clear" w:color="auto" w:fill="auto"/>
            <w:vAlign w:val="center"/>
            <w:hideMark/>
          </w:tcPr>
          <w:p w:rsidR="00495980" w:rsidRPr="006D4ABA" w:rsidRDefault="006D4ABA" w:rsidP="0077318E">
            <w:pPr>
              <w:jc w:val="center"/>
              <w:rPr>
                <w:b/>
                <w:iCs/>
                <w:color w:val="000000"/>
              </w:rPr>
            </w:pPr>
            <w:r>
              <w:rPr>
                <w:b/>
                <w:iCs/>
                <w:color w:val="000000"/>
              </w:rPr>
              <w:t>1,45</w:t>
            </w:r>
          </w:p>
        </w:tc>
        <w:tc>
          <w:tcPr>
            <w:tcW w:w="1440" w:type="dxa"/>
            <w:tcBorders>
              <w:top w:val="nil"/>
              <w:left w:val="nil"/>
              <w:bottom w:val="single" w:sz="4" w:space="0" w:color="auto"/>
              <w:right w:val="single" w:sz="4" w:space="0" w:color="auto"/>
            </w:tcBorders>
            <w:shd w:val="clear" w:color="auto" w:fill="auto"/>
            <w:vAlign w:val="center"/>
            <w:hideMark/>
          </w:tcPr>
          <w:p w:rsidR="00495980" w:rsidRPr="0077318E" w:rsidRDefault="00495980" w:rsidP="0025161E">
            <w:pPr>
              <w:jc w:val="right"/>
              <w:rPr>
                <w:b/>
                <w:iCs/>
                <w:color w:val="000000"/>
                <w:lang w:val="sr-Cyrl-CS"/>
              </w:rPr>
            </w:pPr>
            <w:r w:rsidRPr="0077318E">
              <w:rPr>
                <w:b/>
                <w:iCs/>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25161E" w:rsidRDefault="00495980" w:rsidP="0013449D">
            <w:pPr>
              <w:jc w:val="right"/>
              <w:rPr>
                <w:b/>
                <w:iCs/>
                <w:color w:val="000000"/>
              </w:rPr>
            </w:pPr>
            <w:r w:rsidRPr="0025161E">
              <w:rPr>
                <w:b/>
                <w:iCs/>
                <w:color w:val="000000"/>
              </w:rPr>
              <w:t>24.000.000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EC3261">
            <w:pPr>
              <w:jc w:val="center"/>
              <w:rPr>
                <w:b/>
                <w:iCs/>
                <w:color w:val="000000"/>
              </w:rPr>
            </w:pPr>
            <w:r w:rsidRPr="00122867">
              <w:rPr>
                <w:b/>
                <w:iCs/>
                <w:color w:val="000000"/>
              </w:rPr>
              <w:t>1,</w:t>
            </w:r>
            <w:r w:rsidR="00EC3261">
              <w:rPr>
                <w:b/>
                <w:iCs/>
                <w:color w:val="000000"/>
              </w:rPr>
              <w:t>44</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95980" w:rsidRPr="006D3AA8" w:rsidRDefault="00495980" w:rsidP="00355CAE">
            <w:pPr>
              <w:jc w:val="center"/>
              <w:rPr>
                <w:i/>
                <w:i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495980" w:rsidRPr="00423D6A" w:rsidRDefault="00495980" w:rsidP="00355CAE">
            <w:pPr>
              <w:jc w:val="center"/>
              <w:rPr>
                <w:iCs/>
                <w:color w:val="000000"/>
              </w:rPr>
            </w:pPr>
            <w:r w:rsidRPr="00423D6A">
              <w:rPr>
                <w:iCs/>
                <w:color w:val="000000"/>
              </w:rPr>
              <w:t>1101-0003</w:t>
            </w:r>
          </w:p>
        </w:tc>
        <w:tc>
          <w:tcPr>
            <w:tcW w:w="5945" w:type="dxa"/>
            <w:tcBorders>
              <w:top w:val="nil"/>
              <w:left w:val="nil"/>
              <w:bottom w:val="single" w:sz="4" w:space="0" w:color="auto"/>
              <w:right w:val="single" w:sz="4" w:space="0" w:color="auto"/>
            </w:tcBorders>
            <w:shd w:val="clear" w:color="auto" w:fill="auto"/>
            <w:vAlign w:val="center"/>
            <w:hideMark/>
          </w:tcPr>
          <w:p w:rsidR="00495980" w:rsidRPr="007B7376" w:rsidRDefault="00495980" w:rsidP="00355CAE">
            <w:pPr>
              <w:rPr>
                <w:iCs/>
                <w:color w:val="000000"/>
              </w:rPr>
            </w:pPr>
            <w:r w:rsidRPr="007B7376">
              <w:rPr>
                <w:iCs/>
                <w:color w:val="000000"/>
              </w:rPr>
              <w:t>Управљање грађевинским земљиштем</w:t>
            </w:r>
          </w:p>
        </w:tc>
        <w:tc>
          <w:tcPr>
            <w:tcW w:w="1525" w:type="dxa"/>
            <w:tcBorders>
              <w:top w:val="nil"/>
              <w:left w:val="nil"/>
              <w:bottom w:val="single" w:sz="4" w:space="0" w:color="auto"/>
              <w:right w:val="single" w:sz="4" w:space="0" w:color="auto"/>
            </w:tcBorders>
            <w:shd w:val="clear" w:color="auto" w:fill="auto"/>
            <w:vAlign w:val="center"/>
            <w:hideMark/>
          </w:tcPr>
          <w:p w:rsidR="00495980" w:rsidRPr="0025161E" w:rsidRDefault="00495980" w:rsidP="00D02690">
            <w:pPr>
              <w:jc w:val="right"/>
              <w:rPr>
                <w:iCs/>
                <w:color w:val="000000"/>
              </w:rPr>
            </w:pPr>
            <w:r w:rsidRPr="0025161E">
              <w:rPr>
                <w:iCs/>
                <w:color w:val="000000"/>
              </w:rPr>
              <w:t>20.000.000</w:t>
            </w:r>
          </w:p>
        </w:tc>
        <w:tc>
          <w:tcPr>
            <w:tcW w:w="900" w:type="dxa"/>
            <w:tcBorders>
              <w:top w:val="nil"/>
              <w:left w:val="nil"/>
              <w:bottom w:val="single" w:sz="4" w:space="0" w:color="auto"/>
              <w:right w:val="single" w:sz="4" w:space="0" w:color="auto"/>
            </w:tcBorders>
            <w:shd w:val="clear" w:color="auto" w:fill="auto"/>
            <w:vAlign w:val="center"/>
            <w:hideMark/>
          </w:tcPr>
          <w:p w:rsidR="00495980" w:rsidRPr="006D4ABA" w:rsidRDefault="0077318E" w:rsidP="006D4ABA">
            <w:pPr>
              <w:jc w:val="center"/>
              <w:rPr>
                <w:iCs/>
                <w:color w:val="000000"/>
              </w:rPr>
            </w:pPr>
            <w:r w:rsidRPr="00B5435F">
              <w:rPr>
                <w:iCs/>
                <w:color w:val="000000"/>
              </w:rPr>
              <w:t>1,</w:t>
            </w:r>
            <w:r w:rsidR="006D4ABA">
              <w:rPr>
                <w:iCs/>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495980" w:rsidRPr="006D3AA8" w:rsidRDefault="00495980" w:rsidP="0025161E">
            <w:pPr>
              <w:jc w:val="right"/>
              <w:rPr>
                <w:i/>
                <w:iCs/>
                <w:color w:val="000000"/>
                <w:lang w:val="sr-Cyrl-CS"/>
              </w:rPr>
            </w:pPr>
            <w:r>
              <w:rPr>
                <w:i/>
                <w:iCs/>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25161E" w:rsidRDefault="00495980" w:rsidP="0013449D">
            <w:pPr>
              <w:jc w:val="right"/>
              <w:rPr>
                <w:iCs/>
                <w:color w:val="000000"/>
              </w:rPr>
            </w:pPr>
            <w:r w:rsidRPr="0025161E">
              <w:rPr>
                <w:iCs/>
                <w:color w:val="000000"/>
              </w:rPr>
              <w:t>20.000.000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CB4804">
            <w:pPr>
              <w:jc w:val="center"/>
              <w:rPr>
                <w:iCs/>
                <w:color w:val="000000"/>
              </w:rPr>
            </w:pPr>
            <w:r>
              <w:rPr>
                <w:iCs/>
                <w:color w:val="000000"/>
              </w:rPr>
              <w:t>1,2</w:t>
            </w:r>
            <w:r w:rsidR="00EC3261">
              <w:rPr>
                <w:iCs/>
                <w:color w:val="000000"/>
              </w:rPr>
              <w:t>0</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95980" w:rsidRPr="006D3AA8" w:rsidRDefault="00495980" w:rsidP="00355CAE">
            <w:pPr>
              <w:jc w:val="center"/>
              <w:rPr>
                <w:i/>
                <w:i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495980" w:rsidRPr="00D33564" w:rsidRDefault="00495980" w:rsidP="00355CAE">
            <w:pPr>
              <w:jc w:val="center"/>
              <w:rPr>
                <w:iCs/>
                <w:color w:val="000000"/>
              </w:rPr>
            </w:pPr>
            <w:r w:rsidRPr="00423D6A">
              <w:rPr>
                <w:iCs/>
                <w:color w:val="000000"/>
              </w:rPr>
              <w:t>1101-000</w:t>
            </w:r>
            <w:r>
              <w:rPr>
                <w:iCs/>
                <w:color w:val="000000"/>
              </w:rPr>
              <w:t>5</w:t>
            </w:r>
          </w:p>
        </w:tc>
        <w:tc>
          <w:tcPr>
            <w:tcW w:w="5945" w:type="dxa"/>
            <w:tcBorders>
              <w:top w:val="nil"/>
              <w:left w:val="nil"/>
              <w:bottom w:val="single" w:sz="4" w:space="0" w:color="auto"/>
              <w:right w:val="single" w:sz="4" w:space="0" w:color="auto"/>
            </w:tcBorders>
            <w:shd w:val="clear" w:color="auto" w:fill="auto"/>
            <w:vAlign w:val="center"/>
            <w:hideMark/>
          </w:tcPr>
          <w:p w:rsidR="00495980" w:rsidRPr="00D56BAE" w:rsidRDefault="00495980" w:rsidP="00355CAE">
            <w:pPr>
              <w:rPr>
                <w:iCs/>
                <w:color w:val="000000"/>
              </w:rPr>
            </w:pPr>
            <w:r w:rsidRPr="00D56BAE">
              <w:rPr>
                <w:iCs/>
                <w:color w:val="000000"/>
              </w:rPr>
              <w:t>Остваривање јавног интереса у одржавању зграда</w:t>
            </w:r>
          </w:p>
        </w:tc>
        <w:tc>
          <w:tcPr>
            <w:tcW w:w="1525" w:type="dxa"/>
            <w:tcBorders>
              <w:top w:val="nil"/>
              <w:left w:val="nil"/>
              <w:bottom w:val="single" w:sz="4" w:space="0" w:color="auto"/>
              <w:right w:val="single" w:sz="4" w:space="0" w:color="auto"/>
            </w:tcBorders>
            <w:shd w:val="clear" w:color="auto" w:fill="auto"/>
            <w:vAlign w:val="center"/>
            <w:hideMark/>
          </w:tcPr>
          <w:p w:rsidR="00495980" w:rsidRPr="0025161E" w:rsidRDefault="00495980" w:rsidP="00D02690">
            <w:pPr>
              <w:jc w:val="right"/>
              <w:rPr>
                <w:iCs/>
                <w:color w:val="000000"/>
              </w:rPr>
            </w:pPr>
            <w:r w:rsidRPr="0025161E">
              <w:rPr>
                <w:iCs/>
                <w:color w:val="000000"/>
              </w:rPr>
              <w:t>4.000.000</w:t>
            </w:r>
          </w:p>
        </w:tc>
        <w:tc>
          <w:tcPr>
            <w:tcW w:w="900" w:type="dxa"/>
            <w:tcBorders>
              <w:top w:val="nil"/>
              <w:left w:val="nil"/>
              <w:bottom w:val="single" w:sz="4" w:space="0" w:color="auto"/>
              <w:right w:val="single" w:sz="4" w:space="0" w:color="auto"/>
            </w:tcBorders>
            <w:shd w:val="clear" w:color="auto" w:fill="auto"/>
            <w:vAlign w:val="center"/>
            <w:hideMark/>
          </w:tcPr>
          <w:p w:rsidR="00495980" w:rsidRPr="006D4ABA" w:rsidRDefault="0077318E" w:rsidP="0077318E">
            <w:pPr>
              <w:jc w:val="center"/>
              <w:rPr>
                <w:iCs/>
                <w:color w:val="000000"/>
              </w:rPr>
            </w:pPr>
            <w:r w:rsidRPr="00B5435F">
              <w:rPr>
                <w:iCs/>
                <w:color w:val="000000"/>
              </w:rPr>
              <w:t>0,2</w:t>
            </w:r>
            <w:r w:rsidR="006D4ABA">
              <w:rPr>
                <w:iCs/>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495980" w:rsidRPr="006D3AA8" w:rsidRDefault="00495980" w:rsidP="0025161E">
            <w:pPr>
              <w:jc w:val="right"/>
              <w:rPr>
                <w:i/>
                <w:iCs/>
                <w:color w:val="000000"/>
                <w:lang w:val="sr-Cyrl-CS"/>
              </w:rPr>
            </w:pPr>
            <w:r>
              <w:rPr>
                <w:i/>
                <w:iCs/>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25161E" w:rsidRDefault="00495980" w:rsidP="0013449D">
            <w:pPr>
              <w:jc w:val="right"/>
              <w:rPr>
                <w:iCs/>
                <w:color w:val="000000"/>
              </w:rPr>
            </w:pPr>
            <w:r w:rsidRPr="0025161E">
              <w:rPr>
                <w:iCs/>
                <w:color w:val="000000"/>
              </w:rPr>
              <w:t>4.000.000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CB4804">
            <w:pPr>
              <w:jc w:val="center"/>
              <w:rPr>
                <w:iCs/>
                <w:color w:val="000000"/>
              </w:rPr>
            </w:pPr>
            <w:r>
              <w:rPr>
                <w:iCs/>
                <w:color w:val="000000"/>
              </w:rPr>
              <w:t>0,2</w:t>
            </w:r>
            <w:r w:rsidR="00EC3261">
              <w:rPr>
                <w:iCs/>
                <w:color w:val="000000"/>
              </w:rPr>
              <w:t>4</w:t>
            </w:r>
          </w:p>
        </w:tc>
      </w:tr>
      <w:tr w:rsidR="00495980" w:rsidRPr="006D3AA8" w:rsidTr="00560B3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355CAE">
            <w:pPr>
              <w:jc w:val="center"/>
              <w:rPr>
                <w:b/>
                <w:bCs/>
                <w:color w:val="000000"/>
              </w:rPr>
            </w:pPr>
            <w:r w:rsidRPr="006D3AA8">
              <w:rPr>
                <w:b/>
                <w:bCs/>
                <w:color w:val="000000"/>
              </w:rPr>
              <w:t>1102</w:t>
            </w:r>
          </w:p>
        </w:tc>
        <w:tc>
          <w:tcPr>
            <w:tcW w:w="1440"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355CAE">
            <w:pPr>
              <w:rPr>
                <w:b/>
                <w:bCs/>
                <w:color w:val="000000"/>
              </w:rPr>
            </w:pPr>
            <w:r w:rsidRPr="006D3AA8">
              <w:rPr>
                <w:b/>
                <w:bCs/>
                <w:color w:val="000000"/>
              </w:rPr>
              <w:t> </w:t>
            </w: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355CAE">
            <w:pPr>
              <w:rPr>
                <w:b/>
                <w:bCs/>
                <w:color w:val="000000"/>
              </w:rPr>
            </w:pPr>
            <w:r w:rsidRPr="006D3AA8">
              <w:rPr>
                <w:b/>
                <w:bCs/>
                <w:color w:val="000000"/>
              </w:rPr>
              <w:t>Програм 2.  Комунална делатност</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977406" w:rsidRDefault="00DF6834" w:rsidP="00355CAE">
            <w:pPr>
              <w:jc w:val="right"/>
              <w:rPr>
                <w:b/>
                <w:bCs/>
                <w:color w:val="000000"/>
              </w:rPr>
            </w:pPr>
            <w:r>
              <w:rPr>
                <w:b/>
                <w:bCs/>
                <w:color w:val="000000"/>
              </w:rPr>
              <w:t>87.280</w:t>
            </w:r>
            <w:r w:rsidR="00495980">
              <w:rPr>
                <w:b/>
                <w:bCs/>
                <w:color w:val="000000"/>
              </w:rPr>
              <w:t>.000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77318E" w:rsidP="006D4ABA">
            <w:pPr>
              <w:jc w:val="center"/>
              <w:rPr>
                <w:b/>
                <w:bCs/>
                <w:color w:val="000000"/>
              </w:rPr>
            </w:pPr>
            <w:r>
              <w:rPr>
                <w:b/>
                <w:bCs/>
                <w:color w:val="000000"/>
              </w:rPr>
              <w:t>5,</w:t>
            </w:r>
            <w:r w:rsidR="006D4ABA">
              <w:rPr>
                <w:b/>
                <w:bCs/>
                <w:color w:val="000000"/>
              </w:rPr>
              <w:t>29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25161E" w:rsidRDefault="00495980" w:rsidP="00355CAE">
            <w:pPr>
              <w:jc w:val="right"/>
              <w:rPr>
                <w:b/>
                <w:bCs/>
                <w:color w:val="000000"/>
              </w:rPr>
            </w:pPr>
            <w:r>
              <w:rPr>
                <w:b/>
                <w:bCs/>
                <w:color w:val="000000"/>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977406" w:rsidRDefault="00DF6834" w:rsidP="0013449D">
            <w:pPr>
              <w:jc w:val="right"/>
              <w:rPr>
                <w:b/>
                <w:bCs/>
                <w:color w:val="000000"/>
              </w:rPr>
            </w:pPr>
            <w:r>
              <w:rPr>
                <w:b/>
                <w:bCs/>
                <w:color w:val="000000"/>
              </w:rPr>
              <w:t>87.280</w:t>
            </w:r>
            <w:r w:rsidR="00495980">
              <w:rPr>
                <w:b/>
                <w:bCs/>
                <w:color w:val="000000"/>
              </w:rPr>
              <w:t>.000</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EC3261" w:rsidRDefault="005803AB" w:rsidP="00EC3261">
            <w:pPr>
              <w:jc w:val="center"/>
              <w:rPr>
                <w:b/>
                <w:bCs/>
                <w:color w:val="000000"/>
              </w:rPr>
            </w:pPr>
            <w:r>
              <w:rPr>
                <w:b/>
                <w:bCs/>
                <w:color w:val="000000"/>
              </w:rPr>
              <w:t>5,</w:t>
            </w:r>
            <w:r w:rsidR="00EC3261">
              <w:rPr>
                <w:b/>
                <w:bCs/>
                <w:color w:val="000000"/>
              </w:rPr>
              <w:t>23</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color w:val="000000"/>
              </w:rPr>
            </w:pPr>
            <w:r w:rsidRPr="006D3AA8">
              <w:rPr>
                <w:color w:val="000000"/>
              </w:rPr>
              <w:t>1102-0001</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DF6834" w:rsidP="00355CAE">
            <w:pPr>
              <w:rPr>
                <w:color w:val="000000"/>
              </w:rPr>
            </w:pPr>
            <w:r>
              <w:rPr>
                <w:color w:val="000000"/>
              </w:rPr>
              <w:t>Управљање/</w:t>
            </w:r>
            <w:r w:rsidR="00495980" w:rsidRPr="006D3AA8">
              <w:rPr>
                <w:color w:val="000000"/>
              </w:rPr>
              <w:t>одржавање јавним осветљењем  </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color w:val="000000"/>
                <w:lang w:val="sr-Cyrl-CS"/>
              </w:rPr>
            </w:pPr>
            <w:r>
              <w:rPr>
                <w:color w:val="000000"/>
                <w:lang w:val="sr-Cyrl-CS"/>
              </w:rPr>
              <w:t>20.000.000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77318E" w:rsidP="006D4ABA">
            <w:pPr>
              <w:jc w:val="center"/>
              <w:rPr>
                <w:color w:val="000000"/>
              </w:rPr>
            </w:pPr>
            <w:r>
              <w:rPr>
                <w:color w:val="000000"/>
              </w:rPr>
              <w:t>1,</w:t>
            </w:r>
            <w:r w:rsidR="006D4ABA">
              <w:rPr>
                <w:color w:val="000000"/>
              </w:rPr>
              <w:t>12</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1123C" w:rsidRDefault="00495980" w:rsidP="00355CAE">
            <w:pPr>
              <w:jc w:val="right"/>
              <w:rPr>
                <w:color w:val="000000"/>
              </w:rPr>
            </w:pPr>
            <w:r>
              <w:rPr>
                <w:color w:val="000000"/>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495980" w:rsidP="0013449D">
            <w:pPr>
              <w:jc w:val="right"/>
              <w:rPr>
                <w:color w:val="000000"/>
                <w:lang w:val="sr-Cyrl-CS"/>
              </w:rPr>
            </w:pPr>
            <w:r>
              <w:rPr>
                <w:color w:val="000000"/>
                <w:lang w:val="sr-Cyrl-CS"/>
              </w:rPr>
              <w:t>20.000.000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CB4804">
            <w:pPr>
              <w:jc w:val="center"/>
              <w:rPr>
                <w:color w:val="000000"/>
              </w:rPr>
            </w:pPr>
            <w:r>
              <w:rPr>
                <w:color w:val="000000"/>
              </w:rPr>
              <w:t>1,2</w:t>
            </w:r>
            <w:r w:rsidR="00EC3261">
              <w:rPr>
                <w:color w:val="000000"/>
              </w:rPr>
              <w:t>0</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color w:val="000000"/>
              </w:rPr>
            </w:pPr>
            <w:r w:rsidRPr="006D3AA8">
              <w:rPr>
                <w:color w:val="000000"/>
              </w:rPr>
              <w:t>1102-0002</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355CAE">
            <w:pPr>
              <w:rPr>
                <w:color w:val="000000"/>
              </w:rPr>
            </w:pPr>
            <w:r w:rsidRPr="006D3AA8">
              <w:rPr>
                <w:color w:val="000000"/>
              </w:rPr>
              <w:t>Одржавање јавних з</w:t>
            </w:r>
            <w:r w:rsidR="00DF6834">
              <w:rPr>
                <w:color w:val="000000"/>
              </w:rPr>
              <w:t>е</w:t>
            </w:r>
            <w:r w:rsidRPr="006D3AA8">
              <w:rPr>
                <w:color w:val="000000"/>
              </w:rPr>
              <w:t>лених површина  </w:t>
            </w:r>
          </w:p>
        </w:tc>
        <w:tc>
          <w:tcPr>
            <w:tcW w:w="1525" w:type="dxa"/>
            <w:tcBorders>
              <w:top w:val="nil"/>
              <w:left w:val="nil"/>
              <w:bottom w:val="single" w:sz="4" w:space="0" w:color="auto"/>
              <w:right w:val="single" w:sz="4" w:space="0" w:color="auto"/>
            </w:tcBorders>
            <w:shd w:val="clear" w:color="auto" w:fill="auto"/>
            <w:noWrap/>
            <w:hideMark/>
          </w:tcPr>
          <w:p w:rsidR="00495980" w:rsidRPr="008B1860" w:rsidRDefault="00495980" w:rsidP="00355CAE">
            <w:pPr>
              <w:jc w:val="right"/>
            </w:pPr>
            <w:r>
              <w:t>36.650.000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6D4ABA" w:rsidP="0077318E">
            <w:pPr>
              <w:jc w:val="center"/>
            </w:pPr>
            <w:r>
              <w:t>2,22</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1123C" w:rsidRDefault="00495980" w:rsidP="00355CAE">
            <w:pPr>
              <w:jc w:val="right"/>
            </w:pPr>
            <w: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495980" w:rsidRPr="008B1860" w:rsidRDefault="00495980" w:rsidP="0013449D">
            <w:pPr>
              <w:jc w:val="right"/>
            </w:pPr>
            <w:r>
              <w:t>36.650.000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EC3261">
            <w:pPr>
              <w:jc w:val="center"/>
            </w:pPr>
            <w:r>
              <w:t>2,</w:t>
            </w:r>
            <w:r w:rsidR="00EC3261">
              <w:t>20</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color w:val="000000"/>
                <w:lang w:val="sr-Cyrl-CS"/>
              </w:rPr>
            </w:pPr>
            <w:r w:rsidRPr="006D3AA8">
              <w:rPr>
                <w:color w:val="000000"/>
                <w:lang w:val="sr-Cyrl-CS"/>
              </w:rPr>
              <w:t>1102-0003</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355CAE">
            <w:pPr>
              <w:rPr>
                <w:color w:val="000000"/>
                <w:lang w:val="sr-Cyrl-CS"/>
              </w:rPr>
            </w:pPr>
            <w:r w:rsidRPr="006D3AA8">
              <w:rPr>
                <w:color w:val="000000"/>
              </w:rPr>
              <w:t>Одржавање чистоће на површинама јавне намене</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lang w:val="sr-Cyrl-CS"/>
              </w:rPr>
            </w:pPr>
            <w:r>
              <w:rPr>
                <w:lang w:val="sr-Cyrl-CS"/>
              </w:rPr>
              <w:t>12.000.000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6D4ABA" w:rsidP="0077318E">
            <w:pPr>
              <w:jc w:val="center"/>
            </w:pPr>
            <w:r>
              <w:t>0,73</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1123C" w:rsidRDefault="00495980" w:rsidP="00355CAE">
            <w:pPr>
              <w:jc w:val="right"/>
            </w:pPr>
            <w: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495980" w:rsidP="0013449D">
            <w:pPr>
              <w:jc w:val="right"/>
              <w:rPr>
                <w:lang w:val="sr-Cyrl-CS"/>
              </w:rPr>
            </w:pPr>
            <w:r>
              <w:rPr>
                <w:lang w:val="sr-Cyrl-CS"/>
              </w:rPr>
              <w:t>12.000.000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CB4804">
            <w:pPr>
              <w:jc w:val="center"/>
            </w:pPr>
            <w:r>
              <w:t>0,7</w:t>
            </w:r>
            <w:r w:rsidR="00EC3261">
              <w:t>2</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color w:val="000000"/>
              </w:rPr>
            </w:pPr>
            <w:r w:rsidRPr="006D3AA8">
              <w:rPr>
                <w:color w:val="000000"/>
              </w:rPr>
              <w:t>1102-0004</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355CAE">
            <w:pPr>
              <w:rPr>
                <w:color w:val="000000"/>
              </w:rPr>
            </w:pPr>
            <w:r w:rsidRPr="006D3AA8">
              <w:rPr>
                <w:color w:val="000000"/>
              </w:rPr>
              <w:t>Зоохигијена</w:t>
            </w:r>
          </w:p>
        </w:tc>
        <w:tc>
          <w:tcPr>
            <w:tcW w:w="1525" w:type="dxa"/>
            <w:tcBorders>
              <w:top w:val="nil"/>
              <w:left w:val="nil"/>
              <w:bottom w:val="single" w:sz="4" w:space="0" w:color="auto"/>
              <w:right w:val="single" w:sz="4" w:space="0" w:color="auto"/>
            </w:tcBorders>
            <w:shd w:val="clear" w:color="auto" w:fill="auto"/>
            <w:noWrap/>
            <w:hideMark/>
          </w:tcPr>
          <w:p w:rsidR="00495980" w:rsidRPr="006D3AA8" w:rsidRDefault="00495980" w:rsidP="00355CAE">
            <w:pPr>
              <w:jc w:val="right"/>
              <w:rPr>
                <w:lang w:val="sr-Cyrl-CS"/>
              </w:rPr>
            </w:pPr>
            <w:r>
              <w:rPr>
                <w:lang w:val="sr-Cyrl-CS"/>
              </w:rPr>
              <w:t>4.100.000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6D4ABA" w:rsidP="0077318E">
            <w:pPr>
              <w:jc w:val="center"/>
            </w:pPr>
            <w:r>
              <w:t>0,25</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lang w:val="sr-Cyrl-CS"/>
              </w:rPr>
            </w:pPr>
            <w:r>
              <w:rPr>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495980" w:rsidRPr="006D3AA8" w:rsidRDefault="00495980" w:rsidP="0013449D">
            <w:pPr>
              <w:jc w:val="right"/>
              <w:rPr>
                <w:lang w:val="sr-Cyrl-CS"/>
              </w:rPr>
            </w:pPr>
            <w:r>
              <w:rPr>
                <w:lang w:val="sr-Cyrl-CS"/>
              </w:rPr>
              <w:t>4.100.000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CB4804">
            <w:pPr>
              <w:jc w:val="center"/>
            </w:pPr>
            <w:r>
              <w:t>0,2</w:t>
            </w:r>
            <w:r w:rsidR="00EC3261">
              <w:t>5</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8B1860" w:rsidRDefault="00495980" w:rsidP="00355CAE">
            <w:pPr>
              <w:jc w:val="center"/>
              <w:rPr>
                <w:color w:val="000000"/>
              </w:rPr>
            </w:pPr>
            <w:r>
              <w:rPr>
                <w:color w:val="000000"/>
              </w:rPr>
              <w:t>1102-0006</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8B1860" w:rsidRDefault="00495980" w:rsidP="00355CAE">
            <w:pPr>
              <w:rPr>
                <w:color w:val="000000"/>
              </w:rPr>
            </w:pPr>
            <w:r>
              <w:rPr>
                <w:color w:val="000000"/>
              </w:rPr>
              <w:t>Одржавање гробаља и погребне услуге</w:t>
            </w:r>
          </w:p>
        </w:tc>
        <w:tc>
          <w:tcPr>
            <w:tcW w:w="1525" w:type="dxa"/>
            <w:tcBorders>
              <w:top w:val="nil"/>
              <w:left w:val="nil"/>
              <w:bottom w:val="single" w:sz="4" w:space="0" w:color="auto"/>
              <w:right w:val="single" w:sz="4" w:space="0" w:color="auto"/>
            </w:tcBorders>
            <w:shd w:val="clear" w:color="auto" w:fill="auto"/>
            <w:noWrap/>
            <w:hideMark/>
          </w:tcPr>
          <w:p w:rsidR="00495980" w:rsidRDefault="00495980" w:rsidP="00355CAE">
            <w:pPr>
              <w:jc w:val="right"/>
              <w:rPr>
                <w:lang w:val="sr-Cyrl-CS"/>
              </w:rPr>
            </w:pPr>
            <w:r>
              <w:rPr>
                <w:lang w:val="sr-Cyrl-CS"/>
              </w:rPr>
              <w:t>2.500.000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77318E" w:rsidP="0077318E">
            <w:pPr>
              <w:jc w:val="center"/>
            </w:pPr>
            <w:r>
              <w:t>0,1</w:t>
            </w:r>
            <w:r w:rsidR="006D4ABA">
              <w:t>5</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lang w:val="sr-Cyrl-CS"/>
              </w:rPr>
            </w:pPr>
            <w:r>
              <w:rPr>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495980" w:rsidRDefault="00495980" w:rsidP="0013449D">
            <w:pPr>
              <w:jc w:val="right"/>
              <w:rPr>
                <w:lang w:val="sr-Cyrl-CS"/>
              </w:rPr>
            </w:pPr>
            <w:r>
              <w:rPr>
                <w:lang w:val="sr-Cyrl-CS"/>
              </w:rPr>
              <w:t>2.500.000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CB4804">
            <w:pPr>
              <w:jc w:val="center"/>
            </w:pPr>
            <w:r>
              <w:t>0,1</w:t>
            </w:r>
            <w:r w:rsidR="00EC3261">
              <w:t>5</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color w:val="000000"/>
              </w:rPr>
            </w:pPr>
            <w:r w:rsidRPr="006D3AA8">
              <w:rPr>
                <w:color w:val="000000"/>
              </w:rPr>
              <w:t>1102-0008</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355CAE">
            <w:pPr>
              <w:rPr>
                <w:color w:val="000000"/>
              </w:rPr>
            </w:pPr>
            <w:r w:rsidRPr="006D3AA8">
              <w:rPr>
                <w:color w:val="000000"/>
              </w:rPr>
              <w:t>Управљање и снабдевање водом за пиће</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8B1860" w:rsidRDefault="007E30E0" w:rsidP="00355CAE">
            <w:pPr>
              <w:jc w:val="right"/>
            </w:pPr>
            <w:r>
              <w:t>12.030</w:t>
            </w:r>
            <w:r w:rsidR="00495980">
              <w:t>.000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77318E" w:rsidRDefault="0077318E" w:rsidP="0077318E">
            <w:pPr>
              <w:jc w:val="center"/>
            </w:pPr>
            <w:r>
              <w:t>0,73</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lang w:val="sr-Cyrl-CS"/>
              </w:rPr>
            </w:pPr>
            <w:r>
              <w:rPr>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8B1860" w:rsidRDefault="007E30E0" w:rsidP="0013449D">
            <w:pPr>
              <w:jc w:val="right"/>
            </w:pPr>
            <w:r>
              <w:t>12.030</w:t>
            </w:r>
            <w:r w:rsidR="00495980">
              <w:t>.000</w:t>
            </w:r>
          </w:p>
        </w:tc>
        <w:tc>
          <w:tcPr>
            <w:tcW w:w="810" w:type="dxa"/>
            <w:tcBorders>
              <w:top w:val="nil"/>
              <w:left w:val="nil"/>
              <w:bottom w:val="single" w:sz="4" w:space="0" w:color="auto"/>
              <w:right w:val="single" w:sz="4" w:space="0" w:color="auto"/>
            </w:tcBorders>
            <w:shd w:val="clear" w:color="auto" w:fill="auto"/>
            <w:vAlign w:val="center"/>
          </w:tcPr>
          <w:p w:rsidR="00495980" w:rsidRPr="005803AB" w:rsidRDefault="005803AB" w:rsidP="00CB4804">
            <w:pPr>
              <w:jc w:val="center"/>
            </w:pPr>
            <w:r>
              <w:t>0,72</w:t>
            </w:r>
          </w:p>
        </w:tc>
      </w:tr>
      <w:tr w:rsidR="00495980" w:rsidRPr="006D3AA8" w:rsidTr="00560B3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355CAE">
            <w:pPr>
              <w:jc w:val="center"/>
              <w:rPr>
                <w:b/>
                <w:bCs/>
                <w:color w:val="000000"/>
              </w:rPr>
            </w:pPr>
            <w:r w:rsidRPr="006D3AA8">
              <w:rPr>
                <w:b/>
                <w:bCs/>
                <w:color w:val="000000"/>
              </w:rPr>
              <w:t>1501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355CAE">
            <w:pPr>
              <w:rPr>
                <w:b/>
                <w:bCs/>
                <w:color w:val="000000"/>
              </w:rPr>
            </w:pPr>
            <w:r w:rsidRPr="006D3AA8">
              <w:rPr>
                <w:b/>
                <w:bCs/>
                <w:color w:val="000000"/>
              </w:rPr>
              <w:t>Програм 3.  Локални економски развој</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b/>
                <w:lang w:val="sr-Cyrl-CS"/>
              </w:rPr>
            </w:pPr>
            <w:r>
              <w:rPr>
                <w:b/>
                <w:lang w:val="sr-Cyrl-CS"/>
              </w:rPr>
              <w:t>15.900.000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6D4ABA" w:rsidP="0077318E">
            <w:pPr>
              <w:jc w:val="center"/>
              <w:rPr>
                <w:b/>
              </w:rPr>
            </w:pPr>
            <w:r>
              <w:rPr>
                <w:b/>
              </w:rPr>
              <w:t>0,96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b/>
                <w:lang w:val="sr-Cyrl-CS"/>
              </w:rPr>
            </w:pPr>
            <w:r>
              <w:rPr>
                <w:b/>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13449D">
            <w:pPr>
              <w:jc w:val="right"/>
              <w:rPr>
                <w:b/>
                <w:lang w:val="sr-Cyrl-CS"/>
              </w:rPr>
            </w:pPr>
            <w:r>
              <w:rPr>
                <w:b/>
                <w:lang w:val="sr-Cyrl-CS"/>
              </w:rPr>
              <w:t>15.900.000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EC3261" w:rsidRDefault="00EC3261" w:rsidP="00CB4804">
            <w:pPr>
              <w:jc w:val="center"/>
              <w:rPr>
                <w:b/>
              </w:rPr>
            </w:pPr>
            <w:r>
              <w:rPr>
                <w:b/>
              </w:rPr>
              <w:t>0,95</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color w:val="000000"/>
              </w:rPr>
            </w:pPr>
            <w:r w:rsidRPr="006D3AA8">
              <w:rPr>
                <w:color w:val="000000"/>
              </w:rPr>
              <w:t>1501-0002</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355CAE">
            <w:pPr>
              <w:rPr>
                <w:color w:val="000000"/>
              </w:rPr>
            </w:pPr>
            <w:r w:rsidRPr="006D3AA8">
              <w:rPr>
                <w:color w:val="000000"/>
              </w:rPr>
              <w:t>Мере активне политике запошљавања</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lang w:val="sr-Cyrl-CS"/>
              </w:rPr>
            </w:pPr>
            <w:r>
              <w:rPr>
                <w:lang w:val="sr-Cyrl-CS"/>
              </w:rPr>
              <w:t>15.000.000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77318E" w:rsidP="0077318E">
            <w:pPr>
              <w:jc w:val="center"/>
            </w:pPr>
            <w:r>
              <w:t>0,9</w:t>
            </w:r>
            <w:r w:rsidR="006D4ABA">
              <w:t>1</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355CAE">
            <w:pPr>
              <w:jc w:val="right"/>
              <w:rPr>
                <w:lang w:val="sr-Cyrl-CS"/>
              </w:rPr>
            </w:pPr>
            <w:r>
              <w:rPr>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495980" w:rsidP="0013449D">
            <w:pPr>
              <w:jc w:val="right"/>
              <w:rPr>
                <w:lang w:val="sr-Cyrl-CS"/>
              </w:rPr>
            </w:pPr>
            <w:r>
              <w:rPr>
                <w:lang w:val="sr-Cyrl-CS"/>
              </w:rPr>
              <w:t>15.000.000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EC3261">
            <w:pPr>
              <w:jc w:val="center"/>
            </w:pPr>
            <w:r>
              <w:t>0,9</w:t>
            </w:r>
            <w:r w:rsidR="00EC3261">
              <w:t>0</w:t>
            </w:r>
          </w:p>
        </w:tc>
      </w:tr>
      <w:tr w:rsidR="00495980" w:rsidRPr="006D3AA8" w:rsidTr="00560B3B">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355CAE">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1123C" w:rsidRDefault="00495980" w:rsidP="00355CAE">
            <w:pPr>
              <w:jc w:val="center"/>
              <w:rPr>
                <w:color w:val="000000"/>
              </w:rPr>
            </w:pPr>
            <w:r>
              <w:rPr>
                <w:color w:val="000000"/>
              </w:rPr>
              <w:t>1501-0003</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355CAE">
            <w:pPr>
              <w:rPr>
                <w:color w:val="000000"/>
              </w:rPr>
            </w:pPr>
            <w:r w:rsidRPr="00543E5C">
              <w:rPr>
                <w:noProof/>
              </w:rPr>
              <w:t>Подршка економском развоју и промоцији предузетништва</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Default="00495980" w:rsidP="00355CAE">
            <w:pPr>
              <w:jc w:val="right"/>
              <w:rPr>
                <w:lang w:val="sr-Cyrl-CS"/>
              </w:rPr>
            </w:pPr>
            <w:r>
              <w:rPr>
                <w:lang w:val="sr-Cyrl-CS"/>
              </w:rPr>
              <w:t>900.000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77318E" w:rsidP="0077318E">
            <w:pPr>
              <w:jc w:val="center"/>
            </w:pPr>
            <w:r>
              <w:t>0,0</w:t>
            </w:r>
            <w:r w:rsidR="006D4ABA">
              <w:t>5</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DD13A8" w:rsidRDefault="00DD13A8" w:rsidP="00355CAE">
            <w:pPr>
              <w:jc w:val="right"/>
            </w:pPr>
            <w: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Default="00495980" w:rsidP="0013449D">
            <w:pPr>
              <w:jc w:val="right"/>
              <w:rPr>
                <w:lang w:val="sr-Cyrl-CS"/>
              </w:rPr>
            </w:pPr>
            <w:r>
              <w:rPr>
                <w:lang w:val="sr-Cyrl-CS"/>
              </w:rPr>
              <w:t>900.000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CB4804">
            <w:pPr>
              <w:jc w:val="center"/>
            </w:pPr>
            <w:r>
              <w:t>0,0</w:t>
            </w:r>
            <w:r w:rsidR="00EC3261">
              <w:t>5</w:t>
            </w:r>
          </w:p>
        </w:tc>
      </w:tr>
      <w:tr w:rsidR="00495980" w:rsidRPr="006D3AA8" w:rsidTr="00560B3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355CAE">
            <w:pPr>
              <w:jc w:val="center"/>
              <w:rPr>
                <w:b/>
                <w:bCs/>
                <w:color w:val="000000"/>
              </w:rPr>
            </w:pPr>
            <w:r w:rsidRPr="006D3AA8">
              <w:rPr>
                <w:b/>
                <w:bCs/>
                <w:color w:val="000000"/>
              </w:rPr>
              <w:t>1502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355CAE">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355CAE">
            <w:pPr>
              <w:rPr>
                <w:b/>
                <w:bCs/>
                <w:color w:val="000000"/>
              </w:rPr>
            </w:pPr>
            <w:r w:rsidRPr="006D3AA8">
              <w:rPr>
                <w:b/>
                <w:bCs/>
                <w:color w:val="000000"/>
              </w:rPr>
              <w:t>Програм 4.  Развој туризма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B85636" w:rsidRDefault="00CF4AF0" w:rsidP="00355CAE">
            <w:pPr>
              <w:jc w:val="right"/>
              <w:rPr>
                <w:b/>
              </w:rPr>
            </w:pPr>
            <w:r>
              <w:rPr>
                <w:b/>
              </w:rPr>
              <w:t>2</w:t>
            </w:r>
            <w:r w:rsidR="00495980">
              <w:rPr>
                <w:b/>
              </w:rPr>
              <w:t>4.490.000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6D4ABA" w:rsidP="0077318E">
            <w:pPr>
              <w:jc w:val="center"/>
              <w:rPr>
                <w:b/>
              </w:rPr>
            </w:pPr>
            <w:r>
              <w:rPr>
                <w:b/>
              </w:rPr>
              <w:t>1,48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31123C" w:rsidRDefault="00495980" w:rsidP="00355CAE">
            <w:pPr>
              <w:jc w:val="right"/>
              <w:rPr>
                <w:b/>
              </w:rPr>
            </w:pPr>
            <w:r>
              <w:rPr>
                <w:b/>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1140DE">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B85636" w:rsidRDefault="00CF4AF0" w:rsidP="0013449D">
            <w:pPr>
              <w:jc w:val="right"/>
              <w:rPr>
                <w:b/>
              </w:rPr>
            </w:pPr>
            <w:r>
              <w:rPr>
                <w:b/>
              </w:rPr>
              <w:t>2</w:t>
            </w:r>
            <w:r w:rsidR="00495980">
              <w:rPr>
                <w:b/>
              </w:rPr>
              <w:t>4.490.000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EC3261" w:rsidRDefault="00EC3261" w:rsidP="00EC3261">
            <w:pPr>
              <w:jc w:val="center"/>
              <w:rPr>
                <w:b/>
              </w:rPr>
            </w:pPr>
            <w:r>
              <w:rPr>
                <w:b/>
              </w:rPr>
              <w:t>1,47</w:t>
            </w:r>
          </w:p>
        </w:tc>
      </w:tr>
      <w:tr w:rsidR="00495980" w:rsidRPr="006D3AA8" w:rsidTr="00560B3B">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355CAE">
            <w:pPr>
              <w:jc w:val="center"/>
              <w:rPr>
                <w:b/>
                <w:bCs/>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945604" w:rsidRDefault="00495980" w:rsidP="00355CAE">
            <w:pPr>
              <w:jc w:val="center"/>
              <w:rPr>
                <w:bCs/>
                <w:color w:val="000000"/>
              </w:rPr>
            </w:pPr>
            <w:r w:rsidRPr="00945604">
              <w:rPr>
                <w:bCs/>
                <w:color w:val="000000"/>
              </w:rPr>
              <w:t>150</w:t>
            </w:r>
            <w:r>
              <w:rPr>
                <w:bCs/>
                <w:color w:val="000000"/>
              </w:rPr>
              <w:t>2-0001</w:t>
            </w: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284DE6" w:rsidRDefault="00495980" w:rsidP="00355CAE">
            <w:pPr>
              <w:rPr>
                <w:bCs/>
                <w:color w:val="000000"/>
              </w:rPr>
            </w:pPr>
            <w:r w:rsidRPr="00284DE6">
              <w:rPr>
                <w:lang w:val="sr-Cyrl-CS"/>
              </w:rPr>
              <w:t>Управљање развојем туризма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284DE6" w:rsidRDefault="00495980" w:rsidP="00355CAE">
            <w:pPr>
              <w:jc w:val="right"/>
            </w:pPr>
            <w:r w:rsidRPr="00284DE6">
              <w:t>3.500.000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B76EF0" w:rsidP="0077318E">
            <w:pPr>
              <w:jc w:val="center"/>
            </w:pPr>
            <w:r w:rsidRPr="007637FB">
              <w:t>0,2</w:t>
            </w:r>
            <w:r w:rsidR="006D4ABA">
              <w:t>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7637FB" w:rsidRDefault="00495980" w:rsidP="00355CAE">
            <w:pPr>
              <w:jc w:val="right"/>
            </w:pP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7637FB" w:rsidRDefault="00495980" w:rsidP="001140DE">
            <w:pPr>
              <w:jc w:val="center"/>
              <w:rPr>
                <w:color w:val="000000"/>
                <w:lang w:val="sr-Cyrl-CS"/>
              </w:rPr>
            </w:pPr>
            <w:r w:rsidRPr="007637FB">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7637FB" w:rsidRDefault="00495980" w:rsidP="0013449D">
            <w:pPr>
              <w:jc w:val="right"/>
            </w:pPr>
            <w:r w:rsidRPr="007637FB">
              <w:t>3.500.000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EC3261" w:rsidRDefault="005803AB" w:rsidP="00CB4804">
            <w:pPr>
              <w:jc w:val="center"/>
            </w:pPr>
            <w:r w:rsidRPr="007637FB">
              <w:t>0,2</w:t>
            </w:r>
            <w:r w:rsidR="00EC3261">
              <w:t>1</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1502-0002</w:t>
            </w:r>
          </w:p>
        </w:tc>
        <w:tc>
          <w:tcPr>
            <w:tcW w:w="5945" w:type="dxa"/>
            <w:tcBorders>
              <w:top w:val="nil"/>
              <w:left w:val="nil"/>
              <w:bottom w:val="single" w:sz="4" w:space="0" w:color="auto"/>
              <w:right w:val="single" w:sz="4" w:space="0" w:color="auto"/>
            </w:tcBorders>
            <w:shd w:val="clear" w:color="auto" w:fill="auto"/>
            <w:noWrap/>
            <w:hideMark/>
          </w:tcPr>
          <w:p w:rsidR="00495980" w:rsidRPr="006D3AA8" w:rsidRDefault="00495980" w:rsidP="006D1E2A">
            <w:pPr>
              <w:rPr>
                <w:color w:val="000000"/>
              </w:rPr>
            </w:pPr>
            <w:r w:rsidRPr="006D3AA8">
              <w:rPr>
                <w:color w:val="000000"/>
              </w:rPr>
              <w:t>Туристичка промоција</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AC3A25" w:rsidRDefault="00495980" w:rsidP="006D1E2A">
            <w:pPr>
              <w:jc w:val="right"/>
            </w:pPr>
            <w:r>
              <w:t>9.370.000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6D4ABA" w:rsidP="006D1E2A">
            <w:pPr>
              <w:jc w:val="center"/>
            </w:pPr>
            <w:r>
              <w:t>0,57</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1123C" w:rsidRDefault="00495980" w:rsidP="006D1E2A">
            <w:pPr>
              <w:jc w:val="right"/>
            </w:pPr>
            <w: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AC3A25" w:rsidRDefault="00495980" w:rsidP="006D1E2A">
            <w:pPr>
              <w:jc w:val="right"/>
            </w:pPr>
            <w:r>
              <w:t>9.370.000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6D1E2A">
            <w:pPr>
              <w:jc w:val="center"/>
            </w:pPr>
            <w:r>
              <w:t>0,5</w:t>
            </w:r>
            <w:r w:rsidR="00EC3261">
              <w:t>6</w:t>
            </w:r>
          </w:p>
        </w:tc>
      </w:tr>
      <w:tr w:rsidR="00495980" w:rsidRPr="006D3AA8" w:rsidTr="0023607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6D1E2A">
            <w:pPr>
              <w:jc w:val="center"/>
              <w:rPr>
                <w:color w:val="000000"/>
              </w:rPr>
            </w:pPr>
            <w:r w:rsidRPr="006D3AA8">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1502-П1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495980" w:rsidRPr="006D3AA8" w:rsidRDefault="00495980" w:rsidP="006D1E2A">
            <w:pPr>
              <w:rPr>
                <w:color w:val="000000"/>
                <w:lang w:val="sr-Cyrl-CS"/>
              </w:rPr>
            </w:pPr>
            <w:r w:rsidRPr="006D3AA8">
              <w:rPr>
                <w:color w:val="000000"/>
                <w:lang w:val="sr-Cyrl-CS"/>
              </w:rPr>
              <w:t>Присуство на сајмовима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AC3A25" w:rsidRDefault="00495980" w:rsidP="006D1E2A">
            <w:pPr>
              <w:jc w:val="right"/>
            </w:pPr>
            <w:r>
              <w:t>900.000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B76EF0" w:rsidP="006D1E2A">
            <w:pPr>
              <w:jc w:val="center"/>
            </w:pPr>
            <w:r>
              <w:t>0,0</w:t>
            </w:r>
            <w:r w:rsidR="006D4ABA">
              <w:t>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31123C" w:rsidRDefault="00495980" w:rsidP="006D1E2A">
            <w:pPr>
              <w:jc w:val="right"/>
            </w:pPr>
            <w: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AC3A25" w:rsidRDefault="00495980" w:rsidP="006D1E2A">
            <w:pPr>
              <w:jc w:val="right"/>
            </w:pPr>
            <w:r>
              <w:t>900.000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EC3261" w:rsidRDefault="005803AB" w:rsidP="006D1E2A">
            <w:pPr>
              <w:jc w:val="center"/>
            </w:pPr>
            <w:r>
              <w:t>0,0</w:t>
            </w:r>
            <w:r w:rsidR="00EC3261">
              <w:t>5</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495980" w:rsidRPr="006D3AA8" w:rsidRDefault="00495980"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1502-П2</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495980" w:rsidRPr="006D3AA8" w:rsidRDefault="00495980" w:rsidP="006D1E2A">
            <w:pPr>
              <w:rPr>
                <w:color w:val="000000"/>
              </w:rPr>
            </w:pPr>
            <w:r w:rsidRPr="006D3AA8">
              <w:rPr>
                <w:lang w:val="sr-Cyrl-CS"/>
              </w:rPr>
              <w:t>Манифестација Дани Књегиње Љубице</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AC3A25" w:rsidRDefault="00495980" w:rsidP="006D1E2A">
            <w:pPr>
              <w:jc w:val="right"/>
            </w:pPr>
            <w:r>
              <w:t>720.000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B76EF0" w:rsidP="006D1E2A">
            <w:pPr>
              <w:jc w:val="center"/>
            </w:pPr>
            <w:r>
              <w:t>0,0</w:t>
            </w:r>
            <w:r w:rsidR="006D4ABA">
              <w:t>4</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1123C" w:rsidRDefault="00495980" w:rsidP="006D1E2A">
            <w:pPr>
              <w:jc w:val="right"/>
            </w:pPr>
            <w: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AC3A25" w:rsidRDefault="00495980" w:rsidP="006D1E2A">
            <w:pPr>
              <w:jc w:val="right"/>
            </w:pPr>
            <w:r>
              <w:t>720.000</w:t>
            </w:r>
          </w:p>
        </w:tc>
        <w:tc>
          <w:tcPr>
            <w:tcW w:w="810" w:type="dxa"/>
            <w:tcBorders>
              <w:top w:val="nil"/>
              <w:left w:val="nil"/>
              <w:bottom w:val="single" w:sz="4" w:space="0" w:color="auto"/>
              <w:right w:val="single" w:sz="4" w:space="0" w:color="auto"/>
            </w:tcBorders>
            <w:shd w:val="clear" w:color="auto" w:fill="auto"/>
            <w:vAlign w:val="center"/>
          </w:tcPr>
          <w:p w:rsidR="00495980" w:rsidRPr="00A46B30" w:rsidRDefault="005803AB" w:rsidP="006D1E2A">
            <w:pPr>
              <w:jc w:val="center"/>
            </w:pPr>
            <w:r>
              <w:t>0,04</w:t>
            </w:r>
          </w:p>
        </w:tc>
      </w:tr>
      <w:tr w:rsidR="00EF4B13" w:rsidRPr="006D3AA8" w:rsidTr="00B74469">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EF4B13" w:rsidRPr="006D3AA8" w:rsidRDefault="00EF4B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EF4B13" w:rsidRPr="00EF4B13" w:rsidRDefault="00EF4B13" w:rsidP="006D1E2A">
            <w:pPr>
              <w:jc w:val="center"/>
              <w:rPr>
                <w:color w:val="000000"/>
              </w:rPr>
            </w:pPr>
            <w:r>
              <w:rPr>
                <w:color w:val="000000"/>
              </w:rPr>
              <w:t>1502-П3</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EF4B13" w:rsidRPr="006D3AA8" w:rsidRDefault="00EF4B13" w:rsidP="006D1E2A">
            <w:pPr>
              <w:rPr>
                <w:lang w:val="sr-Cyrl-CS"/>
              </w:rPr>
            </w:pPr>
            <w:r>
              <w:rPr>
                <w:lang w:val="sr-Cyrl-CS"/>
              </w:rPr>
              <w:t>Визиторски центар Рудник</w:t>
            </w:r>
          </w:p>
        </w:tc>
        <w:tc>
          <w:tcPr>
            <w:tcW w:w="1525" w:type="dxa"/>
            <w:tcBorders>
              <w:top w:val="nil"/>
              <w:left w:val="nil"/>
              <w:bottom w:val="single" w:sz="4" w:space="0" w:color="auto"/>
              <w:right w:val="single" w:sz="4" w:space="0" w:color="auto"/>
            </w:tcBorders>
            <w:shd w:val="clear" w:color="auto" w:fill="auto"/>
            <w:noWrap/>
            <w:vAlign w:val="center"/>
            <w:hideMark/>
          </w:tcPr>
          <w:p w:rsidR="00EF4B13" w:rsidRPr="00EF4B13" w:rsidRDefault="00EF4B13" w:rsidP="006D1E2A">
            <w:pPr>
              <w:jc w:val="right"/>
            </w:pPr>
            <w:r>
              <w:t>10.000.000</w:t>
            </w:r>
          </w:p>
        </w:tc>
        <w:tc>
          <w:tcPr>
            <w:tcW w:w="900" w:type="dxa"/>
            <w:tcBorders>
              <w:top w:val="nil"/>
              <w:left w:val="nil"/>
              <w:bottom w:val="single" w:sz="4" w:space="0" w:color="auto"/>
              <w:right w:val="single" w:sz="4" w:space="0" w:color="auto"/>
            </w:tcBorders>
            <w:shd w:val="clear" w:color="auto" w:fill="auto"/>
            <w:noWrap/>
            <w:vAlign w:val="center"/>
            <w:hideMark/>
          </w:tcPr>
          <w:p w:rsidR="00EF4B13" w:rsidRPr="006D4ABA" w:rsidRDefault="006D4ABA" w:rsidP="006D1E2A">
            <w:pPr>
              <w:jc w:val="center"/>
            </w:pPr>
            <w:r>
              <w:t>0,61</w:t>
            </w:r>
          </w:p>
        </w:tc>
        <w:tc>
          <w:tcPr>
            <w:tcW w:w="1440" w:type="dxa"/>
            <w:tcBorders>
              <w:top w:val="nil"/>
              <w:left w:val="nil"/>
              <w:bottom w:val="single" w:sz="4" w:space="0" w:color="auto"/>
              <w:right w:val="single" w:sz="4" w:space="0" w:color="auto"/>
            </w:tcBorders>
            <w:shd w:val="clear" w:color="auto" w:fill="auto"/>
            <w:noWrap/>
            <w:vAlign w:val="center"/>
            <w:hideMark/>
          </w:tcPr>
          <w:p w:rsidR="00EF4B13" w:rsidRDefault="00EF4B13" w:rsidP="006D1E2A">
            <w:pPr>
              <w:jc w:val="right"/>
            </w:pPr>
          </w:p>
        </w:tc>
        <w:tc>
          <w:tcPr>
            <w:tcW w:w="810" w:type="dxa"/>
            <w:tcBorders>
              <w:top w:val="nil"/>
              <w:left w:val="nil"/>
              <w:bottom w:val="single" w:sz="4" w:space="0" w:color="auto"/>
              <w:right w:val="single" w:sz="4" w:space="0" w:color="auto"/>
            </w:tcBorders>
            <w:shd w:val="clear" w:color="auto" w:fill="auto"/>
            <w:vAlign w:val="center"/>
          </w:tcPr>
          <w:p w:rsidR="00EF4B13" w:rsidRDefault="00EF4B13" w:rsidP="006D1E2A">
            <w:pPr>
              <w:jc w:val="center"/>
              <w:rPr>
                <w:color w:val="000000"/>
                <w:lang w:val="sr-Cyrl-CS"/>
              </w:rPr>
            </w:pPr>
          </w:p>
        </w:tc>
        <w:tc>
          <w:tcPr>
            <w:tcW w:w="1530" w:type="dxa"/>
            <w:tcBorders>
              <w:top w:val="nil"/>
              <w:left w:val="nil"/>
              <w:bottom w:val="single" w:sz="4" w:space="0" w:color="auto"/>
              <w:right w:val="single" w:sz="4" w:space="0" w:color="auto"/>
            </w:tcBorders>
            <w:shd w:val="clear" w:color="auto" w:fill="auto"/>
            <w:vAlign w:val="center"/>
          </w:tcPr>
          <w:p w:rsidR="00EF4B13" w:rsidRPr="00EF4B13" w:rsidRDefault="00EF4B13" w:rsidP="006D1E2A">
            <w:pPr>
              <w:jc w:val="right"/>
            </w:pPr>
            <w:r>
              <w:t>10.000.000</w:t>
            </w:r>
          </w:p>
        </w:tc>
        <w:tc>
          <w:tcPr>
            <w:tcW w:w="810" w:type="dxa"/>
            <w:tcBorders>
              <w:top w:val="nil"/>
              <w:left w:val="nil"/>
              <w:bottom w:val="single" w:sz="4" w:space="0" w:color="auto"/>
              <w:right w:val="single" w:sz="4" w:space="0" w:color="auto"/>
            </w:tcBorders>
            <w:shd w:val="clear" w:color="auto" w:fill="auto"/>
            <w:vAlign w:val="center"/>
          </w:tcPr>
          <w:p w:rsidR="00EF4B13" w:rsidRPr="00EC3261" w:rsidRDefault="00EC3261" w:rsidP="006D1E2A">
            <w:pPr>
              <w:jc w:val="center"/>
            </w:pPr>
            <w:r>
              <w:t>0,60</w:t>
            </w:r>
          </w:p>
        </w:tc>
      </w:tr>
      <w:tr w:rsidR="00495980" w:rsidRPr="006D3AA8" w:rsidTr="0023607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6D1E2A">
            <w:pPr>
              <w:jc w:val="center"/>
              <w:rPr>
                <w:b/>
                <w:bCs/>
                <w:color w:val="000000"/>
              </w:rPr>
            </w:pPr>
            <w:r w:rsidRPr="006D3AA8">
              <w:rPr>
                <w:b/>
                <w:bCs/>
                <w:color w:val="000000"/>
              </w:rPr>
              <w:t>0101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6D1E2A">
            <w:pPr>
              <w:rPr>
                <w:b/>
                <w:bCs/>
                <w:color w:val="000000"/>
              </w:rPr>
            </w:pPr>
            <w:r w:rsidRPr="006D3AA8">
              <w:rPr>
                <w:b/>
                <w:bCs/>
                <w:color w:val="000000"/>
              </w:rPr>
              <w:t>Програм 5.  Развој пољопривреде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731524" w:rsidRDefault="00495980" w:rsidP="006D1E2A">
            <w:pPr>
              <w:jc w:val="right"/>
              <w:rPr>
                <w:b/>
              </w:rPr>
            </w:pPr>
            <w:r>
              <w:rPr>
                <w:b/>
              </w:rPr>
              <w:t>55.000.000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B76EF0" w:rsidP="006D1E2A">
            <w:pPr>
              <w:jc w:val="center"/>
              <w:rPr>
                <w:b/>
              </w:rPr>
            </w:pPr>
            <w:r>
              <w:rPr>
                <w:b/>
              </w:rPr>
              <w:t>3,</w:t>
            </w:r>
            <w:r w:rsidR="006D4ABA">
              <w:rPr>
                <w:b/>
              </w:rPr>
              <w:t>33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31123C" w:rsidRDefault="00495980" w:rsidP="006D1E2A">
            <w:pPr>
              <w:jc w:val="right"/>
              <w:rPr>
                <w:b/>
              </w:rPr>
            </w:pPr>
            <w:r>
              <w:rPr>
                <w:b/>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731524" w:rsidRDefault="00495980" w:rsidP="006D1E2A">
            <w:pPr>
              <w:jc w:val="right"/>
              <w:rPr>
                <w:b/>
              </w:rPr>
            </w:pPr>
            <w:r>
              <w:rPr>
                <w:b/>
              </w:rPr>
              <w:t>55.000.000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EC3261" w:rsidRDefault="005803AB" w:rsidP="006D1E2A">
            <w:pPr>
              <w:jc w:val="center"/>
              <w:rPr>
                <w:b/>
              </w:rPr>
            </w:pPr>
            <w:r>
              <w:rPr>
                <w:b/>
              </w:rPr>
              <w:t>3,</w:t>
            </w:r>
            <w:r w:rsidR="00EC3261">
              <w:rPr>
                <w:b/>
              </w:rPr>
              <w:t>30</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0101-0001</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0C32E7" w:rsidRDefault="00495980" w:rsidP="006D1E2A">
            <w:pPr>
              <w:rPr>
                <w:color w:val="000000"/>
              </w:rPr>
            </w:pPr>
            <w:r w:rsidRPr="006D3AA8">
              <w:rPr>
                <w:color w:val="000000"/>
              </w:rPr>
              <w:t>Подршка за с</w:t>
            </w:r>
            <w:r>
              <w:rPr>
                <w:color w:val="000000"/>
              </w:rPr>
              <w:t xml:space="preserve">порођење пољопр. политике у </w:t>
            </w:r>
            <w:r w:rsidR="000C32E7">
              <w:rPr>
                <w:color w:val="000000"/>
              </w:rPr>
              <w:t>ЛЗ</w:t>
            </w:r>
          </w:p>
        </w:tc>
        <w:tc>
          <w:tcPr>
            <w:tcW w:w="1525" w:type="dxa"/>
            <w:tcBorders>
              <w:top w:val="nil"/>
              <w:left w:val="nil"/>
              <w:bottom w:val="single" w:sz="4" w:space="0" w:color="auto"/>
              <w:right w:val="single" w:sz="4" w:space="0" w:color="auto"/>
            </w:tcBorders>
            <w:shd w:val="clear" w:color="auto" w:fill="auto"/>
            <w:noWrap/>
            <w:vAlign w:val="bottom"/>
            <w:hideMark/>
          </w:tcPr>
          <w:p w:rsidR="00495980" w:rsidRPr="00AC3A25" w:rsidRDefault="00495980" w:rsidP="006D1E2A">
            <w:pPr>
              <w:jc w:val="right"/>
            </w:pPr>
            <w:r>
              <w:t>5.300.000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B76EF0" w:rsidP="006D1E2A">
            <w:pPr>
              <w:jc w:val="center"/>
            </w:pPr>
            <w:r>
              <w:t>0,</w:t>
            </w:r>
            <w:r w:rsidR="006D4ABA">
              <w:t>32</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lang w:val="sr-Cyrl-CS"/>
              </w:rPr>
            </w:pPr>
            <w:r>
              <w:rPr>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bottom"/>
          </w:tcPr>
          <w:p w:rsidR="00495980" w:rsidRPr="00AC3A25" w:rsidRDefault="00495980" w:rsidP="006D1E2A">
            <w:pPr>
              <w:jc w:val="right"/>
            </w:pPr>
            <w:r>
              <w:t>5.300.000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5803AB" w:rsidP="006D1E2A">
            <w:pPr>
              <w:jc w:val="center"/>
            </w:pPr>
            <w:r>
              <w:t>0,3</w:t>
            </w:r>
            <w:r w:rsidR="00EC3261">
              <w:t>2</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r w:rsidRPr="006D3AA8">
              <w:rPr>
                <w:color w:val="000000"/>
              </w:rPr>
              <w:lastRenderedPageBreak/>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0101-0002</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6D1E2A">
            <w:pPr>
              <w:rPr>
                <w:color w:val="000000"/>
              </w:rPr>
            </w:pPr>
            <w:r w:rsidRPr="006D3AA8">
              <w:rPr>
                <w:color w:val="000000"/>
              </w:rPr>
              <w:t>Мере подршке рурарном развоју</w:t>
            </w:r>
          </w:p>
        </w:tc>
        <w:tc>
          <w:tcPr>
            <w:tcW w:w="1525" w:type="dxa"/>
            <w:tcBorders>
              <w:top w:val="nil"/>
              <w:left w:val="nil"/>
              <w:bottom w:val="single" w:sz="4" w:space="0" w:color="auto"/>
              <w:right w:val="single" w:sz="4" w:space="0" w:color="auto"/>
            </w:tcBorders>
            <w:shd w:val="clear" w:color="auto" w:fill="auto"/>
            <w:noWrap/>
            <w:hideMark/>
          </w:tcPr>
          <w:p w:rsidR="00495980" w:rsidRPr="006D3AA8" w:rsidRDefault="00495980" w:rsidP="006D1E2A">
            <w:pPr>
              <w:jc w:val="right"/>
              <w:rPr>
                <w:lang w:val="sr-Cyrl-CS"/>
              </w:rPr>
            </w:pPr>
            <w:r>
              <w:rPr>
                <w:lang w:val="sr-Cyrl-CS"/>
              </w:rPr>
              <w:t>49.100.000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6D4ABA" w:rsidP="006D1E2A">
            <w:pPr>
              <w:jc w:val="center"/>
            </w:pPr>
            <w:r>
              <w:t>2,98</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495980" w:rsidRPr="006D3AA8" w:rsidRDefault="00495980" w:rsidP="006D1E2A">
            <w:pPr>
              <w:jc w:val="right"/>
              <w:rPr>
                <w:lang w:val="sr-Cyrl-CS"/>
              </w:rPr>
            </w:pPr>
            <w:r>
              <w:rPr>
                <w:lang w:val="sr-Cyrl-CS"/>
              </w:rPr>
              <w:t>49.100.000</w:t>
            </w:r>
          </w:p>
        </w:tc>
        <w:tc>
          <w:tcPr>
            <w:tcW w:w="810" w:type="dxa"/>
            <w:tcBorders>
              <w:top w:val="nil"/>
              <w:left w:val="nil"/>
              <w:bottom w:val="single" w:sz="4" w:space="0" w:color="auto"/>
              <w:right w:val="single" w:sz="4" w:space="0" w:color="auto"/>
            </w:tcBorders>
            <w:shd w:val="clear" w:color="auto" w:fill="auto"/>
            <w:vAlign w:val="center"/>
          </w:tcPr>
          <w:p w:rsidR="00495980" w:rsidRPr="00EC3261" w:rsidRDefault="00EC3261" w:rsidP="006D1E2A">
            <w:pPr>
              <w:jc w:val="center"/>
            </w:pPr>
            <w:r>
              <w:t>2,94</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4D5CA3" w:rsidRDefault="00495980" w:rsidP="006D1E2A">
            <w:pPr>
              <w:jc w:val="center"/>
              <w:rPr>
                <w:color w:val="000000"/>
              </w:rPr>
            </w:pPr>
            <w:r>
              <w:rPr>
                <w:color w:val="000000"/>
              </w:rPr>
              <w:t xml:space="preserve">0101-П1                                        </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4D5CA3" w:rsidRDefault="00495980" w:rsidP="006D1E2A">
            <w:pPr>
              <w:rPr>
                <w:color w:val="000000"/>
              </w:rPr>
            </w:pPr>
            <w:r w:rsidRPr="004D5CA3">
              <w:rPr>
                <w:lang w:val="sr-Cyrl-CS"/>
              </w:rPr>
              <w:t>Оснаживање младих предузетника у сектору пољопр</w:t>
            </w:r>
            <w:r w:rsidR="000C32E7">
              <w:rPr>
                <w:lang w:val="sr-Cyrl-CS"/>
              </w:rPr>
              <w:t>.</w:t>
            </w:r>
          </w:p>
        </w:tc>
        <w:tc>
          <w:tcPr>
            <w:tcW w:w="1525" w:type="dxa"/>
            <w:tcBorders>
              <w:top w:val="nil"/>
              <w:left w:val="nil"/>
              <w:bottom w:val="single" w:sz="4" w:space="0" w:color="auto"/>
              <w:right w:val="single" w:sz="4" w:space="0" w:color="auto"/>
            </w:tcBorders>
            <w:shd w:val="clear" w:color="auto" w:fill="auto"/>
            <w:noWrap/>
            <w:hideMark/>
          </w:tcPr>
          <w:p w:rsidR="00495980" w:rsidRDefault="00495980" w:rsidP="006D1E2A">
            <w:pPr>
              <w:jc w:val="right"/>
              <w:rPr>
                <w:lang w:val="sr-Cyrl-CS"/>
              </w:rPr>
            </w:pPr>
            <w:r>
              <w:rPr>
                <w:lang w:val="sr-Cyrl-CS"/>
              </w:rPr>
              <w:t>600.000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3AA8" w:rsidRDefault="00B76EF0" w:rsidP="006D1E2A">
            <w:pPr>
              <w:jc w:val="center"/>
            </w:pPr>
            <w:r>
              <w:t>0,04</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495980" w:rsidRDefault="00495980" w:rsidP="006D1E2A">
            <w:pPr>
              <w:jc w:val="right"/>
              <w:rPr>
                <w:lang w:val="sr-Cyrl-CS"/>
              </w:rPr>
            </w:pPr>
            <w:r>
              <w:rPr>
                <w:lang w:val="sr-Cyrl-CS"/>
              </w:rPr>
              <w:t>600.000</w:t>
            </w:r>
          </w:p>
        </w:tc>
        <w:tc>
          <w:tcPr>
            <w:tcW w:w="810" w:type="dxa"/>
            <w:tcBorders>
              <w:top w:val="nil"/>
              <w:left w:val="nil"/>
              <w:bottom w:val="single" w:sz="4" w:space="0" w:color="auto"/>
              <w:right w:val="single" w:sz="4" w:space="0" w:color="auto"/>
            </w:tcBorders>
            <w:shd w:val="clear" w:color="auto" w:fill="auto"/>
            <w:vAlign w:val="center"/>
          </w:tcPr>
          <w:p w:rsidR="00495980" w:rsidRPr="005803AB" w:rsidRDefault="005803AB" w:rsidP="006D1E2A">
            <w:pPr>
              <w:jc w:val="center"/>
            </w:pPr>
            <w:r>
              <w:t>0,04</w:t>
            </w:r>
          </w:p>
        </w:tc>
      </w:tr>
      <w:tr w:rsidR="00495980" w:rsidRPr="006D3AA8" w:rsidTr="00B7446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6D1E2A">
            <w:pPr>
              <w:jc w:val="center"/>
              <w:rPr>
                <w:b/>
                <w:bCs/>
                <w:color w:val="000000"/>
              </w:rPr>
            </w:pPr>
            <w:r w:rsidRPr="006D3AA8">
              <w:rPr>
                <w:b/>
                <w:bCs/>
                <w:color w:val="000000"/>
              </w:rPr>
              <w:t>0401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6D1E2A">
            <w:pPr>
              <w:rPr>
                <w:b/>
                <w:bCs/>
                <w:color w:val="000000"/>
              </w:rPr>
            </w:pPr>
            <w:r w:rsidRPr="006D3AA8">
              <w:rPr>
                <w:b/>
                <w:bCs/>
                <w:color w:val="000000"/>
              </w:rPr>
              <w:t>Програм 6.  Заштита животне средине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A8207B" w:rsidP="006D1E2A">
            <w:pPr>
              <w:jc w:val="right"/>
              <w:rPr>
                <w:b/>
                <w:lang w:val="sr-Cyrl-CS"/>
              </w:rPr>
            </w:pPr>
            <w:r>
              <w:rPr>
                <w:b/>
              </w:rPr>
              <w:t>51.961</w:t>
            </w:r>
            <w:r w:rsidR="00495980">
              <w:rPr>
                <w:b/>
                <w:lang w:val="sr-Cyrl-CS"/>
              </w:rPr>
              <w:t>.000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6D4ABA" w:rsidP="006D1E2A">
            <w:pPr>
              <w:jc w:val="center"/>
              <w:rPr>
                <w:b/>
              </w:rPr>
            </w:pPr>
            <w:r>
              <w:rPr>
                <w:b/>
              </w:rPr>
              <w:t>3,15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A8207B" w:rsidP="006D1E2A">
            <w:pPr>
              <w:jc w:val="right"/>
              <w:rPr>
                <w:b/>
                <w:lang w:val="sr-Cyrl-CS"/>
              </w:rPr>
            </w:pPr>
            <w:r>
              <w:rPr>
                <w:b/>
              </w:rPr>
              <w:t>51.961</w:t>
            </w:r>
            <w:r w:rsidR="00495980">
              <w:rPr>
                <w:b/>
                <w:lang w:val="sr-Cyrl-CS"/>
              </w:rPr>
              <w:t>.000</w:t>
            </w:r>
          </w:p>
        </w:tc>
        <w:tc>
          <w:tcPr>
            <w:tcW w:w="810" w:type="dxa"/>
            <w:tcBorders>
              <w:top w:val="single" w:sz="4" w:space="0" w:color="auto"/>
              <w:left w:val="nil"/>
              <w:bottom w:val="single" w:sz="4" w:space="0" w:color="auto"/>
              <w:right w:val="single" w:sz="4" w:space="0" w:color="auto"/>
            </w:tcBorders>
            <w:shd w:val="clear" w:color="auto" w:fill="auto"/>
          </w:tcPr>
          <w:p w:rsidR="00495980" w:rsidRPr="00EC3261" w:rsidRDefault="00EC3261" w:rsidP="006D1E2A">
            <w:pPr>
              <w:jc w:val="center"/>
              <w:rPr>
                <w:b/>
              </w:rPr>
            </w:pPr>
            <w:r>
              <w:rPr>
                <w:b/>
              </w:rPr>
              <w:t>3,12</w:t>
            </w:r>
          </w:p>
        </w:tc>
      </w:tr>
      <w:tr w:rsidR="00495980" w:rsidRPr="006D3AA8" w:rsidTr="0023607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6D1E2A">
            <w:pPr>
              <w:jc w:val="center"/>
              <w:rPr>
                <w:b/>
                <w:bCs/>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DD3350" w:rsidRDefault="00495980" w:rsidP="006D1E2A">
            <w:pPr>
              <w:jc w:val="center"/>
              <w:rPr>
                <w:bCs/>
                <w:color w:val="000000"/>
              </w:rPr>
            </w:pPr>
            <w:r w:rsidRPr="00DD3350">
              <w:rPr>
                <w:bCs/>
                <w:color w:val="000000"/>
              </w:rPr>
              <w:t>0401-0001</w:t>
            </w: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6D1E2A">
            <w:pPr>
              <w:rPr>
                <w:b/>
                <w:bCs/>
                <w:color w:val="000000"/>
              </w:rPr>
            </w:pPr>
            <w:r w:rsidRPr="00543E5C">
              <w:rPr>
                <w:noProof/>
                <w:lang w:val="ru-RU"/>
              </w:rPr>
              <w:t>Управљање заштитом животне средине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417BC8" w:rsidRDefault="00495980" w:rsidP="006D1E2A">
            <w:pPr>
              <w:jc w:val="right"/>
              <w:rPr>
                <w:lang w:val="sr-Cyrl-CS"/>
              </w:rPr>
            </w:pPr>
            <w:r w:rsidRPr="00417BC8">
              <w:rPr>
                <w:lang w:val="sr-Cyrl-CS"/>
              </w:rPr>
              <w:t>1.570.000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B76EF0" w:rsidP="006D1E2A">
            <w:pPr>
              <w:jc w:val="center"/>
            </w:pPr>
            <w:r w:rsidRPr="00F2582B">
              <w:t>0,</w:t>
            </w:r>
            <w:r w:rsidR="006D4ABA">
              <w:t>09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F2582B" w:rsidRDefault="00495980" w:rsidP="006D1E2A">
            <w:pPr>
              <w:jc w:val="right"/>
              <w:rPr>
                <w:color w:val="000000"/>
                <w:lang w:val="sr-Cyrl-CS"/>
              </w:rPr>
            </w:pPr>
            <w:r w:rsidRPr="00F2582B">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F2582B" w:rsidRDefault="00495980" w:rsidP="006D1E2A">
            <w:pPr>
              <w:jc w:val="center"/>
              <w:rPr>
                <w:color w:val="000000"/>
                <w:lang w:val="sr-Cyrl-CS"/>
              </w:rPr>
            </w:pPr>
            <w:r w:rsidRPr="00F2582B">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F2582B" w:rsidRDefault="00495980" w:rsidP="006D1E2A">
            <w:pPr>
              <w:jc w:val="right"/>
              <w:rPr>
                <w:lang w:val="sr-Cyrl-CS"/>
              </w:rPr>
            </w:pPr>
            <w:r w:rsidRPr="00F2582B">
              <w:rPr>
                <w:lang w:val="sr-Cyrl-CS"/>
              </w:rPr>
              <w:t>1.570.000</w:t>
            </w:r>
          </w:p>
        </w:tc>
        <w:tc>
          <w:tcPr>
            <w:tcW w:w="810" w:type="dxa"/>
            <w:tcBorders>
              <w:top w:val="single" w:sz="4" w:space="0" w:color="auto"/>
              <w:left w:val="nil"/>
              <w:bottom w:val="single" w:sz="4" w:space="0" w:color="auto"/>
              <w:right w:val="single" w:sz="4" w:space="0" w:color="auto"/>
            </w:tcBorders>
            <w:shd w:val="clear" w:color="auto" w:fill="auto"/>
          </w:tcPr>
          <w:p w:rsidR="00495980" w:rsidRPr="00EC3261" w:rsidRDefault="005803AB" w:rsidP="006D1E2A">
            <w:pPr>
              <w:jc w:val="center"/>
            </w:pPr>
            <w:r w:rsidRPr="00F2582B">
              <w:t>0,</w:t>
            </w:r>
            <w:r w:rsidR="00EC3261">
              <w:t>09</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0401-0002</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6D1E2A">
            <w:pPr>
              <w:rPr>
                <w:color w:val="000000"/>
              </w:rPr>
            </w:pPr>
            <w:r w:rsidRPr="006D3AA8">
              <w:rPr>
                <w:color w:val="000000"/>
              </w:rPr>
              <w:t>Праћење квалитета елемената животне средине</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lang w:val="sr-Cyrl-CS"/>
              </w:rPr>
            </w:pPr>
            <w:r>
              <w:rPr>
                <w:lang w:val="sr-Cyrl-CS"/>
              </w:rPr>
              <w:t>1.600.000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B76EF0" w:rsidRDefault="00B76EF0" w:rsidP="006D1E2A">
            <w:pPr>
              <w:jc w:val="center"/>
            </w:pPr>
            <w:r>
              <w:t>0,10</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right"/>
              <w:rPr>
                <w:lang w:val="sr-Cyrl-CS"/>
              </w:rPr>
            </w:pPr>
            <w:r>
              <w:rPr>
                <w:lang w:val="sr-Cyrl-CS"/>
              </w:rPr>
              <w:t>1.600.000</w:t>
            </w:r>
          </w:p>
        </w:tc>
        <w:tc>
          <w:tcPr>
            <w:tcW w:w="810" w:type="dxa"/>
            <w:tcBorders>
              <w:top w:val="nil"/>
              <w:left w:val="nil"/>
              <w:bottom w:val="single" w:sz="4" w:space="0" w:color="auto"/>
              <w:right w:val="single" w:sz="4" w:space="0" w:color="auto"/>
            </w:tcBorders>
            <w:shd w:val="clear" w:color="auto" w:fill="auto"/>
          </w:tcPr>
          <w:p w:rsidR="00495980" w:rsidRPr="006D3AA8" w:rsidRDefault="008C3A6A" w:rsidP="006D1E2A">
            <w:pPr>
              <w:jc w:val="center"/>
              <w:rPr>
                <w:lang w:val="sr-Cyrl-CS"/>
              </w:rPr>
            </w:pPr>
            <w:r>
              <w:rPr>
                <w:lang w:val="sr-Cyrl-CS"/>
              </w:rPr>
              <w:t>0,10</w:t>
            </w:r>
          </w:p>
        </w:tc>
      </w:tr>
      <w:tr w:rsidR="00495980" w:rsidRPr="006D3AA8" w:rsidTr="00B74469">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0401-0004</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6D1E2A">
            <w:pPr>
              <w:rPr>
                <w:color w:val="000000"/>
              </w:rPr>
            </w:pPr>
            <w:r w:rsidRPr="006D3AA8">
              <w:rPr>
                <w:color w:val="000000"/>
              </w:rPr>
              <w:t>Управљање отпадним водама</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630E05" w:rsidP="006D1E2A">
            <w:pPr>
              <w:jc w:val="right"/>
              <w:rPr>
                <w:lang w:val="sr-Cyrl-CS"/>
              </w:rPr>
            </w:pPr>
            <w:r>
              <w:t>13</w:t>
            </w:r>
            <w:r w:rsidR="00495980">
              <w:t>.450</w:t>
            </w:r>
            <w:r w:rsidR="00495980">
              <w:rPr>
                <w:lang w:val="sr-Cyrl-CS"/>
              </w:rPr>
              <w:t>.000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EC3261" w:rsidRDefault="00EC3261" w:rsidP="006D1E2A">
            <w:pPr>
              <w:jc w:val="center"/>
            </w:pPr>
            <w:r>
              <w:t>0,81</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630E05" w:rsidP="006D1E2A">
            <w:pPr>
              <w:jc w:val="right"/>
              <w:rPr>
                <w:lang w:val="sr-Cyrl-CS"/>
              </w:rPr>
            </w:pPr>
            <w:r>
              <w:t>13.</w:t>
            </w:r>
            <w:r w:rsidR="00495980">
              <w:t>450</w:t>
            </w:r>
            <w:r w:rsidR="00495980">
              <w:rPr>
                <w:lang w:val="sr-Cyrl-CS"/>
              </w:rPr>
              <w:t>.000</w:t>
            </w:r>
          </w:p>
        </w:tc>
        <w:tc>
          <w:tcPr>
            <w:tcW w:w="810" w:type="dxa"/>
            <w:tcBorders>
              <w:top w:val="nil"/>
              <w:left w:val="nil"/>
              <w:bottom w:val="single" w:sz="4" w:space="0" w:color="auto"/>
              <w:right w:val="single" w:sz="4" w:space="0" w:color="auto"/>
            </w:tcBorders>
            <w:shd w:val="clear" w:color="auto" w:fill="auto"/>
          </w:tcPr>
          <w:p w:rsidR="00495980" w:rsidRPr="006D3AA8" w:rsidRDefault="00EC3261" w:rsidP="006D1E2A">
            <w:pPr>
              <w:jc w:val="center"/>
              <w:rPr>
                <w:lang w:val="sr-Cyrl-CS"/>
              </w:rPr>
            </w:pPr>
            <w:r>
              <w:rPr>
                <w:lang w:val="sr-Cyrl-CS"/>
              </w:rPr>
              <w:t>0,81</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color w:val="000000"/>
              </w:rPr>
            </w:pPr>
            <w:r w:rsidRPr="006D3AA8">
              <w:rPr>
                <w:color w:val="000000"/>
              </w:rPr>
              <w:t>0401-0005</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6D3AA8" w:rsidRDefault="00495980" w:rsidP="006D1E2A">
            <w:pPr>
              <w:rPr>
                <w:color w:val="000000"/>
              </w:rPr>
            </w:pPr>
            <w:r w:rsidRPr="006D3AA8">
              <w:rPr>
                <w:color w:val="000000"/>
              </w:rPr>
              <w:t>Управљање комуналним отпадом</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lang w:val="sr-Cyrl-CS"/>
              </w:rPr>
            </w:pPr>
            <w:r>
              <w:rPr>
                <w:lang w:val="sr-Cyrl-CS"/>
              </w:rPr>
              <w:t>15.300.000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6D4ABA" w:rsidRDefault="00B76EF0" w:rsidP="006D1E2A">
            <w:pPr>
              <w:jc w:val="center"/>
            </w:pPr>
            <w:r>
              <w:t>0,</w:t>
            </w:r>
            <w:r w:rsidR="000F7803">
              <w:t>93</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right"/>
              <w:rPr>
                <w:lang w:val="sr-Cyrl-CS"/>
              </w:rPr>
            </w:pPr>
            <w:r>
              <w:rPr>
                <w:lang w:val="sr-Cyrl-CS"/>
              </w:rPr>
              <w:t>15.300.000</w:t>
            </w:r>
          </w:p>
        </w:tc>
        <w:tc>
          <w:tcPr>
            <w:tcW w:w="810" w:type="dxa"/>
            <w:tcBorders>
              <w:top w:val="nil"/>
              <w:left w:val="nil"/>
              <w:bottom w:val="single" w:sz="4" w:space="0" w:color="auto"/>
              <w:right w:val="single" w:sz="4" w:space="0" w:color="auto"/>
            </w:tcBorders>
            <w:shd w:val="clear" w:color="auto" w:fill="auto"/>
          </w:tcPr>
          <w:p w:rsidR="00495980" w:rsidRPr="006D3AA8" w:rsidRDefault="008C3A6A" w:rsidP="006D1E2A">
            <w:pPr>
              <w:jc w:val="center"/>
              <w:rPr>
                <w:lang w:val="sr-Cyrl-CS"/>
              </w:rPr>
            </w:pPr>
            <w:r>
              <w:rPr>
                <w:lang w:val="sr-Cyrl-CS"/>
              </w:rPr>
              <w:t>0,9</w:t>
            </w:r>
            <w:r w:rsidR="00EC3261">
              <w:rPr>
                <w:lang w:val="sr-Cyrl-CS"/>
              </w:rPr>
              <w:t>2</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709CB" w:rsidRDefault="00495980" w:rsidP="006D1E2A">
            <w:pPr>
              <w:jc w:val="center"/>
              <w:rPr>
                <w:color w:val="000000"/>
              </w:rPr>
            </w:pPr>
            <w:r>
              <w:rPr>
                <w:color w:val="000000"/>
              </w:rPr>
              <w:t>0401-П1</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3709CB" w:rsidRDefault="00495980" w:rsidP="006D1E2A">
            <w:pPr>
              <w:rPr>
                <w:color w:val="000000"/>
              </w:rPr>
            </w:pPr>
            <w:r>
              <w:rPr>
                <w:color w:val="000000"/>
              </w:rPr>
              <w:t>Манифестација „ЕКО квиз“</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lang w:val="sr-Cyrl-CS"/>
              </w:rPr>
            </w:pPr>
            <w:r>
              <w:rPr>
                <w:lang w:val="sr-Cyrl-CS"/>
              </w:rPr>
              <w:t>350.000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B76EF0" w:rsidRDefault="00B76EF0" w:rsidP="006D1E2A">
            <w:pPr>
              <w:jc w:val="center"/>
            </w:pPr>
            <w:r>
              <w:t>0,02</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right"/>
              <w:rPr>
                <w:lang w:val="sr-Cyrl-CS"/>
              </w:rPr>
            </w:pPr>
            <w:r>
              <w:rPr>
                <w:lang w:val="sr-Cyrl-CS"/>
              </w:rPr>
              <w:t>350.000</w:t>
            </w:r>
          </w:p>
        </w:tc>
        <w:tc>
          <w:tcPr>
            <w:tcW w:w="810" w:type="dxa"/>
            <w:tcBorders>
              <w:top w:val="nil"/>
              <w:left w:val="nil"/>
              <w:bottom w:val="single" w:sz="4" w:space="0" w:color="auto"/>
              <w:right w:val="single" w:sz="4" w:space="0" w:color="auto"/>
            </w:tcBorders>
            <w:shd w:val="clear" w:color="auto" w:fill="auto"/>
          </w:tcPr>
          <w:p w:rsidR="00495980" w:rsidRPr="006D3AA8" w:rsidRDefault="008C3A6A" w:rsidP="006D1E2A">
            <w:pPr>
              <w:jc w:val="center"/>
              <w:rPr>
                <w:lang w:val="sr-Cyrl-CS"/>
              </w:rPr>
            </w:pPr>
            <w:r>
              <w:rPr>
                <w:lang w:val="sr-Cyrl-CS"/>
              </w:rPr>
              <w:t>0,02</w:t>
            </w:r>
          </w:p>
        </w:tc>
      </w:tr>
      <w:tr w:rsidR="0049598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5980" w:rsidRPr="006D3AA8" w:rsidRDefault="00495980"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3709CB" w:rsidRDefault="00495980" w:rsidP="006D1E2A">
            <w:pPr>
              <w:jc w:val="center"/>
              <w:rPr>
                <w:color w:val="000000"/>
              </w:rPr>
            </w:pPr>
            <w:r>
              <w:rPr>
                <w:color w:val="000000"/>
              </w:rPr>
              <w:t>0401-П2</w:t>
            </w:r>
          </w:p>
        </w:tc>
        <w:tc>
          <w:tcPr>
            <w:tcW w:w="5945" w:type="dxa"/>
            <w:tcBorders>
              <w:top w:val="nil"/>
              <w:left w:val="nil"/>
              <w:bottom w:val="single" w:sz="4" w:space="0" w:color="auto"/>
              <w:right w:val="single" w:sz="4" w:space="0" w:color="auto"/>
            </w:tcBorders>
            <w:shd w:val="clear" w:color="auto" w:fill="auto"/>
            <w:noWrap/>
            <w:vAlign w:val="bottom"/>
            <w:hideMark/>
          </w:tcPr>
          <w:p w:rsidR="00495980" w:rsidRPr="003709CB" w:rsidRDefault="00495980" w:rsidP="006D1E2A">
            <w:pPr>
              <w:rPr>
                <w:color w:val="000000"/>
              </w:rPr>
            </w:pPr>
            <w:r>
              <w:rPr>
                <w:color w:val="000000"/>
              </w:rPr>
              <w:t>Манифестација „Бели лабуд“</w:t>
            </w:r>
          </w:p>
        </w:tc>
        <w:tc>
          <w:tcPr>
            <w:tcW w:w="1525"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lang w:val="sr-Cyrl-CS"/>
              </w:rPr>
            </w:pPr>
            <w:r>
              <w:rPr>
                <w:lang w:val="sr-Cyrl-CS"/>
              </w:rPr>
              <w:t>380.000</w:t>
            </w:r>
          </w:p>
        </w:tc>
        <w:tc>
          <w:tcPr>
            <w:tcW w:w="900" w:type="dxa"/>
            <w:tcBorders>
              <w:top w:val="nil"/>
              <w:left w:val="nil"/>
              <w:bottom w:val="single" w:sz="4" w:space="0" w:color="auto"/>
              <w:right w:val="single" w:sz="4" w:space="0" w:color="auto"/>
            </w:tcBorders>
            <w:shd w:val="clear" w:color="auto" w:fill="auto"/>
            <w:noWrap/>
            <w:vAlign w:val="center"/>
            <w:hideMark/>
          </w:tcPr>
          <w:p w:rsidR="00495980" w:rsidRPr="00B76EF0" w:rsidRDefault="00B76EF0" w:rsidP="006D1E2A">
            <w:pPr>
              <w:jc w:val="center"/>
            </w:pPr>
            <w:r>
              <w:t>0,02</w:t>
            </w:r>
          </w:p>
        </w:tc>
        <w:tc>
          <w:tcPr>
            <w:tcW w:w="1440" w:type="dxa"/>
            <w:tcBorders>
              <w:top w:val="nil"/>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5980" w:rsidRPr="006D3AA8" w:rsidRDefault="00495980" w:rsidP="006D1E2A">
            <w:pPr>
              <w:jc w:val="right"/>
              <w:rPr>
                <w:lang w:val="sr-Cyrl-CS"/>
              </w:rPr>
            </w:pPr>
            <w:r>
              <w:rPr>
                <w:lang w:val="sr-Cyrl-CS"/>
              </w:rPr>
              <w:t>380.000</w:t>
            </w:r>
          </w:p>
        </w:tc>
        <w:tc>
          <w:tcPr>
            <w:tcW w:w="810" w:type="dxa"/>
            <w:tcBorders>
              <w:top w:val="nil"/>
              <w:left w:val="nil"/>
              <w:bottom w:val="single" w:sz="4" w:space="0" w:color="auto"/>
              <w:right w:val="single" w:sz="4" w:space="0" w:color="auto"/>
            </w:tcBorders>
            <w:shd w:val="clear" w:color="auto" w:fill="auto"/>
          </w:tcPr>
          <w:p w:rsidR="00495980" w:rsidRPr="006D3AA8" w:rsidRDefault="008C3A6A" w:rsidP="006D1E2A">
            <w:pPr>
              <w:jc w:val="center"/>
              <w:rPr>
                <w:lang w:val="sr-Cyrl-CS"/>
              </w:rPr>
            </w:pPr>
            <w:r>
              <w:rPr>
                <w:lang w:val="sr-Cyrl-CS"/>
              </w:rPr>
              <w:t>0,02</w:t>
            </w:r>
          </w:p>
        </w:tc>
      </w:tr>
      <w:tr w:rsidR="00A524A5" w:rsidRPr="006D3AA8" w:rsidTr="00B74469">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524A5" w:rsidRPr="006D3AA8" w:rsidRDefault="00A524A5"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A524A5" w:rsidRPr="00A524A5" w:rsidRDefault="00A524A5" w:rsidP="006D1E2A">
            <w:pPr>
              <w:jc w:val="center"/>
              <w:rPr>
                <w:color w:val="000000"/>
              </w:rPr>
            </w:pPr>
            <w:r>
              <w:rPr>
                <w:color w:val="000000"/>
              </w:rPr>
              <w:t>0401-П3</w:t>
            </w:r>
          </w:p>
        </w:tc>
        <w:tc>
          <w:tcPr>
            <w:tcW w:w="5945" w:type="dxa"/>
            <w:tcBorders>
              <w:top w:val="nil"/>
              <w:left w:val="nil"/>
              <w:bottom w:val="single" w:sz="4" w:space="0" w:color="auto"/>
              <w:right w:val="single" w:sz="4" w:space="0" w:color="auto"/>
            </w:tcBorders>
            <w:shd w:val="clear" w:color="auto" w:fill="auto"/>
            <w:noWrap/>
            <w:vAlign w:val="bottom"/>
            <w:hideMark/>
          </w:tcPr>
          <w:p w:rsidR="00A524A5" w:rsidRPr="00F90695" w:rsidRDefault="00F90695" w:rsidP="006D1E2A">
            <w:pPr>
              <w:rPr>
                <w:color w:val="000000"/>
              </w:rPr>
            </w:pPr>
            <w:r w:rsidRPr="00F90695">
              <w:rPr>
                <w:lang w:val="sr-Cyrl-CS"/>
              </w:rPr>
              <w:t>Набавка и уградња опреме и сензора за напуњеност  контејнера</w:t>
            </w:r>
          </w:p>
        </w:tc>
        <w:tc>
          <w:tcPr>
            <w:tcW w:w="1525" w:type="dxa"/>
            <w:tcBorders>
              <w:top w:val="nil"/>
              <w:left w:val="nil"/>
              <w:bottom w:val="single" w:sz="4" w:space="0" w:color="auto"/>
              <w:right w:val="single" w:sz="4" w:space="0" w:color="auto"/>
            </w:tcBorders>
            <w:shd w:val="clear" w:color="auto" w:fill="auto"/>
            <w:noWrap/>
            <w:vAlign w:val="center"/>
            <w:hideMark/>
          </w:tcPr>
          <w:p w:rsidR="00A524A5" w:rsidRPr="00F90695" w:rsidRDefault="00F90695" w:rsidP="006D1E2A">
            <w:pPr>
              <w:jc w:val="right"/>
              <w:rPr>
                <w:lang w:val="sr-Cyrl-CS"/>
              </w:rPr>
            </w:pPr>
            <w:r w:rsidRPr="00F90695">
              <w:rPr>
                <w:lang w:val="sr-Cyrl-CS"/>
              </w:rPr>
              <w:t>19.311.000</w:t>
            </w:r>
          </w:p>
        </w:tc>
        <w:tc>
          <w:tcPr>
            <w:tcW w:w="900" w:type="dxa"/>
            <w:tcBorders>
              <w:top w:val="nil"/>
              <w:left w:val="nil"/>
              <w:bottom w:val="single" w:sz="4" w:space="0" w:color="auto"/>
              <w:right w:val="single" w:sz="4" w:space="0" w:color="auto"/>
            </w:tcBorders>
            <w:shd w:val="clear" w:color="auto" w:fill="auto"/>
            <w:noWrap/>
            <w:vAlign w:val="center"/>
            <w:hideMark/>
          </w:tcPr>
          <w:p w:rsidR="00A524A5" w:rsidRPr="006D4ABA" w:rsidRDefault="006D4ABA" w:rsidP="006D1E2A">
            <w:pPr>
              <w:jc w:val="center"/>
            </w:pPr>
            <w:r>
              <w:t>1,17</w:t>
            </w:r>
          </w:p>
        </w:tc>
        <w:tc>
          <w:tcPr>
            <w:tcW w:w="1440" w:type="dxa"/>
            <w:tcBorders>
              <w:top w:val="nil"/>
              <w:left w:val="nil"/>
              <w:bottom w:val="single" w:sz="4" w:space="0" w:color="auto"/>
              <w:right w:val="single" w:sz="4" w:space="0" w:color="auto"/>
            </w:tcBorders>
            <w:shd w:val="clear" w:color="auto" w:fill="auto"/>
            <w:noWrap/>
            <w:vAlign w:val="center"/>
            <w:hideMark/>
          </w:tcPr>
          <w:p w:rsidR="00A524A5" w:rsidRPr="00F90695" w:rsidRDefault="00F90695" w:rsidP="006D1E2A">
            <w:pPr>
              <w:jc w:val="right"/>
              <w:rPr>
                <w:color w:val="000000"/>
                <w:lang w:val="sr-Cyrl-CS"/>
              </w:rPr>
            </w:pPr>
            <w:r w:rsidRPr="00F90695">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A524A5" w:rsidRPr="00F90695" w:rsidRDefault="00F90695" w:rsidP="006D1E2A">
            <w:pPr>
              <w:jc w:val="center"/>
              <w:rPr>
                <w:color w:val="000000"/>
                <w:lang w:val="sr-Cyrl-CS"/>
              </w:rPr>
            </w:pPr>
            <w:r w:rsidRPr="00F90695">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A524A5" w:rsidRPr="00F90695" w:rsidRDefault="00F90695" w:rsidP="006D1E2A">
            <w:pPr>
              <w:jc w:val="right"/>
              <w:rPr>
                <w:lang w:val="sr-Cyrl-CS"/>
              </w:rPr>
            </w:pPr>
            <w:r w:rsidRPr="00F90695">
              <w:rPr>
                <w:lang w:val="sr-Cyrl-CS"/>
              </w:rPr>
              <w:t>19.311.000</w:t>
            </w:r>
          </w:p>
        </w:tc>
        <w:tc>
          <w:tcPr>
            <w:tcW w:w="810" w:type="dxa"/>
            <w:tcBorders>
              <w:top w:val="nil"/>
              <w:left w:val="nil"/>
              <w:bottom w:val="single" w:sz="4" w:space="0" w:color="auto"/>
              <w:right w:val="single" w:sz="4" w:space="0" w:color="auto"/>
            </w:tcBorders>
            <w:shd w:val="clear" w:color="auto" w:fill="auto"/>
            <w:vAlign w:val="center"/>
          </w:tcPr>
          <w:p w:rsidR="00A524A5" w:rsidRPr="00F90695" w:rsidRDefault="009C5A6F" w:rsidP="006D1E2A">
            <w:pPr>
              <w:jc w:val="center"/>
              <w:rPr>
                <w:lang w:val="sr-Cyrl-CS"/>
              </w:rPr>
            </w:pPr>
            <w:r>
              <w:rPr>
                <w:lang w:val="sr-Cyrl-CS"/>
              </w:rPr>
              <w:t>1,16</w:t>
            </w:r>
          </w:p>
        </w:tc>
      </w:tr>
      <w:tr w:rsidR="00495980" w:rsidRPr="006D3AA8" w:rsidTr="00B74469">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495980" w:rsidRPr="006D3AA8" w:rsidRDefault="00495980" w:rsidP="006D1E2A">
            <w:pPr>
              <w:jc w:val="center"/>
              <w:rPr>
                <w:b/>
                <w:bCs/>
                <w:color w:val="000000"/>
              </w:rPr>
            </w:pPr>
            <w:r w:rsidRPr="006D3AA8">
              <w:rPr>
                <w:b/>
                <w:bCs/>
                <w:color w:val="000000"/>
              </w:rPr>
              <w:t>0701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495980" w:rsidRPr="006D3AA8" w:rsidRDefault="00495980" w:rsidP="006D1E2A">
            <w:pPr>
              <w:rPr>
                <w:b/>
                <w:bCs/>
                <w:color w:val="000000"/>
              </w:rPr>
            </w:pPr>
            <w:r w:rsidRPr="006D3AA8">
              <w:rPr>
                <w:b/>
                <w:bCs/>
                <w:color w:val="000000"/>
              </w:rPr>
              <w:t>Програм 7.  Путна инфраструктура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495980" w:rsidRPr="00D27733" w:rsidRDefault="00A5085B" w:rsidP="006D1E2A">
            <w:pPr>
              <w:jc w:val="right"/>
              <w:rPr>
                <w:b/>
                <w:bCs/>
                <w:color w:val="000000"/>
              </w:rPr>
            </w:pPr>
            <w:r>
              <w:rPr>
                <w:b/>
                <w:bCs/>
                <w:color w:val="000000"/>
              </w:rPr>
              <w:t>301.426</w:t>
            </w:r>
            <w:r w:rsidR="00495980">
              <w:rPr>
                <w:b/>
                <w:bCs/>
                <w:color w:val="000000"/>
              </w:rPr>
              <w:t>.000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4ABA" w:rsidRDefault="006D4ABA" w:rsidP="006D1E2A">
            <w:pPr>
              <w:jc w:val="center"/>
              <w:rPr>
                <w:b/>
                <w:bCs/>
                <w:color w:val="000000"/>
              </w:rPr>
            </w:pPr>
            <w:r>
              <w:rPr>
                <w:b/>
                <w:bCs/>
                <w:color w:val="000000"/>
              </w:rPr>
              <w:t>18,27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5980" w:rsidRPr="006D3AA8" w:rsidRDefault="00495980"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495980" w:rsidRPr="006D3AA8" w:rsidRDefault="00495980"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495980" w:rsidRPr="00D27733" w:rsidRDefault="00A5085B" w:rsidP="006D1E2A">
            <w:pPr>
              <w:jc w:val="right"/>
              <w:rPr>
                <w:b/>
                <w:bCs/>
                <w:color w:val="000000"/>
              </w:rPr>
            </w:pPr>
            <w:r>
              <w:rPr>
                <w:b/>
                <w:bCs/>
                <w:color w:val="000000"/>
              </w:rPr>
              <w:t>301.426</w:t>
            </w:r>
            <w:r w:rsidR="00495980">
              <w:rPr>
                <w:b/>
                <w:bCs/>
                <w:color w:val="000000"/>
              </w:rPr>
              <w:t>.000</w:t>
            </w:r>
          </w:p>
        </w:tc>
        <w:tc>
          <w:tcPr>
            <w:tcW w:w="810" w:type="dxa"/>
            <w:tcBorders>
              <w:top w:val="single" w:sz="4" w:space="0" w:color="auto"/>
              <w:left w:val="nil"/>
              <w:bottom w:val="single" w:sz="4" w:space="0" w:color="auto"/>
              <w:right w:val="single" w:sz="4" w:space="0" w:color="auto"/>
            </w:tcBorders>
            <w:shd w:val="clear" w:color="auto" w:fill="auto"/>
          </w:tcPr>
          <w:p w:rsidR="00495980" w:rsidRPr="00522A86" w:rsidRDefault="00522A86" w:rsidP="006D1E2A">
            <w:pPr>
              <w:jc w:val="center"/>
              <w:rPr>
                <w:b/>
                <w:bCs/>
                <w:color w:val="000000"/>
              </w:rPr>
            </w:pPr>
            <w:r>
              <w:rPr>
                <w:b/>
                <w:bCs/>
                <w:color w:val="000000"/>
              </w:rPr>
              <w:t>18,08</w:t>
            </w:r>
          </w:p>
        </w:tc>
      </w:tr>
      <w:tr w:rsidR="00DE7468"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E7468" w:rsidRPr="006D3AA8" w:rsidRDefault="00DE7468"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DE7468" w:rsidRPr="006D3AA8" w:rsidRDefault="00DE7468" w:rsidP="006D1E2A">
            <w:pPr>
              <w:jc w:val="center"/>
              <w:rPr>
                <w:color w:val="000000"/>
              </w:rPr>
            </w:pPr>
            <w:r w:rsidRPr="006D3AA8">
              <w:rPr>
                <w:color w:val="000000"/>
              </w:rPr>
              <w:t>0701-0002</w:t>
            </w:r>
          </w:p>
        </w:tc>
        <w:tc>
          <w:tcPr>
            <w:tcW w:w="5945" w:type="dxa"/>
            <w:tcBorders>
              <w:top w:val="nil"/>
              <w:left w:val="nil"/>
              <w:bottom w:val="single" w:sz="4" w:space="0" w:color="auto"/>
              <w:right w:val="single" w:sz="4" w:space="0" w:color="auto"/>
            </w:tcBorders>
            <w:shd w:val="clear" w:color="auto" w:fill="auto"/>
            <w:noWrap/>
            <w:hideMark/>
          </w:tcPr>
          <w:p w:rsidR="00DE7468" w:rsidRPr="006D3AA8" w:rsidRDefault="00DE7468" w:rsidP="006D1E2A">
            <w:pPr>
              <w:rPr>
                <w:color w:val="000000"/>
              </w:rPr>
            </w:pPr>
            <w:r w:rsidRPr="006D3AA8">
              <w:rPr>
                <w:color w:val="000000"/>
              </w:rPr>
              <w:t>Одржавање саобраћајне инфраструктуре</w:t>
            </w:r>
          </w:p>
        </w:tc>
        <w:tc>
          <w:tcPr>
            <w:tcW w:w="1525" w:type="dxa"/>
            <w:tcBorders>
              <w:top w:val="nil"/>
              <w:left w:val="nil"/>
              <w:bottom w:val="single" w:sz="4" w:space="0" w:color="auto"/>
              <w:right w:val="single" w:sz="4" w:space="0" w:color="auto"/>
            </w:tcBorders>
            <w:shd w:val="clear" w:color="auto" w:fill="auto"/>
            <w:noWrap/>
            <w:vAlign w:val="center"/>
            <w:hideMark/>
          </w:tcPr>
          <w:p w:rsidR="00DE7468" w:rsidRPr="006D3AA8" w:rsidRDefault="00DE7468" w:rsidP="006D1E2A">
            <w:pPr>
              <w:jc w:val="right"/>
              <w:rPr>
                <w:color w:val="000000"/>
                <w:lang w:val="sr-Cyrl-CS"/>
              </w:rPr>
            </w:pPr>
            <w:r>
              <w:rPr>
                <w:color w:val="000000"/>
                <w:lang w:val="sr-Cyrl-CS"/>
              </w:rPr>
              <w:t>160.600.000</w:t>
            </w:r>
          </w:p>
        </w:tc>
        <w:tc>
          <w:tcPr>
            <w:tcW w:w="900" w:type="dxa"/>
            <w:tcBorders>
              <w:top w:val="nil"/>
              <w:left w:val="nil"/>
              <w:bottom w:val="single" w:sz="4" w:space="0" w:color="auto"/>
              <w:right w:val="single" w:sz="4" w:space="0" w:color="auto"/>
            </w:tcBorders>
            <w:shd w:val="clear" w:color="auto" w:fill="auto"/>
            <w:noWrap/>
            <w:vAlign w:val="center"/>
            <w:hideMark/>
          </w:tcPr>
          <w:p w:rsidR="00DE7468" w:rsidRPr="006D4ABA" w:rsidRDefault="006D4ABA" w:rsidP="006D1E2A">
            <w:pPr>
              <w:jc w:val="center"/>
              <w:rPr>
                <w:color w:val="000000"/>
              </w:rPr>
            </w:pPr>
            <w:r>
              <w:rPr>
                <w:color w:val="000000"/>
              </w:rPr>
              <w:t>9,73</w:t>
            </w:r>
          </w:p>
        </w:tc>
        <w:tc>
          <w:tcPr>
            <w:tcW w:w="1440" w:type="dxa"/>
            <w:tcBorders>
              <w:top w:val="nil"/>
              <w:left w:val="nil"/>
              <w:bottom w:val="single" w:sz="4" w:space="0" w:color="auto"/>
              <w:right w:val="single" w:sz="4" w:space="0" w:color="auto"/>
            </w:tcBorders>
            <w:shd w:val="clear" w:color="auto" w:fill="auto"/>
            <w:noWrap/>
            <w:vAlign w:val="center"/>
            <w:hideMark/>
          </w:tcPr>
          <w:p w:rsidR="00DE7468" w:rsidRPr="006D3AA8" w:rsidRDefault="00DE7468"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DE7468" w:rsidRPr="006D3AA8" w:rsidRDefault="00DE7468"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DE7468" w:rsidRPr="006D3AA8" w:rsidRDefault="00DE7468" w:rsidP="006D1E2A">
            <w:pPr>
              <w:jc w:val="right"/>
              <w:rPr>
                <w:color w:val="000000"/>
                <w:lang w:val="sr-Cyrl-CS"/>
              </w:rPr>
            </w:pPr>
            <w:r>
              <w:rPr>
                <w:color w:val="000000"/>
                <w:lang w:val="sr-Cyrl-CS"/>
              </w:rPr>
              <w:t>160.600.000</w:t>
            </w:r>
          </w:p>
        </w:tc>
        <w:tc>
          <w:tcPr>
            <w:tcW w:w="810" w:type="dxa"/>
            <w:tcBorders>
              <w:top w:val="nil"/>
              <w:left w:val="nil"/>
              <w:bottom w:val="single" w:sz="4" w:space="0" w:color="auto"/>
              <w:right w:val="single" w:sz="4" w:space="0" w:color="auto"/>
            </w:tcBorders>
            <w:shd w:val="clear" w:color="auto" w:fill="auto"/>
          </w:tcPr>
          <w:p w:rsidR="00DE7468" w:rsidRPr="00522A86" w:rsidRDefault="00522A86" w:rsidP="006D1E2A">
            <w:pPr>
              <w:jc w:val="center"/>
              <w:rPr>
                <w:color w:val="000000"/>
              </w:rPr>
            </w:pPr>
            <w:r>
              <w:rPr>
                <w:color w:val="000000"/>
              </w:rPr>
              <w:t>9,63</w:t>
            </w:r>
          </w:p>
        </w:tc>
      </w:tr>
      <w:tr w:rsidR="00DE7468"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E7468" w:rsidRPr="006D3AA8" w:rsidRDefault="00DE7468"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DE7468" w:rsidRPr="003C08B1" w:rsidRDefault="00DE7468" w:rsidP="006D1E2A">
            <w:pPr>
              <w:jc w:val="center"/>
              <w:rPr>
                <w:color w:val="000000"/>
              </w:rPr>
            </w:pPr>
            <w:r>
              <w:rPr>
                <w:color w:val="000000"/>
              </w:rPr>
              <w:t>0701-П1</w:t>
            </w:r>
          </w:p>
        </w:tc>
        <w:tc>
          <w:tcPr>
            <w:tcW w:w="5945" w:type="dxa"/>
            <w:tcBorders>
              <w:top w:val="nil"/>
              <w:left w:val="nil"/>
              <w:bottom w:val="single" w:sz="4" w:space="0" w:color="auto"/>
              <w:right w:val="single" w:sz="4" w:space="0" w:color="auto"/>
            </w:tcBorders>
            <w:shd w:val="clear" w:color="auto" w:fill="auto"/>
            <w:noWrap/>
            <w:hideMark/>
          </w:tcPr>
          <w:p w:rsidR="00DE7468" w:rsidRPr="004E7570" w:rsidRDefault="00DE7468" w:rsidP="006D1E2A">
            <w:pPr>
              <w:rPr>
                <w:color w:val="000000"/>
              </w:rPr>
            </w:pPr>
            <w:r w:rsidRPr="004E7570">
              <w:t>Пешачка стаза ка Металцу</w:t>
            </w:r>
          </w:p>
        </w:tc>
        <w:tc>
          <w:tcPr>
            <w:tcW w:w="1525" w:type="dxa"/>
            <w:tcBorders>
              <w:top w:val="nil"/>
              <w:left w:val="nil"/>
              <w:bottom w:val="single" w:sz="4" w:space="0" w:color="auto"/>
              <w:right w:val="single" w:sz="4" w:space="0" w:color="auto"/>
            </w:tcBorders>
            <w:shd w:val="clear" w:color="auto" w:fill="auto"/>
            <w:noWrap/>
            <w:vAlign w:val="center"/>
            <w:hideMark/>
          </w:tcPr>
          <w:p w:rsidR="00DE7468" w:rsidRDefault="00DE7468" w:rsidP="006D1E2A">
            <w:pPr>
              <w:jc w:val="right"/>
              <w:rPr>
                <w:color w:val="000000"/>
                <w:lang w:val="sr-Cyrl-CS"/>
              </w:rPr>
            </w:pPr>
            <w:r>
              <w:rPr>
                <w:color w:val="000000"/>
                <w:lang w:val="sr-Cyrl-CS"/>
              </w:rPr>
              <w:t>1.000.000</w:t>
            </w:r>
          </w:p>
        </w:tc>
        <w:tc>
          <w:tcPr>
            <w:tcW w:w="900" w:type="dxa"/>
            <w:tcBorders>
              <w:top w:val="nil"/>
              <w:left w:val="nil"/>
              <w:bottom w:val="single" w:sz="4" w:space="0" w:color="auto"/>
              <w:right w:val="single" w:sz="4" w:space="0" w:color="auto"/>
            </w:tcBorders>
            <w:shd w:val="clear" w:color="auto" w:fill="auto"/>
            <w:noWrap/>
            <w:vAlign w:val="center"/>
            <w:hideMark/>
          </w:tcPr>
          <w:p w:rsidR="00DE7468" w:rsidRPr="006D3AA8" w:rsidRDefault="00DE7468" w:rsidP="006D1E2A">
            <w:pPr>
              <w:jc w:val="center"/>
              <w:rPr>
                <w:color w:val="000000"/>
              </w:rPr>
            </w:pPr>
            <w:r>
              <w:rPr>
                <w:color w:val="000000"/>
              </w:rPr>
              <w:t>0,06</w:t>
            </w:r>
          </w:p>
        </w:tc>
        <w:tc>
          <w:tcPr>
            <w:tcW w:w="1440" w:type="dxa"/>
            <w:tcBorders>
              <w:top w:val="nil"/>
              <w:left w:val="nil"/>
              <w:bottom w:val="single" w:sz="4" w:space="0" w:color="auto"/>
              <w:right w:val="single" w:sz="4" w:space="0" w:color="auto"/>
            </w:tcBorders>
            <w:shd w:val="clear" w:color="auto" w:fill="auto"/>
            <w:noWrap/>
            <w:vAlign w:val="center"/>
            <w:hideMark/>
          </w:tcPr>
          <w:p w:rsidR="00DE7468" w:rsidRPr="006D3AA8" w:rsidRDefault="00DE7468"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DE7468" w:rsidRPr="006D3AA8" w:rsidRDefault="00DE7468"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DE7468" w:rsidRDefault="00DE7468" w:rsidP="006D1E2A">
            <w:pPr>
              <w:jc w:val="right"/>
              <w:rPr>
                <w:color w:val="000000"/>
                <w:lang w:val="sr-Cyrl-CS"/>
              </w:rPr>
            </w:pPr>
            <w:r>
              <w:rPr>
                <w:color w:val="000000"/>
                <w:lang w:val="sr-Cyrl-CS"/>
              </w:rPr>
              <w:t>1.000.000</w:t>
            </w:r>
          </w:p>
        </w:tc>
        <w:tc>
          <w:tcPr>
            <w:tcW w:w="810" w:type="dxa"/>
            <w:tcBorders>
              <w:top w:val="nil"/>
              <w:left w:val="nil"/>
              <w:bottom w:val="single" w:sz="4" w:space="0" w:color="auto"/>
              <w:right w:val="single" w:sz="4" w:space="0" w:color="auto"/>
            </w:tcBorders>
            <w:shd w:val="clear" w:color="auto" w:fill="auto"/>
          </w:tcPr>
          <w:p w:rsidR="00DE7468" w:rsidRPr="008C3A6A" w:rsidRDefault="00DE7468" w:rsidP="006D1E2A">
            <w:pPr>
              <w:jc w:val="center"/>
              <w:rPr>
                <w:color w:val="000000"/>
              </w:rPr>
            </w:pPr>
            <w:r>
              <w:rPr>
                <w:color w:val="000000"/>
              </w:rPr>
              <w:t>0,06</w:t>
            </w:r>
          </w:p>
        </w:tc>
      </w:tr>
      <w:tr w:rsidR="00DE7468"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E7468" w:rsidRPr="006D3AA8" w:rsidRDefault="00DE7468"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DE7468" w:rsidRPr="009D5DAE" w:rsidRDefault="00DE7468" w:rsidP="006D1E2A">
            <w:pPr>
              <w:jc w:val="center"/>
              <w:rPr>
                <w:color w:val="000000"/>
              </w:rPr>
            </w:pPr>
            <w:r w:rsidRPr="00D1251E">
              <w:rPr>
                <w:color w:val="000000"/>
              </w:rPr>
              <w:t>0701</w:t>
            </w:r>
            <w:r>
              <w:rPr>
                <w:color w:val="000000"/>
              </w:rPr>
              <w:t>-П2</w:t>
            </w:r>
          </w:p>
        </w:tc>
        <w:tc>
          <w:tcPr>
            <w:tcW w:w="5945" w:type="dxa"/>
            <w:tcBorders>
              <w:top w:val="nil"/>
              <w:left w:val="nil"/>
              <w:bottom w:val="single" w:sz="4" w:space="0" w:color="auto"/>
              <w:right w:val="single" w:sz="4" w:space="0" w:color="auto"/>
            </w:tcBorders>
            <w:shd w:val="clear" w:color="auto" w:fill="auto"/>
            <w:noWrap/>
            <w:vAlign w:val="center"/>
            <w:hideMark/>
          </w:tcPr>
          <w:p w:rsidR="00DE7468" w:rsidRPr="00191A4A" w:rsidRDefault="00DE7468" w:rsidP="006D1E2A">
            <w:pPr>
              <w:rPr>
                <w:color w:val="000000"/>
                <w:lang w:val="sr-Cyrl-CS"/>
              </w:rPr>
            </w:pPr>
            <w:r w:rsidRPr="00191A4A">
              <w:t>Реконструкција улице Вука Караџића</w:t>
            </w:r>
          </w:p>
        </w:tc>
        <w:tc>
          <w:tcPr>
            <w:tcW w:w="1525" w:type="dxa"/>
            <w:tcBorders>
              <w:top w:val="nil"/>
              <w:left w:val="nil"/>
              <w:bottom w:val="single" w:sz="4" w:space="0" w:color="auto"/>
              <w:right w:val="single" w:sz="4" w:space="0" w:color="auto"/>
            </w:tcBorders>
            <w:shd w:val="clear" w:color="auto" w:fill="auto"/>
            <w:noWrap/>
            <w:vAlign w:val="center"/>
            <w:hideMark/>
          </w:tcPr>
          <w:p w:rsidR="00DE7468" w:rsidRPr="00E83976" w:rsidRDefault="00DE7468" w:rsidP="006D1E2A">
            <w:pPr>
              <w:jc w:val="right"/>
              <w:rPr>
                <w:color w:val="000000"/>
              </w:rPr>
            </w:pPr>
            <w:r w:rsidRPr="00176EFF">
              <w:rPr>
                <w:color w:val="000000"/>
              </w:rPr>
              <w:t>40.000</w:t>
            </w:r>
            <w:r>
              <w:rPr>
                <w:color w:val="000000"/>
              </w:rPr>
              <w:t>.000</w:t>
            </w:r>
          </w:p>
        </w:tc>
        <w:tc>
          <w:tcPr>
            <w:tcW w:w="900" w:type="dxa"/>
            <w:tcBorders>
              <w:top w:val="nil"/>
              <w:left w:val="nil"/>
              <w:bottom w:val="single" w:sz="4" w:space="0" w:color="auto"/>
              <w:right w:val="single" w:sz="4" w:space="0" w:color="auto"/>
            </w:tcBorders>
            <w:shd w:val="clear" w:color="auto" w:fill="auto"/>
            <w:noWrap/>
            <w:vAlign w:val="center"/>
            <w:hideMark/>
          </w:tcPr>
          <w:p w:rsidR="00DE7468" w:rsidRPr="006D4ABA" w:rsidRDefault="00BA13C7" w:rsidP="006D1E2A">
            <w:pPr>
              <w:jc w:val="center"/>
              <w:rPr>
                <w:color w:val="000000"/>
              </w:rPr>
            </w:pPr>
            <w:r>
              <w:rPr>
                <w:color w:val="000000"/>
              </w:rPr>
              <w:t>2,</w:t>
            </w:r>
            <w:r w:rsidR="006D4ABA">
              <w:rPr>
                <w:color w:val="000000"/>
              </w:rPr>
              <w:t>42</w:t>
            </w:r>
          </w:p>
        </w:tc>
        <w:tc>
          <w:tcPr>
            <w:tcW w:w="1440" w:type="dxa"/>
            <w:tcBorders>
              <w:top w:val="nil"/>
              <w:left w:val="nil"/>
              <w:bottom w:val="single" w:sz="4" w:space="0" w:color="auto"/>
              <w:right w:val="single" w:sz="4" w:space="0" w:color="auto"/>
            </w:tcBorders>
            <w:shd w:val="clear" w:color="auto" w:fill="auto"/>
            <w:noWrap/>
            <w:vAlign w:val="center"/>
            <w:hideMark/>
          </w:tcPr>
          <w:p w:rsidR="00DE746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DE746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DE7468" w:rsidRPr="00E83976" w:rsidRDefault="00DE7468" w:rsidP="006D1E2A">
            <w:pPr>
              <w:jc w:val="right"/>
              <w:rPr>
                <w:color w:val="000000"/>
              </w:rPr>
            </w:pPr>
            <w:r w:rsidRPr="00176EFF">
              <w:rPr>
                <w:color w:val="000000"/>
              </w:rPr>
              <w:t>40.000</w:t>
            </w:r>
            <w:r>
              <w:rPr>
                <w:color w:val="000000"/>
              </w:rPr>
              <w:t>.000</w:t>
            </w:r>
          </w:p>
        </w:tc>
        <w:tc>
          <w:tcPr>
            <w:tcW w:w="810" w:type="dxa"/>
            <w:tcBorders>
              <w:top w:val="nil"/>
              <w:left w:val="nil"/>
              <w:bottom w:val="single" w:sz="4" w:space="0" w:color="auto"/>
              <w:right w:val="single" w:sz="4" w:space="0" w:color="auto"/>
            </w:tcBorders>
            <w:shd w:val="clear" w:color="auto" w:fill="auto"/>
          </w:tcPr>
          <w:p w:rsidR="00DE7468" w:rsidRPr="00522A86" w:rsidRDefault="004158A8" w:rsidP="006D1E2A">
            <w:pPr>
              <w:jc w:val="center"/>
              <w:rPr>
                <w:color w:val="000000"/>
              </w:rPr>
            </w:pPr>
            <w:r>
              <w:rPr>
                <w:color w:val="000000"/>
              </w:rPr>
              <w:t>2,</w:t>
            </w:r>
            <w:r w:rsidR="00522A86">
              <w:rPr>
                <w:color w:val="000000"/>
              </w:rPr>
              <w:t>40</w:t>
            </w:r>
          </w:p>
        </w:tc>
      </w:tr>
      <w:tr w:rsidR="005F7413" w:rsidRPr="006D3AA8" w:rsidTr="0023607E">
        <w:trPr>
          <w:trHeight w:val="31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E4EC5"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-П3</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191A4A" w:rsidRDefault="005F7413" w:rsidP="006D1E2A">
            <w:pPr>
              <w:rPr>
                <w:color w:val="000000"/>
                <w:lang w:val="sr-Cyrl-CS"/>
              </w:rPr>
            </w:pPr>
            <w:r w:rsidRPr="00191A4A">
              <w:t>Реконструкција улице Мише Лазића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5F7413" w:rsidP="006D1E2A">
            <w:pPr>
              <w:jc w:val="right"/>
              <w:rPr>
                <w:color w:val="000000"/>
              </w:rPr>
            </w:pPr>
            <w:r w:rsidRPr="00176EFF">
              <w:rPr>
                <w:color w:val="000000"/>
              </w:rPr>
              <w:t>10</w:t>
            </w:r>
            <w:r w:rsidR="00923BF8">
              <w:rPr>
                <w:color w:val="000000"/>
              </w:rPr>
              <w:t>.723</w:t>
            </w:r>
            <w:r>
              <w:rPr>
                <w:color w:val="000000"/>
              </w:rPr>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0,6</w:t>
            </w:r>
            <w:r w:rsidR="006D4ABA">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31123C" w:rsidRDefault="005F7413" w:rsidP="006D1E2A">
            <w:pPr>
              <w:jc w:val="right"/>
            </w:pPr>
            <w:r>
              <w:t>-</w:t>
            </w:r>
          </w:p>
        </w:tc>
        <w:tc>
          <w:tcPr>
            <w:tcW w:w="810" w:type="dxa"/>
            <w:tcBorders>
              <w:top w:val="nil"/>
              <w:left w:val="nil"/>
              <w:bottom w:val="single" w:sz="4" w:space="0" w:color="auto"/>
              <w:right w:val="single" w:sz="4" w:space="0" w:color="auto"/>
            </w:tcBorders>
            <w:shd w:val="clear" w:color="auto" w:fill="auto"/>
            <w:vAlign w:val="center"/>
          </w:tcPr>
          <w:p w:rsidR="005F7413" w:rsidRPr="0031123C" w:rsidRDefault="005F7413" w:rsidP="006D1E2A">
            <w:pPr>
              <w:jc w:val="center"/>
            </w:pPr>
            <w: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5F7413" w:rsidP="006D1E2A">
            <w:pPr>
              <w:jc w:val="right"/>
              <w:rPr>
                <w:color w:val="000000"/>
              </w:rPr>
            </w:pPr>
            <w:r w:rsidRPr="00176EFF">
              <w:rPr>
                <w:color w:val="000000"/>
              </w:rPr>
              <w:t>10.</w:t>
            </w:r>
            <w:r w:rsidR="00923BF8">
              <w:rPr>
                <w:color w:val="000000"/>
              </w:rPr>
              <w:t>723</w:t>
            </w:r>
            <w:r>
              <w:rPr>
                <w:color w:val="000000"/>
              </w:rPr>
              <w:t>.000</w:t>
            </w:r>
          </w:p>
        </w:tc>
        <w:tc>
          <w:tcPr>
            <w:tcW w:w="810" w:type="dxa"/>
            <w:tcBorders>
              <w:top w:val="nil"/>
              <w:left w:val="nil"/>
              <w:bottom w:val="single" w:sz="4" w:space="0" w:color="auto"/>
              <w:right w:val="single" w:sz="4" w:space="0" w:color="auto"/>
            </w:tcBorders>
            <w:shd w:val="clear" w:color="auto" w:fill="auto"/>
            <w:vAlign w:val="center"/>
          </w:tcPr>
          <w:p w:rsidR="005F7413" w:rsidRPr="00522A86" w:rsidRDefault="004158A8" w:rsidP="006D1E2A">
            <w:pPr>
              <w:jc w:val="center"/>
              <w:rPr>
                <w:color w:val="000000"/>
              </w:rPr>
            </w:pPr>
            <w:r>
              <w:rPr>
                <w:color w:val="000000"/>
              </w:rPr>
              <w:t>0,6</w:t>
            </w:r>
            <w:r w:rsidR="00522A86">
              <w:rPr>
                <w:color w:val="000000"/>
              </w:rPr>
              <w:t>4</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-П4</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722630" w:rsidRDefault="005F7413" w:rsidP="006D1E2A">
            <w:pPr>
              <w:rPr>
                <w:color w:val="000000"/>
                <w:lang w:val="sr-Cyrl-CS"/>
              </w:rPr>
            </w:pPr>
            <w:r w:rsidRPr="00722630">
              <w:t>Реконструкција улице Бранка Радичевић</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5F7413" w:rsidP="006D1E2A">
            <w:pPr>
              <w:jc w:val="right"/>
              <w:rPr>
                <w:color w:val="000000"/>
              </w:rPr>
            </w:pPr>
            <w:r w:rsidRPr="00176EFF">
              <w:rPr>
                <w:color w:val="000000"/>
              </w:rPr>
              <w:t>3.000</w:t>
            </w:r>
            <w:r>
              <w:rPr>
                <w:color w:val="000000"/>
              </w:rPr>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0,1</w:t>
            </w:r>
            <w:r w:rsidR="006D4ABA">
              <w:rPr>
                <w:color w:val="000000"/>
              </w:rPr>
              <w:t>8</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31123C" w:rsidRDefault="005F7413" w:rsidP="006D1E2A">
            <w:pPr>
              <w:jc w:val="right"/>
              <w:rPr>
                <w:b/>
              </w:rPr>
            </w:pPr>
            <w:r>
              <w:rPr>
                <w:b/>
              </w:rPr>
              <w:t>-</w:t>
            </w:r>
          </w:p>
        </w:tc>
        <w:tc>
          <w:tcPr>
            <w:tcW w:w="810" w:type="dxa"/>
            <w:tcBorders>
              <w:top w:val="nil"/>
              <w:left w:val="nil"/>
              <w:bottom w:val="single" w:sz="4" w:space="0" w:color="auto"/>
              <w:right w:val="single" w:sz="4" w:space="0" w:color="auto"/>
            </w:tcBorders>
            <w:shd w:val="clear" w:color="auto" w:fill="auto"/>
            <w:vAlign w:val="center"/>
          </w:tcPr>
          <w:p w:rsidR="005F7413" w:rsidRPr="0031123C" w:rsidRDefault="005F7413" w:rsidP="006D1E2A">
            <w:pPr>
              <w:jc w:val="center"/>
              <w:rPr>
                <w:b/>
              </w:rPr>
            </w:pPr>
            <w:r>
              <w:rPr>
                <w:b/>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5F7413" w:rsidP="006D1E2A">
            <w:pPr>
              <w:jc w:val="right"/>
              <w:rPr>
                <w:color w:val="000000"/>
              </w:rPr>
            </w:pPr>
            <w:r w:rsidRPr="00176EFF">
              <w:rPr>
                <w:color w:val="000000"/>
              </w:rPr>
              <w:t>3.000</w:t>
            </w:r>
            <w:r>
              <w:rPr>
                <w:color w:val="000000"/>
              </w:rPr>
              <w:t>.000</w:t>
            </w:r>
          </w:p>
        </w:tc>
        <w:tc>
          <w:tcPr>
            <w:tcW w:w="810" w:type="dxa"/>
            <w:tcBorders>
              <w:top w:val="nil"/>
              <w:left w:val="nil"/>
              <w:bottom w:val="single" w:sz="4" w:space="0" w:color="auto"/>
              <w:right w:val="single" w:sz="4" w:space="0" w:color="auto"/>
            </w:tcBorders>
            <w:shd w:val="clear" w:color="auto" w:fill="auto"/>
            <w:vAlign w:val="center"/>
          </w:tcPr>
          <w:p w:rsidR="005F7413" w:rsidRPr="00522A86" w:rsidRDefault="004158A8" w:rsidP="006D1E2A">
            <w:pPr>
              <w:jc w:val="center"/>
              <w:rPr>
                <w:color w:val="000000"/>
              </w:rPr>
            </w:pPr>
            <w:r>
              <w:rPr>
                <w:color w:val="000000"/>
              </w:rPr>
              <w:t>0,1</w:t>
            </w:r>
            <w:r w:rsidR="00522A86">
              <w:rPr>
                <w:color w:val="000000"/>
              </w:rPr>
              <w:t>8</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-П5</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A06A3A" w:rsidRDefault="00A06A3A" w:rsidP="006D1E2A">
            <w:pPr>
              <w:rPr>
                <w:color w:val="000000"/>
              </w:rPr>
            </w:pPr>
            <w:r>
              <w:t>Изградња прикључка из ул.</w:t>
            </w:r>
            <w:r w:rsidR="005F7413" w:rsidRPr="00722630">
              <w:t>Рада Кончара у Трушову</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5F7413" w:rsidP="006D1E2A">
            <w:pPr>
              <w:jc w:val="right"/>
              <w:rPr>
                <w:color w:val="000000"/>
              </w:rPr>
            </w:pPr>
            <w:r w:rsidRPr="00176EFF">
              <w:rPr>
                <w:color w:val="000000"/>
              </w:rPr>
              <w:t>7.000</w:t>
            </w:r>
            <w:r>
              <w:rPr>
                <w:color w:val="000000"/>
              </w:rPr>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0,4</w:t>
            </w:r>
            <w:r w:rsidR="006D4ABA">
              <w:rPr>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lang w:val="sr-Cyrl-CS"/>
              </w:rPr>
            </w:pPr>
            <w:r>
              <w:rPr>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5F7413" w:rsidP="006D1E2A">
            <w:pPr>
              <w:jc w:val="right"/>
              <w:rPr>
                <w:color w:val="000000"/>
              </w:rPr>
            </w:pPr>
            <w:r w:rsidRPr="00176EFF">
              <w:rPr>
                <w:color w:val="000000"/>
              </w:rPr>
              <w:t>7.000</w:t>
            </w:r>
            <w:r>
              <w:rPr>
                <w:color w:val="000000"/>
              </w:rPr>
              <w:t>.000</w:t>
            </w:r>
          </w:p>
        </w:tc>
        <w:tc>
          <w:tcPr>
            <w:tcW w:w="810" w:type="dxa"/>
            <w:tcBorders>
              <w:top w:val="nil"/>
              <w:left w:val="nil"/>
              <w:bottom w:val="single" w:sz="4" w:space="0" w:color="auto"/>
              <w:right w:val="single" w:sz="4" w:space="0" w:color="auto"/>
            </w:tcBorders>
            <w:shd w:val="clear" w:color="auto" w:fill="auto"/>
            <w:vAlign w:val="center"/>
          </w:tcPr>
          <w:p w:rsidR="005F7413" w:rsidRPr="00522A86" w:rsidRDefault="004158A8" w:rsidP="006D1E2A">
            <w:pPr>
              <w:jc w:val="center"/>
              <w:rPr>
                <w:color w:val="000000"/>
              </w:rPr>
            </w:pPr>
            <w:r>
              <w:rPr>
                <w:color w:val="000000"/>
              </w:rPr>
              <w:t>0,4</w:t>
            </w:r>
            <w:r w:rsidR="00522A86">
              <w:rPr>
                <w:color w:val="000000"/>
              </w:rPr>
              <w:t>7</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-П6</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396F5C" w:rsidRDefault="005F7413" w:rsidP="006D1E2A">
            <w:pPr>
              <w:rPr>
                <w:color w:val="000000"/>
              </w:rPr>
            </w:pPr>
            <w:r w:rsidRPr="006D04C2">
              <w:t>Изградња Цвијићеве улиц</w:t>
            </w:r>
            <w:r>
              <w:t>е – леви крак</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Default="003A3403" w:rsidP="006D1E2A">
            <w:pPr>
              <w:jc w:val="right"/>
              <w:rPr>
                <w:color w:val="000000"/>
                <w:lang w:val="sr-Cyrl-CS"/>
              </w:rPr>
            </w:pPr>
            <w:r>
              <w:rPr>
                <w:color w:val="000000"/>
                <w:lang w:val="sr-Cyrl-CS"/>
              </w:rPr>
              <w:t>7.802</w:t>
            </w:r>
            <w:r w:rsidR="005F7413">
              <w:rPr>
                <w:color w:val="000000"/>
                <w:lang w:val="sr-Cyrl-CS"/>
              </w:rPr>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w:t>
            </w:r>
            <w:r w:rsidR="006D4ABA">
              <w:rPr>
                <w:color w:val="000000"/>
              </w:rPr>
              <w:t>47</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Default="003A3403" w:rsidP="006D1E2A">
            <w:pPr>
              <w:jc w:val="right"/>
              <w:rPr>
                <w:color w:val="000000"/>
                <w:lang w:val="sr-Cyrl-CS"/>
              </w:rPr>
            </w:pPr>
            <w:r>
              <w:rPr>
                <w:color w:val="000000"/>
                <w:lang w:val="sr-Cyrl-CS"/>
              </w:rPr>
              <w:t>7.802</w:t>
            </w:r>
            <w:r w:rsidR="005F7413">
              <w:rPr>
                <w:color w:val="000000"/>
                <w:lang w:val="sr-Cyrl-CS"/>
              </w:rPr>
              <w:t>.000</w:t>
            </w:r>
          </w:p>
        </w:tc>
        <w:tc>
          <w:tcPr>
            <w:tcW w:w="810" w:type="dxa"/>
            <w:tcBorders>
              <w:top w:val="nil"/>
              <w:left w:val="nil"/>
              <w:bottom w:val="single" w:sz="4" w:space="0" w:color="auto"/>
              <w:right w:val="single" w:sz="4" w:space="0" w:color="auto"/>
            </w:tcBorders>
            <w:shd w:val="clear" w:color="auto" w:fill="auto"/>
          </w:tcPr>
          <w:p w:rsidR="005F7413" w:rsidRPr="00522A86" w:rsidRDefault="004158A8" w:rsidP="006D1E2A">
            <w:pPr>
              <w:jc w:val="center"/>
              <w:rPr>
                <w:color w:val="000000"/>
              </w:rPr>
            </w:pPr>
            <w:r>
              <w:rPr>
                <w:color w:val="000000"/>
              </w:rPr>
              <w:t>0,</w:t>
            </w:r>
            <w:r w:rsidR="00522A86">
              <w:rPr>
                <w:color w:val="000000"/>
              </w:rPr>
              <w:t>47</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52A6A" w:rsidRDefault="005F7413" w:rsidP="006D1E2A">
            <w:pPr>
              <w:jc w:val="center"/>
              <w:rPr>
                <w:color w:val="000000"/>
              </w:rPr>
            </w:pPr>
            <w:r>
              <w:rPr>
                <w:color w:val="000000"/>
              </w:rPr>
              <w:t>0701-П7</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396F5C" w:rsidRDefault="005F7413" w:rsidP="006D1E2A">
            <w:r w:rsidRPr="006D04C2">
              <w:t>Изградња Цвијићеве улиц</w:t>
            </w:r>
            <w:r>
              <w:t>е – десни крак</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right"/>
              <w:rPr>
                <w:color w:val="000000"/>
                <w:lang w:val="sr-Cyrl-CS"/>
              </w:rPr>
            </w:pPr>
            <w:r>
              <w:rPr>
                <w:color w:val="000000"/>
                <w:lang w:val="sr-Cyrl-CS"/>
              </w:rPr>
              <w:t>5.500.000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0,3</w:t>
            </w:r>
            <w:r w:rsidR="006D4ABA">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Default="005F7413" w:rsidP="006D1E2A">
            <w:pPr>
              <w:jc w:val="right"/>
              <w:rPr>
                <w:color w:val="000000"/>
                <w:lang w:val="sr-Cyrl-CS"/>
              </w:rPr>
            </w:pPr>
            <w:r>
              <w:rPr>
                <w:color w:val="000000"/>
                <w:lang w:val="sr-Cyrl-CS"/>
              </w:rPr>
              <w:t>5.500.000</w:t>
            </w:r>
          </w:p>
        </w:tc>
        <w:tc>
          <w:tcPr>
            <w:tcW w:w="810" w:type="dxa"/>
            <w:tcBorders>
              <w:top w:val="nil"/>
              <w:left w:val="nil"/>
              <w:bottom w:val="single" w:sz="4" w:space="0" w:color="auto"/>
              <w:right w:val="single" w:sz="4" w:space="0" w:color="auto"/>
            </w:tcBorders>
            <w:shd w:val="clear" w:color="auto" w:fill="auto"/>
          </w:tcPr>
          <w:p w:rsidR="005F7413" w:rsidRPr="00522A86" w:rsidRDefault="004158A8" w:rsidP="006D1E2A">
            <w:pPr>
              <w:jc w:val="center"/>
              <w:rPr>
                <w:color w:val="000000"/>
              </w:rPr>
            </w:pPr>
            <w:r>
              <w:rPr>
                <w:color w:val="000000"/>
              </w:rPr>
              <w:t>0,3</w:t>
            </w:r>
            <w:r w:rsidR="00522A86">
              <w:rPr>
                <w:color w:val="000000"/>
              </w:rPr>
              <w:t>3</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-П8</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A37475" w:rsidRDefault="005F7413" w:rsidP="006D1E2A">
            <w:r w:rsidRPr="00A37475">
              <w:t xml:space="preserve">Реконструкција улице Драгише Николић </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5F7413" w:rsidP="006D1E2A">
            <w:pPr>
              <w:jc w:val="right"/>
              <w:rPr>
                <w:highlight w:val="cyan"/>
              </w:rPr>
            </w:pPr>
            <w:r w:rsidRPr="00E20F2D">
              <w:t>3.600</w:t>
            </w:r>
            <w:r>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0,2</w:t>
            </w:r>
            <w:r w:rsidR="006D4ABA">
              <w:rPr>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5F7413" w:rsidP="006D1E2A">
            <w:pPr>
              <w:jc w:val="right"/>
              <w:rPr>
                <w:highlight w:val="cyan"/>
              </w:rPr>
            </w:pPr>
            <w:r w:rsidRPr="00E20F2D">
              <w:t>3.600</w:t>
            </w:r>
            <w:r>
              <w:t>.000</w:t>
            </w:r>
          </w:p>
        </w:tc>
        <w:tc>
          <w:tcPr>
            <w:tcW w:w="810" w:type="dxa"/>
            <w:tcBorders>
              <w:top w:val="nil"/>
              <w:left w:val="nil"/>
              <w:bottom w:val="single" w:sz="4" w:space="0" w:color="auto"/>
              <w:right w:val="single" w:sz="4" w:space="0" w:color="auto"/>
            </w:tcBorders>
            <w:shd w:val="clear" w:color="auto" w:fill="auto"/>
          </w:tcPr>
          <w:p w:rsidR="005F7413" w:rsidRPr="004158A8" w:rsidRDefault="004158A8" w:rsidP="006D1E2A">
            <w:pPr>
              <w:jc w:val="center"/>
              <w:rPr>
                <w:color w:val="000000"/>
              </w:rPr>
            </w:pPr>
            <w:r>
              <w:rPr>
                <w:color w:val="000000"/>
              </w:rPr>
              <w:t>0,22</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-П9</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A37475" w:rsidRDefault="005F7413" w:rsidP="006D1E2A">
            <w:r w:rsidRPr="00A37475">
              <w:t xml:space="preserve">Рехабилитација улице Илије Бирчанина </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F83B7B" w:rsidP="006D1E2A">
            <w:pPr>
              <w:jc w:val="right"/>
              <w:rPr>
                <w:highlight w:val="cyan"/>
              </w:rPr>
            </w:pPr>
            <w:r>
              <w:t>4.641</w:t>
            </w:r>
            <w:r w:rsidR="005F7413">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0,2</w:t>
            </w:r>
            <w:r w:rsidR="006D4ABA">
              <w:rPr>
                <w:color w:val="000000"/>
              </w:rPr>
              <w:t>8</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F2582B" w:rsidRDefault="005F7413" w:rsidP="006D1E2A">
            <w:pPr>
              <w:jc w:val="right"/>
              <w:rPr>
                <w:color w:val="000000"/>
                <w:lang w:val="sr-Cyrl-CS"/>
              </w:rPr>
            </w:pPr>
            <w:r w:rsidRPr="00F2582B">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F2582B" w:rsidRDefault="005F7413" w:rsidP="006D1E2A">
            <w:pPr>
              <w:jc w:val="center"/>
              <w:rPr>
                <w:color w:val="000000"/>
                <w:lang w:val="sr-Cyrl-CS"/>
              </w:rPr>
            </w:pPr>
            <w:r w:rsidRPr="00F2582B">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5F7413" w:rsidP="006D1E2A">
            <w:pPr>
              <w:jc w:val="right"/>
              <w:rPr>
                <w:highlight w:val="cyan"/>
              </w:rPr>
            </w:pPr>
            <w:r w:rsidRPr="00E20F2D">
              <w:t>4.</w:t>
            </w:r>
            <w:r w:rsidR="00F83B7B">
              <w:t>641</w:t>
            </w:r>
            <w:r>
              <w:t>.000</w:t>
            </w:r>
          </w:p>
        </w:tc>
        <w:tc>
          <w:tcPr>
            <w:tcW w:w="810" w:type="dxa"/>
            <w:tcBorders>
              <w:top w:val="nil"/>
              <w:left w:val="nil"/>
              <w:bottom w:val="single" w:sz="4" w:space="0" w:color="auto"/>
              <w:right w:val="single" w:sz="4" w:space="0" w:color="auto"/>
            </w:tcBorders>
            <w:shd w:val="clear" w:color="auto" w:fill="auto"/>
          </w:tcPr>
          <w:p w:rsidR="005F7413" w:rsidRPr="00522A86" w:rsidRDefault="004158A8" w:rsidP="006D1E2A">
            <w:pPr>
              <w:jc w:val="center"/>
              <w:rPr>
                <w:color w:val="000000"/>
              </w:rPr>
            </w:pPr>
            <w:r>
              <w:rPr>
                <w:color w:val="000000"/>
              </w:rPr>
              <w:t>0,2</w:t>
            </w:r>
            <w:r w:rsidR="00522A86">
              <w:rPr>
                <w:color w:val="000000"/>
              </w:rPr>
              <w:t>8</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-П10</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A37475" w:rsidRDefault="005F7413" w:rsidP="006D1E2A">
            <w:r w:rsidRPr="00A37475">
              <w:t>Рехабилитација дела Железничке улице</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4B00CF" w:rsidP="006D1E2A">
            <w:pPr>
              <w:jc w:val="right"/>
              <w:rPr>
                <w:highlight w:val="cyan"/>
              </w:rPr>
            </w:pPr>
            <w:r>
              <w:t>8.450</w:t>
            </w:r>
            <w:r w:rsidR="005F7413">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6D4ABA" w:rsidP="006D1E2A">
            <w:pPr>
              <w:jc w:val="center"/>
              <w:rPr>
                <w:color w:val="000000"/>
              </w:rPr>
            </w:pPr>
            <w:r>
              <w:rPr>
                <w:color w:val="000000"/>
              </w:rPr>
              <w:t>0,51</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4B00CF" w:rsidP="006D1E2A">
            <w:pPr>
              <w:jc w:val="right"/>
              <w:rPr>
                <w:highlight w:val="cyan"/>
              </w:rPr>
            </w:pPr>
            <w:r>
              <w:t>8.450</w:t>
            </w:r>
            <w:r w:rsidR="005F7413">
              <w:t>.000</w:t>
            </w:r>
          </w:p>
        </w:tc>
        <w:tc>
          <w:tcPr>
            <w:tcW w:w="810" w:type="dxa"/>
            <w:tcBorders>
              <w:top w:val="nil"/>
              <w:left w:val="nil"/>
              <w:bottom w:val="single" w:sz="4" w:space="0" w:color="auto"/>
              <w:right w:val="single" w:sz="4" w:space="0" w:color="auto"/>
            </w:tcBorders>
            <w:shd w:val="clear" w:color="auto" w:fill="auto"/>
          </w:tcPr>
          <w:p w:rsidR="005F7413" w:rsidRPr="004158A8" w:rsidRDefault="004158A8" w:rsidP="006D1E2A">
            <w:pPr>
              <w:jc w:val="center"/>
              <w:rPr>
                <w:color w:val="000000"/>
              </w:rPr>
            </w:pPr>
            <w:r>
              <w:rPr>
                <w:color w:val="000000"/>
              </w:rPr>
              <w:t>0,44</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-П11</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A37475" w:rsidRDefault="005F7413" w:rsidP="006D1E2A">
            <w:r w:rsidRPr="00A37475">
              <w:t>Рехабилитација улице Рада Кончара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CE43F5" w:rsidP="006D1E2A">
            <w:pPr>
              <w:jc w:val="right"/>
              <w:rPr>
                <w:highlight w:val="cyan"/>
              </w:rPr>
            </w:pPr>
            <w:r>
              <w:t>8.780</w:t>
            </w:r>
            <w:r w:rsidR="005F7413">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w:t>
            </w:r>
            <w:r w:rsidR="006D4ABA">
              <w:rPr>
                <w:color w:val="000000"/>
              </w:rPr>
              <w:t>53</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CE43F5" w:rsidP="006D1E2A">
            <w:pPr>
              <w:jc w:val="right"/>
              <w:rPr>
                <w:highlight w:val="cyan"/>
              </w:rPr>
            </w:pPr>
            <w:r>
              <w:t>8.780</w:t>
            </w:r>
            <w:r w:rsidR="005F7413">
              <w:t>.000</w:t>
            </w:r>
          </w:p>
        </w:tc>
        <w:tc>
          <w:tcPr>
            <w:tcW w:w="810" w:type="dxa"/>
            <w:tcBorders>
              <w:top w:val="nil"/>
              <w:left w:val="nil"/>
              <w:bottom w:val="single" w:sz="4" w:space="0" w:color="auto"/>
              <w:right w:val="single" w:sz="4" w:space="0" w:color="auto"/>
            </w:tcBorders>
            <w:shd w:val="clear" w:color="auto" w:fill="auto"/>
          </w:tcPr>
          <w:p w:rsidR="005F7413" w:rsidRPr="00522A86" w:rsidRDefault="004158A8" w:rsidP="006D1E2A">
            <w:pPr>
              <w:jc w:val="center"/>
              <w:rPr>
                <w:color w:val="000000"/>
              </w:rPr>
            </w:pPr>
            <w:r>
              <w:rPr>
                <w:color w:val="000000"/>
              </w:rPr>
              <w:t>0,</w:t>
            </w:r>
            <w:r w:rsidR="00522A86">
              <w:rPr>
                <w:color w:val="000000"/>
              </w:rPr>
              <w:t>51</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-П12</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A37475" w:rsidRDefault="005F7413" w:rsidP="006D1E2A">
            <w:r w:rsidRPr="00A37475">
              <w:t xml:space="preserve">Рехабилитација улице Солунског фронта </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0C55CC" w:rsidP="006D1E2A">
            <w:pPr>
              <w:jc w:val="right"/>
              <w:rPr>
                <w:highlight w:val="cyan"/>
              </w:rPr>
            </w:pPr>
            <w:r>
              <w:t>18.400</w:t>
            </w:r>
            <w:r w:rsidR="005F7413">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6D4ABA" w:rsidP="006D1E2A">
            <w:pPr>
              <w:jc w:val="center"/>
              <w:rPr>
                <w:color w:val="000000"/>
              </w:rPr>
            </w:pPr>
            <w:r>
              <w:rPr>
                <w:color w:val="000000"/>
              </w:rPr>
              <w:t>1,12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0C55CC" w:rsidP="006D1E2A">
            <w:pPr>
              <w:jc w:val="right"/>
              <w:rPr>
                <w:highlight w:val="cyan"/>
              </w:rPr>
            </w:pPr>
            <w:r>
              <w:t>18.400</w:t>
            </w:r>
            <w:r w:rsidR="005F7413">
              <w:t>.000</w:t>
            </w:r>
          </w:p>
        </w:tc>
        <w:tc>
          <w:tcPr>
            <w:tcW w:w="810" w:type="dxa"/>
            <w:tcBorders>
              <w:top w:val="nil"/>
              <w:left w:val="nil"/>
              <w:bottom w:val="single" w:sz="4" w:space="0" w:color="auto"/>
              <w:right w:val="single" w:sz="4" w:space="0" w:color="auto"/>
            </w:tcBorders>
            <w:shd w:val="clear" w:color="auto" w:fill="auto"/>
          </w:tcPr>
          <w:p w:rsidR="005F7413" w:rsidRPr="00522A86" w:rsidRDefault="00522A86" w:rsidP="006D1E2A">
            <w:pPr>
              <w:jc w:val="center"/>
              <w:rPr>
                <w:color w:val="000000"/>
              </w:rPr>
            </w:pPr>
            <w:r>
              <w:rPr>
                <w:color w:val="000000"/>
              </w:rPr>
              <w:t>1,10</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D5DAE" w:rsidRDefault="005F7413" w:rsidP="006D1E2A">
            <w:pPr>
              <w:jc w:val="center"/>
              <w:rPr>
                <w:color w:val="000000"/>
              </w:rPr>
            </w:pPr>
            <w:r w:rsidRPr="00D1251E">
              <w:rPr>
                <w:color w:val="000000"/>
              </w:rPr>
              <w:t>0701</w:t>
            </w:r>
            <w:r>
              <w:rPr>
                <w:color w:val="000000"/>
              </w:rPr>
              <w:t>-П13</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A37475" w:rsidRDefault="005F7413" w:rsidP="006D1E2A">
            <w:r w:rsidRPr="00A37475">
              <w:t>Рехабилитација улице Тихомира Матијевића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83976" w:rsidRDefault="000C55CC" w:rsidP="006D1E2A">
            <w:pPr>
              <w:jc w:val="right"/>
              <w:rPr>
                <w:highlight w:val="cyan"/>
              </w:rPr>
            </w:pPr>
            <w:r>
              <w:t>7.695</w:t>
            </w:r>
            <w:r w:rsidR="005F7413">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color w:val="000000"/>
              </w:rPr>
            </w:pPr>
            <w:r>
              <w:rPr>
                <w:color w:val="000000"/>
              </w:rPr>
              <w:t>0,</w:t>
            </w:r>
            <w:r w:rsidR="006D4ABA">
              <w:rPr>
                <w:color w:val="000000"/>
              </w:rPr>
              <w:t>47</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E83976" w:rsidRDefault="000C55CC" w:rsidP="006D1E2A">
            <w:pPr>
              <w:jc w:val="right"/>
              <w:rPr>
                <w:highlight w:val="cyan"/>
              </w:rPr>
            </w:pPr>
            <w:r>
              <w:t>7.695</w:t>
            </w:r>
            <w:r w:rsidR="005F7413">
              <w:t>.000</w:t>
            </w:r>
          </w:p>
        </w:tc>
        <w:tc>
          <w:tcPr>
            <w:tcW w:w="810" w:type="dxa"/>
            <w:tcBorders>
              <w:top w:val="nil"/>
              <w:left w:val="nil"/>
              <w:bottom w:val="single" w:sz="4" w:space="0" w:color="auto"/>
              <w:right w:val="single" w:sz="4" w:space="0" w:color="auto"/>
            </w:tcBorders>
            <w:shd w:val="clear" w:color="auto" w:fill="auto"/>
          </w:tcPr>
          <w:p w:rsidR="005F7413" w:rsidRPr="00522A86" w:rsidRDefault="004158A8" w:rsidP="006D1E2A">
            <w:pPr>
              <w:jc w:val="center"/>
              <w:rPr>
                <w:color w:val="000000"/>
              </w:rPr>
            </w:pPr>
            <w:r>
              <w:rPr>
                <w:color w:val="000000"/>
              </w:rPr>
              <w:t>0,4</w:t>
            </w:r>
            <w:r w:rsidR="00522A86">
              <w:rPr>
                <w:color w:val="000000"/>
              </w:rPr>
              <w:t>6</w:t>
            </w:r>
          </w:p>
        </w:tc>
      </w:tr>
      <w:tr w:rsidR="00496C0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C00" w:rsidRPr="006D3AA8" w:rsidRDefault="00496C00"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6C00" w:rsidRPr="00496C00" w:rsidRDefault="00496C00" w:rsidP="006D1E2A">
            <w:pPr>
              <w:jc w:val="center"/>
              <w:rPr>
                <w:color w:val="000000"/>
              </w:rPr>
            </w:pPr>
            <w:r>
              <w:rPr>
                <w:color w:val="000000"/>
              </w:rPr>
              <w:t>0701-П14</w:t>
            </w:r>
          </w:p>
        </w:tc>
        <w:tc>
          <w:tcPr>
            <w:tcW w:w="5945" w:type="dxa"/>
            <w:tcBorders>
              <w:top w:val="nil"/>
              <w:left w:val="nil"/>
              <w:bottom w:val="single" w:sz="4" w:space="0" w:color="auto"/>
              <w:right w:val="single" w:sz="4" w:space="0" w:color="auto"/>
            </w:tcBorders>
            <w:shd w:val="clear" w:color="auto" w:fill="auto"/>
            <w:noWrap/>
            <w:vAlign w:val="center"/>
            <w:hideMark/>
          </w:tcPr>
          <w:p w:rsidR="00496C00" w:rsidRPr="00276A88" w:rsidRDefault="00276A88" w:rsidP="006D1E2A">
            <w:r w:rsidRPr="00276A88">
              <w:t>Рехабилитација улице Војводе Милана</w:t>
            </w:r>
          </w:p>
        </w:tc>
        <w:tc>
          <w:tcPr>
            <w:tcW w:w="1525" w:type="dxa"/>
            <w:tcBorders>
              <w:top w:val="nil"/>
              <w:left w:val="nil"/>
              <w:bottom w:val="single" w:sz="4" w:space="0" w:color="auto"/>
              <w:right w:val="single" w:sz="4" w:space="0" w:color="auto"/>
            </w:tcBorders>
            <w:shd w:val="clear" w:color="auto" w:fill="auto"/>
            <w:noWrap/>
            <w:vAlign w:val="center"/>
            <w:hideMark/>
          </w:tcPr>
          <w:p w:rsidR="00496C00" w:rsidRDefault="00276A88" w:rsidP="006D1E2A">
            <w:pPr>
              <w:jc w:val="right"/>
            </w:pPr>
            <w:r>
              <w:t>5.200.000</w:t>
            </w:r>
          </w:p>
        </w:tc>
        <w:tc>
          <w:tcPr>
            <w:tcW w:w="900" w:type="dxa"/>
            <w:tcBorders>
              <w:top w:val="nil"/>
              <w:left w:val="nil"/>
              <w:bottom w:val="single" w:sz="4" w:space="0" w:color="auto"/>
              <w:right w:val="single" w:sz="4" w:space="0" w:color="auto"/>
            </w:tcBorders>
            <w:shd w:val="clear" w:color="auto" w:fill="auto"/>
            <w:noWrap/>
            <w:vAlign w:val="center"/>
            <w:hideMark/>
          </w:tcPr>
          <w:p w:rsidR="00496C00" w:rsidRPr="006D4ABA" w:rsidRDefault="006D4ABA" w:rsidP="006D1E2A">
            <w:pPr>
              <w:jc w:val="center"/>
              <w:rPr>
                <w:color w:val="000000"/>
              </w:rPr>
            </w:pPr>
            <w:r>
              <w:rPr>
                <w:color w:val="000000"/>
              </w:rPr>
              <w:t>0,32</w:t>
            </w:r>
          </w:p>
        </w:tc>
        <w:tc>
          <w:tcPr>
            <w:tcW w:w="1440" w:type="dxa"/>
            <w:tcBorders>
              <w:top w:val="nil"/>
              <w:left w:val="nil"/>
              <w:bottom w:val="single" w:sz="4" w:space="0" w:color="auto"/>
              <w:right w:val="single" w:sz="4" w:space="0" w:color="auto"/>
            </w:tcBorders>
            <w:shd w:val="clear" w:color="auto" w:fill="auto"/>
            <w:noWrap/>
            <w:vAlign w:val="center"/>
            <w:hideMark/>
          </w:tcPr>
          <w:p w:rsidR="00496C00" w:rsidRDefault="00276A88"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6C00" w:rsidRDefault="00276A88"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6C00" w:rsidRDefault="00276A88" w:rsidP="006D1E2A">
            <w:pPr>
              <w:jc w:val="right"/>
            </w:pPr>
            <w:r>
              <w:t>5.200.000</w:t>
            </w:r>
          </w:p>
        </w:tc>
        <w:tc>
          <w:tcPr>
            <w:tcW w:w="810" w:type="dxa"/>
            <w:tcBorders>
              <w:top w:val="nil"/>
              <w:left w:val="nil"/>
              <w:bottom w:val="single" w:sz="4" w:space="0" w:color="auto"/>
              <w:right w:val="single" w:sz="4" w:space="0" w:color="auto"/>
            </w:tcBorders>
            <w:shd w:val="clear" w:color="auto" w:fill="auto"/>
          </w:tcPr>
          <w:p w:rsidR="00496C00" w:rsidRPr="00522A86" w:rsidRDefault="00522A86" w:rsidP="006D1E2A">
            <w:pPr>
              <w:jc w:val="center"/>
              <w:rPr>
                <w:color w:val="000000"/>
              </w:rPr>
            </w:pPr>
            <w:r>
              <w:rPr>
                <w:color w:val="000000"/>
              </w:rPr>
              <w:t>0,31</w:t>
            </w:r>
          </w:p>
        </w:tc>
      </w:tr>
      <w:tr w:rsidR="00496C00"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96C00" w:rsidRPr="006D3AA8" w:rsidRDefault="00496C00"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496C00" w:rsidRPr="00E1542B" w:rsidRDefault="00E1542B" w:rsidP="006D1E2A">
            <w:pPr>
              <w:jc w:val="center"/>
              <w:rPr>
                <w:color w:val="000000"/>
              </w:rPr>
            </w:pPr>
            <w:r>
              <w:rPr>
                <w:color w:val="000000"/>
              </w:rPr>
              <w:t>0701-П15</w:t>
            </w:r>
          </w:p>
        </w:tc>
        <w:tc>
          <w:tcPr>
            <w:tcW w:w="5945" w:type="dxa"/>
            <w:tcBorders>
              <w:top w:val="nil"/>
              <w:left w:val="nil"/>
              <w:bottom w:val="single" w:sz="4" w:space="0" w:color="auto"/>
              <w:right w:val="single" w:sz="4" w:space="0" w:color="auto"/>
            </w:tcBorders>
            <w:shd w:val="clear" w:color="auto" w:fill="auto"/>
            <w:noWrap/>
            <w:vAlign w:val="center"/>
            <w:hideMark/>
          </w:tcPr>
          <w:p w:rsidR="00496C00" w:rsidRPr="00A37475" w:rsidRDefault="00276A88" w:rsidP="006D1E2A">
            <w:r w:rsidRPr="00276A88">
              <w:t xml:space="preserve">Рехабилитација </w:t>
            </w:r>
            <w:r>
              <w:t xml:space="preserve">Љубићке </w:t>
            </w:r>
            <w:r w:rsidRPr="00276A88">
              <w:t>улице</w:t>
            </w:r>
          </w:p>
        </w:tc>
        <w:tc>
          <w:tcPr>
            <w:tcW w:w="1525" w:type="dxa"/>
            <w:tcBorders>
              <w:top w:val="nil"/>
              <w:left w:val="nil"/>
              <w:bottom w:val="single" w:sz="4" w:space="0" w:color="auto"/>
              <w:right w:val="single" w:sz="4" w:space="0" w:color="auto"/>
            </w:tcBorders>
            <w:shd w:val="clear" w:color="auto" w:fill="auto"/>
            <w:noWrap/>
            <w:vAlign w:val="center"/>
            <w:hideMark/>
          </w:tcPr>
          <w:p w:rsidR="00496C00" w:rsidRDefault="00276A88" w:rsidP="006D1E2A">
            <w:pPr>
              <w:jc w:val="right"/>
            </w:pPr>
            <w:r>
              <w:t>9.035.000</w:t>
            </w:r>
          </w:p>
        </w:tc>
        <w:tc>
          <w:tcPr>
            <w:tcW w:w="900" w:type="dxa"/>
            <w:tcBorders>
              <w:top w:val="nil"/>
              <w:left w:val="nil"/>
              <w:bottom w:val="single" w:sz="4" w:space="0" w:color="auto"/>
              <w:right w:val="single" w:sz="4" w:space="0" w:color="auto"/>
            </w:tcBorders>
            <w:shd w:val="clear" w:color="auto" w:fill="auto"/>
            <w:noWrap/>
            <w:vAlign w:val="center"/>
            <w:hideMark/>
          </w:tcPr>
          <w:p w:rsidR="00496C00" w:rsidRPr="006D4ABA" w:rsidRDefault="006D4ABA" w:rsidP="006D1E2A">
            <w:pPr>
              <w:jc w:val="center"/>
              <w:rPr>
                <w:color w:val="000000"/>
              </w:rPr>
            </w:pPr>
            <w:r>
              <w:rPr>
                <w:color w:val="000000"/>
              </w:rPr>
              <w:t>0,55</w:t>
            </w:r>
          </w:p>
        </w:tc>
        <w:tc>
          <w:tcPr>
            <w:tcW w:w="1440" w:type="dxa"/>
            <w:tcBorders>
              <w:top w:val="nil"/>
              <w:left w:val="nil"/>
              <w:bottom w:val="single" w:sz="4" w:space="0" w:color="auto"/>
              <w:right w:val="single" w:sz="4" w:space="0" w:color="auto"/>
            </w:tcBorders>
            <w:shd w:val="clear" w:color="auto" w:fill="auto"/>
            <w:noWrap/>
            <w:vAlign w:val="center"/>
            <w:hideMark/>
          </w:tcPr>
          <w:p w:rsidR="00496C00" w:rsidRDefault="00276A88"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496C00" w:rsidRDefault="00276A88"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496C00" w:rsidRDefault="00276A88" w:rsidP="006D1E2A">
            <w:pPr>
              <w:jc w:val="right"/>
            </w:pPr>
            <w:r>
              <w:t>9.035.000</w:t>
            </w:r>
          </w:p>
        </w:tc>
        <w:tc>
          <w:tcPr>
            <w:tcW w:w="810" w:type="dxa"/>
            <w:tcBorders>
              <w:top w:val="nil"/>
              <w:left w:val="nil"/>
              <w:bottom w:val="single" w:sz="4" w:space="0" w:color="auto"/>
              <w:right w:val="single" w:sz="4" w:space="0" w:color="auto"/>
            </w:tcBorders>
            <w:shd w:val="clear" w:color="auto" w:fill="auto"/>
          </w:tcPr>
          <w:p w:rsidR="00496C00" w:rsidRPr="00522A86" w:rsidRDefault="00522A86" w:rsidP="006D1E2A">
            <w:pPr>
              <w:jc w:val="center"/>
              <w:rPr>
                <w:color w:val="000000"/>
              </w:rPr>
            </w:pPr>
            <w:r>
              <w:rPr>
                <w:color w:val="000000"/>
              </w:rPr>
              <w:t>0,54</w:t>
            </w:r>
          </w:p>
        </w:tc>
      </w:tr>
      <w:tr w:rsidR="005F7413" w:rsidRPr="006D3AA8" w:rsidTr="0023607E">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2001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8.  Предшколско васпитање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91BC2" w:rsidRDefault="00A40AE2" w:rsidP="006D1E2A">
            <w:pPr>
              <w:jc w:val="right"/>
              <w:rPr>
                <w:b/>
              </w:rPr>
            </w:pPr>
            <w:r>
              <w:rPr>
                <w:b/>
              </w:rPr>
              <w:t>200</w:t>
            </w:r>
            <w:r w:rsidR="005F7413">
              <w:rPr>
                <w:b/>
              </w:rPr>
              <w:t>.050.000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rPr>
                <w:b/>
              </w:rPr>
            </w:pPr>
            <w:r>
              <w:rPr>
                <w:b/>
              </w:rPr>
              <w:t>12,</w:t>
            </w:r>
            <w:r w:rsidR="006D4ABA">
              <w:rPr>
                <w:b/>
              </w:rPr>
              <w:t>13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691BC2" w:rsidRDefault="005F7413" w:rsidP="006D1E2A">
            <w:pPr>
              <w:jc w:val="right"/>
              <w:rPr>
                <w:b/>
              </w:rPr>
            </w:pPr>
            <w:r>
              <w:rPr>
                <w:b/>
              </w:rPr>
              <w:t>20</w:t>
            </w:r>
            <w:r w:rsidR="00A40AE2">
              <w:rPr>
                <w:b/>
              </w:rPr>
              <w:t>0</w:t>
            </w:r>
            <w:r>
              <w:rPr>
                <w:b/>
              </w:rPr>
              <w:t>.050.000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22A86" w:rsidP="006D1E2A">
            <w:pPr>
              <w:jc w:val="center"/>
              <w:rPr>
                <w:b/>
                <w:lang w:val="sr-Cyrl-CS"/>
              </w:rPr>
            </w:pPr>
            <w:r>
              <w:rPr>
                <w:b/>
                <w:lang w:val="sr-Cyrl-CS"/>
              </w:rPr>
              <w:t>12,00</w:t>
            </w:r>
          </w:p>
        </w:tc>
      </w:tr>
      <w:tr w:rsidR="005F7413" w:rsidRPr="006D3AA8" w:rsidTr="0023607E">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2001-0001</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color w:val="000000"/>
              </w:rPr>
              <w:t xml:space="preserve">Функционисање предшколских установа </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91BC2" w:rsidRDefault="00A40AE2" w:rsidP="006D1E2A">
            <w:pPr>
              <w:jc w:val="right"/>
            </w:pPr>
            <w:r>
              <w:t>200</w:t>
            </w:r>
            <w:r w:rsidR="005F7413">
              <w:t>.050.000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4ABA" w:rsidRDefault="005F7413" w:rsidP="006D1E2A">
            <w:pPr>
              <w:jc w:val="center"/>
            </w:pPr>
            <w:r>
              <w:t>12,</w:t>
            </w:r>
            <w:r w:rsidR="006D4ABA">
              <w:t>13</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91BC2" w:rsidRDefault="00A40AE2" w:rsidP="006D1E2A">
            <w:pPr>
              <w:jc w:val="right"/>
            </w:pPr>
            <w:r>
              <w:t>200</w:t>
            </w:r>
            <w:r w:rsidR="005F7413">
              <w:t>.050.000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lang w:val="sr-Cyrl-CS"/>
              </w:rPr>
            </w:pPr>
            <w:r>
              <w:rPr>
                <w:lang w:val="sr-Cyrl-CS"/>
              </w:rPr>
              <w:t>12,</w:t>
            </w:r>
            <w:r w:rsidR="00522A86">
              <w:rPr>
                <w:lang w:val="sr-Cyrl-CS"/>
              </w:rPr>
              <w:t>00</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2002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9.  Основно образовање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953361" w:rsidRDefault="002C5498" w:rsidP="006D1E2A">
            <w:pPr>
              <w:jc w:val="right"/>
              <w:rPr>
                <w:b/>
              </w:rPr>
            </w:pPr>
            <w:r>
              <w:rPr>
                <w:b/>
              </w:rPr>
              <w:t>100.500</w:t>
            </w:r>
            <w:r w:rsidR="005F7413">
              <w:rPr>
                <w:b/>
              </w:rPr>
              <w:t>.000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7B5FB8" w:rsidP="006D1E2A">
            <w:pPr>
              <w:jc w:val="center"/>
              <w:rPr>
                <w:b/>
              </w:rPr>
            </w:pPr>
            <w:r>
              <w:rPr>
                <w:b/>
              </w:rPr>
              <w:t>6,09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953361" w:rsidRDefault="002C5498" w:rsidP="006D1E2A">
            <w:pPr>
              <w:jc w:val="right"/>
              <w:rPr>
                <w:b/>
              </w:rPr>
            </w:pPr>
            <w:r>
              <w:rPr>
                <w:b/>
              </w:rPr>
              <w:t>101.000</w:t>
            </w:r>
            <w:r w:rsidR="005F7413">
              <w:rPr>
                <w:b/>
              </w:rPr>
              <w:t>.000</w:t>
            </w:r>
          </w:p>
        </w:tc>
        <w:tc>
          <w:tcPr>
            <w:tcW w:w="810" w:type="dxa"/>
            <w:tcBorders>
              <w:top w:val="single" w:sz="4" w:space="0" w:color="auto"/>
              <w:left w:val="nil"/>
              <w:bottom w:val="single" w:sz="4" w:space="0" w:color="auto"/>
              <w:right w:val="single" w:sz="4" w:space="0" w:color="auto"/>
            </w:tcBorders>
            <w:shd w:val="clear" w:color="auto" w:fill="auto"/>
          </w:tcPr>
          <w:p w:rsidR="005F7413" w:rsidRPr="00522A86" w:rsidRDefault="00522A86" w:rsidP="006D1E2A">
            <w:pPr>
              <w:jc w:val="center"/>
              <w:rPr>
                <w:b/>
              </w:rPr>
            </w:pPr>
            <w:r>
              <w:rPr>
                <w:b/>
              </w:rPr>
              <w:t>6,06</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r w:rsidRPr="006D3AA8">
              <w:rPr>
                <w:color w:val="000000"/>
              </w:rPr>
              <w:lastRenderedPageBreak/>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2002-0001</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color w:val="000000"/>
              </w:rPr>
              <w:t>Функционисање основних школа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953361" w:rsidRDefault="005F7413" w:rsidP="006D1E2A">
            <w:pPr>
              <w:jc w:val="right"/>
            </w:pPr>
            <w:r>
              <w:t>87.000.000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5,</w:t>
            </w:r>
            <w:r w:rsidR="007B5FB8">
              <w:t>27</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953361" w:rsidRDefault="005F7413" w:rsidP="006D1E2A">
            <w:pPr>
              <w:jc w:val="right"/>
            </w:pPr>
            <w:r>
              <w:t>87.000.000</w:t>
            </w:r>
          </w:p>
        </w:tc>
        <w:tc>
          <w:tcPr>
            <w:tcW w:w="810" w:type="dxa"/>
            <w:tcBorders>
              <w:top w:val="nil"/>
              <w:left w:val="nil"/>
              <w:bottom w:val="single" w:sz="4" w:space="0" w:color="auto"/>
              <w:right w:val="single" w:sz="4" w:space="0" w:color="auto"/>
            </w:tcBorders>
            <w:shd w:val="clear" w:color="auto" w:fill="auto"/>
          </w:tcPr>
          <w:p w:rsidR="005F7413" w:rsidRPr="00522A86" w:rsidRDefault="005F7413" w:rsidP="006D1E2A">
            <w:pPr>
              <w:jc w:val="center"/>
            </w:pPr>
            <w:r>
              <w:t>5,</w:t>
            </w:r>
            <w:r w:rsidR="00522A86">
              <w:t>22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71EB3" w:rsidRDefault="005F7413" w:rsidP="006D1E2A">
            <w:pPr>
              <w:jc w:val="center"/>
              <w:rPr>
                <w:color w:val="000000"/>
              </w:rPr>
            </w:pPr>
            <w:r>
              <w:rPr>
                <w:color w:val="000000"/>
              </w:rPr>
              <w:t>2002-П1</w:t>
            </w:r>
          </w:p>
        </w:tc>
        <w:tc>
          <w:tcPr>
            <w:tcW w:w="5945" w:type="dxa"/>
            <w:tcBorders>
              <w:top w:val="nil"/>
              <w:left w:val="nil"/>
              <w:bottom w:val="single" w:sz="4" w:space="0" w:color="auto"/>
              <w:right w:val="single" w:sz="4" w:space="0" w:color="auto"/>
            </w:tcBorders>
            <w:shd w:val="clear" w:color="auto" w:fill="auto"/>
            <w:noWrap/>
            <w:hideMark/>
          </w:tcPr>
          <w:p w:rsidR="005F7413" w:rsidRPr="00953361" w:rsidRDefault="005F7413" w:rsidP="006D1E2A">
            <w:pPr>
              <w:rPr>
                <w:color w:val="000000"/>
              </w:rPr>
            </w:pPr>
            <w:r w:rsidRPr="00953361">
              <w:t>Tренинзи за развој конгитивних компетенција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953361" w:rsidRDefault="005F7413" w:rsidP="006D1E2A">
            <w:pPr>
              <w:jc w:val="right"/>
            </w:pPr>
            <w:r>
              <w:t>2.000.000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0,1</w:t>
            </w:r>
            <w:r w:rsidR="007B5FB8">
              <w:t>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953361" w:rsidRDefault="005F7413" w:rsidP="006D1E2A">
            <w:pPr>
              <w:jc w:val="right"/>
            </w:pPr>
            <w:r>
              <w:t>2.000.000</w:t>
            </w:r>
          </w:p>
        </w:tc>
        <w:tc>
          <w:tcPr>
            <w:tcW w:w="810" w:type="dxa"/>
            <w:tcBorders>
              <w:top w:val="nil"/>
              <w:left w:val="nil"/>
              <w:bottom w:val="single" w:sz="4" w:space="0" w:color="auto"/>
              <w:right w:val="single" w:sz="4" w:space="0" w:color="auto"/>
            </w:tcBorders>
            <w:shd w:val="clear" w:color="auto" w:fill="auto"/>
          </w:tcPr>
          <w:p w:rsidR="005F7413" w:rsidRPr="00522A86" w:rsidRDefault="005F7413" w:rsidP="006D1E2A">
            <w:pPr>
              <w:jc w:val="center"/>
            </w:pPr>
            <w:r>
              <w:t>0,1</w:t>
            </w:r>
            <w:r w:rsidR="00522A86">
              <w:t>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971EB3" w:rsidRDefault="005F7413" w:rsidP="006D1E2A">
            <w:pPr>
              <w:jc w:val="center"/>
              <w:rPr>
                <w:color w:val="000000"/>
              </w:rPr>
            </w:pPr>
            <w:r>
              <w:rPr>
                <w:color w:val="000000"/>
              </w:rPr>
              <w:t>2002-П2</w:t>
            </w:r>
          </w:p>
        </w:tc>
        <w:tc>
          <w:tcPr>
            <w:tcW w:w="5945" w:type="dxa"/>
            <w:tcBorders>
              <w:top w:val="nil"/>
              <w:left w:val="nil"/>
              <w:bottom w:val="single" w:sz="4" w:space="0" w:color="auto"/>
              <w:right w:val="single" w:sz="4" w:space="0" w:color="auto"/>
            </w:tcBorders>
            <w:shd w:val="clear" w:color="auto" w:fill="auto"/>
            <w:noWrap/>
            <w:hideMark/>
          </w:tcPr>
          <w:p w:rsidR="005F7413" w:rsidRPr="00953361" w:rsidRDefault="005F7413" w:rsidP="006D1E2A">
            <w:pPr>
              <w:rPr>
                <w:color w:val="000000"/>
              </w:rPr>
            </w:pPr>
            <w:r w:rsidRPr="00953361">
              <w:t>Реконструкција ОШ „Десанка Максимовић“</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953361" w:rsidRDefault="005F7413" w:rsidP="006D1E2A">
            <w:pPr>
              <w:jc w:val="right"/>
            </w:pPr>
            <w:r>
              <w:t>5.000.000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0,3</w:t>
            </w:r>
            <w:r w:rsidR="007B5FB8">
              <w:t>0</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953361" w:rsidRDefault="005F7413" w:rsidP="006D1E2A">
            <w:pPr>
              <w:jc w:val="right"/>
            </w:pPr>
            <w:r>
              <w:t>5.000.000</w:t>
            </w:r>
          </w:p>
        </w:tc>
        <w:tc>
          <w:tcPr>
            <w:tcW w:w="810" w:type="dxa"/>
            <w:tcBorders>
              <w:top w:val="nil"/>
              <w:left w:val="nil"/>
              <w:bottom w:val="single" w:sz="4" w:space="0" w:color="auto"/>
              <w:right w:val="single" w:sz="4" w:space="0" w:color="auto"/>
            </w:tcBorders>
            <w:shd w:val="clear" w:color="auto" w:fill="auto"/>
            <w:vAlign w:val="center"/>
          </w:tcPr>
          <w:p w:rsidR="005F7413" w:rsidRPr="00522A86" w:rsidRDefault="005F7413" w:rsidP="006D1E2A">
            <w:pPr>
              <w:jc w:val="center"/>
            </w:pPr>
            <w:r>
              <w:t>0,3</w:t>
            </w:r>
            <w:r w:rsidR="00522A86">
              <w:t>0</w:t>
            </w:r>
          </w:p>
        </w:tc>
      </w:tr>
      <w:tr w:rsidR="005C359B"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C359B" w:rsidRPr="006D3AA8" w:rsidRDefault="005C359B"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C359B" w:rsidRPr="005C359B" w:rsidRDefault="005C359B" w:rsidP="006D1E2A">
            <w:pPr>
              <w:jc w:val="center"/>
              <w:rPr>
                <w:color w:val="000000"/>
              </w:rPr>
            </w:pPr>
            <w:r>
              <w:rPr>
                <w:color w:val="000000"/>
              </w:rPr>
              <w:t>2002-П3</w:t>
            </w:r>
          </w:p>
        </w:tc>
        <w:tc>
          <w:tcPr>
            <w:tcW w:w="5945" w:type="dxa"/>
            <w:tcBorders>
              <w:top w:val="nil"/>
              <w:left w:val="nil"/>
              <w:bottom w:val="single" w:sz="4" w:space="0" w:color="auto"/>
              <w:right w:val="single" w:sz="4" w:space="0" w:color="auto"/>
            </w:tcBorders>
            <w:shd w:val="clear" w:color="auto" w:fill="auto"/>
            <w:noWrap/>
            <w:hideMark/>
          </w:tcPr>
          <w:p w:rsidR="005C359B" w:rsidRPr="00C02758" w:rsidRDefault="00C02758" w:rsidP="006D1E2A">
            <w:r w:rsidRPr="00C02758">
              <w:t>Доградња, реконструкција и опремање објекта намењеног деци и младима са сметњама у развоју</w:t>
            </w:r>
          </w:p>
        </w:tc>
        <w:tc>
          <w:tcPr>
            <w:tcW w:w="1525" w:type="dxa"/>
            <w:tcBorders>
              <w:top w:val="nil"/>
              <w:left w:val="nil"/>
              <w:bottom w:val="single" w:sz="4" w:space="0" w:color="auto"/>
              <w:right w:val="single" w:sz="4" w:space="0" w:color="auto"/>
            </w:tcBorders>
            <w:shd w:val="clear" w:color="auto" w:fill="auto"/>
            <w:noWrap/>
            <w:vAlign w:val="center"/>
            <w:hideMark/>
          </w:tcPr>
          <w:p w:rsidR="005C359B" w:rsidRPr="00C02758" w:rsidRDefault="00C02758" w:rsidP="006D1E2A">
            <w:pPr>
              <w:jc w:val="right"/>
            </w:pPr>
            <w:r>
              <w:t>-</w:t>
            </w:r>
          </w:p>
        </w:tc>
        <w:tc>
          <w:tcPr>
            <w:tcW w:w="900" w:type="dxa"/>
            <w:tcBorders>
              <w:top w:val="nil"/>
              <w:left w:val="nil"/>
              <w:bottom w:val="single" w:sz="4" w:space="0" w:color="auto"/>
              <w:right w:val="single" w:sz="4" w:space="0" w:color="auto"/>
            </w:tcBorders>
            <w:shd w:val="clear" w:color="auto" w:fill="auto"/>
            <w:noWrap/>
            <w:vAlign w:val="center"/>
            <w:hideMark/>
          </w:tcPr>
          <w:p w:rsidR="005C359B" w:rsidRPr="00C02758" w:rsidRDefault="00C02758" w:rsidP="006D1E2A">
            <w:pPr>
              <w:jc w:val="center"/>
            </w:pPr>
            <w:r>
              <w:t>-</w:t>
            </w:r>
          </w:p>
        </w:tc>
        <w:tc>
          <w:tcPr>
            <w:tcW w:w="1440" w:type="dxa"/>
            <w:tcBorders>
              <w:top w:val="nil"/>
              <w:left w:val="nil"/>
              <w:bottom w:val="single" w:sz="4" w:space="0" w:color="auto"/>
              <w:right w:val="single" w:sz="4" w:space="0" w:color="auto"/>
            </w:tcBorders>
            <w:shd w:val="clear" w:color="auto" w:fill="auto"/>
            <w:noWrap/>
            <w:vAlign w:val="center"/>
            <w:hideMark/>
          </w:tcPr>
          <w:p w:rsidR="005C359B" w:rsidRDefault="00C02758" w:rsidP="006D1E2A">
            <w:pPr>
              <w:jc w:val="right"/>
              <w:rPr>
                <w:color w:val="000000"/>
                <w:lang w:val="sr-Cyrl-CS"/>
              </w:rPr>
            </w:pPr>
            <w:r>
              <w:rPr>
                <w:color w:val="000000"/>
                <w:lang w:val="sr-Cyrl-CS"/>
              </w:rPr>
              <w:t>500.000</w:t>
            </w:r>
          </w:p>
        </w:tc>
        <w:tc>
          <w:tcPr>
            <w:tcW w:w="810" w:type="dxa"/>
            <w:tcBorders>
              <w:top w:val="nil"/>
              <w:left w:val="nil"/>
              <w:bottom w:val="single" w:sz="4" w:space="0" w:color="auto"/>
              <w:right w:val="single" w:sz="4" w:space="0" w:color="auto"/>
            </w:tcBorders>
            <w:shd w:val="clear" w:color="auto" w:fill="auto"/>
            <w:vAlign w:val="center"/>
          </w:tcPr>
          <w:p w:rsidR="005C359B" w:rsidRDefault="00520BA3" w:rsidP="006D1E2A">
            <w:pPr>
              <w:jc w:val="center"/>
              <w:rPr>
                <w:color w:val="000000"/>
                <w:lang w:val="sr-Cyrl-CS"/>
              </w:rPr>
            </w:pPr>
            <w:r>
              <w:rPr>
                <w:color w:val="000000"/>
                <w:lang w:val="sr-Cyrl-CS"/>
              </w:rPr>
              <w:t>2,82</w:t>
            </w:r>
          </w:p>
        </w:tc>
        <w:tc>
          <w:tcPr>
            <w:tcW w:w="1530" w:type="dxa"/>
            <w:tcBorders>
              <w:top w:val="nil"/>
              <w:left w:val="nil"/>
              <w:bottom w:val="single" w:sz="4" w:space="0" w:color="auto"/>
              <w:right w:val="single" w:sz="4" w:space="0" w:color="auto"/>
            </w:tcBorders>
            <w:shd w:val="clear" w:color="auto" w:fill="auto"/>
            <w:vAlign w:val="center"/>
          </w:tcPr>
          <w:p w:rsidR="005C359B" w:rsidRPr="00C02758" w:rsidRDefault="00C02758" w:rsidP="006D1E2A">
            <w:pPr>
              <w:jc w:val="right"/>
            </w:pPr>
            <w:r>
              <w:t>500.000</w:t>
            </w:r>
          </w:p>
        </w:tc>
        <w:tc>
          <w:tcPr>
            <w:tcW w:w="810" w:type="dxa"/>
            <w:tcBorders>
              <w:top w:val="nil"/>
              <w:left w:val="nil"/>
              <w:bottom w:val="single" w:sz="4" w:space="0" w:color="auto"/>
              <w:right w:val="single" w:sz="4" w:space="0" w:color="auto"/>
            </w:tcBorders>
            <w:shd w:val="clear" w:color="auto" w:fill="auto"/>
            <w:vAlign w:val="center"/>
          </w:tcPr>
          <w:p w:rsidR="005C359B" w:rsidRPr="00522A86" w:rsidRDefault="00522A86" w:rsidP="006D1E2A">
            <w:pPr>
              <w:jc w:val="center"/>
            </w:pPr>
            <w:r>
              <w:t>0,03</w:t>
            </w:r>
          </w:p>
        </w:tc>
      </w:tr>
      <w:tr w:rsidR="005C359B"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C359B" w:rsidRPr="006D3AA8" w:rsidRDefault="005C359B"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C359B" w:rsidRPr="005C359B" w:rsidRDefault="005C359B" w:rsidP="006D1E2A">
            <w:pPr>
              <w:jc w:val="center"/>
              <w:rPr>
                <w:color w:val="000000"/>
              </w:rPr>
            </w:pPr>
            <w:r>
              <w:rPr>
                <w:color w:val="000000"/>
              </w:rPr>
              <w:t>2002-П4</w:t>
            </w:r>
          </w:p>
        </w:tc>
        <w:tc>
          <w:tcPr>
            <w:tcW w:w="5945" w:type="dxa"/>
            <w:tcBorders>
              <w:top w:val="nil"/>
              <w:left w:val="nil"/>
              <w:bottom w:val="single" w:sz="4" w:space="0" w:color="auto"/>
              <w:right w:val="single" w:sz="4" w:space="0" w:color="auto"/>
            </w:tcBorders>
            <w:shd w:val="clear" w:color="auto" w:fill="auto"/>
            <w:noWrap/>
            <w:hideMark/>
          </w:tcPr>
          <w:p w:rsidR="005C359B" w:rsidRPr="00AB2532" w:rsidRDefault="00AB2532" w:rsidP="006D1E2A">
            <w:r w:rsidRPr="00AB2532">
              <w:t>Енергетска санација и адаптација</w:t>
            </w:r>
            <w:r>
              <w:t xml:space="preserve"> </w:t>
            </w:r>
            <w:r w:rsidRPr="00AB2532">
              <w:t>ОШ „Момчило Настасијевић“</w:t>
            </w:r>
          </w:p>
        </w:tc>
        <w:tc>
          <w:tcPr>
            <w:tcW w:w="1525" w:type="dxa"/>
            <w:tcBorders>
              <w:top w:val="nil"/>
              <w:left w:val="nil"/>
              <w:bottom w:val="single" w:sz="4" w:space="0" w:color="auto"/>
              <w:right w:val="single" w:sz="4" w:space="0" w:color="auto"/>
            </w:tcBorders>
            <w:shd w:val="clear" w:color="auto" w:fill="auto"/>
            <w:noWrap/>
            <w:vAlign w:val="center"/>
            <w:hideMark/>
          </w:tcPr>
          <w:p w:rsidR="005C359B" w:rsidRPr="00B312A1" w:rsidRDefault="00B312A1" w:rsidP="006D1E2A">
            <w:pPr>
              <w:jc w:val="right"/>
            </w:pPr>
            <w:r>
              <w:t>6.500.000</w:t>
            </w:r>
          </w:p>
        </w:tc>
        <w:tc>
          <w:tcPr>
            <w:tcW w:w="900" w:type="dxa"/>
            <w:tcBorders>
              <w:top w:val="nil"/>
              <w:left w:val="nil"/>
              <w:bottom w:val="single" w:sz="4" w:space="0" w:color="auto"/>
              <w:right w:val="single" w:sz="4" w:space="0" w:color="auto"/>
            </w:tcBorders>
            <w:shd w:val="clear" w:color="auto" w:fill="auto"/>
            <w:noWrap/>
            <w:vAlign w:val="center"/>
            <w:hideMark/>
          </w:tcPr>
          <w:p w:rsidR="005C359B" w:rsidRPr="007B5FB8" w:rsidRDefault="007B5FB8" w:rsidP="006D1E2A">
            <w:pPr>
              <w:jc w:val="center"/>
            </w:pPr>
            <w:r>
              <w:t>0,39</w:t>
            </w:r>
          </w:p>
        </w:tc>
        <w:tc>
          <w:tcPr>
            <w:tcW w:w="1440" w:type="dxa"/>
            <w:tcBorders>
              <w:top w:val="nil"/>
              <w:left w:val="nil"/>
              <w:bottom w:val="single" w:sz="4" w:space="0" w:color="auto"/>
              <w:right w:val="single" w:sz="4" w:space="0" w:color="auto"/>
            </w:tcBorders>
            <w:shd w:val="clear" w:color="auto" w:fill="auto"/>
            <w:noWrap/>
            <w:vAlign w:val="center"/>
            <w:hideMark/>
          </w:tcPr>
          <w:p w:rsidR="005C359B" w:rsidRDefault="00B312A1"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C359B" w:rsidRDefault="00B312A1"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C359B" w:rsidRPr="00B312A1" w:rsidRDefault="00B312A1" w:rsidP="006D1E2A">
            <w:pPr>
              <w:jc w:val="right"/>
            </w:pPr>
            <w:r>
              <w:t>6.500.000</w:t>
            </w:r>
          </w:p>
        </w:tc>
        <w:tc>
          <w:tcPr>
            <w:tcW w:w="810" w:type="dxa"/>
            <w:tcBorders>
              <w:top w:val="nil"/>
              <w:left w:val="nil"/>
              <w:bottom w:val="single" w:sz="4" w:space="0" w:color="auto"/>
              <w:right w:val="single" w:sz="4" w:space="0" w:color="auto"/>
            </w:tcBorders>
            <w:shd w:val="clear" w:color="auto" w:fill="auto"/>
            <w:vAlign w:val="center"/>
          </w:tcPr>
          <w:p w:rsidR="005C359B" w:rsidRPr="00522A86" w:rsidRDefault="00522A86" w:rsidP="006D1E2A">
            <w:pPr>
              <w:jc w:val="center"/>
            </w:pPr>
            <w:r>
              <w:t>0,39</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2003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10. Средње образовање</w:t>
            </w:r>
          </w:p>
        </w:tc>
        <w:tc>
          <w:tcPr>
            <w:tcW w:w="1525" w:type="dxa"/>
            <w:tcBorders>
              <w:top w:val="single" w:sz="4" w:space="0" w:color="auto"/>
              <w:left w:val="nil"/>
              <w:bottom w:val="single" w:sz="4" w:space="0" w:color="auto"/>
              <w:right w:val="single" w:sz="4" w:space="0" w:color="auto"/>
            </w:tcBorders>
            <w:shd w:val="clear" w:color="auto" w:fill="auto"/>
            <w:noWrap/>
            <w:hideMark/>
          </w:tcPr>
          <w:p w:rsidR="005F7413" w:rsidRPr="003455E6" w:rsidRDefault="005F7413" w:rsidP="006D1E2A">
            <w:pPr>
              <w:jc w:val="right"/>
              <w:rPr>
                <w:b/>
              </w:rPr>
            </w:pPr>
            <w:r>
              <w:rPr>
                <w:b/>
              </w:rPr>
              <w:t>39.000.000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b/>
              </w:rPr>
            </w:pPr>
            <w:r>
              <w:rPr>
                <w:b/>
              </w:rPr>
              <w:t>2,</w:t>
            </w:r>
            <w:r w:rsidR="007B5FB8">
              <w:rPr>
                <w:b/>
              </w:rPr>
              <w:t>36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tcPr>
          <w:p w:rsidR="005F7413" w:rsidRPr="003455E6" w:rsidRDefault="005F7413" w:rsidP="006D1E2A">
            <w:pPr>
              <w:jc w:val="right"/>
              <w:rPr>
                <w:b/>
              </w:rPr>
            </w:pPr>
            <w:r>
              <w:rPr>
                <w:b/>
              </w:rPr>
              <w:t>39.000.000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center"/>
              <w:rPr>
                <w:b/>
                <w:lang w:val="sr-Cyrl-CS"/>
              </w:rPr>
            </w:pPr>
            <w:r>
              <w:rPr>
                <w:b/>
                <w:lang w:val="sr-Cyrl-CS"/>
              </w:rPr>
              <w:t>2,</w:t>
            </w:r>
            <w:r w:rsidR="000012D5">
              <w:rPr>
                <w:b/>
                <w:lang w:val="sr-Cyrl-CS"/>
              </w:rPr>
              <w:t>34</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2003-0001</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color w:val="000000"/>
              </w:rPr>
              <w:t>Функционисање средњих школа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39.000.000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2,</w:t>
            </w:r>
            <w:r w:rsidR="007B5FB8">
              <w:t>36</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lang w:val="sr-Cyrl-CS"/>
              </w:rPr>
            </w:pPr>
            <w:r>
              <w:rPr>
                <w:lang w:val="sr-Cyrl-CS"/>
              </w:rPr>
              <w:t>39.000.000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lang w:val="sr-Cyrl-CS"/>
              </w:rPr>
            </w:pPr>
            <w:r>
              <w:rPr>
                <w:lang w:val="sr-Cyrl-CS"/>
              </w:rPr>
              <w:t>2,</w:t>
            </w:r>
            <w:r w:rsidR="000012D5">
              <w:rPr>
                <w:lang w:val="sr-Cyrl-CS"/>
              </w:rPr>
              <w:t>34</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0901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11.  Социјална  и дечја заштита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b/>
                <w:bCs/>
                <w:color w:val="000000"/>
                <w:lang w:val="sr-Cyrl-CS"/>
              </w:rPr>
            </w:pPr>
            <w:r>
              <w:rPr>
                <w:b/>
                <w:bCs/>
                <w:color w:val="000000"/>
                <w:lang w:val="sr-Cyrl-CS"/>
              </w:rPr>
              <w:t>145.330.000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7B5FB8" w:rsidP="006D1E2A">
            <w:pPr>
              <w:jc w:val="center"/>
              <w:rPr>
                <w:b/>
                <w:bCs/>
                <w:color w:val="000000"/>
              </w:rPr>
            </w:pPr>
            <w:r>
              <w:rPr>
                <w:b/>
                <w:bCs/>
                <w:color w:val="000000"/>
              </w:rPr>
              <w:t>8,81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right"/>
              <w:rPr>
                <w:b/>
                <w:bCs/>
                <w:color w:val="000000"/>
                <w:lang w:val="sr-Cyrl-CS"/>
              </w:rPr>
            </w:pPr>
            <w:r>
              <w:rPr>
                <w:b/>
                <w:bCs/>
                <w:color w:val="000000"/>
                <w:lang w:val="sr-Cyrl-CS"/>
              </w:rPr>
              <w:t>145.330.000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0012D5" w:rsidP="006D1E2A">
            <w:pPr>
              <w:jc w:val="center"/>
              <w:rPr>
                <w:b/>
                <w:bCs/>
                <w:color w:val="000000"/>
                <w:lang w:val="sr-Cyrl-CS"/>
              </w:rPr>
            </w:pPr>
            <w:r>
              <w:rPr>
                <w:b/>
                <w:bCs/>
                <w:color w:val="000000"/>
                <w:lang w:val="sr-Cyrl-CS"/>
              </w:rPr>
              <w:t>8,72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0901-0001</w:t>
            </w:r>
          </w:p>
        </w:tc>
        <w:tc>
          <w:tcPr>
            <w:tcW w:w="5945" w:type="dxa"/>
            <w:tcBorders>
              <w:top w:val="nil"/>
              <w:left w:val="nil"/>
              <w:bottom w:val="single" w:sz="4" w:space="0" w:color="auto"/>
              <w:right w:val="single" w:sz="4" w:space="0" w:color="auto"/>
            </w:tcBorders>
            <w:shd w:val="clear" w:color="auto" w:fill="auto"/>
            <w:noWrap/>
            <w:hideMark/>
          </w:tcPr>
          <w:p w:rsidR="005F7413" w:rsidRPr="006E315C" w:rsidRDefault="005F7413" w:rsidP="006D1E2A">
            <w:pPr>
              <w:rPr>
                <w:color w:val="000000"/>
              </w:rPr>
            </w:pPr>
            <w:r>
              <w:rPr>
                <w:color w:val="000000"/>
              </w:rPr>
              <w:t>Једнократне помоћи и други облици помоћи</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F1FA4" w:rsidRDefault="005F7413" w:rsidP="006D1E2A">
            <w:pPr>
              <w:jc w:val="right"/>
              <w:rPr>
                <w:color w:val="000000"/>
              </w:rPr>
            </w:pPr>
            <w:r>
              <w:rPr>
                <w:color w:val="000000"/>
              </w:rPr>
              <w:t>13.110.000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w:t>
            </w:r>
            <w:r w:rsidR="007B5FB8">
              <w:rPr>
                <w:color w:val="000000"/>
              </w:rPr>
              <w:t>79</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F1FA4" w:rsidRDefault="005F7413" w:rsidP="006D1E2A">
            <w:pPr>
              <w:jc w:val="right"/>
              <w:rPr>
                <w:color w:val="000000"/>
              </w:rPr>
            </w:pPr>
            <w:r>
              <w:rPr>
                <w:color w:val="000000"/>
              </w:rPr>
              <w:t>13.110.000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rPr>
                <w:color w:val="000000"/>
              </w:rPr>
            </w:pPr>
            <w:r>
              <w:rPr>
                <w:color w:val="000000"/>
              </w:rPr>
              <w:t>0,</w:t>
            </w:r>
            <w:r w:rsidR="000012D5">
              <w:rPr>
                <w:color w:val="000000"/>
              </w:rPr>
              <w:t>79</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0901-0003</w:t>
            </w:r>
          </w:p>
        </w:tc>
        <w:tc>
          <w:tcPr>
            <w:tcW w:w="5945" w:type="dxa"/>
            <w:tcBorders>
              <w:top w:val="nil"/>
              <w:left w:val="nil"/>
              <w:bottom w:val="single" w:sz="4" w:space="0" w:color="auto"/>
              <w:right w:val="single" w:sz="4" w:space="0" w:color="auto"/>
            </w:tcBorders>
            <w:shd w:val="clear" w:color="auto" w:fill="auto"/>
            <w:noWrap/>
            <w:hideMark/>
          </w:tcPr>
          <w:p w:rsidR="005F7413" w:rsidRPr="006E315C" w:rsidRDefault="005F7413" w:rsidP="006D1E2A">
            <w:pPr>
              <w:rPr>
                <w:color w:val="000000"/>
              </w:rPr>
            </w:pPr>
            <w:r>
              <w:rPr>
                <w:color w:val="000000"/>
              </w:rPr>
              <w:t>Дневне услуге у заједници</w:t>
            </w:r>
          </w:p>
        </w:tc>
        <w:tc>
          <w:tcPr>
            <w:tcW w:w="152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tabs>
                <w:tab w:val="center" w:pos="709"/>
                <w:tab w:val="right" w:pos="1419"/>
              </w:tabs>
              <w:jc w:val="right"/>
              <w:rPr>
                <w:lang w:val="sr-Cyrl-CS"/>
              </w:rPr>
            </w:pPr>
            <w:r>
              <w:rPr>
                <w:lang w:val="sr-Cyrl-CS"/>
              </w:rPr>
              <w:t>41.760.000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2,</w:t>
            </w:r>
            <w:r w:rsidR="007B5FB8">
              <w:t>53</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5F7413" w:rsidRPr="006D3AA8" w:rsidRDefault="005F7413" w:rsidP="006D1E2A">
            <w:pPr>
              <w:tabs>
                <w:tab w:val="center" w:pos="709"/>
                <w:tab w:val="right" w:pos="1419"/>
              </w:tabs>
              <w:jc w:val="right"/>
              <w:rPr>
                <w:lang w:val="sr-Cyrl-CS"/>
              </w:rPr>
            </w:pPr>
            <w:r>
              <w:rPr>
                <w:lang w:val="sr-Cyrl-CS"/>
              </w:rPr>
              <w:t>41.760.000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lang w:val="sr-Cyrl-CS"/>
              </w:rPr>
            </w:pPr>
            <w:r>
              <w:rPr>
                <w:lang w:val="sr-Cyrl-CS"/>
              </w:rPr>
              <w:t>2,</w:t>
            </w:r>
            <w:r w:rsidR="000012D5">
              <w:rPr>
                <w:lang w:val="sr-Cyrl-CS"/>
              </w:rPr>
              <w:t>50</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0901-0005</w:t>
            </w:r>
          </w:p>
        </w:tc>
        <w:tc>
          <w:tcPr>
            <w:tcW w:w="5945" w:type="dxa"/>
            <w:tcBorders>
              <w:top w:val="nil"/>
              <w:left w:val="nil"/>
              <w:bottom w:val="single" w:sz="4" w:space="0" w:color="auto"/>
              <w:right w:val="single" w:sz="4" w:space="0" w:color="auto"/>
            </w:tcBorders>
            <w:shd w:val="clear" w:color="auto" w:fill="auto"/>
            <w:noWrap/>
            <w:hideMark/>
          </w:tcPr>
          <w:p w:rsidR="005F7413" w:rsidRPr="006E315C" w:rsidRDefault="005F7413" w:rsidP="006D1E2A">
            <w:pPr>
              <w:rPr>
                <w:color w:val="000000"/>
              </w:rPr>
            </w:pPr>
            <w:r>
              <w:rPr>
                <w:color w:val="000000"/>
              </w:rPr>
              <w:t>Подршка реализацији програма Црвеног крста</w:t>
            </w:r>
          </w:p>
        </w:tc>
        <w:tc>
          <w:tcPr>
            <w:tcW w:w="152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jc w:val="right"/>
              <w:rPr>
                <w:lang w:val="sr-Cyrl-CS"/>
              </w:rPr>
            </w:pPr>
            <w:r>
              <w:rPr>
                <w:lang w:val="sr-Cyrl-CS"/>
              </w:rPr>
              <w:t>5.240.000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0,</w:t>
            </w:r>
            <w:r w:rsidR="007B5FB8">
              <w:t>32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5F7413" w:rsidRPr="006D3AA8" w:rsidRDefault="005F7413" w:rsidP="006D1E2A">
            <w:pPr>
              <w:jc w:val="right"/>
              <w:rPr>
                <w:lang w:val="sr-Cyrl-CS"/>
              </w:rPr>
            </w:pPr>
            <w:r>
              <w:rPr>
                <w:lang w:val="sr-Cyrl-CS"/>
              </w:rPr>
              <w:t>5.240.000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lang w:val="sr-Cyrl-CS"/>
              </w:rPr>
            </w:pPr>
            <w:r>
              <w:rPr>
                <w:lang w:val="sr-Cyrl-CS"/>
              </w:rPr>
              <w:t>0,3</w:t>
            </w:r>
            <w:r w:rsidR="000012D5">
              <w:rPr>
                <w:lang w:val="sr-Cyrl-CS"/>
              </w:rPr>
              <w:t>1</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0901-000</w:t>
            </w:r>
            <w:r w:rsidRPr="006D3AA8">
              <w:rPr>
                <w:color w:val="000000"/>
                <w:lang w:val="sr-Cyrl-CS"/>
              </w:rPr>
              <w:t>6</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bCs/>
                <w:color w:val="000000"/>
                <w:lang w:val="sr-Cyrl-CS"/>
              </w:rPr>
              <w:t>Подршка деци и породицама са децом/ инклузија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18.490.000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B76EF0" w:rsidRDefault="005F7413" w:rsidP="006D1E2A">
            <w:pPr>
              <w:jc w:val="center"/>
              <w:rPr>
                <w:color w:val="000000"/>
              </w:rPr>
            </w:pPr>
            <w:r>
              <w:rPr>
                <w:color w:val="000000"/>
              </w:rPr>
              <w:t>1,17</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18.490.000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1,1</w:t>
            </w:r>
            <w:r w:rsidR="000012D5">
              <w:rPr>
                <w:color w:val="000000"/>
                <w:lang w:val="sr-Cyrl-CS"/>
              </w:rPr>
              <w:t>1</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F1FA4" w:rsidRDefault="005F7413" w:rsidP="006D1E2A">
            <w:pPr>
              <w:jc w:val="center"/>
              <w:rPr>
                <w:color w:val="000000"/>
              </w:rPr>
            </w:pPr>
            <w:r>
              <w:rPr>
                <w:color w:val="000000"/>
              </w:rPr>
              <w:t>0901-0007</w:t>
            </w:r>
          </w:p>
        </w:tc>
        <w:tc>
          <w:tcPr>
            <w:tcW w:w="5945" w:type="dxa"/>
            <w:tcBorders>
              <w:top w:val="nil"/>
              <w:left w:val="nil"/>
              <w:bottom w:val="single" w:sz="4" w:space="0" w:color="auto"/>
              <w:right w:val="single" w:sz="4" w:space="0" w:color="auto"/>
            </w:tcBorders>
            <w:shd w:val="clear" w:color="auto" w:fill="auto"/>
            <w:noWrap/>
            <w:hideMark/>
          </w:tcPr>
          <w:p w:rsidR="005F7413" w:rsidRPr="00C25AC2" w:rsidRDefault="005F7413" w:rsidP="006D1E2A">
            <w:pPr>
              <w:rPr>
                <w:bCs/>
                <w:color w:val="000000"/>
                <w:lang w:val="sr-Cyrl-CS"/>
              </w:rPr>
            </w:pPr>
            <w:r w:rsidRPr="00C25AC2">
              <w:rPr>
                <w:color w:val="000000"/>
              </w:rPr>
              <w:t>Подршка рађању и родитељству</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25.400.000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1,</w:t>
            </w:r>
            <w:r w:rsidR="007B5FB8">
              <w:rPr>
                <w:color w:val="000000"/>
              </w:rPr>
              <w:t>12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25.400.000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1,5</w:t>
            </w:r>
            <w:r w:rsidR="000012D5">
              <w:rPr>
                <w:color w:val="000000"/>
                <w:lang w:val="sr-Cyrl-CS"/>
              </w:rPr>
              <w:t>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0901-</w:t>
            </w:r>
            <w:r w:rsidRPr="006D3AA8">
              <w:rPr>
                <w:color w:val="000000"/>
                <w:lang w:val="sr-Cyrl-CS"/>
              </w:rPr>
              <w:t>П1</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lang w:val="sr-Cyrl-CS"/>
              </w:rPr>
            </w:pPr>
            <w:r w:rsidRPr="006D3AA8">
              <w:rPr>
                <w:lang w:val="sr-Cyrl-CS"/>
              </w:rPr>
              <w:t xml:space="preserve">Помоћ у кући старим лицима  </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14.650.000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w:t>
            </w:r>
            <w:r w:rsidR="007B5FB8">
              <w:rPr>
                <w:color w:val="000000"/>
              </w:rPr>
              <w:t>89</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14.650.000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0,</w:t>
            </w:r>
            <w:r w:rsidR="000012D5">
              <w:rPr>
                <w:color w:val="000000"/>
                <w:lang w:val="sr-Cyrl-CS"/>
              </w:rPr>
              <w:t>88</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0901-</w:t>
            </w:r>
            <w:r>
              <w:rPr>
                <w:color w:val="000000"/>
                <w:lang w:val="sr-Cyrl-CS"/>
              </w:rPr>
              <w:t>П2</w:t>
            </w:r>
          </w:p>
        </w:tc>
        <w:tc>
          <w:tcPr>
            <w:tcW w:w="5945" w:type="dxa"/>
            <w:tcBorders>
              <w:top w:val="nil"/>
              <w:left w:val="nil"/>
              <w:bottom w:val="single" w:sz="4" w:space="0" w:color="auto"/>
              <w:right w:val="single" w:sz="4" w:space="0" w:color="auto"/>
            </w:tcBorders>
            <w:shd w:val="clear" w:color="auto" w:fill="auto"/>
            <w:noWrap/>
            <w:hideMark/>
          </w:tcPr>
          <w:p w:rsidR="005F7413" w:rsidRPr="001874FC" w:rsidRDefault="005F7413" w:rsidP="006D1E2A">
            <w:pPr>
              <w:rPr>
                <w:color w:val="000000"/>
              </w:rPr>
            </w:pPr>
            <w:r w:rsidRPr="001874FC">
              <w:t>Вантелесна оплодња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1.800.000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B76EF0" w:rsidRDefault="005F7413" w:rsidP="006D1E2A">
            <w:pPr>
              <w:jc w:val="center"/>
              <w:rPr>
                <w:color w:val="000000"/>
              </w:rPr>
            </w:pPr>
            <w:r>
              <w:rPr>
                <w:color w:val="000000"/>
              </w:rPr>
              <w:t>0,11</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1.800.000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0,11</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105CC1" w:rsidRDefault="005F7413" w:rsidP="006D1E2A">
            <w:pPr>
              <w:jc w:val="center"/>
              <w:rPr>
                <w:color w:val="000000"/>
              </w:rPr>
            </w:pPr>
            <w:r>
              <w:rPr>
                <w:color w:val="000000"/>
              </w:rPr>
              <w:t>0901-П3</w:t>
            </w:r>
          </w:p>
        </w:tc>
        <w:tc>
          <w:tcPr>
            <w:tcW w:w="5945" w:type="dxa"/>
            <w:tcBorders>
              <w:top w:val="nil"/>
              <w:left w:val="nil"/>
              <w:bottom w:val="single" w:sz="4" w:space="0" w:color="auto"/>
              <w:right w:val="single" w:sz="4" w:space="0" w:color="auto"/>
            </w:tcBorders>
            <w:shd w:val="clear" w:color="auto" w:fill="auto"/>
            <w:noWrap/>
            <w:hideMark/>
          </w:tcPr>
          <w:p w:rsidR="005F7413" w:rsidRPr="001874FC" w:rsidRDefault="005F7413" w:rsidP="006D1E2A">
            <w:pPr>
              <w:rPr>
                <w:bCs/>
                <w:color w:val="000000"/>
                <w:lang w:val="sr-Cyrl-CS"/>
              </w:rPr>
            </w:pPr>
            <w:r w:rsidRPr="001874FC">
              <w:rPr>
                <w:lang w:val="sr-Cyrl-CS"/>
              </w:rPr>
              <w:t>Фин</w:t>
            </w:r>
            <w:r w:rsidRPr="001874FC">
              <w:t xml:space="preserve">aнсијска  </w:t>
            </w:r>
            <w:r w:rsidRPr="001874FC">
              <w:rPr>
                <w:lang w:val="sr-Cyrl-CS"/>
              </w:rPr>
              <w:t>подршка избеглим и расељеним лицима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1.880.000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B76EF0" w:rsidRDefault="005F7413" w:rsidP="006D1E2A">
            <w:pPr>
              <w:jc w:val="center"/>
              <w:rPr>
                <w:color w:val="000000"/>
              </w:rPr>
            </w:pPr>
            <w:r>
              <w:rPr>
                <w:color w:val="000000"/>
              </w:rPr>
              <w:t>0,12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1.880.000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0,12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center"/>
              <w:rPr>
                <w:color w:val="000000"/>
              </w:rPr>
            </w:pPr>
            <w:r>
              <w:rPr>
                <w:color w:val="000000"/>
              </w:rPr>
              <w:t>0901-П4</w:t>
            </w:r>
          </w:p>
        </w:tc>
        <w:tc>
          <w:tcPr>
            <w:tcW w:w="5945" w:type="dxa"/>
            <w:tcBorders>
              <w:top w:val="nil"/>
              <w:left w:val="nil"/>
              <w:bottom w:val="single" w:sz="4" w:space="0" w:color="auto"/>
              <w:right w:val="single" w:sz="4" w:space="0" w:color="auto"/>
            </w:tcBorders>
            <w:shd w:val="clear" w:color="auto" w:fill="auto"/>
            <w:noWrap/>
            <w:hideMark/>
          </w:tcPr>
          <w:p w:rsidR="005F7413" w:rsidRPr="00A63932" w:rsidRDefault="005F7413" w:rsidP="006D1E2A">
            <w:pPr>
              <w:rPr>
                <w:lang w:val="sr-Cyrl-CS"/>
              </w:rPr>
            </w:pPr>
            <w:r w:rsidRPr="00A63932">
              <w:rPr>
                <w:lang w:val="sr-Cyrl-CS"/>
              </w:rPr>
              <w:t>Студентске и учен</w:t>
            </w:r>
            <w:r w:rsidRPr="00A63932">
              <w:t>.</w:t>
            </w:r>
            <w:r w:rsidRPr="00A63932">
              <w:rPr>
                <w:lang w:val="sr-Cyrl-CS"/>
              </w:rPr>
              <w:t xml:space="preserve"> стипендије</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8.000.000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w:t>
            </w:r>
            <w:r w:rsidR="007B5FB8">
              <w:rPr>
                <w:color w:val="000000"/>
              </w:rPr>
              <w:t>48</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8.000.000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0,</w:t>
            </w:r>
            <w:r w:rsidR="000012D5">
              <w:rPr>
                <w:color w:val="000000"/>
                <w:lang w:val="sr-Cyrl-CS"/>
              </w:rPr>
              <w:t>48</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center"/>
              <w:rPr>
                <w:color w:val="000000"/>
              </w:rPr>
            </w:pPr>
            <w:r>
              <w:rPr>
                <w:color w:val="000000"/>
              </w:rPr>
              <w:t>0901-П5</w:t>
            </w:r>
          </w:p>
        </w:tc>
        <w:tc>
          <w:tcPr>
            <w:tcW w:w="5945" w:type="dxa"/>
            <w:tcBorders>
              <w:top w:val="nil"/>
              <w:left w:val="nil"/>
              <w:bottom w:val="single" w:sz="4" w:space="0" w:color="auto"/>
              <w:right w:val="single" w:sz="4" w:space="0" w:color="auto"/>
            </w:tcBorders>
            <w:shd w:val="clear" w:color="auto" w:fill="auto"/>
            <w:noWrap/>
            <w:hideMark/>
          </w:tcPr>
          <w:p w:rsidR="005F7413" w:rsidRPr="00A63932" w:rsidRDefault="005F7413" w:rsidP="006D1E2A">
            <w:pPr>
              <w:rPr>
                <w:lang w:val="sr-Cyrl-CS"/>
              </w:rPr>
            </w:pPr>
            <w:r w:rsidRPr="00A63932">
              <w:rPr>
                <w:lang w:val="sr-Cyrl-CS"/>
              </w:rPr>
              <w:t>Изградња зграде Центра за социјални рад</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15.000.000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0,9</w:t>
            </w:r>
            <w:r w:rsidR="007B5FB8">
              <w:rPr>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15.000.000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0,9</w:t>
            </w:r>
            <w:r w:rsidR="000012D5">
              <w:rPr>
                <w:color w:val="000000"/>
                <w:lang w:val="sr-Cyrl-CS"/>
              </w:rPr>
              <w:t>0</w:t>
            </w:r>
          </w:p>
        </w:tc>
      </w:tr>
      <w:tr w:rsidR="005F7413" w:rsidRPr="006D3AA8" w:rsidTr="00EC3C75">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1801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12.  Примарна здравствена заштита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D72AE4" w:rsidRDefault="00902A81" w:rsidP="006D1E2A">
            <w:pPr>
              <w:jc w:val="right"/>
              <w:rPr>
                <w:b/>
              </w:rPr>
            </w:pPr>
            <w:r>
              <w:rPr>
                <w:b/>
              </w:rPr>
              <w:t>30.300</w:t>
            </w:r>
            <w:r w:rsidR="005F7413">
              <w:rPr>
                <w:b/>
              </w:rPr>
              <w:t>.000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b/>
              </w:rPr>
            </w:pPr>
            <w:r>
              <w:rPr>
                <w:b/>
              </w:rPr>
              <w:t>1,</w:t>
            </w:r>
            <w:r w:rsidR="007B5FB8">
              <w:rPr>
                <w:b/>
              </w:rPr>
              <w:t>84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D72AE4" w:rsidRDefault="00902A81" w:rsidP="006D1E2A">
            <w:pPr>
              <w:jc w:val="right"/>
              <w:rPr>
                <w:b/>
              </w:rPr>
            </w:pPr>
            <w:r>
              <w:rPr>
                <w:b/>
              </w:rPr>
              <w:t>30.300</w:t>
            </w:r>
            <w:r w:rsidR="005F7413">
              <w:rPr>
                <w:b/>
              </w:rPr>
              <w:t>.000</w:t>
            </w:r>
          </w:p>
        </w:tc>
        <w:tc>
          <w:tcPr>
            <w:tcW w:w="810" w:type="dxa"/>
            <w:tcBorders>
              <w:top w:val="single" w:sz="4" w:space="0" w:color="auto"/>
              <w:left w:val="nil"/>
              <w:bottom w:val="single" w:sz="4" w:space="0" w:color="auto"/>
              <w:right w:val="single" w:sz="4" w:space="0" w:color="auto"/>
            </w:tcBorders>
            <w:shd w:val="clear" w:color="auto" w:fill="auto"/>
          </w:tcPr>
          <w:p w:rsidR="005F7413" w:rsidRPr="000012D5" w:rsidRDefault="005F7413" w:rsidP="006D1E2A">
            <w:pPr>
              <w:jc w:val="center"/>
              <w:rPr>
                <w:b/>
              </w:rPr>
            </w:pPr>
            <w:r>
              <w:rPr>
                <w:b/>
              </w:rPr>
              <w:t>1,</w:t>
            </w:r>
            <w:r w:rsidR="000012D5">
              <w:rPr>
                <w:b/>
              </w:rPr>
              <w:t>82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1801-0001</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color w:val="000000"/>
              </w:rPr>
              <w:t>Функционисање установа примарне здрав. заштите</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D72AE4" w:rsidRDefault="005F7413" w:rsidP="006D1E2A">
            <w:pPr>
              <w:jc w:val="right"/>
            </w:pPr>
            <w:r>
              <w:t>27.000.000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1,</w:t>
            </w:r>
            <w:r w:rsidR="007B5FB8">
              <w:t>64</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D72AE4" w:rsidRDefault="005F7413" w:rsidP="006D1E2A">
            <w:pPr>
              <w:jc w:val="right"/>
            </w:pPr>
            <w:r>
              <w:t>27.000.000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pPr>
            <w:r>
              <w:t>1,</w:t>
            </w:r>
            <w:r w:rsidR="000012D5">
              <w:t>62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1801-0002</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color w:val="000000"/>
              </w:rPr>
              <w:t>Мртвозорство</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D72AE4" w:rsidRDefault="005F7413" w:rsidP="006D1E2A">
            <w:pPr>
              <w:jc w:val="right"/>
            </w:pPr>
            <w:r>
              <w:t>1.000.000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pPr>
            <w:r>
              <w:t>0,06</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D72AE4" w:rsidRDefault="005F7413" w:rsidP="006D1E2A">
            <w:pPr>
              <w:jc w:val="right"/>
            </w:pPr>
            <w:r>
              <w:t>1.000.000</w:t>
            </w:r>
          </w:p>
        </w:tc>
        <w:tc>
          <w:tcPr>
            <w:tcW w:w="810" w:type="dxa"/>
            <w:tcBorders>
              <w:top w:val="nil"/>
              <w:left w:val="nil"/>
              <w:bottom w:val="single" w:sz="4" w:space="0" w:color="auto"/>
              <w:right w:val="single" w:sz="4" w:space="0" w:color="auto"/>
            </w:tcBorders>
            <w:shd w:val="clear" w:color="auto" w:fill="auto"/>
          </w:tcPr>
          <w:p w:rsidR="005F7413" w:rsidRPr="008C3A6A" w:rsidRDefault="005F7413" w:rsidP="006D1E2A">
            <w:pPr>
              <w:jc w:val="center"/>
            </w:pPr>
            <w:r>
              <w:t>0,06</w:t>
            </w:r>
          </w:p>
        </w:tc>
      </w:tr>
      <w:tr w:rsidR="0062216F" w:rsidRPr="006D3AA8" w:rsidTr="00EC3C75">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62216F" w:rsidRPr="006D3AA8" w:rsidRDefault="0062216F"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62216F" w:rsidRPr="0062216F" w:rsidRDefault="0062216F" w:rsidP="006D1E2A">
            <w:pPr>
              <w:jc w:val="center"/>
              <w:rPr>
                <w:color w:val="000000"/>
              </w:rPr>
            </w:pPr>
            <w:r>
              <w:rPr>
                <w:color w:val="000000"/>
              </w:rPr>
              <w:t>1801-П1</w:t>
            </w:r>
          </w:p>
        </w:tc>
        <w:tc>
          <w:tcPr>
            <w:tcW w:w="5945" w:type="dxa"/>
            <w:tcBorders>
              <w:top w:val="nil"/>
              <w:left w:val="nil"/>
              <w:bottom w:val="single" w:sz="4" w:space="0" w:color="auto"/>
              <w:right w:val="single" w:sz="4" w:space="0" w:color="auto"/>
            </w:tcBorders>
            <w:shd w:val="clear" w:color="auto" w:fill="auto"/>
            <w:noWrap/>
            <w:hideMark/>
          </w:tcPr>
          <w:p w:rsidR="0062216F" w:rsidRPr="0062216F" w:rsidRDefault="0062216F" w:rsidP="006D1E2A">
            <w:pPr>
              <w:rPr>
                <w:color w:val="000000"/>
              </w:rPr>
            </w:pPr>
            <w:r w:rsidRPr="0062216F">
              <w:rPr>
                <w:lang w:val="sr-Cyrl-CS"/>
              </w:rPr>
              <w:t>Енергетска санација објекта болнице</w:t>
            </w:r>
          </w:p>
        </w:tc>
        <w:tc>
          <w:tcPr>
            <w:tcW w:w="1525" w:type="dxa"/>
            <w:tcBorders>
              <w:top w:val="nil"/>
              <w:left w:val="nil"/>
              <w:bottom w:val="single" w:sz="4" w:space="0" w:color="auto"/>
              <w:right w:val="single" w:sz="4" w:space="0" w:color="auto"/>
            </w:tcBorders>
            <w:shd w:val="clear" w:color="auto" w:fill="auto"/>
            <w:noWrap/>
            <w:vAlign w:val="center"/>
            <w:hideMark/>
          </w:tcPr>
          <w:p w:rsidR="0062216F" w:rsidRPr="000F01CF" w:rsidRDefault="000F01CF" w:rsidP="006D1E2A">
            <w:pPr>
              <w:jc w:val="right"/>
            </w:pPr>
            <w:r>
              <w:t>2.300.000</w:t>
            </w:r>
          </w:p>
        </w:tc>
        <w:tc>
          <w:tcPr>
            <w:tcW w:w="900" w:type="dxa"/>
            <w:tcBorders>
              <w:top w:val="nil"/>
              <w:left w:val="nil"/>
              <w:bottom w:val="single" w:sz="4" w:space="0" w:color="auto"/>
              <w:right w:val="single" w:sz="4" w:space="0" w:color="auto"/>
            </w:tcBorders>
            <w:shd w:val="clear" w:color="auto" w:fill="auto"/>
            <w:noWrap/>
            <w:vAlign w:val="center"/>
            <w:hideMark/>
          </w:tcPr>
          <w:p w:rsidR="0062216F" w:rsidRPr="007B5FB8" w:rsidRDefault="007B5FB8" w:rsidP="006D1E2A">
            <w:pPr>
              <w:jc w:val="center"/>
            </w:pPr>
            <w:r>
              <w:t>0,14</w:t>
            </w:r>
          </w:p>
        </w:tc>
        <w:tc>
          <w:tcPr>
            <w:tcW w:w="1440" w:type="dxa"/>
            <w:tcBorders>
              <w:top w:val="nil"/>
              <w:left w:val="nil"/>
              <w:bottom w:val="single" w:sz="4" w:space="0" w:color="auto"/>
              <w:right w:val="single" w:sz="4" w:space="0" w:color="auto"/>
            </w:tcBorders>
            <w:shd w:val="clear" w:color="auto" w:fill="auto"/>
            <w:noWrap/>
            <w:vAlign w:val="center"/>
            <w:hideMark/>
          </w:tcPr>
          <w:p w:rsidR="0062216F" w:rsidRDefault="000F01CF"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62216F" w:rsidRDefault="000F01CF"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62216F" w:rsidRPr="000F01CF" w:rsidRDefault="000F01CF" w:rsidP="006D1E2A">
            <w:pPr>
              <w:jc w:val="right"/>
            </w:pPr>
            <w:r>
              <w:t>2.300.000</w:t>
            </w:r>
          </w:p>
        </w:tc>
        <w:tc>
          <w:tcPr>
            <w:tcW w:w="810" w:type="dxa"/>
            <w:tcBorders>
              <w:top w:val="nil"/>
              <w:left w:val="nil"/>
              <w:bottom w:val="single" w:sz="4" w:space="0" w:color="auto"/>
              <w:right w:val="single" w:sz="4" w:space="0" w:color="auto"/>
            </w:tcBorders>
            <w:shd w:val="clear" w:color="auto" w:fill="auto"/>
          </w:tcPr>
          <w:p w:rsidR="0062216F" w:rsidRPr="000012D5" w:rsidRDefault="000012D5" w:rsidP="006D1E2A">
            <w:pPr>
              <w:jc w:val="center"/>
            </w:pPr>
            <w:r>
              <w:t>0,14</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1201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13.  Развој културе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b/>
                <w:bCs/>
                <w:color w:val="000000"/>
                <w:lang w:val="sr-Cyrl-CS"/>
              </w:rPr>
            </w:pPr>
            <w:r>
              <w:rPr>
                <w:b/>
                <w:bCs/>
                <w:color w:val="000000"/>
                <w:lang w:val="sr-Cyrl-CS"/>
              </w:rPr>
              <w:t>115.349.000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7B5FB8" w:rsidP="006D1E2A">
            <w:pPr>
              <w:jc w:val="center"/>
              <w:rPr>
                <w:b/>
                <w:bCs/>
                <w:color w:val="000000"/>
              </w:rPr>
            </w:pPr>
            <w:r>
              <w:rPr>
                <w:b/>
                <w:bCs/>
                <w:color w:val="000000"/>
              </w:rPr>
              <w:t>6,99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b/>
                <w:bCs/>
                <w:color w:val="000000"/>
                <w:lang w:val="sr-Cyrl-CS"/>
              </w:rPr>
            </w:pPr>
            <w:r>
              <w:rPr>
                <w:b/>
                <w:bCs/>
                <w:color w:val="000000"/>
                <w:lang w:val="sr-Cyrl-CS"/>
              </w:rPr>
              <w:t>17.200.000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C27369" w:rsidRDefault="00C27369" w:rsidP="006D1E2A">
            <w:pPr>
              <w:jc w:val="center"/>
              <w:rPr>
                <w:color w:val="000000"/>
              </w:rPr>
            </w:pPr>
            <w:r>
              <w:rPr>
                <w:color w:val="000000"/>
              </w:rPr>
              <w:t>97,18</w:t>
            </w:r>
          </w:p>
        </w:tc>
        <w:tc>
          <w:tcPr>
            <w:tcW w:w="153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right"/>
              <w:rPr>
                <w:b/>
                <w:bCs/>
                <w:color w:val="000000"/>
                <w:lang w:val="sr-Cyrl-CS"/>
              </w:rPr>
            </w:pPr>
            <w:r>
              <w:rPr>
                <w:b/>
                <w:bCs/>
                <w:color w:val="000000"/>
                <w:lang w:val="sr-Cyrl-CS"/>
              </w:rPr>
              <w:t>132.549.000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0012D5" w:rsidP="006D1E2A">
            <w:pPr>
              <w:jc w:val="center"/>
              <w:rPr>
                <w:b/>
                <w:bCs/>
                <w:color w:val="000000"/>
                <w:lang w:val="sr-Cyrl-CS"/>
              </w:rPr>
            </w:pPr>
            <w:r>
              <w:rPr>
                <w:b/>
                <w:bCs/>
                <w:color w:val="000000"/>
                <w:lang w:val="sr-Cyrl-CS"/>
              </w:rPr>
              <w:t>7,95</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1201-0001</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xml:space="preserve">Функционисање локалних установа културе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78.922.000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7B5FB8" w:rsidP="006D1E2A">
            <w:pPr>
              <w:jc w:val="center"/>
              <w:rPr>
                <w:color w:val="000000"/>
              </w:rPr>
            </w:pPr>
            <w:r>
              <w:rPr>
                <w:color w:val="000000"/>
              </w:rPr>
              <w:t>4,78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13.880.000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C27369" w:rsidRDefault="00C27369" w:rsidP="006D1E2A">
            <w:pPr>
              <w:jc w:val="center"/>
              <w:rPr>
                <w:color w:val="000000"/>
              </w:rPr>
            </w:pPr>
            <w:r>
              <w:rPr>
                <w:color w:val="000000"/>
              </w:rPr>
              <w:t>78,42</w:t>
            </w:r>
          </w:p>
        </w:tc>
        <w:tc>
          <w:tcPr>
            <w:tcW w:w="153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right"/>
              <w:rPr>
                <w:color w:val="000000"/>
                <w:lang w:val="sr-Cyrl-CS"/>
              </w:rPr>
            </w:pPr>
            <w:r>
              <w:rPr>
                <w:color w:val="000000"/>
                <w:lang w:val="sr-Cyrl-CS"/>
              </w:rPr>
              <w:t>92.802.000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5,</w:t>
            </w:r>
            <w:r w:rsidR="000012D5">
              <w:rPr>
                <w:color w:val="000000"/>
                <w:lang w:val="sr-Cyrl-CS"/>
              </w:rPr>
              <w:t>57</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58276B" w:rsidRDefault="005F7413" w:rsidP="006D1E2A">
            <w:pPr>
              <w:jc w:val="center"/>
              <w:rPr>
                <w:color w:val="000000"/>
              </w:rPr>
            </w:pPr>
            <w:r>
              <w:rPr>
                <w:color w:val="000000"/>
              </w:rPr>
              <w:t>1201-0002</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5F7413" w:rsidRPr="0058276B" w:rsidRDefault="005F7413" w:rsidP="006D1E2A">
            <w:pPr>
              <w:rPr>
                <w:color w:val="000000"/>
              </w:rPr>
            </w:pPr>
            <w:r w:rsidRPr="0058276B">
              <w:t xml:space="preserve">Jачање </w:t>
            </w:r>
            <w:r>
              <w:t xml:space="preserve">културне продукције и уметн. </w:t>
            </w:r>
            <w:r w:rsidRPr="0058276B">
              <w:t xml:space="preserve">стваралаштва </w:t>
            </w:r>
            <w:r w:rsidRPr="0058276B">
              <w:rPr>
                <w:caps/>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11.100.000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w:t>
            </w:r>
            <w:r w:rsidR="007B5FB8">
              <w:rPr>
                <w:color w:val="000000"/>
              </w:rPr>
              <w:t>67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right"/>
              <w:rPr>
                <w:color w:val="000000"/>
                <w:lang w:val="sr-Cyrl-CS"/>
              </w:rPr>
            </w:pPr>
            <w:r>
              <w:rPr>
                <w:color w:val="000000"/>
                <w:lang w:val="sr-Cyrl-CS"/>
              </w:rPr>
              <w:t>11.100.000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0,</w:t>
            </w:r>
            <w:r w:rsidR="000012D5">
              <w:rPr>
                <w:color w:val="000000"/>
                <w:lang w:val="sr-Cyrl-CS"/>
              </w:rPr>
              <w:t>67</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5521ED" w:rsidRDefault="005F7413" w:rsidP="006D1E2A">
            <w:pPr>
              <w:jc w:val="center"/>
              <w:rPr>
                <w:color w:val="000000"/>
              </w:rPr>
            </w:pPr>
            <w:r>
              <w:rPr>
                <w:color w:val="000000"/>
              </w:rPr>
              <w:t>1201-0003</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5F7413" w:rsidRPr="005521ED" w:rsidRDefault="005F7413" w:rsidP="006D1E2A">
            <w:pPr>
              <w:rPr>
                <w:color w:val="000000"/>
              </w:rPr>
            </w:pPr>
            <w:r w:rsidRPr="005521ED">
              <w:t>Унапређење система очувања и пр</w:t>
            </w:r>
            <w:r>
              <w:t>едстављања културно-историјског</w:t>
            </w:r>
            <w:r w:rsidRPr="005521ED">
              <w:t xml:space="preserve"> наслеђа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4.370.000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w:t>
            </w:r>
            <w:r w:rsidR="007B5FB8">
              <w:rPr>
                <w:color w:val="000000"/>
              </w:rPr>
              <w:t>26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4.370.000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0,2</w:t>
            </w:r>
            <w:r w:rsidR="000012D5">
              <w:rPr>
                <w:color w:val="000000"/>
                <w:lang w:val="sr-Cyrl-CS"/>
              </w:rPr>
              <w:t>6</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5521ED" w:rsidRDefault="005F7413" w:rsidP="006D1E2A">
            <w:pPr>
              <w:jc w:val="center"/>
              <w:rPr>
                <w:color w:val="000000"/>
              </w:rPr>
            </w:pPr>
            <w:r>
              <w:rPr>
                <w:color w:val="000000"/>
              </w:rPr>
              <w:t>1201-0004</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5F7413" w:rsidRPr="005521ED" w:rsidRDefault="005F7413" w:rsidP="006D1E2A">
            <w:pPr>
              <w:rPr>
                <w:color w:val="000000"/>
              </w:rPr>
            </w:pPr>
            <w:r w:rsidRPr="005521ED">
              <w:rPr>
                <w:lang w:val="ru-RU"/>
              </w:rPr>
              <w:t xml:space="preserve">Остваривање и унапређивање јавног </w:t>
            </w:r>
            <w:r w:rsidRPr="005521ED">
              <w:rPr>
                <w:lang w:val="sr-Cyrl-CS"/>
              </w:rPr>
              <w:t>интереса</w:t>
            </w:r>
            <w:r w:rsidRPr="005521ED">
              <w:rPr>
                <w:lang w:val="ru-RU"/>
              </w:rPr>
              <w:t xml:space="preserve"> у области јавног информис</w:t>
            </w:r>
            <w:r>
              <w:rPr>
                <w:lang w:val="ru-RU"/>
              </w:rPr>
              <w:t>ања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15.000.000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w:t>
            </w:r>
            <w:r w:rsidR="007B5FB8">
              <w:rPr>
                <w:color w:val="000000"/>
              </w:rPr>
              <w:t>91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right"/>
              <w:rPr>
                <w:color w:val="000000"/>
                <w:lang w:val="sr-Cyrl-CS"/>
              </w:rPr>
            </w:pPr>
            <w:r>
              <w:rPr>
                <w:color w:val="000000"/>
                <w:lang w:val="sr-Cyrl-CS"/>
              </w:rPr>
              <w:t>15.000.000</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0,9</w:t>
            </w:r>
            <w:r w:rsidR="000012D5">
              <w:rPr>
                <w:color w:val="000000"/>
                <w:lang w:val="sr-Cyrl-CS"/>
              </w:rPr>
              <w:t>0</w:t>
            </w:r>
          </w:p>
        </w:tc>
      </w:tr>
      <w:tr w:rsidR="005F7413" w:rsidRPr="006D3AA8" w:rsidTr="00842527">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D81367" w:rsidRDefault="005F7413" w:rsidP="006D1E2A">
            <w:pPr>
              <w:jc w:val="center"/>
              <w:rPr>
                <w:color w:val="000000"/>
              </w:rPr>
            </w:pPr>
            <w:r>
              <w:rPr>
                <w:color w:val="000000"/>
              </w:rPr>
              <w:t>1201-П1 ОУ</w:t>
            </w:r>
          </w:p>
        </w:tc>
        <w:tc>
          <w:tcPr>
            <w:tcW w:w="5945" w:type="dxa"/>
            <w:tcBorders>
              <w:top w:val="single" w:sz="4" w:space="0" w:color="auto"/>
              <w:left w:val="nil"/>
              <w:bottom w:val="single" w:sz="4" w:space="0" w:color="auto"/>
              <w:right w:val="single" w:sz="4" w:space="0" w:color="auto"/>
            </w:tcBorders>
            <w:shd w:val="clear" w:color="auto" w:fill="auto"/>
            <w:noWrap/>
            <w:vAlign w:val="bottom"/>
            <w:hideMark/>
          </w:tcPr>
          <w:p w:rsidR="005F7413" w:rsidRPr="00D81367" w:rsidRDefault="005F7413" w:rsidP="006D1E2A">
            <w:pPr>
              <w:rPr>
                <w:color w:val="000000"/>
              </w:rPr>
            </w:pPr>
            <w:r>
              <w:rPr>
                <w:color w:val="000000"/>
              </w:rPr>
              <w:t>Дом културе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3.500.000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0,</w:t>
            </w:r>
            <w:r w:rsidR="007B5FB8">
              <w:rPr>
                <w:color w:val="000000"/>
              </w:rPr>
              <w:t>21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right"/>
              <w:rPr>
                <w:color w:val="000000"/>
                <w:lang w:val="sr-Cyrl-CS"/>
              </w:rPr>
            </w:pPr>
            <w:r>
              <w:rPr>
                <w:color w:val="000000"/>
                <w:lang w:val="sr-Cyrl-CS"/>
              </w:rPr>
              <w:t>3.500.000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center"/>
              <w:rPr>
                <w:color w:val="000000"/>
                <w:lang w:val="sr-Cyrl-CS"/>
              </w:rPr>
            </w:pPr>
            <w:r>
              <w:rPr>
                <w:color w:val="000000"/>
                <w:lang w:val="sr-Cyrl-CS"/>
              </w:rPr>
              <w:t>0,2</w:t>
            </w:r>
            <w:r w:rsidR="000012D5">
              <w:rPr>
                <w:color w:val="000000"/>
                <w:lang w:val="sr-Cyrl-CS"/>
              </w:rPr>
              <w:t>1</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1201-</w:t>
            </w:r>
            <w:r w:rsidRPr="006D3AA8">
              <w:rPr>
                <w:color w:val="000000"/>
                <w:lang w:val="sr-Cyrl-CS"/>
              </w:rPr>
              <w:t>П1 КЦ</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rPr>
                <w:color w:val="000000"/>
                <w:lang w:val="sr-Cyrl-CS"/>
              </w:rPr>
            </w:pPr>
            <w:r w:rsidRPr="006D3AA8">
              <w:rPr>
                <w:color w:val="000000"/>
                <w:lang w:val="sr-Cyrl-CS"/>
              </w:rPr>
              <w:t xml:space="preserve">Међународно Бијенале минијатуре </w:t>
            </w:r>
            <w:r>
              <w:rPr>
                <w:color w:val="000000"/>
                <w:lang w:val="sr-Cyrl-CS"/>
              </w:rPr>
              <w:t>– прва фаза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1.230.000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0,</w:t>
            </w:r>
            <w:r w:rsidR="007B5FB8">
              <w:t>07</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630.000</w:t>
            </w:r>
          </w:p>
        </w:tc>
        <w:tc>
          <w:tcPr>
            <w:tcW w:w="810" w:type="dxa"/>
            <w:tcBorders>
              <w:top w:val="nil"/>
              <w:left w:val="nil"/>
              <w:bottom w:val="single" w:sz="4" w:space="0" w:color="auto"/>
              <w:right w:val="single" w:sz="4" w:space="0" w:color="auto"/>
            </w:tcBorders>
            <w:shd w:val="clear" w:color="auto" w:fill="auto"/>
          </w:tcPr>
          <w:p w:rsidR="005F7413" w:rsidRPr="00363EDA" w:rsidRDefault="00C27369" w:rsidP="006D1E2A">
            <w:pPr>
              <w:jc w:val="center"/>
            </w:pPr>
            <w:r>
              <w:t>3,5</w:t>
            </w:r>
            <w:r w:rsidR="005F7413">
              <w:t>6</w:t>
            </w:r>
          </w:p>
        </w:tc>
        <w:tc>
          <w:tcPr>
            <w:tcW w:w="1530" w:type="dxa"/>
            <w:tcBorders>
              <w:top w:val="nil"/>
              <w:left w:val="nil"/>
              <w:bottom w:val="single" w:sz="4" w:space="0" w:color="auto"/>
              <w:right w:val="single" w:sz="4" w:space="0" w:color="auto"/>
            </w:tcBorders>
            <w:shd w:val="clear" w:color="auto" w:fill="auto"/>
          </w:tcPr>
          <w:p w:rsidR="005F7413" w:rsidRPr="006D3AA8" w:rsidRDefault="005F7413" w:rsidP="006D1E2A">
            <w:pPr>
              <w:jc w:val="right"/>
              <w:rPr>
                <w:lang w:val="sr-Cyrl-CS"/>
              </w:rPr>
            </w:pPr>
            <w:r>
              <w:rPr>
                <w:lang w:val="sr-Cyrl-CS"/>
              </w:rPr>
              <w:t>1.860.000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lang w:val="sr-Cyrl-CS"/>
              </w:rPr>
            </w:pPr>
            <w:r>
              <w:rPr>
                <w:lang w:val="sr-Cyrl-CS"/>
              </w:rPr>
              <w:t>0,1</w:t>
            </w:r>
            <w:r w:rsidR="000012D5">
              <w:rPr>
                <w:lang w:val="sr-Cyrl-CS"/>
              </w:rPr>
              <w:t>1</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C83656" w:rsidRDefault="005F7413" w:rsidP="006D1E2A">
            <w:pPr>
              <w:jc w:val="center"/>
              <w:rPr>
                <w:color w:val="000000"/>
              </w:rPr>
            </w:pPr>
            <w:r>
              <w:rPr>
                <w:color w:val="000000"/>
              </w:rPr>
              <w:t>1201-П2 КЦ</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rPr>
                <w:color w:val="000000"/>
                <w:lang w:val="sr-Cyrl-CS"/>
              </w:rPr>
            </w:pPr>
            <w:r>
              <w:rPr>
                <w:color w:val="000000"/>
                <w:lang w:val="sr-Cyrl-CS"/>
              </w:rPr>
              <w:t xml:space="preserve">Ликовна колонија „Мина В.Караџић“ </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right"/>
              <w:rPr>
                <w:lang w:val="sr-Cyrl-CS"/>
              </w:rPr>
            </w:pPr>
            <w:r>
              <w:rPr>
                <w:lang w:val="sr-Cyrl-CS"/>
              </w:rPr>
              <w:t>400.000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B76EF0" w:rsidRDefault="005F7413" w:rsidP="006D1E2A">
            <w:pPr>
              <w:jc w:val="center"/>
            </w:pPr>
            <w:r>
              <w:t>0,02</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right"/>
              <w:rPr>
                <w:lang w:val="sr-Cyrl-CS"/>
              </w:rPr>
            </w:pPr>
            <w:r>
              <w:rPr>
                <w:lang w:val="sr-Cyrl-CS"/>
              </w:rPr>
              <w:t>150.000</w:t>
            </w:r>
          </w:p>
        </w:tc>
        <w:tc>
          <w:tcPr>
            <w:tcW w:w="810" w:type="dxa"/>
            <w:tcBorders>
              <w:top w:val="nil"/>
              <w:left w:val="nil"/>
              <w:bottom w:val="single" w:sz="4" w:space="0" w:color="auto"/>
              <w:right w:val="single" w:sz="4" w:space="0" w:color="auto"/>
            </w:tcBorders>
            <w:shd w:val="clear" w:color="auto" w:fill="auto"/>
          </w:tcPr>
          <w:p w:rsidR="005F7413" w:rsidRPr="00C27369" w:rsidRDefault="005F7413" w:rsidP="006D1E2A">
            <w:pPr>
              <w:jc w:val="center"/>
            </w:pPr>
            <w:r>
              <w:t>0,8</w:t>
            </w:r>
            <w:r w:rsidR="00C27369">
              <w:t>5</w:t>
            </w:r>
          </w:p>
        </w:tc>
        <w:tc>
          <w:tcPr>
            <w:tcW w:w="1530" w:type="dxa"/>
            <w:tcBorders>
              <w:top w:val="nil"/>
              <w:left w:val="nil"/>
              <w:bottom w:val="single" w:sz="4" w:space="0" w:color="auto"/>
              <w:right w:val="single" w:sz="4" w:space="0" w:color="auto"/>
            </w:tcBorders>
            <w:shd w:val="clear" w:color="auto" w:fill="auto"/>
          </w:tcPr>
          <w:p w:rsidR="005F7413" w:rsidRDefault="005F7413" w:rsidP="006D1E2A">
            <w:pPr>
              <w:jc w:val="right"/>
              <w:rPr>
                <w:lang w:val="sr-Cyrl-CS"/>
              </w:rPr>
            </w:pPr>
            <w:r>
              <w:rPr>
                <w:lang w:val="sr-Cyrl-CS"/>
              </w:rPr>
              <w:t>550.000</w:t>
            </w:r>
          </w:p>
        </w:tc>
        <w:tc>
          <w:tcPr>
            <w:tcW w:w="810" w:type="dxa"/>
            <w:tcBorders>
              <w:top w:val="nil"/>
              <w:left w:val="nil"/>
              <w:bottom w:val="single" w:sz="4" w:space="0" w:color="auto"/>
              <w:right w:val="single" w:sz="4" w:space="0" w:color="auto"/>
            </w:tcBorders>
            <w:shd w:val="clear" w:color="auto" w:fill="auto"/>
          </w:tcPr>
          <w:p w:rsidR="005F7413" w:rsidRDefault="005F7413" w:rsidP="006D1E2A">
            <w:pPr>
              <w:jc w:val="center"/>
              <w:rPr>
                <w:lang w:val="sr-Cyrl-CS"/>
              </w:rPr>
            </w:pPr>
            <w:r>
              <w:rPr>
                <w:lang w:val="sr-Cyrl-CS"/>
              </w:rPr>
              <w:t>0,03</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1201-</w:t>
            </w:r>
            <w:r w:rsidRPr="006D3AA8">
              <w:rPr>
                <w:color w:val="000000"/>
                <w:lang w:val="sr-Cyrl-CS"/>
              </w:rPr>
              <w:t>П3 КЦ</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rPr>
                <w:color w:val="000000"/>
                <w:lang w:val="sr-Cyrl-CS"/>
              </w:rPr>
            </w:pPr>
            <w:r>
              <w:rPr>
                <w:color w:val="000000"/>
                <w:lang w:val="sr-Cyrl-CS"/>
              </w:rPr>
              <w:t xml:space="preserve">Међународни фестивал кратког филма </w:t>
            </w:r>
            <w:r w:rsidRPr="006D3AA8">
              <w:rPr>
                <w:color w:val="000000"/>
                <w:lang w:val="sr-Cyrl-CS"/>
              </w:rPr>
              <w:t>„Кратка форма“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0049B9" w:rsidRDefault="005F7413" w:rsidP="006D1E2A">
            <w:pPr>
              <w:jc w:val="right"/>
            </w:pPr>
            <w:r>
              <w:t>450.000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jc w:val="center"/>
            </w:pPr>
            <w:r>
              <w:t>0,03</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0049B9" w:rsidRDefault="005F7413" w:rsidP="006D1E2A">
            <w:pPr>
              <w:jc w:val="right"/>
            </w:pPr>
            <w:r>
              <w:t>140.000</w:t>
            </w:r>
          </w:p>
        </w:tc>
        <w:tc>
          <w:tcPr>
            <w:tcW w:w="810" w:type="dxa"/>
            <w:tcBorders>
              <w:top w:val="nil"/>
              <w:left w:val="nil"/>
              <w:bottom w:val="single" w:sz="4" w:space="0" w:color="auto"/>
              <w:right w:val="single" w:sz="4" w:space="0" w:color="auto"/>
            </w:tcBorders>
            <w:shd w:val="clear" w:color="auto" w:fill="auto"/>
          </w:tcPr>
          <w:p w:rsidR="005F7413" w:rsidRPr="00C27369" w:rsidRDefault="005F7413" w:rsidP="006D1E2A">
            <w:pPr>
              <w:jc w:val="center"/>
            </w:pPr>
            <w:r>
              <w:t>0,</w:t>
            </w:r>
            <w:r w:rsidR="00C27369">
              <w:t>79</w:t>
            </w:r>
          </w:p>
        </w:tc>
        <w:tc>
          <w:tcPr>
            <w:tcW w:w="1530" w:type="dxa"/>
            <w:tcBorders>
              <w:top w:val="nil"/>
              <w:left w:val="nil"/>
              <w:bottom w:val="single" w:sz="4" w:space="0" w:color="auto"/>
              <w:right w:val="single" w:sz="4" w:space="0" w:color="auto"/>
            </w:tcBorders>
            <w:shd w:val="clear" w:color="auto" w:fill="auto"/>
          </w:tcPr>
          <w:p w:rsidR="005F7413" w:rsidRPr="000049B9" w:rsidRDefault="005F7413" w:rsidP="006D1E2A">
            <w:pPr>
              <w:jc w:val="right"/>
            </w:pPr>
            <w:r>
              <w:t>590.000</w:t>
            </w:r>
          </w:p>
        </w:tc>
        <w:tc>
          <w:tcPr>
            <w:tcW w:w="810" w:type="dxa"/>
            <w:tcBorders>
              <w:top w:val="nil"/>
              <w:left w:val="nil"/>
              <w:bottom w:val="single" w:sz="4" w:space="0" w:color="auto"/>
              <w:right w:val="single" w:sz="4" w:space="0" w:color="auto"/>
            </w:tcBorders>
            <w:shd w:val="clear" w:color="auto" w:fill="auto"/>
          </w:tcPr>
          <w:p w:rsidR="005F7413" w:rsidRPr="008C3A6A" w:rsidRDefault="005F7413" w:rsidP="006D1E2A">
            <w:pPr>
              <w:jc w:val="center"/>
            </w:pPr>
            <w:r>
              <w:t>0,04</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1201-</w:t>
            </w:r>
            <w:r>
              <w:rPr>
                <w:color w:val="000000"/>
                <w:lang w:val="sr-Cyrl-CS"/>
              </w:rPr>
              <w:t>П4</w:t>
            </w:r>
            <w:r w:rsidRPr="006D3AA8">
              <w:rPr>
                <w:color w:val="000000"/>
                <w:lang w:val="sr-Cyrl-CS"/>
              </w:rPr>
              <w:t xml:space="preserve"> КЦ</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rPr>
                <w:color w:val="000000"/>
                <w:lang w:val="sr-Cyrl-CS"/>
              </w:rPr>
            </w:pPr>
            <w:r>
              <w:rPr>
                <w:lang w:val="sr-Cyrl-CS"/>
              </w:rPr>
              <w:t>Дани Мије Алексића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0049B9" w:rsidRDefault="005F7413" w:rsidP="006D1E2A">
            <w:pPr>
              <w:jc w:val="right"/>
            </w:pPr>
            <w:r>
              <w:t>100.000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jc w:val="center"/>
            </w:pPr>
            <w:r>
              <w:t>0,01</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0049B9" w:rsidRDefault="005F7413" w:rsidP="006D1E2A">
            <w:pPr>
              <w:jc w:val="right"/>
            </w:pPr>
            <w:r>
              <w:t>300.000</w:t>
            </w:r>
          </w:p>
        </w:tc>
        <w:tc>
          <w:tcPr>
            <w:tcW w:w="810" w:type="dxa"/>
            <w:tcBorders>
              <w:top w:val="nil"/>
              <w:left w:val="nil"/>
              <w:bottom w:val="single" w:sz="4" w:space="0" w:color="auto"/>
              <w:right w:val="single" w:sz="4" w:space="0" w:color="auto"/>
            </w:tcBorders>
            <w:shd w:val="clear" w:color="auto" w:fill="auto"/>
          </w:tcPr>
          <w:p w:rsidR="005F7413" w:rsidRPr="00C27369" w:rsidRDefault="005F7413" w:rsidP="006D1E2A">
            <w:pPr>
              <w:jc w:val="center"/>
            </w:pPr>
            <w:r>
              <w:t>1,</w:t>
            </w:r>
            <w:r w:rsidR="00C27369">
              <w:t>69</w:t>
            </w:r>
          </w:p>
        </w:tc>
        <w:tc>
          <w:tcPr>
            <w:tcW w:w="1530" w:type="dxa"/>
            <w:tcBorders>
              <w:top w:val="nil"/>
              <w:left w:val="nil"/>
              <w:bottom w:val="single" w:sz="4" w:space="0" w:color="auto"/>
              <w:right w:val="single" w:sz="4" w:space="0" w:color="auto"/>
            </w:tcBorders>
            <w:shd w:val="clear" w:color="auto" w:fill="auto"/>
          </w:tcPr>
          <w:p w:rsidR="005F7413" w:rsidRPr="000049B9" w:rsidRDefault="005F7413" w:rsidP="006D1E2A">
            <w:pPr>
              <w:jc w:val="right"/>
            </w:pPr>
            <w:r>
              <w:t>400.000</w:t>
            </w:r>
          </w:p>
        </w:tc>
        <w:tc>
          <w:tcPr>
            <w:tcW w:w="810" w:type="dxa"/>
            <w:tcBorders>
              <w:top w:val="nil"/>
              <w:left w:val="nil"/>
              <w:bottom w:val="single" w:sz="4" w:space="0" w:color="auto"/>
              <w:right w:val="single" w:sz="4" w:space="0" w:color="auto"/>
            </w:tcBorders>
            <w:shd w:val="clear" w:color="auto" w:fill="auto"/>
          </w:tcPr>
          <w:p w:rsidR="005F7413" w:rsidRPr="008C3A6A" w:rsidRDefault="005F7413" w:rsidP="006D1E2A">
            <w:pPr>
              <w:jc w:val="center"/>
            </w:pPr>
            <w:r>
              <w:t>0,02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47768C" w:rsidRDefault="005F7413" w:rsidP="006D1E2A">
            <w:pPr>
              <w:jc w:val="center"/>
              <w:rPr>
                <w:color w:val="000000"/>
              </w:rPr>
            </w:pPr>
            <w:r>
              <w:rPr>
                <w:color w:val="000000"/>
              </w:rPr>
              <w:t>1201-П5 КЦ</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8046B1" w:rsidRDefault="005F7413" w:rsidP="006D1E2A">
            <w:pPr>
              <w:pStyle w:val="NoSpacing"/>
              <w:jc w:val="both"/>
              <w:rPr>
                <w:rFonts w:ascii="Times New Roman" w:hAnsi="Times New Roman"/>
                <w:sz w:val="24"/>
                <w:szCs w:val="24"/>
              </w:rPr>
            </w:pPr>
            <w:r w:rsidRPr="008046B1">
              <w:rPr>
                <w:rFonts w:ascii="Times New Roman" w:hAnsi="Times New Roman"/>
                <w:sz w:val="24"/>
                <w:szCs w:val="24"/>
              </w:rPr>
              <w:t>Преддигитализација и дигитализација биоскопа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D313A" w:rsidRDefault="005F7413" w:rsidP="006D1E2A">
            <w:pPr>
              <w:jc w:val="right"/>
            </w:pPr>
            <w:r>
              <w:t>-</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Default="005F7413" w:rsidP="006D1E2A">
            <w:pPr>
              <w:jc w:val="center"/>
            </w:pPr>
            <w:r>
              <w:t>-</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ED313A" w:rsidRDefault="005F7413" w:rsidP="006D1E2A">
            <w:pPr>
              <w:jc w:val="right"/>
            </w:pPr>
            <w:r>
              <w:t>2.000.000</w:t>
            </w:r>
          </w:p>
        </w:tc>
        <w:tc>
          <w:tcPr>
            <w:tcW w:w="810" w:type="dxa"/>
            <w:tcBorders>
              <w:top w:val="nil"/>
              <w:left w:val="nil"/>
              <w:bottom w:val="single" w:sz="4" w:space="0" w:color="auto"/>
              <w:right w:val="single" w:sz="4" w:space="0" w:color="auto"/>
            </w:tcBorders>
            <w:shd w:val="clear" w:color="auto" w:fill="auto"/>
          </w:tcPr>
          <w:p w:rsidR="005F7413" w:rsidRPr="00C27369" w:rsidRDefault="005F7413" w:rsidP="006D1E2A">
            <w:pPr>
              <w:jc w:val="center"/>
            </w:pPr>
            <w:r>
              <w:t>11,</w:t>
            </w:r>
            <w:r w:rsidR="00C27369">
              <w:t>30</w:t>
            </w:r>
          </w:p>
        </w:tc>
        <w:tc>
          <w:tcPr>
            <w:tcW w:w="1530" w:type="dxa"/>
            <w:tcBorders>
              <w:top w:val="nil"/>
              <w:left w:val="nil"/>
              <w:bottom w:val="single" w:sz="4" w:space="0" w:color="auto"/>
              <w:right w:val="single" w:sz="4" w:space="0" w:color="auto"/>
            </w:tcBorders>
            <w:shd w:val="clear" w:color="auto" w:fill="auto"/>
          </w:tcPr>
          <w:p w:rsidR="005F7413" w:rsidRPr="00ED313A" w:rsidRDefault="005F7413" w:rsidP="006D1E2A">
            <w:pPr>
              <w:jc w:val="right"/>
            </w:pPr>
            <w:r>
              <w:t>2.000.000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pPr>
            <w:r>
              <w:t>0,1</w:t>
            </w:r>
            <w:r w:rsidR="000012D5">
              <w:t>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1201-</w:t>
            </w:r>
            <w:r w:rsidRPr="006D3AA8">
              <w:rPr>
                <w:color w:val="000000"/>
                <w:lang w:val="sr-Cyrl-CS"/>
              </w:rPr>
              <w:t>П1 М</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rPr>
                <w:color w:val="000000"/>
                <w:lang w:val="sr-Cyrl-CS"/>
              </w:rPr>
            </w:pPr>
            <w:r w:rsidRPr="006D3AA8">
              <w:rPr>
                <w:lang w:val="sr-Cyrl-CS"/>
              </w:rPr>
              <w:t>Ноћ музеја</w:t>
            </w:r>
            <w:r w:rsidRPr="006D3AA8">
              <w:rPr>
                <w:color w:val="000000"/>
                <w:lang w:val="sr-Cyrl-CS"/>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70.000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B76EF0" w:rsidRDefault="005F7413" w:rsidP="006D1E2A">
            <w:pPr>
              <w:jc w:val="center"/>
            </w:pPr>
            <w:r w:rsidRPr="00B76EF0">
              <w:t>0,01</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B847ED" w:rsidRDefault="005F7413" w:rsidP="006D1E2A">
            <w:pPr>
              <w:jc w:val="right"/>
            </w:pPr>
            <w:r>
              <w:t>40.000</w:t>
            </w:r>
          </w:p>
        </w:tc>
        <w:tc>
          <w:tcPr>
            <w:tcW w:w="810" w:type="dxa"/>
            <w:tcBorders>
              <w:top w:val="nil"/>
              <w:left w:val="nil"/>
              <w:bottom w:val="single" w:sz="4" w:space="0" w:color="auto"/>
              <w:right w:val="single" w:sz="4" w:space="0" w:color="auto"/>
            </w:tcBorders>
            <w:shd w:val="clear" w:color="auto" w:fill="auto"/>
          </w:tcPr>
          <w:p w:rsidR="005F7413" w:rsidRPr="00C27369" w:rsidRDefault="005F7413" w:rsidP="006D1E2A">
            <w:pPr>
              <w:jc w:val="center"/>
            </w:pPr>
            <w:r>
              <w:t>0,2</w:t>
            </w:r>
            <w:r w:rsidR="00C27369">
              <w:t>2</w:t>
            </w:r>
          </w:p>
        </w:tc>
        <w:tc>
          <w:tcPr>
            <w:tcW w:w="1530" w:type="dxa"/>
            <w:tcBorders>
              <w:top w:val="nil"/>
              <w:left w:val="nil"/>
              <w:bottom w:val="single" w:sz="4" w:space="0" w:color="auto"/>
              <w:right w:val="single" w:sz="4" w:space="0" w:color="auto"/>
            </w:tcBorders>
            <w:shd w:val="clear" w:color="auto" w:fill="auto"/>
          </w:tcPr>
          <w:p w:rsidR="005F7413" w:rsidRPr="00B847ED" w:rsidRDefault="005F7413" w:rsidP="006D1E2A">
            <w:pPr>
              <w:jc w:val="right"/>
            </w:pPr>
            <w:r>
              <w:t>110.000</w:t>
            </w:r>
          </w:p>
        </w:tc>
        <w:tc>
          <w:tcPr>
            <w:tcW w:w="810" w:type="dxa"/>
            <w:tcBorders>
              <w:top w:val="nil"/>
              <w:left w:val="nil"/>
              <w:bottom w:val="single" w:sz="4" w:space="0" w:color="auto"/>
              <w:right w:val="single" w:sz="4" w:space="0" w:color="auto"/>
            </w:tcBorders>
            <w:shd w:val="clear" w:color="auto" w:fill="auto"/>
          </w:tcPr>
          <w:p w:rsidR="005F7413" w:rsidRPr="008C3A6A" w:rsidRDefault="005F7413" w:rsidP="006D1E2A">
            <w:pPr>
              <w:jc w:val="center"/>
            </w:pPr>
            <w:r>
              <w:t>0,01</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lang w:val="sr-Cyrl-CS"/>
              </w:rPr>
            </w:pPr>
            <w:r w:rsidRPr="006D3AA8">
              <w:rPr>
                <w:color w:val="000000"/>
              </w:rPr>
              <w:t>1201-</w:t>
            </w:r>
            <w:r w:rsidRPr="006D3AA8">
              <w:rPr>
                <w:color w:val="000000"/>
                <w:lang w:val="sr-Cyrl-CS"/>
              </w:rPr>
              <w:t>П</w:t>
            </w:r>
            <w:r>
              <w:rPr>
                <w:color w:val="000000"/>
                <w:lang w:val="sr-Cyrl-CS"/>
              </w:rPr>
              <w:t>1</w:t>
            </w:r>
            <w:r w:rsidRPr="006D3AA8">
              <w:rPr>
                <w:color w:val="000000"/>
                <w:lang w:val="sr-Cyrl-CS"/>
              </w:rPr>
              <w:t xml:space="preserve"> Б</w:t>
            </w:r>
          </w:p>
        </w:tc>
        <w:tc>
          <w:tcPr>
            <w:tcW w:w="594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rPr>
                <w:color w:val="000000"/>
              </w:rPr>
            </w:pPr>
            <w:r w:rsidRPr="006D3AA8">
              <w:rPr>
                <w:lang w:val="sr-Cyrl-CS"/>
              </w:rPr>
              <w:t>Манифестација „Дани Настасијевића“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ED313A" w:rsidRDefault="005F7413" w:rsidP="006D1E2A">
            <w:pPr>
              <w:jc w:val="right"/>
            </w:pPr>
            <w:r>
              <w:t>207.000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jc w:val="center"/>
            </w:pPr>
            <w:r>
              <w:t>0,01</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ED313A" w:rsidRDefault="005F7413" w:rsidP="006D1E2A">
            <w:pPr>
              <w:jc w:val="right"/>
            </w:pPr>
            <w:r>
              <w:t>60.000</w:t>
            </w:r>
          </w:p>
        </w:tc>
        <w:tc>
          <w:tcPr>
            <w:tcW w:w="810" w:type="dxa"/>
            <w:tcBorders>
              <w:top w:val="nil"/>
              <w:left w:val="nil"/>
              <w:bottom w:val="single" w:sz="4" w:space="0" w:color="auto"/>
              <w:right w:val="single" w:sz="4" w:space="0" w:color="auto"/>
            </w:tcBorders>
            <w:shd w:val="clear" w:color="auto" w:fill="auto"/>
          </w:tcPr>
          <w:p w:rsidR="005F7413" w:rsidRPr="00C27369" w:rsidRDefault="005F7413" w:rsidP="006D1E2A">
            <w:pPr>
              <w:jc w:val="center"/>
            </w:pPr>
            <w:r>
              <w:t>0,3</w:t>
            </w:r>
            <w:r w:rsidR="00C27369">
              <w:t>4</w:t>
            </w:r>
          </w:p>
        </w:tc>
        <w:tc>
          <w:tcPr>
            <w:tcW w:w="1530" w:type="dxa"/>
            <w:tcBorders>
              <w:top w:val="nil"/>
              <w:left w:val="nil"/>
              <w:bottom w:val="single" w:sz="4" w:space="0" w:color="auto"/>
              <w:right w:val="single" w:sz="4" w:space="0" w:color="auto"/>
            </w:tcBorders>
            <w:shd w:val="clear" w:color="auto" w:fill="auto"/>
          </w:tcPr>
          <w:p w:rsidR="005F7413" w:rsidRPr="00ED313A" w:rsidRDefault="005F7413" w:rsidP="006D1E2A">
            <w:pPr>
              <w:jc w:val="right"/>
            </w:pPr>
            <w:r>
              <w:t>267.000</w:t>
            </w:r>
          </w:p>
        </w:tc>
        <w:tc>
          <w:tcPr>
            <w:tcW w:w="810" w:type="dxa"/>
            <w:tcBorders>
              <w:top w:val="nil"/>
              <w:left w:val="nil"/>
              <w:bottom w:val="single" w:sz="4" w:space="0" w:color="auto"/>
              <w:right w:val="single" w:sz="4" w:space="0" w:color="auto"/>
            </w:tcBorders>
            <w:shd w:val="clear" w:color="auto" w:fill="auto"/>
          </w:tcPr>
          <w:p w:rsidR="005F7413" w:rsidRPr="008C3A6A" w:rsidRDefault="005F7413" w:rsidP="006D1E2A">
            <w:pPr>
              <w:jc w:val="center"/>
            </w:pPr>
            <w:r>
              <w:t>0,02</w:t>
            </w:r>
          </w:p>
        </w:tc>
      </w:tr>
      <w:tr w:rsidR="005F7413" w:rsidRPr="006D3AA8" w:rsidTr="00417CA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1301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14.  Развој спорта и омладине</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B007D7" w:rsidP="006D1E2A">
            <w:pPr>
              <w:jc w:val="right"/>
              <w:rPr>
                <w:b/>
                <w:bCs/>
                <w:color w:val="000000"/>
                <w:lang w:val="sr-Cyrl-CS"/>
              </w:rPr>
            </w:pPr>
            <w:r>
              <w:rPr>
                <w:b/>
                <w:bCs/>
                <w:color w:val="000000"/>
                <w:lang w:val="sr-Cyrl-CS"/>
              </w:rPr>
              <w:t>105.5</w:t>
            </w:r>
            <w:r w:rsidR="005F7413">
              <w:rPr>
                <w:b/>
                <w:bCs/>
                <w:color w:val="000000"/>
                <w:lang w:val="sr-Cyrl-CS"/>
              </w:rPr>
              <w:t xml:space="preserve">50.000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b/>
                <w:bCs/>
                <w:color w:val="000000"/>
              </w:rPr>
            </w:pPr>
            <w:r>
              <w:rPr>
                <w:b/>
                <w:bCs/>
                <w:color w:val="000000"/>
              </w:rPr>
              <w:t>6,</w:t>
            </w:r>
            <w:r w:rsidR="007B5FB8">
              <w:rPr>
                <w:b/>
                <w:bCs/>
                <w:color w:val="000000"/>
              </w:rPr>
              <w:t>40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B007D7" w:rsidP="006D1E2A">
            <w:pPr>
              <w:jc w:val="right"/>
              <w:rPr>
                <w:b/>
                <w:bCs/>
                <w:color w:val="000000"/>
                <w:lang w:val="sr-Cyrl-CS"/>
              </w:rPr>
            </w:pPr>
            <w:r>
              <w:rPr>
                <w:b/>
                <w:bCs/>
                <w:color w:val="000000"/>
                <w:lang w:val="sr-Cyrl-CS"/>
              </w:rPr>
              <w:t>105.5</w:t>
            </w:r>
            <w:r w:rsidR="005F7413">
              <w:rPr>
                <w:b/>
                <w:bCs/>
                <w:color w:val="000000"/>
                <w:lang w:val="sr-Cyrl-CS"/>
              </w:rPr>
              <w:t xml:space="preserve">50.000  </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5F7413" w:rsidP="006D1E2A">
            <w:pPr>
              <w:jc w:val="center"/>
              <w:rPr>
                <w:b/>
                <w:bCs/>
                <w:color w:val="000000"/>
                <w:lang w:val="sr-Cyrl-CS"/>
              </w:rPr>
            </w:pPr>
            <w:r>
              <w:rPr>
                <w:b/>
                <w:bCs/>
                <w:color w:val="000000"/>
                <w:lang w:val="sr-Cyrl-CS"/>
              </w:rPr>
              <w:t>6,</w:t>
            </w:r>
            <w:r w:rsidR="000012D5">
              <w:rPr>
                <w:b/>
                <w:bCs/>
                <w:color w:val="000000"/>
                <w:lang w:val="sr-Cyrl-CS"/>
              </w:rPr>
              <w:t>33</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1301-0001</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color w:val="000000"/>
              </w:rPr>
              <w:t>Подршка локалним спортским организацијама, удружењима и савезима</w:t>
            </w:r>
          </w:p>
        </w:tc>
        <w:tc>
          <w:tcPr>
            <w:tcW w:w="152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jc w:val="right"/>
              <w:rPr>
                <w:bCs/>
                <w:color w:val="000000"/>
                <w:lang w:val="sr-Cyrl-CS"/>
              </w:rPr>
            </w:pPr>
            <w:r>
              <w:rPr>
                <w:bCs/>
                <w:color w:val="000000"/>
                <w:lang w:val="sr-Cyrl-CS"/>
              </w:rPr>
              <w:t>28.100.000</w:t>
            </w:r>
          </w:p>
        </w:tc>
        <w:tc>
          <w:tcPr>
            <w:tcW w:w="900" w:type="dxa"/>
            <w:tcBorders>
              <w:top w:val="nil"/>
              <w:left w:val="nil"/>
              <w:bottom w:val="single" w:sz="4" w:space="0" w:color="auto"/>
              <w:right w:val="single" w:sz="4" w:space="0" w:color="auto"/>
            </w:tcBorders>
            <w:shd w:val="clear" w:color="auto" w:fill="auto"/>
            <w:noWrap/>
            <w:hideMark/>
          </w:tcPr>
          <w:p w:rsidR="005F7413" w:rsidRPr="007B5FB8" w:rsidRDefault="005F7413" w:rsidP="006D1E2A">
            <w:pPr>
              <w:jc w:val="center"/>
              <w:rPr>
                <w:bCs/>
                <w:color w:val="000000"/>
              </w:rPr>
            </w:pPr>
            <w:r>
              <w:rPr>
                <w:bCs/>
                <w:color w:val="000000"/>
              </w:rPr>
              <w:t>1,7</w:t>
            </w:r>
            <w:r w:rsidR="007B5FB8">
              <w:rPr>
                <w:bCs/>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tcPr>
          <w:p w:rsidR="005F7413" w:rsidRPr="006D3AA8" w:rsidRDefault="005F7413" w:rsidP="006D1E2A">
            <w:pPr>
              <w:jc w:val="right"/>
              <w:rPr>
                <w:bCs/>
                <w:color w:val="000000"/>
                <w:lang w:val="sr-Cyrl-CS"/>
              </w:rPr>
            </w:pPr>
            <w:r>
              <w:rPr>
                <w:bCs/>
                <w:color w:val="000000"/>
                <w:lang w:val="sr-Cyrl-CS"/>
              </w:rPr>
              <w:t>28.100.000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bCs/>
                <w:color w:val="000000"/>
                <w:lang w:val="sr-Cyrl-CS"/>
              </w:rPr>
            </w:pPr>
            <w:r>
              <w:rPr>
                <w:bCs/>
                <w:color w:val="000000"/>
                <w:lang w:val="sr-Cyrl-CS"/>
              </w:rPr>
              <w:t>1,</w:t>
            </w:r>
            <w:r w:rsidR="000012D5">
              <w:rPr>
                <w:bCs/>
                <w:color w:val="000000"/>
                <w:lang w:val="sr-Cyrl-CS"/>
              </w:rPr>
              <w:t>69</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1301-0004</w:t>
            </w:r>
          </w:p>
        </w:tc>
        <w:tc>
          <w:tcPr>
            <w:tcW w:w="5945" w:type="dxa"/>
            <w:tcBorders>
              <w:top w:val="nil"/>
              <w:left w:val="nil"/>
              <w:bottom w:val="single" w:sz="4" w:space="0" w:color="auto"/>
              <w:right w:val="single" w:sz="4" w:space="0" w:color="auto"/>
            </w:tcBorders>
            <w:shd w:val="clear" w:color="auto" w:fill="auto"/>
            <w:noWrap/>
            <w:hideMark/>
          </w:tcPr>
          <w:p w:rsidR="005F7413" w:rsidRPr="006D3AA8" w:rsidRDefault="005F7413" w:rsidP="006D1E2A">
            <w:pPr>
              <w:rPr>
                <w:color w:val="000000"/>
              </w:rPr>
            </w:pPr>
            <w:r w:rsidRPr="006D3AA8">
              <w:rPr>
                <w:color w:val="000000"/>
              </w:rPr>
              <w:t>Функционисање локалних спортских установа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bCs/>
                <w:color w:val="000000"/>
                <w:lang w:val="sr-Cyrl-CS"/>
              </w:rPr>
            </w:pPr>
            <w:r>
              <w:rPr>
                <w:bCs/>
                <w:color w:val="000000"/>
                <w:lang w:val="sr-Cyrl-CS"/>
              </w:rPr>
              <w:t>21.500.000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bCs/>
                <w:color w:val="000000"/>
              </w:rPr>
            </w:pPr>
            <w:r>
              <w:rPr>
                <w:bCs/>
                <w:color w:val="000000"/>
              </w:rPr>
              <w:t>1,3</w:t>
            </w:r>
            <w:r w:rsidR="007B5FB8">
              <w:rPr>
                <w:bCs/>
                <w:color w:val="000000"/>
              </w:rPr>
              <w:t>0</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bCs/>
                <w:color w:val="000000"/>
                <w:lang w:val="sr-Cyrl-CS"/>
              </w:rPr>
            </w:pPr>
            <w:r>
              <w:rPr>
                <w:bCs/>
                <w:color w:val="000000"/>
                <w:lang w:val="sr-Cyrl-CS"/>
              </w:rPr>
              <w:t>21.500.000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bCs/>
                <w:color w:val="000000"/>
                <w:lang w:val="sr-Cyrl-CS"/>
              </w:rPr>
            </w:pPr>
            <w:r>
              <w:rPr>
                <w:bCs/>
                <w:color w:val="000000"/>
                <w:lang w:val="sr-Cyrl-CS"/>
              </w:rPr>
              <w:t>1,</w:t>
            </w:r>
            <w:r w:rsidR="000012D5">
              <w:rPr>
                <w:bCs/>
                <w:color w:val="000000"/>
                <w:lang w:val="sr-Cyrl-CS"/>
              </w:rPr>
              <w:t>29</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3C1969" w:rsidRDefault="005F7413" w:rsidP="006D1E2A">
            <w:pPr>
              <w:jc w:val="center"/>
              <w:rPr>
                <w:color w:val="000000"/>
              </w:rPr>
            </w:pPr>
            <w:r>
              <w:rPr>
                <w:color w:val="000000"/>
              </w:rPr>
              <w:t>1301-П1</w:t>
            </w:r>
          </w:p>
        </w:tc>
        <w:tc>
          <w:tcPr>
            <w:tcW w:w="5945" w:type="dxa"/>
            <w:tcBorders>
              <w:top w:val="nil"/>
              <w:left w:val="nil"/>
              <w:bottom w:val="single" w:sz="4" w:space="0" w:color="auto"/>
              <w:right w:val="single" w:sz="4" w:space="0" w:color="auto"/>
            </w:tcBorders>
            <w:shd w:val="clear" w:color="auto" w:fill="auto"/>
            <w:noWrap/>
            <w:hideMark/>
          </w:tcPr>
          <w:p w:rsidR="005F7413" w:rsidRPr="003C1969" w:rsidRDefault="005F7413" w:rsidP="006D1E2A">
            <w:pPr>
              <w:rPr>
                <w:color w:val="000000"/>
              </w:rPr>
            </w:pPr>
            <w:r>
              <w:rPr>
                <w:color w:val="000000"/>
              </w:rPr>
              <w:t>Базен на Руднику</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right"/>
              <w:rPr>
                <w:bCs/>
                <w:color w:val="000000"/>
                <w:lang w:val="sr-Cyrl-CS"/>
              </w:rPr>
            </w:pPr>
            <w:r>
              <w:rPr>
                <w:bCs/>
                <w:color w:val="000000"/>
                <w:lang w:val="sr-Cyrl-CS"/>
              </w:rPr>
              <w:t>25.450.000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bCs/>
                <w:color w:val="000000"/>
              </w:rPr>
            </w:pPr>
            <w:r>
              <w:rPr>
                <w:bCs/>
                <w:color w:val="000000"/>
              </w:rPr>
              <w:t>1,</w:t>
            </w:r>
            <w:r w:rsidR="007B5FB8">
              <w:rPr>
                <w:bCs/>
                <w:color w:val="000000"/>
              </w:rPr>
              <w:t>54</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Default="005F7413" w:rsidP="006D1E2A">
            <w:pPr>
              <w:jc w:val="right"/>
              <w:rPr>
                <w:bCs/>
                <w:color w:val="000000"/>
                <w:lang w:val="sr-Cyrl-CS"/>
              </w:rPr>
            </w:pPr>
            <w:r>
              <w:rPr>
                <w:bCs/>
                <w:color w:val="000000"/>
                <w:lang w:val="sr-Cyrl-CS"/>
              </w:rPr>
              <w:t>25.450.000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bCs/>
                <w:color w:val="000000"/>
                <w:lang w:val="sr-Cyrl-CS"/>
              </w:rPr>
            </w:pPr>
            <w:r>
              <w:rPr>
                <w:bCs/>
                <w:color w:val="000000"/>
                <w:lang w:val="sr-Cyrl-CS"/>
              </w:rPr>
              <w:t>1,</w:t>
            </w:r>
            <w:r w:rsidR="000012D5">
              <w:rPr>
                <w:bCs/>
                <w:color w:val="000000"/>
                <w:lang w:val="sr-Cyrl-CS"/>
              </w:rPr>
              <w:t>53</w:t>
            </w:r>
          </w:p>
        </w:tc>
      </w:tr>
      <w:tr w:rsidR="005F7413" w:rsidRPr="006D3AA8" w:rsidTr="00417CA3">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3C1969" w:rsidRDefault="005F7413" w:rsidP="006D1E2A">
            <w:pPr>
              <w:jc w:val="center"/>
              <w:rPr>
                <w:color w:val="000000"/>
              </w:rPr>
            </w:pPr>
            <w:r>
              <w:rPr>
                <w:color w:val="000000"/>
              </w:rPr>
              <w:t>1301-П2</w:t>
            </w:r>
          </w:p>
        </w:tc>
        <w:tc>
          <w:tcPr>
            <w:tcW w:w="5945" w:type="dxa"/>
            <w:tcBorders>
              <w:top w:val="nil"/>
              <w:left w:val="nil"/>
              <w:bottom w:val="single" w:sz="4" w:space="0" w:color="auto"/>
              <w:right w:val="single" w:sz="4" w:space="0" w:color="auto"/>
            </w:tcBorders>
            <w:shd w:val="clear" w:color="auto" w:fill="auto"/>
            <w:noWrap/>
            <w:hideMark/>
          </w:tcPr>
          <w:p w:rsidR="005F7413" w:rsidRPr="003C1969" w:rsidRDefault="005F7413" w:rsidP="006D1E2A">
            <w:pPr>
              <w:rPr>
                <w:color w:val="000000"/>
              </w:rPr>
            </w:pPr>
            <w:r>
              <w:rPr>
                <w:color w:val="000000"/>
              </w:rPr>
              <w:t>Затворени базен у Горњем Милановцу</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Default="00B007D7" w:rsidP="006D1E2A">
            <w:pPr>
              <w:jc w:val="right"/>
              <w:rPr>
                <w:bCs/>
                <w:color w:val="000000"/>
                <w:lang w:val="sr-Cyrl-CS"/>
              </w:rPr>
            </w:pPr>
            <w:r>
              <w:rPr>
                <w:bCs/>
                <w:color w:val="000000"/>
                <w:lang w:val="sr-Cyrl-CS"/>
              </w:rPr>
              <w:t>30.500</w:t>
            </w:r>
            <w:r w:rsidR="005F7413">
              <w:rPr>
                <w:bCs/>
                <w:color w:val="000000"/>
                <w:lang w:val="sr-Cyrl-CS"/>
              </w:rPr>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bCs/>
                <w:color w:val="000000"/>
              </w:rPr>
            </w:pPr>
            <w:r>
              <w:rPr>
                <w:bCs/>
                <w:color w:val="000000"/>
              </w:rPr>
              <w:t>1,</w:t>
            </w:r>
            <w:r w:rsidR="007B5FB8">
              <w:rPr>
                <w:bCs/>
                <w:color w:val="000000"/>
              </w:rPr>
              <w:t>85</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Default="00B007D7" w:rsidP="006D1E2A">
            <w:pPr>
              <w:jc w:val="right"/>
              <w:rPr>
                <w:bCs/>
                <w:color w:val="000000"/>
                <w:lang w:val="sr-Cyrl-CS"/>
              </w:rPr>
            </w:pPr>
            <w:r>
              <w:rPr>
                <w:bCs/>
                <w:color w:val="000000"/>
                <w:lang w:val="sr-Cyrl-CS"/>
              </w:rPr>
              <w:t>30.500</w:t>
            </w:r>
            <w:r w:rsidR="005F7413">
              <w:rPr>
                <w:bCs/>
                <w:color w:val="000000"/>
                <w:lang w:val="sr-Cyrl-CS"/>
              </w:rPr>
              <w:t>.000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bCs/>
                <w:color w:val="000000"/>
                <w:lang w:val="sr-Cyrl-CS"/>
              </w:rPr>
            </w:pPr>
            <w:r>
              <w:rPr>
                <w:bCs/>
                <w:color w:val="000000"/>
                <w:lang w:val="sr-Cyrl-CS"/>
              </w:rPr>
              <w:t>1,</w:t>
            </w:r>
            <w:r w:rsidR="000012D5">
              <w:rPr>
                <w:bCs/>
                <w:color w:val="000000"/>
                <w:lang w:val="sr-Cyrl-CS"/>
              </w:rPr>
              <w:t>83</w:t>
            </w:r>
          </w:p>
        </w:tc>
      </w:tr>
      <w:tr w:rsidR="005F7413" w:rsidRPr="006D3AA8" w:rsidTr="00417CA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5F7413" w:rsidRPr="006D3AA8" w:rsidRDefault="005F7413" w:rsidP="006D1E2A">
            <w:pPr>
              <w:jc w:val="center"/>
              <w:rPr>
                <w:b/>
                <w:bCs/>
                <w:color w:val="000000"/>
              </w:rPr>
            </w:pPr>
            <w:r w:rsidRPr="006D3AA8">
              <w:rPr>
                <w:b/>
                <w:bCs/>
                <w:color w:val="000000"/>
              </w:rPr>
              <w:t>0602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bCs/>
                <w:color w:val="000000"/>
              </w:rPr>
            </w:pPr>
          </w:p>
        </w:tc>
        <w:tc>
          <w:tcPr>
            <w:tcW w:w="5945" w:type="dxa"/>
            <w:tcBorders>
              <w:top w:val="single" w:sz="4" w:space="0" w:color="auto"/>
              <w:left w:val="nil"/>
              <w:bottom w:val="single" w:sz="4" w:space="0" w:color="auto"/>
              <w:right w:val="single" w:sz="4" w:space="0" w:color="auto"/>
            </w:tcBorders>
            <w:shd w:val="clear" w:color="auto" w:fill="auto"/>
            <w:noWrap/>
            <w:hideMark/>
          </w:tcPr>
          <w:p w:rsidR="005F7413" w:rsidRPr="006D3AA8" w:rsidRDefault="005F7413" w:rsidP="006D1E2A">
            <w:pPr>
              <w:rPr>
                <w:b/>
                <w:bCs/>
                <w:color w:val="000000"/>
              </w:rPr>
            </w:pPr>
            <w:r w:rsidRPr="006D3AA8">
              <w:rPr>
                <w:b/>
                <w:bCs/>
                <w:color w:val="000000"/>
              </w:rPr>
              <w:t>Програм 15.  Локална самоуправа</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5F7413" w:rsidRPr="008F371B" w:rsidRDefault="003B19F2" w:rsidP="006D1E2A">
            <w:pPr>
              <w:jc w:val="right"/>
              <w:rPr>
                <w:b/>
                <w:bCs/>
                <w:color w:val="000000"/>
              </w:rPr>
            </w:pPr>
            <w:r>
              <w:rPr>
                <w:b/>
                <w:bCs/>
                <w:color w:val="000000"/>
              </w:rPr>
              <w:t>311.281</w:t>
            </w:r>
            <w:r w:rsidR="005F7413">
              <w:rPr>
                <w:b/>
                <w:bCs/>
                <w:color w:val="000000"/>
              </w:rPr>
              <w:t>.000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F7413" w:rsidRPr="007B5FB8" w:rsidRDefault="007B5FB8" w:rsidP="006D1E2A">
            <w:pPr>
              <w:jc w:val="center"/>
              <w:rPr>
                <w:b/>
                <w:bCs/>
                <w:color w:val="000000"/>
              </w:rPr>
            </w:pPr>
            <w:r>
              <w:rPr>
                <w:b/>
                <w:bCs/>
                <w:color w:val="000000"/>
              </w:rPr>
              <w:t>18,87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single" w:sz="4" w:space="0" w:color="auto"/>
              <w:left w:val="nil"/>
              <w:bottom w:val="single" w:sz="4" w:space="0" w:color="auto"/>
              <w:right w:val="single" w:sz="4" w:space="0" w:color="auto"/>
            </w:tcBorders>
            <w:shd w:val="clear" w:color="auto" w:fill="auto"/>
            <w:vAlign w:val="center"/>
          </w:tcPr>
          <w:p w:rsidR="005F7413" w:rsidRPr="008F371B" w:rsidRDefault="003B19F2" w:rsidP="006D1E2A">
            <w:pPr>
              <w:jc w:val="right"/>
              <w:rPr>
                <w:b/>
                <w:bCs/>
                <w:color w:val="000000"/>
              </w:rPr>
            </w:pPr>
            <w:r>
              <w:rPr>
                <w:b/>
                <w:bCs/>
                <w:color w:val="000000"/>
              </w:rPr>
              <w:t>311.281.000</w:t>
            </w:r>
          </w:p>
        </w:tc>
        <w:tc>
          <w:tcPr>
            <w:tcW w:w="810" w:type="dxa"/>
            <w:tcBorders>
              <w:top w:val="single" w:sz="4" w:space="0" w:color="auto"/>
              <w:left w:val="nil"/>
              <w:bottom w:val="single" w:sz="4" w:space="0" w:color="auto"/>
              <w:right w:val="single" w:sz="4" w:space="0" w:color="auto"/>
            </w:tcBorders>
            <w:shd w:val="clear" w:color="auto" w:fill="auto"/>
          </w:tcPr>
          <w:p w:rsidR="005F7413" w:rsidRPr="006D3AA8" w:rsidRDefault="000012D5" w:rsidP="006D1E2A">
            <w:pPr>
              <w:jc w:val="center"/>
              <w:rPr>
                <w:b/>
                <w:bCs/>
                <w:color w:val="000000"/>
                <w:lang w:val="sr-Cyrl-CS"/>
              </w:rPr>
            </w:pPr>
            <w:r>
              <w:rPr>
                <w:b/>
                <w:bCs/>
                <w:color w:val="000000"/>
                <w:lang w:val="sr-Cyrl-CS"/>
              </w:rPr>
              <w:t>18,67</w:t>
            </w:r>
          </w:p>
        </w:tc>
      </w:tr>
      <w:tr w:rsidR="005F7413" w:rsidRPr="006D3AA8" w:rsidTr="00417CA3">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0602-0001</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Функционисање локалне самоуправе и општина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8F371B" w:rsidRDefault="00A62F29" w:rsidP="006D1E2A">
            <w:pPr>
              <w:jc w:val="right"/>
              <w:rPr>
                <w:color w:val="000000"/>
              </w:rPr>
            </w:pPr>
            <w:r>
              <w:rPr>
                <w:color w:val="000000"/>
              </w:rPr>
              <w:t>231.6</w:t>
            </w:r>
            <w:r w:rsidR="005F7413">
              <w:rPr>
                <w:color w:val="000000"/>
              </w:rPr>
              <w:t>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rPr>
                <w:color w:val="000000"/>
              </w:rPr>
            </w:pPr>
            <w:r>
              <w:rPr>
                <w:color w:val="000000"/>
              </w:rPr>
              <w:t>14,</w:t>
            </w:r>
            <w:r w:rsidR="007B5FB8">
              <w:rPr>
                <w:color w:val="000000"/>
              </w:rPr>
              <w:t>04</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8F371B" w:rsidRDefault="005F7413" w:rsidP="006D1E2A">
            <w:pPr>
              <w:jc w:val="right"/>
              <w:rPr>
                <w:color w:val="000000"/>
              </w:rPr>
            </w:pPr>
            <w:r>
              <w:rPr>
                <w:color w:val="000000"/>
              </w:rPr>
              <w:t>231.</w:t>
            </w:r>
            <w:r w:rsidR="00A62F29">
              <w:rPr>
                <w:color w:val="000000"/>
              </w:rPr>
              <w:t>6</w:t>
            </w:r>
            <w:r>
              <w:rPr>
                <w:color w:val="000000"/>
              </w:rPr>
              <w:t>00.000</w:t>
            </w:r>
          </w:p>
        </w:tc>
        <w:tc>
          <w:tcPr>
            <w:tcW w:w="810" w:type="dxa"/>
            <w:tcBorders>
              <w:top w:val="nil"/>
              <w:left w:val="nil"/>
              <w:bottom w:val="single" w:sz="4" w:space="0" w:color="auto"/>
              <w:right w:val="single" w:sz="4" w:space="0" w:color="auto"/>
            </w:tcBorders>
            <w:shd w:val="clear" w:color="auto" w:fill="auto"/>
          </w:tcPr>
          <w:p w:rsidR="005F7413" w:rsidRPr="006D3AA8" w:rsidRDefault="000012D5" w:rsidP="006D1E2A">
            <w:pPr>
              <w:jc w:val="center"/>
              <w:rPr>
                <w:color w:val="000000"/>
                <w:lang w:val="sr-Cyrl-CS"/>
              </w:rPr>
            </w:pPr>
            <w:r>
              <w:rPr>
                <w:color w:val="000000"/>
                <w:lang w:val="sr-Cyrl-CS"/>
              </w:rPr>
              <w:t>13,89</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0602-0002</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Месне заједнице</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11.521.000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0,7</w:t>
            </w:r>
            <w:r w:rsidR="007B5FB8">
              <w:t>0</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lang w:val="sr-Cyrl-CS"/>
              </w:rPr>
            </w:pPr>
            <w:r>
              <w:rPr>
                <w:lang w:val="sr-Cyrl-CS"/>
              </w:rPr>
              <w:t>11.521.000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lang w:val="sr-Cyrl-CS"/>
              </w:rPr>
            </w:pPr>
            <w:r>
              <w:rPr>
                <w:lang w:val="sr-Cyrl-CS"/>
              </w:rPr>
              <w:t>0,</w:t>
            </w:r>
            <w:r w:rsidR="000012D5">
              <w:rPr>
                <w:lang w:val="sr-Cyrl-CS"/>
              </w:rPr>
              <w:t>69</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Pr>
                <w:color w:val="000000"/>
              </w:rPr>
              <w:t>0602-0003</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321481" w:rsidRDefault="005F7413" w:rsidP="006D1E2A">
            <w:pPr>
              <w:rPr>
                <w:color w:val="000000"/>
              </w:rPr>
            </w:pPr>
            <w:r w:rsidRPr="00321481">
              <w:rPr>
                <w:bCs/>
                <w:color w:val="000000"/>
              </w:rPr>
              <w:t>Сервисирање јавног дуга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321481" w:rsidRDefault="005F7413" w:rsidP="006D1E2A">
            <w:pPr>
              <w:jc w:val="right"/>
            </w:pPr>
            <w:r>
              <w:t>29.200.000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1,</w:t>
            </w:r>
            <w:r w:rsidR="007B5FB8">
              <w:t>77</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321481" w:rsidRDefault="005F7413" w:rsidP="006D1E2A">
            <w:pPr>
              <w:jc w:val="right"/>
            </w:pPr>
            <w:r>
              <w:t>29.200.000</w:t>
            </w:r>
          </w:p>
        </w:tc>
        <w:tc>
          <w:tcPr>
            <w:tcW w:w="810" w:type="dxa"/>
            <w:tcBorders>
              <w:top w:val="nil"/>
              <w:left w:val="nil"/>
              <w:bottom w:val="single" w:sz="4" w:space="0" w:color="auto"/>
              <w:right w:val="single" w:sz="4" w:space="0" w:color="auto"/>
            </w:tcBorders>
            <w:shd w:val="clear" w:color="auto" w:fill="auto"/>
          </w:tcPr>
          <w:p w:rsidR="005F7413" w:rsidRPr="006D3AA8" w:rsidRDefault="005F7413" w:rsidP="006D1E2A">
            <w:pPr>
              <w:jc w:val="center"/>
              <w:rPr>
                <w:lang w:val="sr-Cyrl-CS"/>
              </w:rPr>
            </w:pPr>
            <w:r>
              <w:rPr>
                <w:lang w:val="sr-Cyrl-CS"/>
              </w:rPr>
              <w:t>1,</w:t>
            </w:r>
            <w:r w:rsidR="000012D5">
              <w:rPr>
                <w:lang w:val="sr-Cyrl-CS"/>
              </w:rPr>
              <w:t>75</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0602-0004</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Општинско јавно правобранилаштво</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4.010.000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7B5FB8" w:rsidRDefault="005F7413" w:rsidP="006D1E2A">
            <w:pPr>
              <w:jc w:val="center"/>
            </w:pPr>
            <w:r>
              <w:t>0,2</w:t>
            </w:r>
            <w:r w:rsidR="007B5FB8">
              <w:t>4</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lang w:val="sr-Cyrl-CS"/>
              </w:rPr>
            </w:pPr>
            <w:r>
              <w:rPr>
                <w:lang w:val="sr-Cyrl-CS"/>
              </w:rPr>
              <w:t>4.010.000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pPr>
            <w:r>
              <w:t>0,2</w:t>
            </w:r>
            <w:r w:rsidR="000012D5">
              <w:t>4</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B23C8C" w:rsidRDefault="005F7413" w:rsidP="006D1E2A">
            <w:pPr>
              <w:jc w:val="center"/>
              <w:rPr>
                <w:color w:val="000000"/>
              </w:rPr>
            </w:pPr>
            <w:r w:rsidRPr="00B23C8C">
              <w:rPr>
                <w:color w:val="000000"/>
              </w:rPr>
              <w:t>0602-0009</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B23C8C" w:rsidRDefault="005F7413" w:rsidP="006D1E2A">
            <w:pPr>
              <w:rPr>
                <w:color w:val="000000"/>
              </w:rPr>
            </w:pPr>
            <w:r w:rsidRPr="00B23C8C">
              <w:rPr>
                <w:color w:val="000000"/>
              </w:rPr>
              <w:t>Текућа буџетска резерва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B23C8C" w:rsidRDefault="00C357A1" w:rsidP="006D1E2A">
            <w:pPr>
              <w:jc w:val="right"/>
              <w:rPr>
                <w:lang w:val="sr-Cyrl-CS"/>
              </w:rPr>
            </w:pPr>
            <w:r>
              <w:rPr>
                <w:lang w:val="sr-Cyrl-CS"/>
              </w:rPr>
              <w:t>19</w:t>
            </w:r>
            <w:r w:rsidR="005F7413">
              <w:rPr>
                <w:lang w:val="sr-Cyrl-CS"/>
              </w:rPr>
              <w:t>.000.000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C357A1" w:rsidP="006D1E2A">
            <w:pPr>
              <w:jc w:val="center"/>
            </w:pPr>
            <w:r>
              <w:t>1,</w:t>
            </w:r>
            <w:r w:rsidR="007B5FB8">
              <w:t>15</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B23C8C" w:rsidRDefault="00C357A1" w:rsidP="006D1E2A">
            <w:pPr>
              <w:jc w:val="right"/>
              <w:rPr>
                <w:lang w:val="sr-Cyrl-CS"/>
              </w:rPr>
            </w:pPr>
            <w:r>
              <w:rPr>
                <w:lang w:val="sr-Cyrl-CS"/>
              </w:rPr>
              <w:t>19</w:t>
            </w:r>
            <w:r w:rsidR="005F7413">
              <w:rPr>
                <w:lang w:val="sr-Cyrl-CS"/>
              </w:rPr>
              <w:t>.000.000</w:t>
            </w:r>
          </w:p>
        </w:tc>
        <w:tc>
          <w:tcPr>
            <w:tcW w:w="810" w:type="dxa"/>
            <w:tcBorders>
              <w:top w:val="nil"/>
              <w:left w:val="nil"/>
              <w:bottom w:val="single" w:sz="4" w:space="0" w:color="auto"/>
              <w:right w:val="single" w:sz="4" w:space="0" w:color="auto"/>
            </w:tcBorders>
            <w:shd w:val="clear" w:color="auto" w:fill="auto"/>
          </w:tcPr>
          <w:p w:rsidR="005F7413" w:rsidRPr="000012D5" w:rsidRDefault="00C357A1" w:rsidP="006D1E2A">
            <w:pPr>
              <w:jc w:val="center"/>
            </w:pPr>
            <w:r>
              <w:t>1,</w:t>
            </w:r>
            <w:r w:rsidR="000012D5">
              <w:t>14</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591286" w:rsidRDefault="005F7413" w:rsidP="006D1E2A">
            <w:pPr>
              <w:jc w:val="center"/>
              <w:rPr>
                <w:color w:val="000000"/>
              </w:rPr>
            </w:pPr>
            <w:r w:rsidRPr="00B23C8C">
              <w:rPr>
                <w:color w:val="000000"/>
              </w:rPr>
              <w:t>0602-00</w:t>
            </w:r>
            <w:r>
              <w:rPr>
                <w:color w:val="000000"/>
              </w:rPr>
              <w:t>10</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B23C8C" w:rsidRDefault="005F7413" w:rsidP="006D1E2A">
            <w:pPr>
              <w:rPr>
                <w:color w:val="000000"/>
              </w:rPr>
            </w:pPr>
            <w:r>
              <w:rPr>
                <w:color w:val="000000"/>
              </w:rPr>
              <w:t>Стална</w:t>
            </w:r>
            <w:r w:rsidRPr="00B23C8C">
              <w:rPr>
                <w:color w:val="000000"/>
              </w:rPr>
              <w:t xml:space="preserve"> буџетска резерва</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B23C8C" w:rsidRDefault="005F7413" w:rsidP="006D1E2A">
            <w:pPr>
              <w:jc w:val="right"/>
              <w:rPr>
                <w:lang w:val="sr-Cyrl-CS"/>
              </w:rPr>
            </w:pPr>
            <w:r>
              <w:rPr>
                <w:lang w:val="sr-Cyrl-CS"/>
              </w:rPr>
              <w:t>5.000.000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7B5FB8" w:rsidRDefault="005F7413" w:rsidP="006D1E2A">
            <w:pPr>
              <w:jc w:val="center"/>
            </w:pPr>
            <w:r>
              <w:t>0,3</w:t>
            </w:r>
            <w:r w:rsidR="007B5FB8">
              <w:t>0</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B23C8C" w:rsidRDefault="005F7413" w:rsidP="006D1E2A">
            <w:pPr>
              <w:jc w:val="right"/>
              <w:rPr>
                <w:lang w:val="sr-Cyrl-CS"/>
              </w:rPr>
            </w:pPr>
            <w:r>
              <w:rPr>
                <w:lang w:val="sr-Cyrl-CS"/>
              </w:rPr>
              <w:t>5.000.000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pPr>
            <w:r>
              <w:t>0,</w:t>
            </w:r>
            <w:r w:rsidR="000012D5">
              <w:t>30</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0602-0014</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rPr>
                <w:color w:val="000000"/>
              </w:rPr>
            </w:pPr>
            <w:r w:rsidRPr="006D3AA8">
              <w:rPr>
                <w:color w:val="000000"/>
              </w:rPr>
              <w:t>Ванредне ситуације</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3.000.000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7B5FB8" w:rsidRDefault="005F7413" w:rsidP="006D1E2A">
            <w:pPr>
              <w:jc w:val="center"/>
            </w:pPr>
            <w:r>
              <w:t>0,1</w:t>
            </w:r>
            <w:r w:rsidR="007B5FB8">
              <w:t>8</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lang w:val="sr-Cyrl-CS"/>
              </w:rPr>
            </w:pPr>
            <w:r>
              <w:rPr>
                <w:lang w:val="sr-Cyrl-CS"/>
              </w:rPr>
              <w:t>3.000.000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pPr>
            <w:r>
              <w:t>0,1</w:t>
            </w:r>
            <w:r w:rsidR="000012D5">
              <w:t>8</w:t>
            </w:r>
          </w:p>
        </w:tc>
      </w:tr>
      <w:tr w:rsidR="00A62F29" w:rsidRPr="006D3AA8" w:rsidTr="00417CA3">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A62F29" w:rsidRPr="006D3AA8" w:rsidRDefault="00A62F29" w:rsidP="006D1E2A">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A62F29" w:rsidRPr="00A62F29" w:rsidRDefault="00A62F29" w:rsidP="006D1E2A">
            <w:pPr>
              <w:jc w:val="center"/>
              <w:rPr>
                <w:color w:val="000000"/>
              </w:rPr>
            </w:pPr>
            <w:r w:rsidRPr="00A62F29">
              <w:rPr>
                <w:color w:val="000000"/>
              </w:rPr>
              <w:t>0602-П1</w:t>
            </w:r>
          </w:p>
        </w:tc>
        <w:tc>
          <w:tcPr>
            <w:tcW w:w="5945" w:type="dxa"/>
            <w:tcBorders>
              <w:top w:val="nil"/>
              <w:left w:val="nil"/>
              <w:bottom w:val="single" w:sz="4" w:space="0" w:color="auto"/>
              <w:right w:val="single" w:sz="4" w:space="0" w:color="auto"/>
            </w:tcBorders>
            <w:shd w:val="clear" w:color="auto" w:fill="auto"/>
            <w:noWrap/>
            <w:vAlign w:val="bottom"/>
            <w:hideMark/>
          </w:tcPr>
          <w:p w:rsidR="00A62F29" w:rsidRPr="00A62F29" w:rsidRDefault="00A62F29" w:rsidP="006D1E2A">
            <w:pPr>
              <w:rPr>
                <w:color w:val="000000"/>
              </w:rPr>
            </w:pPr>
            <w:r w:rsidRPr="00A62F29">
              <w:rPr>
                <w:lang w:val="sr-Cyrl-CS"/>
              </w:rPr>
              <w:t>Успостављање јединственог управног места</w:t>
            </w:r>
          </w:p>
        </w:tc>
        <w:tc>
          <w:tcPr>
            <w:tcW w:w="1525" w:type="dxa"/>
            <w:tcBorders>
              <w:top w:val="nil"/>
              <w:left w:val="nil"/>
              <w:bottom w:val="single" w:sz="4" w:space="0" w:color="auto"/>
              <w:right w:val="single" w:sz="4" w:space="0" w:color="auto"/>
            </w:tcBorders>
            <w:shd w:val="clear" w:color="auto" w:fill="auto"/>
            <w:noWrap/>
            <w:vAlign w:val="center"/>
            <w:hideMark/>
          </w:tcPr>
          <w:p w:rsidR="00A62F29" w:rsidRPr="00A62F29" w:rsidRDefault="00A62F29" w:rsidP="006D1E2A">
            <w:pPr>
              <w:jc w:val="right"/>
              <w:rPr>
                <w:lang w:val="sr-Cyrl-CS"/>
              </w:rPr>
            </w:pPr>
            <w:r>
              <w:rPr>
                <w:lang w:val="sr-Cyrl-CS"/>
              </w:rPr>
              <w:t>8.250.000</w:t>
            </w:r>
          </w:p>
        </w:tc>
        <w:tc>
          <w:tcPr>
            <w:tcW w:w="900" w:type="dxa"/>
            <w:tcBorders>
              <w:top w:val="nil"/>
              <w:left w:val="nil"/>
              <w:bottom w:val="single" w:sz="4" w:space="0" w:color="auto"/>
              <w:right w:val="single" w:sz="4" w:space="0" w:color="auto"/>
            </w:tcBorders>
            <w:shd w:val="clear" w:color="auto" w:fill="auto"/>
            <w:noWrap/>
            <w:vAlign w:val="bottom"/>
            <w:hideMark/>
          </w:tcPr>
          <w:p w:rsidR="00A62F29" w:rsidRPr="007B5FB8" w:rsidRDefault="007B5FB8" w:rsidP="006D1E2A">
            <w:pPr>
              <w:jc w:val="center"/>
            </w:pPr>
            <w:r>
              <w:t>0,50</w:t>
            </w:r>
          </w:p>
        </w:tc>
        <w:tc>
          <w:tcPr>
            <w:tcW w:w="1440" w:type="dxa"/>
            <w:tcBorders>
              <w:top w:val="nil"/>
              <w:left w:val="nil"/>
              <w:bottom w:val="single" w:sz="4" w:space="0" w:color="auto"/>
              <w:right w:val="single" w:sz="4" w:space="0" w:color="auto"/>
            </w:tcBorders>
            <w:shd w:val="clear" w:color="auto" w:fill="auto"/>
            <w:noWrap/>
            <w:vAlign w:val="center"/>
            <w:hideMark/>
          </w:tcPr>
          <w:p w:rsidR="00A62F29" w:rsidRPr="00A62F29" w:rsidRDefault="00EF4B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A62F29" w:rsidRPr="00A62F29" w:rsidRDefault="00EF4B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A62F29" w:rsidRPr="00A62F29" w:rsidRDefault="00EF4B13" w:rsidP="006D1E2A">
            <w:pPr>
              <w:jc w:val="right"/>
              <w:rPr>
                <w:lang w:val="sr-Cyrl-CS"/>
              </w:rPr>
            </w:pPr>
            <w:r>
              <w:rPr>
                <w:lang w:val="sr-Cyrl-CS"/>
              </w:rPr>
              <w:t>8.250.000</w:t>
            </w:r>
          </w:p>
        </w:tc>
        <w:tc>
          <w:tcPr>
            <w:tcW w:w="810" w:type="dxa"/>
            <w:tcBorders>
              <w:top w:val="nil"/>
              <w:left w:val="nil"/>
              <w:bottom w:val="single" w:sz="4" w:space="0" w:color="auto"/>
              <w:right w:val="single" w:sz="4" w:space="0" w:color="auto"/>
            </w:tcBorders>
            <w:shd w:val="clear" w:color="auto" w:fill="auto"/>
          </w:tcPr>
          <w:p w:rsidR="00A62F29" w:rsidRPr="000012D5" w:rsidRDefault="000012D5" w:rsidP="006D1E2A">
            <w:pPr>
              <w:jc w:val="center"/>
            </w:pPr>
            <w:r>
              <w:t>0,49</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b/>
                <w:color w:val="000000"/>
              </w:rPr>
            </w:pPr>
            <w:r w:rsidRPr="006D3AA8">
              <w:rPr>
                <w:b/>
                <w:color w:val="000000"/>
              </w:rPr>
              <w:t>2101</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b/>
                <w:color w:val="000000"/>
              </w:rPr>
            </w:pPr>
            <w:r w:rsidRPr="006D3AA8">
              <w:rPr>
                <w:b/>
                <w:color w:val="000000"/>
              </w:rPr>
              <w:t>2101-0001</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rPr>
                <w:b/>
                <w:color w:val="000000"/>
              </w:rPr>
            </w:pPr>
            <w:r w:rsidRPr="006D3AA8">
              <w:rPr>
                <w:b/>
                <w:bCs/>
                <w:color w:val="000000"/>
              </w:rPr>
              <w:t>Програм 16.  Политички систем локалне самоуправе</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b/>
                <w:lang w:val="sr-Cyrl-CS"/>
              </w:rPr>
            </w:pPr>
            <w:r>
              <w:rPr>
                <w:b/>
                <w:lang w:val="sr-Cyrl-CS"/>
              </w:rPr>
              <w:t>42.065.000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7B5FB8" w:rsidRDefault="005F7413" w:rsidP="006D1E2A">
            <w:pPr>
              <w:jc w:val="center"/>
              <w:rPr>
                <w:b/>
              </w:rPr>
            </w:pPr>
            <w:r>
              <w:rPr>
                <w:b/>
              </w:rPr>
              <w:t>2</w:t>
            </w:r>
            <w:r w:rsidR="007B5FB8">
              <w:rPr>
                <w:b/>
              </w:rPr>
              <w:t>,55</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b/>
                <w:lang w:val="sr-Cyrl-CS"/>
              </w:rPr>
            </w:pPr>
            <w:r>
              <w:rPr>
                <w:b/>
                <w:lang w:val="sr-Cyrl-CS"/>
              </w:rPr>
              <w:t>42.065.000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rPr>
                <w:b/>
              </w:rPr>
            </w:pPr>
            <w:r>
              <w:rPr>
                <w:b/>
              </w:rPr>
              <w:t>2,</w:t>
            </w:r>
            <w:r w:rsidR="000012D5">
              <w:rPr>
                <w:b/>
              </w:rPr>
              <w:t>52</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b/>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2101-0001</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6D3AA8" w:rsidRDefault="005F7413" w:rsidP="006D1E2A">
            <w:pPr>
              <w:rPr>
                <w:bCs/>
                <w:color w:val="000000"/>
              </w:rPr>
            </w:pPr>
            <w:r w:rsidRPr="006D3AA8">
              <w:rPr>
                <w:bCs/>
                <w:color w:val="000000"/>
              </w:rPr>
              <w:t>Функционисање скупштине</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14.</w:t>
            </w:r>
            <w:r w:rsidR="0036592E">
              <w:t>325</w:t>
            </w:r>
            <w:r>
              <w:rPr>
                <w:lang w:val="sr-Cyrl-CS"/>
              </w:rPr>
              <w:t>.000</w:t>
            </w:r>
          </w:p>
        </w:tc>
        <w:tc>
          <w:tcPr>
            <w:tcW w:w="900" w:type="dxa"/>
            <w:tcBorders>
              <w:top w:val="nil"/>
              <w:left w:val="nil"/>
              <w:bottom w:val="single" w:sz="4" w:space="0" w:color="auto"/>
              <w:right w:val="single" w:sz="4" w:space="0" w:color="auto"/>
            </w:tcBorders>
            <w:shd w:val="clear" w:color="auto" w:fill="auto"/>
            <w:noWrap/>
            <w:vAlign w:val="bottom"/>
            <w:hideMark/>
          </w:tcPr>
          <w:p w:rsidR="005F7413" w:rsidRPr="007B5FB8" w:rsidRDefault="005F7413" w:rsidP="006D1E2A">
            <w:pPr>
              <w:jc w:val="center"/>
            </w:pPr>
            <w:r>
              <w:t>0,</w:t>
            </w:r>
            <w:r w:rsidR="007B5FB8">
              <w:t>87</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right"/>
              <w:rPr>
                <w:lang w:val="sr-Cyrl-CS"/>
              </w:rPr>
            </w:pPr>
            <w:r>
              <w:rPr>
                <w:lang w:val="sr-Cyrl-CS"/>
              </w:rPr>
              <w:t>14.485.000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pPr>
            <w:r>
              <w:t>0,</w:t>
            </w:r>
            <w:r w:rsidR="000012D5">
              <w:t>87</w:t>
            </w:r>
          </w:p>
        </w:tc>
      </w:tr>
      <w:tr w:rsidR="005F7413" w:rsidRPr="006D3AA8" w:rsidTr="00842527">
        <w:trPr>
          <w:trHeight w:val="25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5F7413" w:rsidRPr="006D3AA8" w:rsidRDefault="005F7413" w:rsidP="006D1E2A">
            <w:pPr>
              <w:rPr>
                <w:b/>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222FA7" w:rsidRDefault="005F7413" w:rsidP="006D1E2A">
            <w:pPr>
              <w:jc w:val="center"/>
              <w:rPr>
                <w:color w:val="000000"/>
              </w:rPr>
            </w:pPr>
            <w:r>
              <w:rPr>
                <w:color w:val="000000"/>
              </w:rPr>
              <w:t>2101-П1</w:t>
            </w:r>
          </w:p>
        </w:tc>
        <w:tc>
          <w:tcPr>
            <w:tcW w:w="5945" w:type="dxa"/>
            <w:tcBorders>
              <w:top w:val="nil"/>
              <w:left w:val="nil"/>
              <w:bottom w:val="single" w:sz="4" w:space="0" w:color="auto"/>
              <w:right w:val="single" w:sz="4" w:space="0" w:color="auto"/>
            </w:tcBorders>
            <w:shd w:val="clear" w:color="auto" w:fill="auto"/>
            <w:noWrap/>
            <w:vAlign w:val="bottom"/>
            <w:hideMark/>
          </w:tcPr>
          <w:p w:rsidR="005F7413" w:rsidRPr="00D03D9C" w:rsidRDefault="005F7413" w:rsidP="006D1E2A">
            <w:pPr>
              <w:rPr>
                <w:bCs/>
                <w:color w:val="000000"/>
              </w:rPr>
            </w:pPr>
            <w:r>
              <w:rPr>
                <w:bCs/>
                <w:color w:val="000000"/>
              </w:rPr>
              <w:t>Избори 2020</w:t>
            </w:r>
          </w:p>
        </w:tc>
        <w:tc>
          <w:tcPr>
            <w:tcW w:w="1525" w:type="dxa"/>
            <w:tcBorders>
              <w:top w:val="nil"/>
              <w:left w:val="nil"/>
              <w:bottom w:val="single" w:sz="4" w:space="0" w:color="auto"/>
              <w:right w:val="single" w:sz="4" w:space="0" w:color="auto"/>
            </w:tcBorders>
            <w:shd w:val="clear" w:color="auto" w:fill="auto"/>
            <w:noWrap/>
            <w:vAlign w:val="center"/>
            <w:hideMark/>
          </w:tcPr>
          <w:p w:rsidR="005F7413" w:rsidRDefault="005F7413" w:rsidP="006D1E2A">
            <w:pPr>
              <w:jc w:val="right"/>
              <w:rPr>
                <w:lang w:val="sr-Cyrl-CS"/>
              </w:rPr>
            </w:pPr>
            <w:r>
              <w:rPr>
                <w:lang w:val="sr-Cyrl-CS"/>
              </w:rPr>
              <w:t>4.</w:t>
            </w:r>
            <w:r w:rsidR="0036592E">
              <w:t>560</w:t>
            </w:r>
            <w:r>
              <w:rPr>
                <w:lang w:val="sr-Cyrl-CS"/>
              </w:rPr>
              <w:t>.000</w:t>
            </w:r>
          </w:p>
        </w:tc>
        <w:tc>
          <w:tcPr>
            <w:tcW w:w="90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center"/>
            </w:pPr>
            <w:r>
              <w:t>0,28</w:t>
            </w:r>
          </w:p>
        </w:tc>
        <w:tc>
          <w:tcPr>
            <w:tcW w:w="1440" w:type="dxa"/>
            <w:tcBorders>
              <w:top w:val="nil"/>
              <w:left w:val="nil"/>
              <w:bottom w:val="single" w:sz="4"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4"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4" w:space="0" w:color="auto"/>
              <w:right w:val="single" w:sz="4" w:space="0" w:color="auto"/>
            </w:tcBorders>
            <w:shd w:val="clear" w:color="auto" w:fill="auto"/>
            <w:vAlign w:val="center"/>
          </w:tcPr>
          <w:p w:rsidR="005F7413" w:rsidRDefault="005F7413" w:rsidP="006D1E2A">
            <w:pPr>
              <w:jc w:val="right"/>
              <w:rPr>
                <w:lang w:val="sr-Cyrl-CS"/>
              </w:rPr>
            </w:pPr>
            <w:r>
              <w:rPr>
                <w:lang w:val="sr-Cyrl-CS"/>
              </w:rPr>
              <w:t>4.400.000</w:t>
            </w:r>
          </w:p>
        </w:tc>
        <w:tc>
          <w:tcPr>
            <w:tcW w:w="810" w:type="dxa"/>
            <w:tcBorders>
              <w:top w:val="nil"/>
              <w:left w:val="nil"/>
              <w:bottom w:val="single" w:sz="4" w:space="0" w:color="auto"/>
              <w:right w:val="single" w:sz="4" w:space="0" w:color="auto"/>
            </w:tcBorders>
            <w:shd w:val="clear" w:color="auto" w:fill="auto"/>
          </w:tcPr>
          <w:p w:rsidR="005F7413" w:rsidRPr="000012D5" w:rsidRDefault="005F7413" w:rsidP="006D1E2A">
            <w:pPr>
              <w:jc w:val="center"/>
            </w:pPr>
            <w:r>
              <w:t>0,2</w:t>
            </w:r>
            <w:r w:rsidR="000012D5">
              <w:t>6</w:t>
            </w:r>
          </w:p>
        </w:tc>
      </w:tr>
      <w:tr w:rsidR="005F7413" w:rsidRPr="006D3AA8" w:rsidTr="00842527">
        <w:trPr>
          <w:trHeight w:val="255"/>
        </w:trPr>
        <w:tc>
          <w:tcPr>
            <w:tcW w:w="810" w:type="dxa"/>
            <w:tcBorders>
              <w:top w:val="nil"/>
              <w:left w:val="single" w:sz="4" w:space="0" w:color="auto"/>
              <w:bottom w:val="single" w:sz="12" w:space="0" w:color="auto"/>
              <w:right w:val="single" w:sz="4" w:space="0" w:color="auto"/>
            </w:tcBorders>
            <w:shd w:val="clear" w:color="auto" w:fill="auto"/>
            <w:noWrap/>
            <w:vAlign w:val="bottom"/>
            <w:hideMark/>
          </w:tcPr>
          <w:p w:rsidR="005F7413" w:rsidRPr="006D3AA8" w:rsidRDefault="005F7413" w:rsidP="006D1E2A">
            <w:pPr>
              <w:rPr>
                <w:b/>
                <w:color w:val="000000"/>
              </w:rPr>
            </w:pPr>
          </w:p>
        </w:tc>
        <w:tc>
          <w:tcPr>
            <w:tcW w:w="1440" w:type="dxa"/>
            <w:tcBorders>
              <w:top w:val="nil"/>
              <w:left w:val="nil"/>
              <w:bottom w:val="single" w:sz="12" w:space="0" w:color="auto"/>
              <w:right w:val="single" w:sz="4" w:space="0" w:color="auto"/>
            </w:tcBorders>
            <w:shd w:val="clear" w:color="auto" w:fill="auto"/>
            <w:noWrap/>
            <w:vAlign w:val="center"/>
            <w:hideMark/>
          </w:tcPr>
          <w:p w:rsidR="005F7413" w:rsidRPr="006D3AA8" w:rsidRDefault="005F7413" w:rsidP="006D1E2A">
            <w:pPr>
              <w:jc w:val="center"/>
              <w:rPr>
                <w:color w:val="000000"/>
              </w:rPr>
            </w:pPr>
            <w:r w:rsidRPr="006D3AA8">
              <w:rPr>
                <w:color w:val="000000"/>
              </w:rPr>
              <w:t>2101-0002</w:t>
            </w:r>
          </w:p>
        </w:tc>
        <w:tc>
          <w:tcPr>
            <w:tcW w:w="5945" w:type="dxa"/>
            <w:tcBorders>
              <w:top w:val="nil"/>
              <w:left w:val="nil"/>
              <w:bottom w:val="single" w:sz="12" w:space="0" w:color="auto"/>
              <w:right w:val="single" w:sz="4" w:space="0" w:color="auto"/>
            </w:tcBorders>
            <w:shd w:val="clear" w:color="auto" w:fill="auto"/>
            <w:noWrap/>
            <w:vAlign w:val="bottom"/>
            <w:hideMark/>
          </w:tcPr>
          <w:p w:rsidR="005F7413" w:rsidRPr="006D3AA8" w:rsidRDefault="005F7413" w:rsidP="006D1E2A">
            <w:pPr>
              <w:rPr>
                <w:bCs/>
                <w:color w:val="000000"/>
              </w:rPr>
            </w:pPr>
            <w:r w:rsidRPr="006D3AA8">
              <w:rPr>
                <w:bCs/>
                <w:color w:val="000000"/>
              </w:rPr>
              <w:t>Функционисање извршних органа</w:t>
            </w:r>
          </w:p>
        </w:tc>
        <w:tc>
          <w:tcPr>
            <w:tcW w:w="1525" w:type="dxa"/>
            <w:tcBorders>
              <w:top w:val="nil"/>
              <w:left w:val="nil"/>
              <w:bottom w:val="single" w:sz="12" w:space="0" w:color="auto"/>
              <w:right w:val="single" w:sz="4" w:space="0" w:color="auto"/>
            </w:tcBorders>
            <w:shd w:val="clear" w:color="auto" w:fill="auto"/>
            <w:noWrap/>
            <w:vAlign w:val="center"/>
            <w:hideMark/>
          </w:tcPr>
          <w:p w:rsidR="005F7413" w:rsidRPr="006D3AA8" w:rsidRDefault="005F7413" w:rsidP="006D1E2A">
            <w:pPr>
              <w:jc w:val="right"/>
              <w:rPr>
                <w:lang w:val="sr-Cyrl-CS"/>
              </w:rPr>
            </w:pPr>
            <w:r>
              <w:rPr>
                <w:lang w:val="sr-Cyrl-CS"/>
              </w:rPr>
              <w:t>23.180.000</w:t>
            </w:r>
          </w:p>
        </w:tc>
        <w:tc>
          <w:tcPr>
            <w:tcW w:w="900" w:type="dxa"/>
            <w:tcBorders>
              <w:top w:val="nil"/>
              <w:left w:val="nil"/>
              <w:bottom w:val="single" w:sz="12" w:space="0" w:color="auto"/>
              <w:right w:val="single" w:sz="4" w:space="0" w:color="auto"/>
            </w:tcBorders>
            <w:shd w:val="clear" w:color="auto" w:fill="auto"/>
            <w:noWrap/>
            <w:vAlign w:val="center"/>
            <w:hideMark/>
          </w:tcPr>
          <w:p w:rsidR="005F7413" w:rsidRPr="007B5FB8" w:rsidRDefault="005F7413" w:rsidP="006D1E2A">
            <w:pPr>
              <w:jc w:val="center"/>
            </w:pPr>
            <w:r>
              <w:t>1,4</w:t>
            </w:r>
            <w:r w:rsidR="007B5FB8">
              <w:t>1</w:t>
            </w:r>
          </w:p>
        </w:tc>
        <w:tc>
          <w:tcPr>
            <w:tcW w:w="1440" w:type="dxa"/>
            <w:tcBorders>
              <w:top w:val="nil"/>
              <w:left w:val="nil"/>
              <w:bottom w:val="single" w:sz="12" w:space="0" w:color="auto"/>
              <w:right w:val="single" w:sz="4" w:space="0" w:color="auto"/>
            </w:tcBorders>
            <w:shd w:val="clear" w:color="auto" w:fill="auto"/>
            <w:noWrap/>
            <w:vAlign w:val="center"/>
            <w:hideMark/>
          </w:tcPr>
          <w:p w:rsidR="005F7413" w:rsidRPr="006D3AA8" w:rsidRDefault="005F7413" w:rsidP="006D1E2A">
            <w:pPr>
              <w:jc w:val="right"/>
              <w:rPr>
                <w:color w:val="000000"/>
                <w:lang w:val="sr-Cyrl-CS"/>
              </w:rPr>
            </w:pPr>
            <w:r>
              <w:rPr>
                <w:color w:val="000000"/>
                <w:lang w:val="sr-Cyrl-CS"/>
              </w:rPr>
              <w:t>-</w:t>
            </w:r>
          </w:p>
        </w:tc>
        <w:tc>
          <w:tcPr>
            <w:tcW w:w="810" w:type="dxa"/>
            <w:tcBorders>
              <w:top w:val="nil"/>
              <w:left w:val="nil"/>
              <w:bottom w:val="single" w:sz="12" w:space="0" w:color="auto"/>
              <w:right w:val="single" w:sz="4" w:space="0" w:color="auto"/>
            </w:tcBorders>
            <w:shd w:val="clear" w:color="auto" w:fill="auto"/>
            <w:vAlign w:val="center"/>
          </w:tcPr>
          <w:p w:rsidR="005F7413" w:rsidRPr="006D3AA8" w:rsidRDefault="005F7413" w:rsidP="006D1E2A">
            <w:pPr>
              <w:jc w:val="center"/>
              <w:rPr>
                <w:color w:val="000000"/>
                <w:lang w:val="sr-Cyrl-CS"/>
              </w:rPr>
            </w:pPr>
            <w:r>
              <w:rPr>
                <w:color w:val="000000"/>
                <w:lang w:val="sr-Cyrl-CS"/>
              </w:rPr>
              <w:t>-</w:t>
            </w:r>
          </w:p>
        </w:tc>
        <w:tc>
          <w:tcPr>
            <w:tcW w:w="1530" w:type="dxa"/>
            <w:tcBorders>
              <w:top w:val="nil"/>
              <w:left w:val="nil"/>
              <w:bottom w:val="single" w:sz="12" w:space="0" w:color="auto"/>
              <w:right w:val="single" w:sz="4" w:space="0" w:color="auto"/>
            </w:tcBorders>
            <w:shd w:val="clear" w:color="auto" w:fill="auto"/>
            <w:vAlign w:val="center"/>
          </w:tcPr>
          <w:p w:rsidR="005F7413" w:rsidRPr="006D3AA8" w:rsidRDefault="005F7413" w:rsidP="006D1E2A">
            <w:pPr>
              <w:jc w:val="right"/>
              <w:rPr>
                <w:lang w:val="sr-Cyrl-CS"/>
              </w:rPr>
            </w:pPr>
            <w:r>
              <w:rPr>
                <w:lang w:val="sr-Cyrl-CS"/>
              </w:rPr>
              <w:t>23.180.000</w:t>
            </w:r>
          </w:p>
        </w:tc>
        <w:tc>
          <w:tcPr>
            <w:tcW w:w="810" w:type="dxa"/>
            <w:tcBorders>
              <w:top w:val="nil"/>
              <w:left w:val="nil"/>
              <w:bottom w:val="single" w:sz="12" w:space="0" w:color="auto"/>
              <w:right w:val="single" w:sz="4" w:space="0" w:color="auto"/>
            </w:tcBorders>
            <w:shd w:val="clear" w:color="auto" w:fill="auto"/>
          </w:tcPr>
          <w:p w:rsidR="005F7413" w:rsidRPr="000012D5" w:rsidRDefault="005F7413" w:rsidP="006D1E2A">
            <w:pPr>
              <w:jc w:val="center"/>
            </w:pPr>
            <w:r>
              <w:t>1,</w:t>
            </w:r>
            <w:r w:rsidR="000012D5">
              <w:t>39</w:t>
            </w:r>
          </w:p>
        </w:tc>
      </w:tr>
      <w:tr w:rsidR="005F7413" w:rsidRPr="006D3AA8" w:rsidTr="00EC3C75">
        <w:trPr>
          <w:trHeight w:val="265"/>
        </w:trPr>
        <w:tc>
          <w:tcPr>
            <w:tcW w:w="8195"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F7413" w:rsidRPr="00E46294" w:rsidRDefault="005F7413" w:rsidP="006D1E2A">
            <w:pPr>
              <w:jc w:val="center"/>
              <w:rPr>
                <w:b/>
                <w:bCs/>
                <w:color w:val="000000"/>
              </w:rPr>
            </w:pPr>
            <w:r w:rsidRPr="00E46294">
              <w:rPr>
                <w:b/>
                <w:bCs/>
                <w:color w:val="000000"/>
              </w:rPr>
              <w:t>УКУПНО</w:t>
            </w:r>
          </w:p>
        </w:tc>
        <w:tc>
          <w:tcPr>
            <w:tcW w:w="15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F7413" w:rsidRPr="00E46294" w:rsidRDefault="00A62F29" w:rsidP="006D1E2A">
            <w:pPr>
              <w:jc w:val="right"/>
              <w:rPr>
                <w:b/>
              </w:rPr>
            </w:pPr>
            <w:r>
              <w:rPr>
                <w:b/>
              </w:rPr>
              <w:t>1.649.782</w:t>
            </w:r>
            <w:r w:rsidR="005F7413" w:rsidRPr="00E46294">
              <w:rPr>
                <w:b/>
              </w:rPr>
              <w:t>.000</w:t>
            </w:r>
          </w:p>
        </w:tc>
        <w:tc>
          <w:tcPr>
            <w:tcW w:w="900" w:type="dxa"/>
            <w:tcBorders>
              <w:top w:val="single" w:sz="12" w:space="0" w:color="auto"/>
              <w:left w:val="nil"/>
              <w:bottom w:val="single" w:sz="12" w:space="0" w:color="auto"/>
              <w:right w:val="single" w:sz="4" w:space="0" w:color="auto"/>
            </w:tcBorders>
            <w:shd w:val="clear" w:color="auto" w:fill="auto"/>
            <w:noWrap/>
            <w:vAlign w:val="bottom"/>
            <w:hideMark/>
          </w:tcPr>
          <w:p w:rsidR="005F7413" w:rsidRPr="00DD13A8" w:rsidRDefault="005F7413" w:rsidP="006D1E2A">
            <w:pPr>
              <w:jc w:val="right"/>
              <w:rPr>
                <w:b/>
              </w:rPr>
            </w:pPr>
            <w:r w:rsidRPr="00DD13A8">
              <w:rPr>
                <w:b/>
              </w:rPr>
              <w:t>100,00</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rsidR="005F7413" w:rsidRPr="00E46294" w:rsidRDefault="00A62F29" w:rsidP="006D1E2A">
            <w:pPr>
              <w:jc w:val="right"/>
              <w:rPr>
                <w:b/>
              </w:rPr>
            </w:pPr>
            <w:r>
              <w:rPr>
                <w:b/>
              </w:rPr>
              <w:t>17.7</w:t>
            </w:r>
            <w:r w:rsidR="005F7413" w:rsidRPr="00E46294">
              <w:rPr>
                <w:b/>
              </w:rPr>
              <w:t>00.000</w:t>
            </w:r>
          </w:p>
        </w:tc>
        <w:tc>
          <w:tcPr>
            <w:tcW w:w="810" w:type="dxa"/>
            <w:tcBorders>
              <w:top w:val="single" w:sz="12" w:space="0" w:color="auto"/>
              <w:left w:val="nil"/>
              <w:bottom w:val="single" w:sz="12" w:space="0" w:color="auto"/>
              <w:right w:val="single" w:sz="4" w:space="0" w:color="auto"/>
            </w:tcBorders>
            <w:shd w:val="clear" w:color="auto" w:fill="auto"/>
          </w:tcPr>
          <w:p w:rsidR="005F7413" w:rsidRPr="00DD13A8" w:rsidRDefault="005F7413" w:rsidP="006D1E2A">
            <w:pPr>
              <w:jc w:val="right"/>
              <w:rPr>
                <w:b/>
              </w:rPr>
            </w:pPr>
            <w:r w:rsidRPr="00DD13A8">
              <w:rPr>
                <w:b/>
              </w:rPr>
              <w:t>100,00</w:t>
            </w:r>
          </w:p>
        </w:tc>
        <w:tc>
          <w:tcPr>
            <w:tcW w:w="1530" w:type="dxa"/>
            <w:tcBorders>
              <w:top w:val="single" w:sz="12" w:space="0" w:color="auto"/>
              <w:left w:val="nil"/>
              <w:bottom w:val="single" w:sz="12" w:space="0" w:color="auto"/>
              <w:right w:val="single" w:sz="4" w:space="0" w:color="auto"/>
            </w:tcBorders>
            <w:shd w:val="clear" w:color="auto" w:fill="auto"/>
          </w:tcPr>
          <w:p w:rsidR="005F7413" w:rsidRPr="00DD13A8" w:rsidRDefault="005F7413" w:rsidP="006D1E2A">
            <w:pPr>
              <w:jc w:val="right"/>
              <w:rPr>
                <w:b/>
              </w:rPr>
            </w:pPr>
            <w:r w:rsidRPr="00DD13A8">
              <w:rPr>
                <w:b/>
              </w:rPr>
              <w:t>1.</w:t>
            </w:r>
            <w:r w:rsidR="00A62F29">
              <w:rPr>
                <w:b/>
              </w:rPr>
              <w:t>667.482</w:t>
            </w:r>
            <w:r w:rsidRPr="00DD13A8">
              <w:rPr>
                <w:b/>
              </w:rPr>
              <w:t>.000</w:t>
            </w:r>
          </w:p>
        </w:tc>
        <w:tc>
          <w:tcPr>
            <w:tcW w:w="810" w:type="dxa"/>
            <w:tcBorders>
              <w:top w:val="single" w:sz="12" w:space="0" w:color="auto"/>
              <w:left w:val="nil"/>
              <w:bottom w:val="single" w:sz="12" w:space="0" w:color="auto"/>
              <w:right w:val="single" w:sz="4" w:space="0" w:color="auto"/>
            </w:tcBorders>
            <w:shd w:val="clear" w:color="auto" w:fill="auto"/>
          </w:tcPr>
          <w:p w:rsidR="005F7413" w:rsidRPr="006D3AA8" w:rsidRDefault="005F7413" w:rsidP="006D1E2A">
            <w:pPr>
              <w:jc w:val="right"/>
            </w:pPr>
            <w:r w:rsidRPr="00DD13A8">
              <w:rPr>
                <w:b/>
              </w:rPr>
              <w:t>100,00</w:t>
            </w:r>
          </w:p>
        </w:tc>
      </w:tr>
    </w:tbl>
    <w:p w:rsidR="00D25C14" w:rsidRPr="005866C5" w:rsidRDefault="00D25C14" w:rsidP="006D1E2A">
      <w:pPr>
        <w:rPr>
          <w:b/>
          <w:bCs/>
        </w:rPr>
      </w:pPr>
    </w:p>
    <w:p w:rsidR="00902535" w:rsidRDefault="00902535" w:rsidP="006D1E2A">
      <w:pPr>
        <w:jc w:val="center"/>
        <w:outlineLvl w:val="0"/>
      </w:pPr>
      <w:r>
        <w:rPr>
          <w:lang w:val="sr-Cyrl-CS"/>
        </w:rPr>
        <w:t xml:space="preserve">Члан </w:t>
      </w:r>
      <w:r w:rsidR="00F4204B">
        <w:t>4</w:t>
      </w:r>
      <w:r w:rsidRPr="000165DC">
        <w:rPr>
          <w:lang w:val="sr-Cyrl-CS"/>
        </w:rPr>
        <w:t>.</w:t>
      </w:r>
    </w:p>
    <w:p w:rsidR="005866C5" w:rsidRPr="005866C5" w:rsidRDefault="005866C5" w:rsidP="006D1E2A">
      <w:pPr>
        <w:jc w:val="center"/>
        <w:outlineLvl w:val="0"/>
      </w:pPr>
    </w:p>
    <w:p w:rsidR="00F4204B" w:rsidRDefault="00F4204B" w:rsidP="006D1E2A">
      <w:pPr>
        <w:ind w:firstLine="720"/>
        <w:jc w:val="both"/>
        <w:rPr>
          <w:lang w:val="sr-Cyrl-CS"/>
        </w:rPr>
      </w:pPr>
      <w:r>
        <w:rPr>
          <w:lang w:val="sr-Cyrl-CS"/>
        </w:rPr>
        <w:lastRenderedPageBreak/>
        <w:t>Члан 7. мења се и гласи:</w:t>
      </w:r>
    </w:p>
    <w:p w:rsidR="009D1B58" w:rsidRDefault="009D1B58" w:rsidP="006D1E2A">
      <w:pPr>
        <w:jc w:val="center"/>
        <w:rPr>
          <w:b/>
          <w:bCs/>
          <w:lang w:val="sr-Cyrl-CS"/>
        </w:rPr>
      </w:pPr>
    </w:p>
    <w:p w:rsidR="00E6462D" w:rsidRDefault="00D75491" w:rsidP="006D1E2A">
      <w:pPr>
        <w:ind w:firstLine="720"/>
        <w:jc w:val="both"/>
      </w:pPr>
      <w:r>
        <w:t>Текући</w:t>
      </w:r>
      <w:r w:rsidRPr="004B4626">
        <w:rPr>
          <w:lang w:val="sr-Cyrl-CS"/>
        </w:rPr>
        <w:t xml:space="preserve"> расходи и издаци </w:t>
      </w:r>
      <w:r>
        <w:t xml:space="preserve">за нефинансијску имовину, као и издаци за отплату главнице и набавку финансијске имовине </w:t>
      </w:r>
      <w:r w:rsidR="00E6462D" w:rsidRPr="00FF4E42">
        <w:rPr>
          <w:lang w:val="sr-Cyrl-CS"/>
        </w:rPr>
        <w:t xml:space="preserve">по функционалној класификацији, </w:t>
      </w:r>
      <w:r w:rsidRPr="004B4626">
        <w:rPr>
          <w:lang w:val="sr-Cyrl-CS"/>
        </w:rPr>
        <w:t>утврђују се у следећим износим</w:t>
      </w:r>
      <w:r>
        <w:rPr>
          <w:lang w:val="sr-Cyrl-CS"/>
        </w:rPr>
        <w:t>а</w:t>
      </w:r>
      <w:r w:rsidR="00E6462D" w:rsidRPr="00533E50">
        <w:rPr>
          <w:lang w:val="sr-Cyrl-CS"/>
        </w:rPr>
        <w:t>:</w:t>
      </w:r>
    </w:p>
    <w:p w:rsidR="00E6462D" w:rsidRDefault="00E6462D" w:rsidP="006D1E2A">
      <w:pPr>
        <w:ind w:firstLine="720"/>
        <w:jc w:val="both"/>
      </w:pPr>
    </w:p>
    <w:tbl>
      <w:tblPr>
        <w:tblW w:w="13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40"/>
        <w:gridCol w:w="4840"/>
        <w:gridCol w:w="1842"/>
        <w:gridCol w:w="992"/>
        <w:gridCol w:w="1417"/>
        <w:gridCol w:w="992"/>
        <w:gridCol w:w="1700"/>
        <w:gridCol w:w="992"/>
      </w:tblGrid>
      <w:tr w:rsidR="00E6462D" w:rsidTr="00017659">
        <w:trPr>
          <w:trHeight w:val="70"/>
          <w:tblHeader/>
        </w:trPr>
        <w:tc>
          <w:tcPr>
            <w:tcW w:w="1040" w:type="dxa"/>
            <w:tcBorders>
              <w:top w:val="single" w:sz="4" w:space="0" w:color="auto"/>
              <w:left w:val="single" w:sz="4" w:space="0" w:color="auto"/>
              <w:bottom w:val="single" w:sz="4" w:space="0" w:color="auto"/>
              <w:right w:val="single" w:sz="4" w:space="0" w:color="auto"/>
            </w:tcBorders>
            <w:vAlign w:val="center"/>
            <w:hideMark/>
          </w:tcPr>
          <w:p w:rsidR="00E6462D" w:rsidRDefault="00E6462D" w:rsidP="006D1E2A">
            <w:pPr>
              <w:jc w:val="center"/>
              <w:rPr>
                <w:b/>
                <w:bCs/>
                <w:lang w:val="sr-Cyrl-CS" w:eastAsia="sr-Latn-CS"/>
              </w:rPr>
            </w:pPr>
            <w:r>
              <w:rPr>
                <w:b/>
                <w:bCs/>
                <w:sz w:val="22"/>
                <w:szCs w:val="22"/>
                <w:lang w:val="sr-Cyrl-CS" w:eastAsia="sr-Latn-CS"/>
              </w:rPr>
              <w:t>Функц. класиф.</w:t>
            </w:r>
          </w:p>
        </w:tc>
        <w:tc>
          <w:tcPr>
            <w:tcW w:w="4840" w:type="dxa"/>
            <w:tcBorders>
              <w:top w:val="single" w:sz="4" w:space="0" w:color="auto"/>
              <w:left w:val="single" w:sz="4" w:space="0" w:color="auto"/>
              <w:bottom w:val="single" w:sz="4" w:space="0" w:color="auto"/>
              <w:right w:val="single" w:sz="4" w:space="0" w:color="auto"/>
            </w:tcBorders>
            <w:vAlign w:val="center"/>
            <w:hideMark/>
          </w:tcPr>
          <w:p w:rsidR="00E6462D" w:rsidRDefault="00E6462D" w:rsidP="006D1E2A">
            <w:pPr>
              <w:jc w:val="center"/>
              <w:rPr>
                <w:b/>
                <w:bCs/>
                <w:lang w:val="sr-Latn-CS" w:eastAsia="sr-Latn-CS"/>
              </w:rPr>
            </w:pPr>
            <w:r>
              <w:rPr>
                <w:b/>
                <w:bCs/>
                <w:sz w:val="22"/>
                <w:szCs w:val="22"/>
                <w:lang w:val="sr-Cyrl-CS" w:eastAsia="sr-Latn-CS"/>
              </w:rPr>
              <w:t>ФУНКЦИЈЕ</w:t>
            </w:r>
            <w:r>
              <w:rPr>
                <w:b/>
                <w:bCs/>
                <w:sz w:val="22"/>
                <w:szCs w:val="22"/>
                <w:lang w:val="sr-Latn-CS" w:eastAsia="sr-Latn-CS"/>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462D" w:rsidRDefault="00E6462D" w:rsidP="006D1E2A">
            <w:pPr>
              <w:jc w:val="center"/>
              <w:rPr>
                <w:b/>
                <w:bCs/>
                <w:lang w:val="sr-Latn-CS" w:eastAsia="sr-Latn-CS"/>
              </w:rPr>
            </w:pPr>
            <w:r>
              <w:rPr>
                <w:b/>
                <w:bCs/>
                <w:sz w:val="22"/>
                <w:szCs w:val="22"/>
                <w:lang w:val="sr-Latn-CS" w:eastAsia="sr-Latn-CS"/>
              </w:rPr>
              <w:t>Средства из буџета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6462D" w:rsidRDefault="00E6462D" w:rsidP="006D1E2A">
            <w:pPr>
              <w:jc w:val="center"/>
              <w:rPr>
                <w:b/>
                <w:bCs/>
                <w:lang w:val="sr-Latn-CS" w:eastAsia="sr-Latn-CS"/>
              </w:rPr>
            </w:pPr>
            <w:r>
              <w:rPr>
                <w:b/>
                <w:bCs/>
                <w:sz w:val="22"/>
                <w:szCs w:val="22"/>
                <w:lang w:val="sr-Latn-CS" w:eastAsia="sr-Latn-CS"/>
              </w:rPr>
              <w:t>Структ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62D" w:rsidRDefault="00156AF3" w:rsidP="006D1E2A">
            <w:pPr>
              <w:jc w:val="center"/>
              <w:rPr>
                <w:b/>
                <w:bCs/>
                <w:lang w:val="sr-Latn-CS" w:eastAsia="sr-Latn-CS"/>
              </w:rPr>
            </w:pPr>
            <w:r>
              <w:rPr>
                <w:b/>
                <w:bCs/>
                <w:sz w:val="22"/>
                <w:szCs w:val="22"/>
                <w:lang w:val="sr-Latn-CS" w:eastAsia="sr-Latn-CS"/>
              </w:rPr>
              <w:t>Сопствени и др</w:t>
            </w:r>
            <w:r>
              <w:rPr>
                <w:b/>
                <w:bCs/>
                <w:sz w:val="22"/>
                <w:szCs w:val="22"/>
                <w:lang w:eastAsia="sr-Latn-CS"/>
              </w:rPr>
              <w:t>.</w:t>
            </w:r>
            <w:r w:rsidR="00E6462D">
              <w:rPr>
                <w:b/>
                <w:bCs/>
                <w:sz w:val="22"/>
                <w:szCs w:val="22"/>
                <w:lang w:val="sr-Latn-CS" w:eastAsia="sr-Latn-CS"/>
              </w:rPr>
              <w:t xml:space="preserve"> приходи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6462D" w:rsidRDefault="00E6462D" w:rsidP="006D1E2A">
            <w:pPr>
              <w:jc w:val="center"/>
              <w:rPr>
                <w:b/>
                <w:bCs/>
                <w:lang w:val="sr-Latn-CS" w:eastAsia="sr-Latn-CS"/>
              </w:rPr>
            </w:pPr>
            <w:r>
              <w:rPr>
                <w:b/>
                <w:bCs/>
                <w:sz w:val="22"/>
                <w:szCs w:val="22"/>
                <w:lang w:val="sr-Latn-CS" w:eastAsia="sr-Latn-CS"/>
              </w:rPr>
              <w:t>Струк</w:t>
            </w:r>
            <w:r>
              <w:rPr>
                <w:b/>
                <w:bCs/>
                <w:sz w:val="22"/>
                <w:szCs w:val="22"/>
                <w:lang w:eastAsia="sr-Latn-CS"/>
              </w:rPr>
              <w:t>т</w:t>
            </w:r>
            <w:r>
              <w:rPr>
                <w:b/>
                <w:bCs/>
                <w:sz w:val="22"/>
                <w:szCs w:val="22"/>
                <w:lang w:val="sr-Latn-CS" w:eastAsia="sr-Latn-CS"/>
              </w:rPr>
              <w:t xml:space="preserve">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6462D" w:rsidRDefault="00E6462D" w:rsidP="006D1E2A">
            <w:pPr>
              <w:jc w:val="center"/>
              <w:rPr>
                <w:b/>
                <w:bCs/>
                <w:lang w:val="sr-Latn-CS" w:eastAsia="sr-Latn-CS"/>
              </w:rPr>
            </w:pPr>
            <w:r>
              <w:rPr>
                <w:b/>
                <w:bCs/>
                <w:sz w:val="22"/>
                <w:szCs w:val="22"/>
                <w:lang w:val="sr-Latn-CS" w:eastAsia="sr-Latn-CS"/>
              </w:rPr>
              <w:t>Укупна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6462D" w:rsidRDefault="00E6462D" w:rsidP="006D1E2A">
            <w:pPr>
              <w:jc w:val="center"/>
              <w:rPr>
                <w:b/>
                <w:bCs/>
                <w:lang w:val="sr-Latn-CS" w:eastAsia="sr-Latn-CS"/>
              </w:rPr>
            </w:pPr>
            <w:r>
              <w:rPr>
                <w:b/>
                <w:bCs/>
                <w:sz w:val="22"/>
                <w:szCs w:val="22"/>
                <w:lang w:val="sr-Latn-CS" w:eastAsia="sr-Latn-CS"/>
              </w:rPr>
              <w:t>Струк</w:t>
            </w:r>
            <w:r>
              <w:rPr>
                <w:b/>
                <w:bCs/>
                <w:sz w:val="22"/>
                <w:szCs w:val="22"/>
                <w:lang w:eastAsia="sr-Latn-CS"/>
              </w:rPr>
              <w:t>т</w:t>
            </w:r>
            <w:r>
              <w:rPr>
                <w:b/>
                <w:bCs/>
                <w:sz w:val="22"/>
                <w:szCs w:val="22"/>
                <w:lang w:val="sr-Latn-CS" w:eastAsia="sr-Latn-CS"/>
              </w:rPr>
              <w:t xml:space="preserve">        %</w:t>
            </w:r>
          </w:p>
        </w:tc>
      </w:tr>
      <w:tr w:rsidR="00E6462D" w:rsidTr="00772EFE">
        <w:trPr>
          <w:trHeight w:val="255"/>
          <w:tblHeader/>
        </w:trPr>
        <w:tc>
          <w:tcPr>
            <w:tcW w:w="1040" w:type="dxa"/>
            <w:tcBorders>
              <w:top w:val="single" w:sz="4" w:space="0" w:color="auto"/>
              <w:left w:val="single" w:sz="4" w:space="0" w:color="auto"/>
              <w:bottom w:val="single" w:sz="4" w:space="0" w:color="auto"/>
              <w:right w:val="single" w:sz="4" w:space="0" w:color="auto"/>
            </w:tcBorders>
            <w:noWrap/>
            <w:vAlign w:val="center"/>
            <w:hideMark/>
          </w:tcPr>
          <w:p w:rsidR="00E6462D" w:rsidRPr="00156AF3" w:rsidRDefault="00E6462D" w:rsidP="006D1E2A">
            <w:pPr>
              <w:jc w:val="center"/>
              <w:rPr>
                <w:bCs/>
                <w:i/>
                <w:sz w:val="18"/>
                <w:szCs w:val="18"/>
                <w:lang w:val="sr-Latn-CS" w:eastAsia="sr-Latn-CS"/>
              </w:rPr>
            </w:pPr>
            <w:r w:rsidRPr="00156AF3">
              <w:rPr>
                <w:bCs/>
                <w:i/>
                <w:sz w:val="18"/>
                <w:szCs w:val="18"/>
                <w:lang w:val="sr-Latn-CS" w:eastAsia="sr-Latn-CS"/>
              </w:rPr>
              <w:t>1</w:t>
            </w:r>
          </w:p>
        </w:tc>
        <w:tc>
          <w:tcPr>
            <w:tcW w:w="4840" w:type="dxa"/>
            <w:tcBorders>
              <w:top w:val="single" w:sz="4" w:space="0" w:color="auto"/>
              <w:left w:val="single" w:sz="4" w:space="0" w:color="auto"/>
              <w:bottom w:val="single" w:sz="4" w:space="0" w:color="auto"/>
              <w:right w:val="single" w:sz="4" w:space="0" w:color="auto"/>
            </w:tcBorders>
            <w:noWrap/>
            <w:vAlign w:val="center"/>
            <w:hideMark/>
          </w:tcPr>
          <w:p w:rsidR="00E6462D" w:rsidRPr="00156AF3" w:rsidRDefault="00E6462D" w:rsidP="006D1E2A">
            <w:pPr>
              <w:jc w:val="center"/>
              <w:rPr>
                <w:bCs/>
                <w:i/>
                <w:sz w:val="18"/>
                <w:szCs w:val="18"/>
                <w:lang w:val="sr-Latn-CS" w:eastAsia="sr-Latn-CS"/>
              </w:rPr>
            </w:pPr>
            <w:r w:rsidRPr="00156AF3">
              <w:rPr>
                <w:bCs/>
                <w:i/>
                <w:sz w:val="18"/>
                <w:szCs w:val="18"/>
                <w:lang w:val="sr-Latn-CS" w:eastAsia="sr-Latn-C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462D" w:rsidRPr="00156AF3" w:rsidRDefault="00E6462D" w:rsidP="006D1E2A">
            <w:pPr>
              <w:jc w:val="center"/>
              <w:rPr>
                <w:bCs/>
                <w:i/>
                <w:sz w:val="18"/>
                <w:szCs w:val="18"/>
                <w:lang w:val="sr-Latn-CS" w:eastAsia="sr-Latn-CS"/>
              </w:rPr>
            </w:pPr>
            <w:r w:rsidRPr="00156AF3">
              <w:rPr>
                <w:bCs/>
                <w:i/>
                <w:sz w:val="18"/>
                <w:szCs w:val="18"/>
                <w:lang w:val="sr-Latn-CS" w:eastAsia="sr-Latn-C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462D" w:rsidRPr="00156AF3" w:rsidRDefault="00E6462D" w:rsidP="006D1E2A">
            <w:pPr>
              <w:jc w:val="center"/>
              <w:rPr>
                <w:bCs/>
                <w:i/>
                <w:sz w:val="18"/>
                <w:szCs w:val="18"/>
                <w:lang w:val="sr-Latn-CS" w:eastAsia="sr-Latn-CS"/>
              </w:rPr>
            </w:pPr>
            <w:r w:rsidRPr="00156AF3">
              <w:rPr>
                <w:bCs/>
                <w:i/>
                <w:sz w:val="18"/>
                <w:szCs w:val="18"/>
                <w:lang w:val="sr-Latn-CS" w:eastAsia="sr-Latn-C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462D" w:rsidRPr="00156AF3" w:rsidRDefault="00E6462D" w:rsidP="006D1E2A">
            <w:pPr>
              <w:jc w:val="center"/>
              <w:rPr>
                <w:bCs/>
                <w:i/>
                <w:sz w:val="18"/>
                <w:szCs w:val="18"/>
                <w:lang w:val="sr-Latn-CS" w:eastAsia="sr-Latn-CS"/>
              </w:rPr>
            </w:pPr>
            <w:r w:rsidRPr="00156AF3">
              <w:rPr>
                <w:bCs/>
                <w:i/>
                <w:sz w:val="18"/>
                <w:szCs w:val="18"/>
                <w:lang w:val="sr-Latn-CS" w:eastAsia="sr-Latn-CS"/>
              </w:rPr>
              <w:t>5</w:t>
            </w:r>
          </w:p>
        </w:tc>
        <w:tc>
          <w:tcPr>
            <w:tcW w:w="992" w:type="dxa"/>
            <w:tcBorders>
              <w:top w:val="single" w:sz="4" w:space="0" w:color="auto"/>
              <w:left w:val="single" w:sz="4" w:space="0" w:color="auto"/>
              <w:bottom w:val="single" w:sz="4" w:space="0" w:color="auto"/>
              <w:right w:val="single" w:sz="4" w:space="0" w:color="auto"/>
            </w:tcBorders>
          </w:tcPr>
          <w:p w:rsidR="00E6462D" w:rsidRPr="00156AF3" w:rsidRDefault="007E3A42" w:rsidP="006D1E2A">
            <w:pPr>
              <w:jc w:val="center"/>
              <w:rPr>
                <w:bCs/>
                <w:i/>
                <w:sz w:val="18"/>
                <w:szCs w:val="18"/>
                <w:lang w:eastAsia="sr-Latn-CS"/>
              </w:rPr>
            </w:pPr>
            <w:r w:rsidRPr="00156AF3">
              <w:rPr>
                <w:bCs/>
                <w:i/>
                <w:sz w:val="18"/>
                <w:szCs w:val="18"/>
                <w:lang w:eastAsia="sr-Latn-CS"/>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E6462D" w:rsidRPr="00156AF3" w:rsidRDefault="007E3A42" w:rsidP="006D1E2A">
            <w:pPr>
              <w:jc w:val="center"/>
              <w:rPr>
                <w:bCs/>
                <w:i/>
                <w:sz w:val="18"/>
                <w:szCs w:val="18"/>
                <w:lang w:eastAsia="sr-Latn-CS"/>
              </w:rPr>
            </w:pPr>
            <w:r w:rsidRPr="00156AF3">
              <w:rPr>
                <w:bCs/>
                <w:i/>
                <w:sz w:val="18"/>
                <w:szCs w:val="18"/>
                <w:lang w:eastAsia="sr-Latn-CS"/>
              </w:rPr>
              <w:t>7</w:t>
            </w:r>
          </w:p>
        </w:tc>
        <w:tc>
          <w:tcPr>
            <w:tcW w:w="992" w:type="dxa"/>
            <w:tcBorders>
              <w:top w:val="single" w:sz="4" w:space="0" w:color="auto"/>
              <w:left w:val="single" w:sz="4" w:space="0" w:color="auto"/>
              <w:bottom w:val="single" w:sz="4" w:space="0" w:color="auto"/>
              <w:right w:val="single" w:sz="4" w:space="0" w:color="auto"/>
            </w:tcBorders>
          </w:tcPr>
          <w:p w:rsidR="00E6462D" w:rsidRPr="00156AF3" w:rsidRDefault="007E3A42" w:rsidP="006D1E2A">
            <w:pPr>
              <w:jc w:val="center"/>
              <w:rPr>
                <w:bCs/>
                <w:i/>
                <w:sz w:val="18"/>
                <w:szCs w:val="18"/>
                <w:lang w:eastAsia="sr-Latn-CS"/>
              </w:rPr>
            </w:pPr>
            <w:r w:rsidRPr="00156AF3">
              <w:rPr>
                <w:bCs/>
                <w:i/>
                <w:sz w:val="18"/>
                <w:szCs w:val="18"/>
                <w:lang w:eastAsia="sr-Latn-CS"/>
              </w:rPr>
              <w:t>8</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
                <w:bCs/>
                <w:lang w:val="sr-Latn-CS" w:eastAsia="sr-Latn-CS"/>
              </w:rPr>
            </w:pPr>
            <w:r w:rsidRPr="00982BFE">
              <w:rPr>
                <w:b/>
                <w:bCs/>
                <w:sz w:val="22"/>
                <w:szCs w:val="22"/>
                <w:lang w:val="sr-Latn-CS" w:eastAsia="sr-Latn-CS"/>
              </w:rPr>
              <w:t>000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
                <w:bCs/>
                <w:lang w:val="sr-Latn-CS" w:eastAsia="sr-Latn-CS"/>
              </w:rPr>
            </w:pPr>
            <w:r w:rsidRPr="00982BFE">
              <w:rPr>
                <w:b/>
                <w:bCs/>
                <w:sz w:val="22"/>
                <w:szCs w:val="22"/>
                <w:lang w:val="sr-Latn-CS" w:eastAsia="sr-Latn-CS"/>
              </w:rPr>
              <w:t>СОЦИЈАЛНА ЗАШТИТА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B95B99" w:rsidRDefault="00E2678D" w:rsidP="006D1E2A">
            <w:pPr>
              <w:jc w:val="right"/>
              <w:rPr>
                <w:b/>
              </w:rPr>
            </w:pPr>
            <w:r>
              <w:rPr>
                <w:b/>
              </w:rPr>
              <w:t>145.330.000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rPr>
                <w:b/>
              </w:rPr>
            </w:pPr>
            <w:r>
              <w:rPr>
                <w:b/>
              </w:rPr>
              <w:t>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6D1E2A">
            <w:pPr>
              <w:jc w:val="right"/>
              <w:rPr>
                <w:b/>
              </w:rPr>
            </w:pP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rPr>
                <w:b/>
              </w:rPr>
            </w:pPr>
            <w:r>
              <w:rPr>
                <w:b/>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B95B99" w:rsidRDefault="00E2678D" w:rsidP="006D1E2A">
            <w:pPr>
              <w:jc w:val="right"/>
              <w:rPr>
                <w:b/>
              </w:rPr>
            </w:pPr>
            <w:r>
              <w:rPr>
                <w:b/>
              </w:rPr>
              <w:t>145.330.000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9F02B5" w:rsidRDefault="009F02B5" w:rsidP="006D1E2A">
            <w:pPr>
              <w:jc w:val="center"/>
              <w:rPr>
                <w:b/>
              </w:rPr>
            </w:pPr>
            <w:r>
              <w:rPr>
                <w:b/>
              </w:rPr>
              <w:t>8,72</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jc w:val="center"/>
              <w:rPr>
                <w:lang w:val="sr-Latn-CS" w:eastAsia="sr-Latn-CS"/>
              </w:rPr>
            </w:pPr>
            <w:r w:rsidRPr="00982BFE">
              <w:rPr>
                <w:sz w:val="22"/>
                <w:szCs w:val="22"/>
                <w:lang w:val="sr-Latn-CS" w:eastAsia="sr-Latn-CS"/>
              </w:rPr>
              <w:t>090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lang w:val="sr-Latn-CS" w:eastAsia="sr-Latn-CS"/>
              </w:rPr>
            </w:pPr>
            <w:r w:rsidRPr="00982BFE">
              <w:rPr>
                <w:sz w:val="22"/>
                <w:szCs w:val="22"/>
                <w:lang w:val="sr-Latn-CS" w:eastAsia="sr-Latn-CS"/>
              </w:rPr>
              <w:t>Социјална заштита некласификована на другом месту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B95B99" w:rsidRDefault="00E2678D" w:rsidP="006D1E2A">
            <w:pPr>
              <w:jc w:val="right"/>
            </w:pPr>
            <w:r>
              <w:t>145.330.000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pPr>
            <w:r>
              <w:t>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6D1E2A">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B95B99" w:rsidRDefault="00E2678D" w:rsidP="006D1E2A">
            <w:pPr>
              <w:jc w:val="right"/>
            </w:pPr>
            <w:r>
              <w:t>145.330.000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9F02B5" w:rsidRDefault="009F02B5" w:rsidP="006D1E2A">
            <w:pPr>
              <w:jc w:val="center"/>
            </w:pPr>
            <w:r>
              <w:t>8,72</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
                <w:bCs/>
                <w:lang w:val="sr-Latn-CS" w:eastAsia="sr-Latn-CS"/>
              </w:rPr>
            </w:pPr>
            <w:r w:rsidRPr="00982BFE">
              <w:rPr>
                <w:b/>
                <w:bCs/>
                <w:sz w:val="22"/>
                <w:szCs w:val="22"/>
                <w:lang w:val="sr-Latn-CS" w:eastAsia="sr-Latn-CS"/>
              </w:rPr>
              <w:t>100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
                <w:bCs/>
                <w:lang w:val="sr-Latn-CS" w:eastAsia="sr-Latn-CS"/>
              </w:rPr>
            </w:pPr>
            <w:r w:rsidRPr="00982BFE">
              <w:rPr>
                <w:b/>
                <w:bCs/>
                <w:sz w:val="22"/>
                <w:szCs w:val="22"/>
                <w:lang w:val="sr-Latn-CS" w:eastAsia="sr-Latn-CS"/>
              </w:rPr>
              <w:t>ОПШТЕ ЈАВНЕ УСЛУГЕ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806C00" w:rsidRDefault="00CC028A" w:rsidP="006D1E2A">
            <w:pPr>
              <w:jc w:val="right"/>
              <w:rPr>
                <w:b/>
                <w:bCs/>
              </w:rPr>
            </w:pPr>
            <w:r>
              <w:rPr>
                <w:b/>
                <w:bCs/>
              </w:rPr>
              <w:t>325.615</w:t>
            </w:r>
            <w:r w:rsidR="00E2678D">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rPr>
                <w:b/>
                <w:bCs/>
              </w:rPr>
            </w:pPr>
            <w:r>
              <w:rPr>
                <w:b/>
                <w:bCs/>
              </w:rPr>
              <w:t>19,74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B6DA5" w:rsidRDefault="006B6DA5" w:rsidP="006D1E2A">
            <w:pPr>
              <w:jc w:val="right"/>
              <w:rPr>
                <w:b/>
              </w:rPr>
            </w:pP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rPr>
                <w:b/>
              </w:rPr>
            </w:pPr>
            <w:r>
              <w:rPr>
                <w:b/>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806C00" w:rsidRDefault="00CC028A" w:rsidP="006D1E2A">
            <w:pPr>
              <w:jc w:val="right"/>
              <w:rPr>
                <w:b/>
                <w:bCs/>
              </w:rPr>
            </w:pPr>
            <w:r>
              <w:rPr>
                <w:b/>
                <w:bCs/>
              </w:rPr>
              <w:t>325.615</w:t>
            </w:r>
            <w:r w:rsidR="00E2678D">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rPr>
                <w:b/>
                <w:bCs/>
              </w:rPr>
            </w:pPr>
            <w:r>
              <w:rPr>
                <w:b/>
                <w:bCs/>
              </w:rPr>
              <w:t>19,</w:t>
            </w:r>
            <w:r w:rsidR="00554501">
              <w:rPr>
                <w:b/>
                <w:bCs/>
              </w:rPr>
              <w:t>5</w:t>
            </w:r>
            <w:r w:rsidR="008A2A55">
              <w:rPr>
                <w:b/>
                <w:bCs/>
              </w:rPr>
              <w:t>3</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jc w:val="center"/>
              <w:rPr>
                <w:lang w:val="sr-Cyrl-CS" w:eastAsia="sr-Latn-CS"/>
              </w:rPr>
            </w:pPr>
            <w:r w:rsidRPr="00982BFE">
              <w:rPr>
                <w:sz w:val="22"/>
                <w:szCs w:val="22"/>
                <w:lang w:val="sr-Cyrl-CS" w:eastAsia="sr-Latn-CS"/>
              </w:rPr>
              <w:t>111</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lang w:val="sr-Latn-CS" w:eastAsia="sr-Latn-CS"/>
              </w:rPr>
            </w:pPr>
            <w:r w:rsidRPr="00982BFE">
              <w:rPr>
                <w:sz w:val="22"/>
                <w:szCs w:val="22"/>
                <w:lang w:val="sr-Latn-CS" w:eastAsia="sr-Latn-CS"/>
              </w:rPr>
              <w:t>Извршни и законодавни органи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841FF1" w:rsidRDefault="00E2678D" w:rsidP="006D1E2A">
            <w:pPr>
              <w:jc w:val="right"/>
            </w:pPr>
            <w:r>
              <w:t>37.665.000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pPr>
            <w:r>
              <w:t>2,28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6D1E2A">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841FF1" w:rsidRDefault="00E2678D" w:rsidP="006D1E2A">
            <w:pPr>
              <w:jc w:val="right"/>
            </w:pPr>
            <w:r>
              <w:t>37.665.000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pPr>
            <w:r>
              <w:t>2,</w:t>
            </w:r>
            <w:r w:rsidR="008A2A55">
              <w:t>26</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jc w:val="center"/>
              <w:rPr>
                <w:lang w:val="sr-Cyrl-CS" w:eastAsia="sr-Latn-CS"/>
              </w:rPr>
            </w:pPr>
            <w:r w:rsidRPr="00982BFE">
              <w:rPr>
                <w:sz w:val="22"/>
                <w:szCs w:val="22"/>
                <w:lang w:val="sr-Latn-CS" w:eastAsia="sr-Latn-CS"/>
              </w:rPr>
              <w:t>13</w:t>
            </w:r>
            <w:r w:rsidRPr="00982BFE">
              <w:rPr>
                <w:sz w:val="22"/>
                <w:szCs w:val="22"/>
                <w:lang w:val="sr-Cyrl-CS" w:eastAsia="sr-Latn-CS"/>
              </w:rPr>
              <w:t>3</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lang w:val="sr-Latn-CS" w:eastAsia="sr-Latn-CS"/>
              </w:rPr>
            </w:pPr>
            <w:r w:rsidRPr="00982BFE">
              <w:rPr>
                <w:sz w:val="22"/>
                <w:szCs w:val="22"/>
                <w:lang w:val="sr-Latn-CS" w:eastAsia="sr-Latn-CS"/>
              </w:rPr>
              <w:t>О</w:t>
            </w:r>
            <w:r w:rsidRPr="00982BFE">
              <w:rPr>
                <w:sz w:val="22"/>
                <w:szCs w:val="22"/>
                <w:lang w:val="sr-Cyrl-CS" w:eastAsia="sr-Latn-CS"/>
              </w:rPr>
              <w:t>стале о</w:t>
            </w:r>
            <w:r w:rsidRPr="00982BFE">
              <w:rPr>
                <w:sz w:val="22"/>
                <w:szCs w:val="22"/>
                <w:lang w:val="sr-Latn-CS" w:eastAsia="sr-Latn-CS"/>
              </w:rPr>
              <w:t>пште услуге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A23E6E" w:rsidRDefault="007F6F0C" w:rsidP="006D1E2A">
            <w:pPr>
              <w:jc w:val="right"/>
            </w:pPr>
            <w:r>
              <w:t>234.750</w:t>
            </w:r>
            <w:r w:rsidR="00E2678D">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pPr>
            <w:r>
              <w:t>14,23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B6DA5" w:rsidRDefault="006B6DA5" w:rsidP="006D1E2A">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A23E6E" w:rsidRDefault="007F6F0C" w:rsidP="006D1E2A">
            <w:pPr>
              <w:jc w:val="right"/>
            </w:pPr>
            <w:r>
              <w:t>234.750</w:t>
            </w:r>
            <w:r w:rsidR="00E2678D">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8A2A55" w:rsidP="006D1E2A">
            <w:pPr>
              <w:jc w:val="center"/>
            </w:pPr>
            <w:r>
              <w:t>14,08</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jc w:val="center"/>
              <w:rPr>
                <w:lang w:eastAsia="sr-Latn-CS"/>
              </w:rPr>
            </w:pPr>
            <w:r w:rsidRPr="00982BFE">
              <w:rPr>
                <w:sz w:val="22"/>
                <w:szCs w:val="22"/>
                <w:lang w:eastAsia="sr-Latn-CS"/>
              </w:rPr>
              <w:t>160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lang w:val="sr-Latn-CS" w:eastAsia="sr-Latn-CS"/>
              </w:rPr>
            </w:pPr>
            <w:r w:rsidRPr="00982BFE">
              <w:rPr>
                <w:sz w:val="22"/>
                <w:szCs w:val="22"/>
                <w:lang w:val="sr-Cyrl-CS"/>
              </w:rPr>
              <w:t>Опште јавне услуге некласиф на другом месту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Default="00E2678D" w:rsidP="006D1E2A">
            <w:pPr>
              <w:jc w:val="right"/>
            </w:pPr>
            <w:r>
              <w:t>2</w:t>
            </w:r>
            <w:r w:rsidR="007A4AFD">
              <w:t>4</w:t>
            </w:r>
            <w:r>
              <w:t>.000.000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pPr>
            <w:r>
              <w:t>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B6DA5" w:rsidRDefault="006B6DA5" w:rsidP="006D1E2A">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Default="00E2678D" w:rsidP="006D1E2A">
            <w:pPr>
              <w:jc w:val="right"/>
            </w:pPr>
            <w:r>
              <w:t>2</w:t>
            </w:r>
            <w:r w:rsidR="007A4AFD">
              <w:t>4</w:t>
            </w:r>
            <w:r>
              <w:t>.000.000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pPr>
            <w:r>
              <w:t>1,</w:t>
            </w:r>
            <w:r w:rsidR="008A2A55">
              <w:t>44</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jc w:val="center"/>
              <w:rPr>
                <w:lang w:eastAsia="sr-Latn-CS"/>
              </w:rPr>
            </w:pPr>
            <w:r w:rsidRPr="00982BFE">
              <w:rPr>
                <w:sz w:val="22"/>
                <w:szCs w:val="22"/>
                <w:lang w:eastAsia="sr-Latn-CS"/>
              </w:rPr>
              <w:t>170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lang w:val="sr-Cyrl-CS"/>
              </w:rPr>
            </w:pPr>
            <w:r w:rsidRPr="00982BFE">
              <w:rPr>
                <w:iCs/>
                <w:color w:val="000000"/>
                <w:sz w:val="22"/>
                <w:szCs w:val="22"/>
              </w:rPr>
              <w:t>Трансакције јавног дуга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Default="00E2678D" w:rsidP="006D1E2A">
            <w:pPr>
              <w:jc w:val="right"/>
            </w:pPr>
            <w:r>
              <w:t>29.200.000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pPr>
            <w:r>
              <w:t>1,77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B6DA5" w:rsidRDefault="006B6DA5" w:rsidP="006D1E2A">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Default="00E2678D" w:rsidP="006D1E2A">
            <w:pPr>
              <w:jc w:val="right"/>
            </w:pPr>
            <w:r>
              <w:t>29.200.000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pPr>
            <w:r>
              <w:t>1.</w:t>
            </w:r>
            <w:r w:rsidR="008A2A55">
              <w:t>75</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
                <w:bCs/>
                <w:lang w:val="sr-Latn-CS" w:eastAsia="sr-Latn-CS"/>
              </w:rPr>
            </w:pPr>
            <w:r w:rsidRPr="00982BFE">
              <w:rPr>
                <w:b/>
                <w:bCs/>
                <w:sz w:val="22"/>
                <w:szCs w:val="22"/>
                <w:lang w:val="sr-Latn-CS" w:eastAsia="sr-Latn-CS"/>
              </w:rPr>
              <w:t>200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
                <w:bCs/>
                <w:lang w:val="sr-Cyrl-CS" w:eastAsia="sr-Latn-CS"/>
              </w:rPr>
            </w:pPr>
            <w:r w:rsidRPr="00982BFE">
              <w:rPr>
                <w:b/>
                <w:bCs/>
                <w:sz w:val="22"/>
                <w:szCs w:val="22"/>
                <w:lang w:val="sr-Cyrl-CS" w:eastAsia="sr-Latn-CS"/>
              </w:rPr>
              <w:t>ОДБРАНА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366716" w:rsidRDefault="00E2678D" w:rsidP="006D1E2A">
            <w:pPr>
              <w:jc w:val="right"/>
              <w:rPr>
                <w:b/>
              </w:rPr>
            </w:pPr>
            <w:r>
              <w:rPr>
                <w:b/>
              </w:rPr>
              <w:t>3.000.000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6D1E2A">
            <w:pPr>
              <w:jc w:val="right"/>
              <w:rPr>
                <w:b/>
              </w:rPr>
            </w:pPr>
            <w:r>
              <w:rPr>
                <w:b/>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6D1E2A">
            <w:pPr>
              <w:jc w:val="right"/>
              <w:rPr>
                <w:b/>
              </w:rPr>
            </w:pP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rPr>
                <w:b/>
              </w:rPr>
            </w:pPr>
            <w:r>
              <w:rPr>
                <w:b/>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366716" w:rsidRDefault="00E2678D" w:rsidP="006D1E2A">
            <w:pPr>
              <w:jc w:val="right"/>
              <w:rPr>
                <w:b/>
              </w:rPr>
            </w:pPr>
            <w:r>
              <w:rPr>
                <w:b/>
              </w:rPr>
              <w:t>3.000.000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rPr>
                <w:b/>
                <w:bCs/>
              </w:rPr>
            </w:pPr>
            <w:r>
              <w:rPr>
                <w:b/>
                <w:bCs/>
              </w:rPr>
              <w:t>0,1</w:t>
            </w:r>
            <w:r w:rsidR="008A2A55">
              <w:rPr>
                <w:b/>
                <w:bCs/>
              </w:rPr>
              <w:t>8</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jc w:val="center"/>
              <w:rPr>
                <w:bCs/>
                <w:lang w:val="sr-Cyrl-CS" w:eastAsia="sr-Latn-CS"/>
              </w:rPr>
            </w:pPr>
            <w:r w:rsidRPr="00982BFE">
              <w:rPr>
                <w:bCs/>
                <w:sz w:val="22"/>
                <w:szCs w:val="22"/>
                <w:lang w:val="sr-Cyrl-CS" w:eastAsia="sr-Latn-CS"/>
              </w:rPr>
              <w:t>220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Cs/>
                <w:lang w:val="sr-Cyrl-CS" w:eastAsia="sr-Latn-CS"/>
              </w:rPr>
            </w:pPr>
            <w:r w:rsidRPr="00982BFE">
              <w:rPr>
                <w:bCs/>
                <w:sz w:val="22"/>
                <w:szCs w:val="22"/>
                <w:lang w:val="sr-Cyrl-CS" w:eastAsia="sr-Latn-CS"/>
              </w:rPr>
              <w:t>Цивилна одбрана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366716" w:rsidRDefault="00E2678D" w:rsidP="006D1E2A">
            <w:pPr>
              <w:jc w:val="right"/>
            </w:pPr>
            <w:r>
              <w:t>3.000.000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4D6012" w:rsidP="006D1E2A">
            <w:pPr>
              <w:jc w:val="right"/>
            </w:pPr>
            <w:r>
              <w:t>0,1</w:t>
            </w:r>
            <w:r w:rsidR="003F4443">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6D1E2A">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366716" w:rsidRDefault="00E2678D" w:rsidP="006D1E2A">
            <w:pPr>
              <w:jc w:val="right"/>
            </w:pPr>
            <w:r>
              <w:t>3.000.000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pPr>
            <w:r>
              <w:t>0,1</w:t>
            </w:r>
            <w:r w:rsidR="008A2A55">
              <w:t>8</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
                <w:bCs/>
                <w:lang w:val="sr-Cyrl-CS" w:eastAsia="sr-Latn-CS"/>
              </w:rPr>
            </w:pPr>
            <w:r w:rsidRPr="00982BFE">
              <w:rPr>
                <w:b/>
                <w:bCs/>
                <w:sz w:val="22"/>
                <w:szCs w:val="22"/>
                <w:lang w:val="sr-Cyrl-CS" w:eastAsia="sr-Latn-CS"/>
              </w:rPr>
              <w:t>300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Pr="00982BFE" w:rsidRDefault="00E2678D" w:rsidP="006D1E2A">
            <w:pPr>
              <w:rPr>
                <w:bCs/>
                <w:lang w:val="sr-Cyrl-CS" w:eastAsia="sr-Latn-CS"/>
              </w:rPr>
            </w:pPr>
            <w:r w:rsidRPr="00982BFE">
              <w:rPr>
                <w:b/>
                <w:sz w:val="22"/>
                <w:szCs w:val="22"/>
              </w:rPr>
              <w:t>ЈАВНИ РЕД И БЕЗБЕДНОСТ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12445D" w:rsidRDefault="00E2678D" w:rsidP="006D1E2A">
            <w:pPr>
              <w:jc w:val="right"/>
              <w:rPr>
                <w:b/>
              </w:rPr>
            </w:pPr>
            <w:r w:rsidRPr="0012445D">
              <w:rPr>
                <w:b/>
              </w:rPr>
              <w:t>4.010.000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4D6012" w:rsidP="006D1E2A">
            <w:pPr>
              <w:jc w:val="right"/>
              <w:rPr>
                <w:b/>
              </w:rPr>
            </w:pPr>
            <w:r>
              <w:rPr>
                <w:b/>
              </w:rPr>
              <w:t>0,2</w:t>
            </w:r>
            <w:r w:rsidR="003F4443">
              <w:rPr>
                <w:b/>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6D1E2A">
            <w:pPr>
              <w:jc w:val="right"/>
              <w:rPr>
                <w:b/>
              </w:rPr>
            </w:pP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rPr>
                <w:b/>
              </w:rPr>
            </w:pPr>
            <w:r>
              <w:rPr>
                <w:b/>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12445D" w:rsidRDefault="00E2678D" w:rsidP="006D1E2A">
            <w:pPr>
              <w:jc w:val="right"/>
              <w:rPr>
                <w:b/>
              </w:rPr>
            </w:pPr>
            <w:r w:rsidRPr="0012445D">
              <w:rPr>
                <w:b/>
              </w:rPr>
              <w:t>4.010.000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rPr>
                <w:b/>
              </w:rPr>
            </w:pPr>
            <w:r>
              <w:rPr>
                <w:b/>
              </w:rPr>
              <w:t>0,2</w:t>
            </w:r>
            <w:r w:rsidR="008A2A55">
              <w:rPr>
                <w:b/>
              </w:rPr>
              <w:t>4</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Default="00E2678D" w:rsidP="006D1E2A">
            <w:pPr>
              <w:jc w:val="center"/>
              <w:rPr>
                <w:bCs/>
                <w:lang w:val="sr-Cyrl-CS" w:eastAsia="sr-Latn-CS"/>
              </w:rPr>
            </w:pPr>
            <w:r>
              <w:rPr>
                <w:bCs/>
                <w:sz w:val="22"/>
                <w:szCs w:val="22"/>
                <w:lang w:val="sr-Cyrl-CS" w:eastAsia="sr-Latn-CS"/>
              </w:rPr>
              <w:t>330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Default="00E2678D" w:rsidP="006D1E2A">
            <w:pPr>
              <w:rPr>
                <w:bCs/>
                <w:lang w:val="sr-Cyrl-CS" w:eastAsia="sr-Latn-CS"/>
              </w:rPr>
            </w:pPr>
            <w:r>
              <w:rPr>
                <w:bCs/>
                <w:sz w:val="22"/>
                <w:szCs w:val="22"/>
                <w:lang w:val="sr-Cyrl-CS" w:eastAsia="sr-Latn-CS"/>
              </w:rPr>
              <w:t>Судови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Default="00E2678D" w:rsidP="006D1E2A">
            <w:pPr>
              <w:jc w:val="right"/>
            </w:pPr>
            <w:r>
              <w:t>4.010.000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4D6012" w:rsidP="006D1E2A">
            <w:pPr>
              <w:jc w:val="right"/>
            </w:pPr>
            <w:r>
              <w:t>0,2</w:t>
            </w:r>
            <w:r w:rsidR="003F4443">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6D1E2A">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6D1E2A">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Default="00E2678D" w:rsidP="006D1E2A">
            <w:pPr>
              <w:jc w:val="right"/>
            </w:pPr>
            <w:r>
              <w:t>4.010.000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6D1E2A">
            <w:pPr>
              <w:jc w:val="center"/>
            </w:pPr>
            <w:r>
              <w:t>0,2</w:t>
            </w:r>
            <w:r w:rsidR="008A2A55">
              <w:t>4</w:t>
            </w:r>
          </w:p>
        </w:tc>
      </w:tr>
      <w:tr w:rsidR="00E2678D"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Default="00E2678D" w:rsidP="00B3407F">
            <w:pPr>
              <w:rPr>
                <w:b/>
                <w:bCs/>
                <w:lang w:val="sr-Latn-CS" w:eastAsia="sr-Latn-CS"/>
              </w:rPr>
            </w:pPr>
            <w:r>
              <w:rPr>
                <w:b/>
                <w:bCs/>
                <w:sz w:val="22"/>
                <w:szCs w:val="22"/>
                <w:lang w:val="sr-Latn-CS" w:eastAsia="sr-Latn-CS"/>
              </w:rPr>
              <w:t>400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78D" w:rsidRDefault="00E2678D" w:rsidP="00B3407F">
            <w:pPr>
              <w:rPr>
                <w:b/>
                <w:bCs/>
                <w:lang w:val="sr-Latn-CS" w:eastAsia="sr-Latn-CS"/>
              </w:rPr>
            </w:pPr>
            <w:r>
              <w:rPr>
                <w:b/>
                <w:bCs/>
                <w:sz w:val="22"/>
                <w:szCs w:val="22"/>
                <w:lang w:val="sr-Latn-CS" w:eastAsia="sr-Latn-CS"/>
              </w:rPr>
              <w:t>ЕКОНОМСКИ ПОСЛОВИ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3D1A06" w:rsidRDefault="000B3C39" w:rsidP="00B3407F">
            <w:pPr>
              <w:jc w:val="right"/>
              <w:rPr>
                <w:b/>
                <w:bCs/>
              </w:rPr>
            </w:pPr>
            <w:r>
              <w:rPr>
                <w:b/>
                <w:bCs/>
              </w:rPr>
              <w:t>396.816</w:t>
            </w:r>
            <w:r w:rsidR="00E2678D">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3F4443" w:rsidRDefault="003F4443" w:rsidP="00B3407F">
            <w:pPr>
              <w:jc w:val="right"/>
              <w:rPr>
                <w:b/>
                <w:bCs/>
              </w:rPr>
            </w:pPr>
            <w:r>
              <w:rPr>
                <w:b/>
                <w:bCs/>
              </w:rPr>
              <w:t>24,05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6B6DA5" w:rsidRDefault="006B6DA5" w:rsidP="00B3407F">
            <w:pPr>
              <w:jc w:val="right"/>
              <w:rPr>
                <w:b/>
                <w:bCs/>
              </w:rPr>
            </w:pPr>
            <w:r>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6D7EA0" w:rsidRDefault="006D7EA0" w:rsidP="00B3407F">
            <w:pPr>
              <w:jc w:val="right"/>
              <w:rPr>
                <w:b/>
                <w:bCs/>
              </w:rPr>
            </w:pPr>
            <w:r>
              <w:rPr>
                <w:b/>
                <w:bCs/>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78D" w:rsidRPr="003D1A06" w:rsidRDefault="000B3C39" w:rsidP="00355CAE">
            <w:pPr>
              <w:jc w:val="right"/>
              <w:rPr>
                <w:b/>
                <w:bCs/>
              </w:rPr>
            </w:pPr>
            <w:r>
              <w:rPr>
                <w:b/>
                <w:bCs/>
              </w:rPr>
              <w:t>396.816</w:t>
            </w:r>
            <w:r w:rsidR="00E2678D">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678D" w:rsidRPr="008A2A55" w:rsidRDefault="00FB32FC" w:rsidP="00FB32FC">
            <w:pPr>
              <w:jc w:val="center"/>
              <w:rPr>
                <w:b/>
                <w:bCs/>
              </w:rPr>
            </w:pPr>
            <w:r>
              <w:rPr>
                <w:b/>
                <w:bCs/>
              </w:rPr>
              <w:t>2</w:t>
            </w:r>
            <w:r w:rsidR="008A2A55">
              <w:rPr>
                <w:b/>
                <w:bCs/>
              </w:rPr>
              <w:t>3,80</w:t>
            </w:r>
          </w:p>
        </w:tc>
      </w:tr>
      <w:tr w:rsidR="007C1137"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jc w:val="center"/>
              <w:rPr>
                <w:lang w:val="sr-Cyrl-CS" w:eastAsia="sr-Latn-CS"/>
              </w:rPr>
            </w:pPr>
            <w:r>
              <w:rPr>
                <w:sz w:val="22"/>
                <w:szCs w:val="22"/>
                <w:lang w:val="sr-Cyrl-CS" w:eastAsia="sr-Latn-CS"/>
              </w:rPr>
              <w:t>412</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rPr>
                <w:lang w:val="sr-Cyrl-CS" w:eastAsia="sr-Latn-CS"/>
              </w:rPr>
            </w:pPr>
            <w:r>
              <w:rPr>
                <w:sz w:val="22"/>
                <w:szCs w:val="22"/>
                <w:lang w:val="sr-Cyrl-CS" w:eastAsia="sr-Latn-CS"/>
              </w:rPr>
              <w:t>Општи послови по питању рада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FF4153" w:rsidRDefault="007C1137" w:rsidP="00EC3C75">
            <w:pPr>
              <w:jc w:val="right"/>
            </w:pPr>
            <w:r>
              <w:t>15.900.000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D04DA6" w:rsidRDefault="00D04DA6" w:rsidP="00EC3C75">
            <w:pPr>
              <w:jc w:val="right"/>
            </w:pPr>
            <w:r>
              <w:t>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6B6DA5" w:rsidRDefault="007C1137"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6B6DA5" w:rsidRDefault="007C1137"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FF4153" w:rsidRDefault="007C1137" w:rsidP="00EC3C75">
            <w:pPr>
              <w:jc w:val="right"/>
            </w:pPr>
            <w:r>
              <w:t>15.900.000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8A2A55" w:rsidRDefault="008A2A55" w:rsidP="00EC3C75">
            <w:pPr>
              <w:jc w:val="center"/>
            </w:pPr>
            <w:r>
              <w:t>0,95</w:t>
            </w:r>
          </w:p>
        </w:tc>
      </w:tr>
      <w:tr w:rsidR="007C1137"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jc w:val="center"/>
              <w:rPr>
                <w:lang w:val="sr-Latn-CS" w:eastAsia="sr-Latn-CS"/>
              </w:rPr>
            </w:pPr>
            <w:r>
              <w:rPr>
                <w:sz w:val="22"/>
                <w:szCs w:val="22"/>
                <w:lang w:val="sr-Latn-CS" w:eastAsia="sr-Latn-CS"/>
              </w:rPr>
              <w:t>421</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rPr>
                <w:lang w:val="sr-Latn-CS" w:eastAsia="sr-Latn-CS"/>
              </w:rPr>
            </w:pPr>
            <w:r>
              <w:rPr>
                <w:sz w:val="22"/>
                <w:szCs w:val="22"/>
                <w:lang w:val="sr-Latn-CS" w:eastAsia="sr-Latn-CS"/>
              </w:rPr>
              <w:t>Пољопривреда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156DBC" w:rsidRDefault="007C1137" w:rsidP="00EC3C75">
            <w:pPr>
              <w:jc w:val="right"/>
            </w:pPr>
            <w:r>
              <w:t>55.000.000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D04DA6" w:rsidRDefault="00D04DA6" w:rsidP="00EC3C75">
            <w:pPr>
              <w:jc w:val="right"/>
            </w:pPr>
            <w:r>
              <w:t>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6B6DA5" w:rsidRDefault="007C1137"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6B6DA5" w:rsidRDefault="007C1137"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156DBC" w:rsidRDefault="007C1137" w:rsidP="00EC3C75">
            <w:pPr>
              <w:jc w:val="right"/>
            </w:pPr>
            <w:r>
              <w:t>55.000.000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8A2A55" w:rsidRDefault="00FB32FC" w:rsidP="00EC3C75">
            <w:pPr>
              <w:jc w:val="center"/>
            </w:pPr>
            <w:r>
              <w:t>3,</w:t>
            </w:r>
            <w:r w:rsidR="008A2A55">
              <w:t>30</w:t>
            </w:r>
          </w:p>
        </w:tc>
      </w:tr>
      <w:tr w:rsidR="007C1137"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Pr="00A70A96" w:rsidRDefault="007C1137" w:rsidP="00EC3C75">
            <w:pPr>
              <w:jc w:val="center"/>
              <w:rPr>
                <w:lang w:eastAsia="sr-Latn-CS"/>
              </w:rPr>
            </w:pPr>
            <w:r>
              <w:rPr>
                <w:sz w:val="22"/>
                <w:szCs w:val="22"/>
                <w:lang w:eastAsia="sr-Latn-CS"/>
              </w:rPr>
              <w:t>451</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Pr="00A70A96" w:rsidRDefault="007C1137" w:rsidP="00EC3C75">
            <w:pPr>
              <w:rPr>
                <w:lang w:eastAsia="sr-Latn-CS"/>
              </w:rPr>
            </w:pPr>
            <w:r>
              <w:rPr>
                <w:sz w:val="22"/>
                <w:szCs w:val="22"/>
                <w:lang w:eastAsia="sr-Latn-CS"/>
              </w:rPr>
              <w:t>Друмски саобраћај</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Default="003635E6" w:rsidP="00EC3C75">
            <w:pPr>
              <w:jc w:val="right"/>
            </w:pPr>
            <w:r>
              <w:t>301.426</w:t>
            </w:r>
            <w:r w:rsidR="007C1137">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D04DA6" w:rsidRDefault="00D04DA6" w:rsidP="00EC3C75">
            <w:pPr>
              <w:jc w:val="right"/>
            </w:pPr>
            <w:r>
              <w:t>18,27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6B6DA5" w:rsidRDefault="007C1137"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6B6DA5" w:rsidRDefault="007C1137"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Default="003635E6" w:rsidP="00EC3C75">
            <w:pPr>
              <w:jc w:val="right"/>
            </w:pPr>
            <w:r>
              <w:t>301.426</w:t>
            </w:r>
            <w:r w:rsidR="007C1137">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8A2A55" w:rsidRDefault="008A2A55" w:rsidP="00EC3C75">
            <w:pPr>
              <w:jc w:val="center"/>
            </w:pPr>
            <w:r>
              <w:t>18,08</w:t>
            </w:r>
          </w:p>
        </w:tc>
      </w:tr>
      <w:tr w:rsidR="007C1137"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jc w:val="center"/>
              <w:rPr>
                <w:lang w:val="sr-Latn-CS" w:eastAsia="sr-Latn-CS"/>
              </w:rPr>
            </w:pPr>
            <w:r>
              <w:rPr>
                <w:sz w:val="22"/>
                <w:szCs w:val="22"/>
                <w:lang w:val="sr-Latn-CS" w:eastAsia="sr-Latn-CS"/>
              </w:rPr>
              <w:t>473</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rPr>
                <w:lang w:val="sr-Latn-CS" w:eastAsia="sr-Latn-CS"/>
              </w:rPr>
            </w:pPr>
            <w:r>
              <w:rPr>
                <w:sz w:val="22"/>
                <w:szCs w:val="22"/>
                <w:lang w:val="sr-Latn-CS" w:eastAsia="sr-Latn-CS"/>
              </w:rPr>
              <w:t>Туризам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156DBC" w:rsidRDefault="003635E6" w:rsidP="00EC3C75">
            <w:pPr>
              <w:jc w:val="right"/>
            </w:pPr>
            <w:r>
              <w:t>2</w:t>
            </w:r>
            <w:r w:rsidR="007C1137">
              <w:t>4.490.000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D04DA6" w:rsidRDefault="00D04DA6" w:rsidP="00EC3C75">
            <w:pPr>
              <w:jc w:val="right"/>
            </w:pPr>
            <w:r>
              <w:t>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6B6DA5" w:rsidRDefault="007C1137"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6B6DA5" w:rsidRDefault="007C1137"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156DBC" w:rsidRDefault="003635E6" w:rsidP="00EC3C75">
            <w:pPr>
              <w:jc w:val="right"/>
            </w:pPr>
            <w:r>
              <w:t>2</w:t>
            </w:r>
            <w:r w:rsidR="007C1137">
              <w:t>4.490.000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8A2A55" w:rsidRDefault="008A2A55" w:rsidP="00EC3C75">
            <w:pPr>
              <w:jc w:val="center"/>
            </w:pPr>
            <w:r>
              <w:t>1,47</w:t>
            </w:r>
          </w:p>
        </w:tc>
      </w:tr>
      <w:tr w:rsidR="007C1137"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rPr>
                <w:b/>
                <w:bCs/>
                <w:lang w:val="sr-Latn-CS" w:eastAsia="sr-Latn-CS"/>
              </w:rPr>
            </w:pPr>
            <w:r>
              <w:rPr>
                <w:b/>
                <w:bCs/>
                <w:sz w:val="22"/>
                <w:szCs w:val="22"/>
                <w:lang w:val="sr-Latn-CS" w:eastAsia="sr-Latn-CS"/>
              </w:rPr>
              <w:t>500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37" w:rsidRDefault="007C1137" w:rsidP="00EC3C75">
            <w:pPr>
              <w:rPr>
                <w:b/>
                <w:bCs/>
                <w:lang w:val="sr-Latn-CS" w:eastAsia="sr-Latn-CS"/>
              </w:rPr>
            </w:pPr>
            <w:r>
              <w:rPr>
                <w:b/>
                <w:bCs/>
                <w:sz w:val="22"/>
                <w:szCs w:val="22"/>
                <w:lang w:val="sr-Latn-CS" w:eastAsia="sr-Latn-CS"/>
              </w:rPr>
              <w:t>ЗАШТИТА ЖИВОТНЕ СРЕДИНЕ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BE15E0" w:rsidRDefault="001E4E0B" w:rsidP="00EC3C75">
            <w:pPr>
              <w:jc w:val="right"/>
              <w:rPr>
                <w:b/>
                <w:bCs/>
              </w:rPr>
            </w:pPr>
            <w:r>
              <w:rPr>
                <w:b/>
                <w:bCs/>
              </w:rPr>
              <w:t>63.361</w:t>
            </w:r>
            <w:r w:rsidR="007C1137">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D04DA6" w:rsidRDefault="00D04DA6" w:rsidP="00EC3C75">
            <w:pPr>
              <w:jc w:val="right"/>
              <w:rPr>
                <w:b/>
                <w:bCs/>
              </w:rPr>
            </w:pPr>
            <w:r>
              <w:rPr>
                <w:b/>
                <w:bCs/>
              </w:rPr>
              <w:t>3,84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6B6DA5" w:rsidRDefault="007C1137" w:rsidP="00EC3C75">
            <w:pPr>
              <w:jc w:val="right"/>
              <w:rPr>
                <w:b/>
                <w:bCs/>
              </w:rPr>
            </w:pPr>
            <w:r>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6B6DA5" w:rsidRDefault="007C1137" w:rsidP="00EC3C75">
            <w:pPr>
              <w:jc w:val="right"/>
              <w:rPr>
                <w:b/>
                <w:bCs/>
              </w:rPr>
            </w:pPr>
            <w:r>
              <w:rPr>
                <w:b/>
                <w:bCs/>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137" w:rsidRPr="00BE15E0" w:rsidRDefault="001E4E0B" w:rsidP="00EC3C75">
            <w:pPr>
              <w:jc w:val="right"/>
              <w:rPr>
                <w:b/>
                <w:bCs/>
              </w:rPr>
            </w:pPr>
            <w:r>
              <w:rPr>
                <w:b/>
                <w:bCs/>
              </w:rPr>
              <w:t>63.361.000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1137" w:rsidRPr="00342020" w:rsidRDefault="00342020" w:rsidP="00EC3C75">
            <w:pPr>
              <w:jc w:val="center"/>
              <w:rPr>
                <w:b/>
                <w:bCs/>
              </w:rPr>
            </w:pPr>
            <w:r>
              <w:rPr>
                <w:b/>
                <w:bCs/>
              </w:rPr>
              <w:t>3,80</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lastRenderedPageBreak/>
              <w:t>510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FA2B15" w:rsidRDefault="00DD1809" w:rsidP="00EC3C75">
            <w:pPr>
              <w:rPr>
                <w:lang w:eastAsia="sr-Latn-CS"/>
              </w:rPr>
            </w:pPr>
            <w:r>
              <w:rPr>
                <w:sz w:val="22"/>
                <w:szCs w:val="22"/>
                <w:lang w:val="sr-Latn-CS" w:eastAsia="sr-Latn-CS"/>
              </w:rPr>
              <w:t>Управљање отпад</w:t>
            </w:r>
            <w:r>
              <w:rPr>
                <w:sz w:val="22"/>
                <w:szCs w:val="22"/>
                <w:lang w:eastAsia="sr-Latn-CS"/>
              </w:rPr>
              <w:t>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659DE" w:rsidRDefault="00DD1809" w:rsidP="00EC3C75">
            <w:pPr>
              <w:jc w:val="right"/>
            </w:pPr>
            <w:r>
              <w:t>34.611.000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659DE" w:rsidRDefault="00DD1809" w:rsidP="00EC3C75">
            <w:pPr>
              <w:jc w:val="right"/>
            </w:pPr>
            <w:r>
              <w:t>34.611.000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342020" w:rsidP="00EC3C75">
            <w:pPr>
              <w:jc w:val="center"/>
            </w:pPr>
            <w:r>
              <w:t>2,08</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t>520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lang w:val="sr-Latn-CS" w:eastAsia="sr-Latn-CS"/>
              </w:rPr>
            </w:pPr>
            <w:r>
              <w:rPr>
                <w:sz w:val="22"/>
                <w:szCs w:val="22"/>
                <w:lang w:val="sr-Latn-CS" w:eastAsia="sr-Latn-CS"/>
              </w:rPr>
              <w:t>Управљање отпадним водама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659DE" w:rsidRDefault="00DD1809" w:rsidP="00EC3C75">
            <w:pPr>
              <w:jc w:val="right"/>
            </w:pPr>
            <w:r>
              <w:t>8.750.000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D1809" w:rsidP="00EC3C75">
            <w:pPr>
              <w:jc w:val="right"/>
            </w:pPr>
            <w:r>
              <w:t>0,</w:t>
            </w:r>
            <w:r w:rsidR="00D04DA6">
              <w:t>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659DE" w:rsidRDefault="00DD1809" w:rsidP="00EC3C75">
            <w:pPr>
              <w:jc w:val="right"/>
            </w:pPr>
            <w:r>
              <w:t>8.750.000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pPr>
            <w:r>
              <w:t>0,</w:t>
            </w:r>
            <w:r w:rsidR="00342020">
              <w:t>52</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t>560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lang w:val="sr-Latn-CS" w:eastAsia="sr-Latn-CS"/>
              </w:rPr>
            </w:pPr>
            <w:r>
              <w:rPr>
                <w:sz w:val="22"/>
                <w:szCs w:val="22"/>
                <w:lang w:val="sr-Latn-CS" w:eastAsia="sr-Latn-CS"/>
              </w:rPr>
              <w:t>Заштита животне средине некласификована на другом месту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659DE" w:rsidRDefault="00DD1809" w:rsidP="00EC3C75">
            <w:pPr>
              <w:jc w:val="right"/>
            </w:pPr>
            <w:r>
              <w:t>20.000.000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D1809" w:rsidP="00EC3C75">
            <w:pPr>
              <w:jc w:val="right"/>
            </w:pPr>
            <w:r>
              <w:t>1,2</w:t>
            </w:r>
            <w:r w:rsidR="00D04DA6">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659DE" w:rsidRDefault="00DD1809" w:rsidP="00EC3C75">
            <w:pPr>
              <w:jc w:val="right"/>
            </w:pPr>
            <w:r>
              <w:t>20.000.000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pPr>
            <w:r>
              <w:t>1,2</w:t>
            </w:r>
            <w:r w:rsidR="00342020">
              <w:t>0</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b/>
                <w:bCs/>
                <w:lang w:val="sr-Latn-CS" w:eastAsia="sr-Latn-CS"/>
              </w:rPr>
            </w:pPr>
            <w:r>
              <w:rPr>
                <w:b/>
                <w:bCs/>
                <w:sz w:val="22"/>
                <w:szCs w:val="22"/>
                <w:lang w:val="sr-Latn-CS" w:eastAsia="sr-Latn-CS"/>
              </w:rPr>
              <w:t>600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b/>
                <w:bCs/>
                <w:lang w:val="sr-Latn-CS" w:eastAsia="sr-Latn-CS"/>
              </w:rPr>
            </w:pPr>
            <w:r>
              <w:rPr>
                <w:b/>
                <w:bCs/>
                <w:sz w:val="22"/>
                <w:szCs w:val="22"/>
                <w:lang w:val="sr-Latn-CS" w:eastAsia="sr-Latn-CS"/>
              </w:rPr>
              <w:t>ПОСЛОВИ СТАНОВАЊА И ЗАЈЕДНИЦЕ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EF641D" w:rsidP="00EC3C75">
            <w:pPr>
              <w:jc w:val="right"/>
              <w:rPr>
                <w:b/>
                <w:bCs/>
              </w:rPr>
            </w:pPr>
            <w:r>
              <w:rPr>
                <w:b/>
                <w:bCs/>
              </w:rPr>
              <w:t>120.901</w:t>
            </w:r>
            <w:r w:rsidR="00DD1809">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rPr>
                <w:b/>
                <w:bCs/>
              </w:rPr>
            </w:pPr>
            <w:r>
              <w:rPr>
                <w:b/>
                <w:bC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6B6DA5" w:rsidRDefault="00DD1809" w:rsidP="00EC3C75">
            <w:pPr>
              <w:jc w:val="right"/>
              <w:rPr>
                <w:b/>
                <w:bCs/>
              </w:rPr>
            </w:pPr>
            <w:r>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rPr>
                <w:b/>
                <w:bCs/>
              </w:rPr>
            </w:pPr>
            <w:r>
              <w:rPr>
                <w:b/>
                <w:bCs/>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EF641D" w:rsidP="00EC3C75">
            <w:pPr>
              <w:jc w:val="right"/>
              <w:rPr>
                <w:b/>
                <w:bCs/>
              </w:rPr>
            </w:pPr>
            <w:r>
              <w:rPr>
                <w:b/>
                <w:bCs/>
              </w:rPr>
              <w:t>120.901</w:t>
            </w:r>
            <w:r w:rsidR="00DD1809">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342020" w:rsidP="00EC3C75">
            <w:pPr>
              <w:jc w:val="center"/>
              <w:rPr>
                <w:b/>
                <w:bCs/>
              </w:rPr>
            </w:pPr>
            <w:r>
              <w:rPr>
                <w:b/>
                <w:bCs/>
              </w:rPr>
              <w:t>7,25</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t>620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lang w:val="sr-Latn-CS" w:eastAsia="sr-Latn-CS"/>
              </w:rPr>
            </w:pPr>
            <w:r>
              <w:rPr>
                <w:sz w:val="22"/>
                <w:szCs w:val="22"/>
                <w:lang w:val="sr-Latn-CS" w:eastAsia="sr-Latn-CS"/>
              </w:rPr>
              <w:t>Развој заједнице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EF641D" w:rsidP="00EC3C75">
            <w:pPr>
              <w:jc w:val="right"/>
            </w:pPr>
            <w:r>
              <w:t>88.8</w:t>
            </w:r>
            <w:r w:rsidR="00DD1809">
              <w:t>71.000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EF641D" w:rsidP="00EC3C75">
            <w:pPr>
              <w:jc w:val="right"/>
            </w:pPr>
            <w:r>
              <w:t>88.871</w:t>
            </w:r>
            <w:r w:rsidR="00DD1809">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pPr>
            <w:r>
              <w:t>5,</w:t>
            </w:r>
            <w:r w:rsidR="00342020">
              <w:t>33</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t>630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lang w:val="sr-Latn-CS" w:eastAsia="sr-Latn-CS"/>
              </w:rPr>
            </w:pPr>
            <w:r>
              <w:rPr>
                <w:sz w:val="22"/>
                <w:szCs w:val="22"/>
                <w:lang w:val="sr-Latn-CS" w:eastAsia="sr-Latn-CS"/>
              </w:rPr>
              <w:t>Водоснабдевање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EF641D" w:rsidP="00EC3C75">
            <w:pPr>
              <w:jc w:val="right"/>
            </w:pPr>
            <w:r>
              <w:t>12.030</w:t>
            </w:r>
            <w:r w:rsidR="00DD1809">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4D6012" w:rsidRDefault="00DD1809" w:rsidP="00EC3C75">
            <w:pPr>
              <w:jc w:val="right"/>
            </w:pPr>
            <w:r>
              <w:t>0,73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EF641D" w:rsidP="00EC3C75">
            <w:pPr>
              <w:jc w:val="right"/>
            </w:pPr>
            <w:r>
              <w:t>12.030</w:t>
            </w:r>
            <w:r w:rsidR="00DD1809">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FB32FC" w:rsidRDefault="00DD1809" w:rsidP="00EC3C75">
            <w:pPr>
              <w:jc w:val="center"/>
            </w:pPr>
            <w:r>
              <w:t>0,72</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t>640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lang w:val="sr-Latn-CS" w:eastAsia="sr-Latn-CS"/>
              </w:rPr>
            </w:pPr>
            <w:r>
              <w:rPr>
                <w:sz w:val="22"/>
                <w:szCs w:val="22"/>
                <w:lang w:val="sr-Latn-CS" w:eastAsia="sr-Latn-CS"/>
              </w:rPr>
              <w:t>Улична расвета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DD1809" w:rsidP="00EC3C75">
            <w:pPr>
              <w:jc w:val="right"/>
            </w:pPr>
            <w:r>
              <w:t>20.000.000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D1809" w:rsidP="00EC3C75">
            <w:pPr>
              <w:jc w:val="right"/>
            </w:pPr>
            <w:r>
              <w:t>1,2</w:t>
            </w:r>
            <w:r w:rsidR="00D04DA6">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43A44" w:rsidRDefault="00DD1809" w:rsidP="00EC3C75">
            <w:pPr>
              <w:jc w:val="right"/>
            </w:pPr>
            <w:r>
              <w:t>20.000.000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pPr>
            <w:r>
              <w:t>1,2</w:t>
            </w:r>
            <w:r w:rsidR="00342020">
              <w:t>0</w:t>
            </w:r>
          </w:p>
        </w:tc>
      </w:tr>
      <w:tr w:rsidR="000F667A"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7A" w:rsidRDefault="000F667A" w:rsidP="00EC3C75">
            <w:pPr>
              <w:rPr>
                <w:b/>
                <w:bCs/>
                <w:lang w:val="sr-Latn-CS" w:eastAsia="sr-Latn-CS"/>
              </w:rPr>
            </w:pPr>
            <w:r>
              <w:rPr>
                <w:b/>
                <w:bCs/>
                <w:sz w:val="22"/>
                <w:szCs w:val="22"/>
                <w:lang w:val="sr-Latn-CS" w:eastAsia="sr-Latn-CS"/>
              </w:rPr>
              <w:t>700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7A" w:rsidRDefault="000F667A" w:rsidP="00EC3C75">
            <w:pPr>
              <w:rPr>
                <w:b/>
                <w:bCs/>
                <w:lang w:val="sr-Latn-CS" w:eastAsia="sr-Latn-CS"/>
              </w:rPr>
            </w:pPr>
            <w:r>
              <w:rPr>
                <w:b/>
                <w:bCs/>
                <w:sz w:val="22"/>
                <w:szCs w:val="22"/>
                <w:lang w:val="sr-Latn-CS" w:eastAsia="sr-Latn-CS"/>
              </w:rPr>
              <w:t>ЗДРАВСТВО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67A" w:rsidRPr="0061799F" w:rsidRDefault="000F667A" w:rsidP="00EC3C75">
            <w:pPr>
              <w:jc w:val="right"/>
              <w:rPr>
                <w:b/>
              </w:rPr>
            </w:pPr>
            <w:r>
              <w:rPr>
                <w:b/>
              </w:rPr>
              <w:t>30.300.000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667A" w:rsidRPr="00D04DA6" w:rsidRDefault="000F667A" w:rsidP="00EC3C75">
            <w:pPr>
              <w:jc w:val="right"/>
              <w:rPr>
                <w:b/>
              </w:rPr>
            </w:pPr>
            <w:r>
              <w:rPr>
                <w:b/>
              </w:rPr>
              <w:t>1,</w:t>
            </w:r>
            <w:r w:rsidR="00D04DA6">
              <w:rPr>
                <w:b/>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67A" w:rsidRPr="006B6DA5" w:rsidRDefault="000F667A" w:rsidP="00EC3C75">
            <w:pPr>
              <w:jc w:val="right"/>
              <w:rPr>
                <w:b/>
              </w:rPr>
            </w:pPr>
            <w:r>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667A" w:rsidRPr="006B6DA5" w:rsidRDefault="000F667A" w:rsidP="00EC3C75">
            <w:pPr>
              <w:jc w:val="right"/>
              <w:rPr>
                <w:b/>
              </w:rPr>
            </w:pPr>
            <w:r>
              <w:rPr>
                <w:b/>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67A" w:rsidRPr="0061799F" w:rsidRDefault="000F667A" w:rsidP="00EC3C75">
            <w:pPr>
              <w:jc w:val="right"/>
              <w:rPr>
                <w:b/>
              </w:rPr>
            </w:pPr>
            <w:r>
              <w:rPr>
                <w:b/>
              </w:rPr>
              <w:t>30.300.000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667A" w:rsidRPr="00342020" w:rsidRDefault="000F667A" w:rsidP="00EC3C75">
            <w:pPr>
              <w:jc w:val="center"/>
              <w:rPr>
                <w:b/>
                <w:bCs/>
              </w:rPr>
            </w:pPr>
            <w:r>
              <w:rPr>
                <w:b/>
                <w:bCs/>
              </w:rPr>
              <w:t>1,</w:t>
            </w:r>
            <w:r w:rsidR="00342020">
              <w:rPr>
                <w:b/>
                <w:bCs/>
              </w:rPr>
              <w:t>82</w:t>
            </w:r>
          </w:p>
        </w:tc>
      </w:tr>
      <w:tr w:rsidR="000F667A"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7A" w:rsidRDefault="000F667A" w:rsidP="00EC3C75">
            <w:pPr>
              <w:jc w:val="center"/>
              <w:rPr>
                <w:lang w:val="sr-Latn-CS" w:eastAsia="sr-Latn-CS"/>
              </w:rPr>
            </w:pPr>
            <w:r>
              <w:rPr>
                <w:sz w:val="22"/>
                <w:szCs w:val="22"/>
                <w:lang w:val="sr-Latn-CS" w:eastAsia="sr-Latn-CS"/>
              </w:rPr>
              <w:t>760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7A" w:rsidRDefault="000F667A" w:rsidP="00EC3C75">
            <w:pPr>
              <w:rPr>
                <w:lang w:val="sr-Latn-CS" w:eastAsia="sr-Latn-CS"/>
              </w:rPr>
            </w:pPr>
            <w:r>
              <w:rPr>
                <w:sz w:val="22"/>
                <w:szCs w:val="22"/>
                <w:lang w:val="sr-Cyrl-CS" w:eastAsia="sr-Latn-CS"/>
              </w:rPr>
              <w:t>Здравство</w:t>
            </w:r>
            <w:r>
              <w:rPr>
                <w:sz w:val="22"/>
                <w:szCs w:val="22"/>
                <w:lang w:val="sr-Latn-CS" w:eastAsia="sr-Latn-CS"/>
              </w:rPr>
              <w:t xml:space="preserve"> некласификован</w:t>
            </w:r>
            <w:r>
              <w:rPr>
                <w:sz w:val="22"/>
                <w:szCs w:val="22"/>
                <w:lang w:val="sr-Cyrl-CS" w:eastAsia="sr-Latn-CS"/>
              </w:rPr>
              <w:t>о</w:t>
            </w:r>
            <w:r>
              <w:rPr>
                <w:sz w:val="22"/>
                <w:szCs w:val="22"/>
                <w:lang w:val="sr-Latn-CS" w:eastAsia="sr-Latn-CS"/>
              </w:rPr>
              <w:t xml:space="preserve"> на другом месту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67A" w:rsidRPr="0061799F" w:rsidRDefault="000F667A" w:rsidP="00EC3C75">
            <w:pPr>
              <w:jc w:val="right"/>
            </w:pPr>
            <w:r>
              <w:t>30.300.000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667A" w:rsidRPr="00D04DA6" w:rsidRDefault="000F667A" w:rsidP="00EC3C75">
            <w:pPr>
              <w:jc w:val="right"/>
            </w:pPr>
            <w:r>
              <w:t>1,</w:t>
            </w:r>
            <w:r w:rsidR="00D04DA6">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67A" w:rsidRPr="006B6DA5" w:rsidRDefault="000F667A"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667A" w:rsidRPr="007C1137" w:rsidRDefault="000F667A" w:rsidP="00EC3C75">
            <w:pPr>
              <w:jc w:val="right"/>
              <w:rPr>
                <w:bCs/>
              </w:rPr>
            </w:pPr>
            <w:r>
              <w:rPr>
                <w:bCs/>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67A" w:rsidRPr="0061799F" w:rsidRDefault="000F667A" w:rsidP="00EC3C75">
            <w:pPr>
              <w:jc w:val="right"/>
            </w:pPr>
            <w:r>
              <w:t>30.300.000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667A" w:rsidRPr="00342020" w:rsidRDefault="000F667A" w:rsidP="00EC3C75">
            <w:pPr>
              <w:jc w:val="center"/>
              <w:rPr>
                <w:bCs/>
              </w:rPr>
            </w:pPr>
            <w:r>
              <w:rPr>
                <w:bCs/>
              </w:rPr>
              <w:t>1,</w:t>
            </w:r>
            <w:r w:rsidR="00342020">
              <w:rPr>
                <w:bCs/>
              </w:rPr>
              <w:t>82</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3B2B2F" w:rsidRDefault="00DD1809" w:rsidP="00EC3C75">
            <w:pPr>
              <w:rPr>
                <w:b/>
                <w:lang w:val="sr-Latn-CS" w:eastAsia="sr-Latn-CS"/>
              </w:rPr>
            </w:pPr>
            <w:r w:rsidRPr="003B2B2F">
              <w:rPr>
                <w:b/>
                <w:sz w:val="22"/>
                <w:szCs w:val="22"/>
                <w:lang w:val="sr-Latn-CS" w:eastAsia="sr-Latn-CS"/>
              </w:rPr>
              <w:t>800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b/>
                <w:bCs/>
                <w:lang w:val="sr-Latn-CS" w:eastAsia="sr-Latn-CS"/>
              </w:rPr>
            </w:pPr>
            <w:r>
              <w:rPr>
                <w:b/>
                <w:bCs/>
                <w:sz w:val="22"/>
                <w:szCs w:val="22"/>
                <w:lang w:val="sr-Latn-CS" w:eastAsia="sr-Latn-CS"/>
              </w:rPr>
              <w:t>РЕКРЕАЦИЈА, СПОРТ, КУЛТУРА И ВЕРЕ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2C15B2" w:rsidRDefault="00FC4EFA" w:rsidP="00EC3C75">
            <w:pPr>
              <w:jc w:val="right"/>
              <w:rPr>
                <w:b/>
                <w:bCs/>
              </w:rPr>
            </w:pPr>
            <w:r>
              <w:rPr>
                <w:b/>
                <w:bCs/>
              </w:rPr>
              <w:t>220.899</w:t>
            </w:r>
            <w:r w:rsidR="00DD1809">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rPr>
                <w:b/>
                <w:bCs/>
              </w:rPr>
            </w:pPr>
            <w:r>
              <w:rPr>
                <w:b/>
                <w:bCs/>
              </w:rPr>
              <w:t>13,39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D1340" w:rsidRDefault="00DD1809" w:rsidP="00EC3C75">
            <w:pPr>
              <w:jc w:val="right"/>
              <w:rPr>
                <w:b/>
              </w:rPr>
            </w:pPr>
            <w:r>
              <w:rPr>
                <w:b/>
              </w:rPr>
              <w:t>17.200.000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16624" w:rsidRDefault="00D16624" w:rsidP="00EC3C75">
            <w:pPr>
              <w:jc w:val="right"/>
              <w:rPr>
                <w:b/>
                <w:bCs/>
              </w:rPr>
            </w:pPr>
            <w:r>
              <w:rPr>
                <w:b/>
                <w:bCs/>
              </w:rPr>
              <w:t>97,18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801246" w:rsidRDefault="00FC4EFA" w:rsidP="00EC3C75">
            <w:pPr>
              <w:jc w:val="right"/>
              <w:rPr>
                <w:b/>
                <w:bCs/>
              </w:rPr>
            </w:pPr>
            <w:r>
              <w:rPr>
                <w:b/>
                <w:bCs/>
              </w:rPr>
              <w:t>238.099</w:t>
            </w:r>
            <w:r w:rsidR="00DD1809">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rPr>
                <w:b/>
                <w:bCs/>
              </w:rPr>
            </w:pPr>
            <w:r>
              <w:rPr>
                <w:b/>
                <w:bCs/>
              </w:rPr>
              <w:t>14,</w:t>
            </w:r>
            <w:r w:rsidR="00342020">
              <w:rPr>
                <w:b/>
                <w:bCs/>
              </w:rPr>
              <w:t>28</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t>810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lang w:val="sr-Latn-CS" w:eastAsia="sr-Latn-CS"/>
              </w:rPr>
            </w:pPr>
            <w:r>
              <w:rPr>
                <w:sz w:val="22"/>
                <w:szCs w:val="22"/>
                <w:lang w:val="sr-Latn-CS" w:eastAsia="sr-Latn-CS"/>
              </w:rPr>
              <w:t>Услуге рекреације и спорта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3B2B2F" w:rsidRDefault="00DD1809" w:rsidP="00EC3C75">
            <w:pPr>
              <w:jc w:val="right"/>
            </w:pPr>
            <w:r>
              <w:t>49.600.000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3,01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BD1340"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7C1137"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E2678D" w:rsidRDefault="00DD1809" w:rsidP="00EC3C75">
            <w:pPr>
              <w:jc w:val="right"/>
            </w:pPr>
            <w:r>
              <w:t>49.600.000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342020" w:rsidP="00EC3C75">
            <w:pPr>
              <w:jc w:val="center"/>
            </w:pPr>
            <w:r>
              <w:t>2,97</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jc w:val="center"/>
              <w:rPr>
                <w:lang w:val="sr-Latn-CS" w:eastAsia="sr-Latn-CS"/>
              </w:rPr>
            </w:pPr>
            <w:r>
              <w:rPr>
                <w:sz w:val="22"/>
                <w:szCs w:val="22"/>
                <w:lang w:val="sr-Latn-CS" w:eastAsia="sr-Latn-CS"/>
              </w:rPr>
              <w:t>820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Default="00DD1809" w:rsidP="00EC3C75">
            <w:pPr>
              <w:rPr>
                <w:lang w:val="sr-Latn-CS" w:eastAsia="sr-Latn-CS"/>
              </w:rPr>
            </w:pPr>
            <w:r>
              <w:rPr>
                <w:sz w:val="22"/>
                <w:szCs w:val="22"/>
                <w:lang w:val="sr-Latn-CS" w:eastAsia="sr-Latn-CS"/>
              </w:rPr>
              <w:t>Услуге културе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043A47" w:rsidRDefault="00DD1809" w:rsidP="00EC3C75">
            <w:pPr>
              <w:jc w:val="right"/>
            </w:pPr>
            <w:r>
              <w:t>92.479.000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5,61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D1340" w:rsidRDefault="00DD1809" w:rsidP="00EC3C75">
            <w:pPr>
              <w:jc w:val="right"/>
            </w:pPr>
            <w:r>
              <w:t>17.200.000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16624" w:rsidRDefault="00D16624" w:rsidP="00EC3C75">
            <w:pPr>
              <w:jc w:val="right"/>
            </w:pPr>
            <w:r>
              <w:t>97,18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E2678D" w:rsidRDefault="00DD1809" w:rsidP="00EC3C75">
            <w:pPr>
              <w:jc w:val="right"/>
            </w:pPr>
            <w:r>
              <w:t>109.679.000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pPr>
            <w:r>
              <w:t>6,</w:t>
            </w:r>
            <w:r w:rsidR="00342020">
              <w:t>58</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jc w:val="center"/>
              <w:rPr>
                <w:lang w:eastAsia="sr-Latn-CS"/>
              </w:rPr>
            </w:pPr>
            <w:r w:rsidRPr="00982BFE">
              <w:rPr>
                <w:sz w:val="22"/>
                <w:szCs w:val="22"/>
                <w:lang w:eastAsia="sr-Latn-CS"/>
              </w:rPr>
              <w:t>830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lang w:val="sr-Latn-CS" w:eastAsia="sr-Latn-CS"/>
              </w:rPr>
            </w:pPr>
            <w:r w:rsidRPr="00982BFE">
              <w:rPr>
                <w:sz w:val="22"/>
                <w:szCs w:val="22"/>
              </w:rPr>
              <w:t>Услуге емитовања и штампања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F76B9" w:rsidRDefault="00DD1809" w:rsidP="00EC3C75">
            <w:pPr>
              <w:jc w:val="right"/>
            </w:pPr>
            <w:r>
              <w:t>15.000.000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0,91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D1340"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CF76B9" w:rsidRDefault="00DD1809" w:rsidP="00EC3C75">
            <w:pPr>
              <w:jc w:val="right"/>
            </w:pPr>
            <w:r>
              <w:t>15.000.000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pPr>
            <w:r>
              <w:t>0,9</w:t>
            </w:r>
            <w:r w:rsidR="00342020">
              <w:t>0</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jc w:val="center"/>
              <w:rPr>
                <w:lang w:eastAsia="sr-Latn-CS"/>
              </w:rPr>
            </w:pPr>
            <w:r w:rsidRPr="00982BFE">
              <w:rPr>
                <w:sz w:val="22"/>
                <w:szCs w:val="22"/>
                <w:lang w:eastAsia="sr-Latn-CS"/>
              </w:rPr>
              <w:t>840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r w:rsidRPr="00982BFE">
              <w:rPr>
                <w:sz w:val="22"/>
                <w:szCs w:val="22"/>
              </w:rPr>
              <w:t>Верске и остале услуге заједнице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Default="00DD1809" w:rsidP="00EC3C75">
            <w:pPr>
              <w:jc w:val="right"/>
            </w:pPr>
            <w:r>
              <w:t>4.370.00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D1340"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Default="00DD1809" w:rsidP="00EC3C75">
            <w:pPr>
              <w:jc w:val="right"/>
            </w:pPr>
            <w:r>
              <w:t>4.370.00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DD1809" w:rsidP="00EC3C75">
            <w:pPr>
              <w:jc w:val="center"/>
            </w:pPr>
            <w:r>
              <w:t>0,2</w:t>
            </w:r>
            <w:r w:rsidR="00342020">
              <w:t>6</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jc w:val="center"/>
              <w:rPr>
                <w:lang w:eastAsia="sr-Latn-CS"/>
              </w:rPr>
            </w:pPr>
            <w:r w:rsidRPr="00982BFE">
              <w:rPr>
                <w:sz w:val="22"/>
                <w:szCs w:val="22"/>
                <w:lang w:eastAsia="sr-Latn-CS"/>
              </w:rPr>
              <w:t>860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lang w:val="sr-Cyrl-CS"/>
              </w:rPr>
            </w:pPr>
            <w:r w:rsidRPr="00982BFE">
              <w:rPr>
                <w:sz w:val="22"/>
                <w:szCs w:val="22"/>
                <w:lang w:val="sr-Cyrl-CS"/>
              </w:rPr>
              <w:t>Рекреација, спорт, култура и вере, некласификоване на другом  месту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E03E5A" w:rsidRDefault="00FC4EFA" w:rsidP="00EC3C75">
            <w:pPr>
              <w:jc w:val="right"/>
            </w:pPr>
            <w:r>
              <w:t>59.450</w:t>
            </w:r>
            <w:r w:rsidR="00DD1809">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D1340"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E03E5A" w:rsidRDefault="00FC4EFA" w:rsidP="00EC3C75">
            <w:pPr>
              <w:jc w:val="right"/>
            </w:pPr>
            <w:r>
              <w:t>59.450</w:t>
            </w:r>
            <w:r w:rsidR="00DD1809">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42020" w:rsidRDefault="00342020" w:rsidP="00EC3C75">
            <w:pPr>
              <w:jc w:val="center"/>
            </w:pPr>
            <w:r>
              <w:t>3,57</w:t>
            </w:r>
          </w:p>
        </w:tc>
      </w:tr>
      <w:tr w:rsidR="00DD1809" w:rsidTr="00EC3C75">
        <w:trPr>
          <w:trHeight w:val="47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b/>
                <w:lang w:val="sr-Latn-CS" w:eastAsia="sr-Latn-CS"/>
              </w:rPr>
            </w:pPr>
            <w:r w:rsidRPr="00982BFE">
              <w:rPr>
                <w:b/>
                <w:sz w:val="22"/>
                <w:szCs w:val="22"/>
                <w:lang w:val="sr-Latn-CS" w:eastAsia="sr-Latn-CS"/>
              </w:rPr>
              <w:t>900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b/>
                <w:bCs/>
                <w:lang w:eastAsia="sr-Latn-CS"/>
              </w:rPr>
            </w:pPr>
            <w:r w:rsidRPr="00982BFE">
              <w:rPr>
                <w:b/>
                <w:bCs/>
                <w:sz w:val="22"/>
                <w:szCs w:val="22"/>
                <w:lang w:val="sr-Latn-CS" w:eastAsia="sr-Latn-CS"/>
              </w:rPr>
              <w:t>ОБРАЗОВАЊЕ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84437C" w:rsidRDefault="003F541E" w:rsidP="00EC3C75">
            <w:pPr>
              <w:jc w:val="right"/>
              <w:rPr>
                <w:b/>
                <w:bCs/>
              </w:rPr>
            </w:pPr>
            <w:r>
              <w:rPr>
                <w:b/>
                <w:bCs/>
              </w:rPr>
              <w:t>339.550</w:t>
            </w:r>
            <w:r w:rsidR="00DD1809">
              <w:rPr>
                <w:b/>
                <w:bC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rPr>
                <w:b/>
                <w:bCs/>
              </w:rPr>
            </w:pPr>
            <w:r>
              <w:rPr>
                <w:b/>
                <w:bCs/>
              </w:rPr>
              <w:t>20,58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872789" w:rsidRDefault="00872789" w:rsidP="00EC3C75">
            <w:pPr>
              <w:jc w:val="right"/>
              <w:rPr>
                <w:b/>
                <w:bCs/>
              </w:rPr>
            </w:pPr>
            <w:r>
              <w:rPr>
                <w:b/>
                <w:bCs/>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721FF" w:rsidRDefault="00D16624" w:rsidP="00EC3C75">
            <w:pPr>
              <w:jc w:val="right"/>
              <w:rPr>
                <w:b/>
              </w:rPr>
            </w:pPr>
            <w:r w:rsidRPr="006721FF">
              <w:rPr>
                <w:b/>
              </w:rPr>
              <w:t>2,82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84437C" w:rsidRDefault="003F541E" w:rsidP="00EC3C75">
            <w:pPr>
              <w:jc w:val="right"/>
              <w:rPr>
                <w:b/>
                <w:bCs/>
              </w:rPr>
            </w:pPr>
            <w:r>
              <w:rPr>
                <w:b/>
                <w:bCs/>
              </w:rPr>
              <w:t>340</w:t>
            </w:r>
            <w:r w:rsidR="00DD1809">
              <w:rPr>
                <w:b/>
                <w:bCs/>
              </w:rPr>
              <w:t>.050.000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CC2965" w:rsidRDefault="00CC2965" w:rsidP="00EC3C75">
            <w:pPr>
              <w:jc w:val="center"/>
              <w:rPr>
                <w:b/>
                <w:bCs/>
              </w:rPr>
            </w:pPr>
            <w:r>
              <w:rPr>
                <w:b/>
                <w:bCs/>
              </w:rPr>
              <w:t>20,39</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jc w:val="center"/>
              <w:rPr>
                <w:lang w:val="sr-Latn-CS" w:eastAsia="sr-Latn-CS"/>
              </w:rPr>
            </w:pPr>
            <w:r w:rsidRPr="00982BFE">
              <w:rPr>
                <w:sz w:val="22"/>
                <w:szCs w:val="22"/>
                <w:lang w:val="sr-Latn-CS" w:eastAsia="sr-Latn-CS"/>
              </w:rPr>
              <w:t>911</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lang w:val="sr-Latn-CS" w:eastAsia="sr-Latn-CS"/>
              </w:rPr>
            </w:pPr>
            <w:r w:rsidRPr="00982BFE">
              <w:rPr>
                <w:sz w:val="22"/>
                <w:szCs w:val="22"/>
                <w:lang w:val="sr-Latn-CS" w:eastAsia="sr-Latn-CS"/>
              </w:rPr>
              <w:t>Предшколско образовање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4B0C76" w:rsidRDefault="00DD1809" w:rsidP="00EC3C75">
            <w:pPr>
              <w:jc w:val="right"/>
            </w:pPr>
            <w:r>
              <w:t>200.050.000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12,13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D1340"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rPr>
                <w:b/>
                <w:bCs/>
              </w:rPr>
            </w:pPr>
            <w:r>
              <w:rPr>
                <w:b/>
                <w:bCs/>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4B0C76" w:rsidRDefault="00DD1809" w:rsidP="00EC3C75">
            <w:pPr>
              <w:jc w:val="right"/>
            </w:pPr>
            <w:r>
              <w:t>200.050.000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9007F8" w:rsidRDefault="00DD1809" w:rsidP="00EC3C75">
            <w:pPr>
              <w:jc w:val="center"/>
            </w:pPr>
            <w:r>
              <w:t>12,</w:t>
            </w:r>
            <w:r w:rsidR="009007F8">
              <w:t>00</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jc w:val="center"/>
              <w:rPr>
                <w:lang w:val="sr-Latn-CS" w:eastAsia="sr-Latn-CS"/>
              </w:rPr>
            </w:pPr>
            <w:r w:rsidRPr="00982BFE">
              <w:rPr>
                <w:sz w:val="22"/>
                <w:szCs w:val="22"/>
                <w:lang w:val="sr-Latn-CS" w:eastAsia="sr-Latn-CS"/>
              </w:rPr>
              <w:t>912</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lang w:val="sr-Latn-CS" w:eastAsia="sr-Latn-CS"/>
              </w:rPr>
            </w:pPr>
            <w:r w:rsidRPr="00982BFE">
              <w:rPr>
                <w:sz w:val="22"/>
                <w:szCs w:val="22"/>
                <w:lang w:val="sr-Latn-CS" w:eastAsia="sr-Latn-CS"/>
              </w:rPr>
              <w:t>Основно образовање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D744ED" w:rsidRDefault="003F541E" w:rsidP="00EC3C75">
            <w:pPr>
              <w:jc w:val="right"/>
            </w:pPr>
            <w:r>
              <w:t>100.500</w:t>
            </w:r>
            <w:r w:rsidR="00DD1809">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04DA6" w:rsidRDefault="00D04DA6" w:rsidP="00EC3C75">
            <w:pPr>
              <w:jc w:val="right"/>
            </w:pPr>
            <w:r>
              <w:t>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3F541E" w:rsidRDefault="003F541E" w:rsidP="00EC3C75">
            <w:pPr>
              <w:jc w:val="right"/>
            </w:pPr>
            <w: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D16624" w:rsidRDefault="00D16624" w:rsidP="00EC3C75">
            <w:pPr>
              <w:jc w:val="right"/>
            </w:pPr>
            <w:r>
              <w:t>2,82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D744ED" w:rsidRDefault="003F541E" w:rsidP="00EC3C75">
            <w:pPr>
              <w:jc w:val="right"/>
            </w:pPr>
            <w:r>
              <w:t>101</w:t>
            </w:r>
            <w:r w:rsidR="00DD1809">
              <w:t>.000.000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9007F8" w:rsidRDefault="009007F8" w:rsidP="00EC3C75">
            <w:pPr>
              <w:jc w:val="center"/>
            </w:pPr>
            <w:r>
              <w:t>6,06</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jc w:val="center"/>
              <w:rPr>
                <w:lang w:val="sr-Latn-CS" w:eastAsia="sr-Latn-CS"/>
              </w:rPr>
            </w:pPr>
            <w:r w:rsidRPr="00982BFE">
              <w:rPr>
                <w:sz w:val="22"/>
                <w:szCs w:val="22"/>
                <w:lang w:val="sr-Latn-CS" w:eastAsia="sr-Latn-CS"/>
              </w:rPr>
              <w:t>920</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lang w:val="sr-Latn-CS" w:eastAsia="sr-Latn-CS"/>
              </w:rPr>
            </w:pPr>
            <w:r w:rsidRPr="00982BFE">
              <w:rPr>
                <w:sz w:val="22"/>
                <w:szCs w:val="22"/>
                <w:lang w:val="sr-Latn-CS" w:eastAsia="sr-Latn-CS"/>
              </w:rPr>
              <w:t>Средње образовање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D744ED" w:rsidRDefault="00DD1809" w:rsidP="00EC3C75">
            <w:pPr>
              <w:jc w:val="right"/>
            </w:pPr>
            <w:r>
              <w:t>39.000.000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3F4443" w:rsidRDefault="00DD1809" w:rsidP="00EC3C75">
            <w:pPr>
              <w:jc w:val="right"/>
            </w:pPr>
            <w:r>
              <w:t>2,</w:t>
            </w:r>
            <w:r w:rsidR="003F4443">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BD1340" w:rsidRDefault="00DD1809" w:rsidP="00EC3C75">
            <w:pPr>
              <w:jc w:val="right"/>
            </w:pPr>
            <w: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6B6DA5" w:rsidRDefault="00DD1809" w:rsidP="00EC3C75">
            <w:pPr>
              <w:jc w:val="right"/>
            </w:pPr>
            <w: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D744ED" w:rsidRDefault="00DD1809" w:rsidP="00EC3C75">
            <w:pPr>
              <w:jc w:val="right"/>
            </w:pPr>
            <w:r>
              <w:t>39.000.000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1809" w:rsidRPr="009007F8" w:rsidRDefault="00DD1809" w:rsidP="00EC3C75">
            <w:pPr>
              <w:jc w:val="center"/>
            </w:pPr>
            <w:r>
              <w:t>2.</w:t>
            </w:r>
            <w:r w:rsidR="009007F8">
              <w:t>34</w:t>
            </w:r>
          </w:p>
        </w:tc>
      </w:tr>
      <w:tr w:rsidR="00DD1809" w:rsidTr="00EC3C75">
        <w:trPr>
          <w:trHeight w:val="386"/>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jc w:val="right"/>
              <w:rPr>
                <w:lang w:val="sr-Latn-CS" w:eastAsia="sr-Latn-CS"/>
              </w:rPr>
            </w:pPr>
            <w:r w:rsidRPr="00982BFE">
              <w:rPr>
                <w:sz w:val="22"/>
                <w:szCs w:val="22"/>
                <w:lang w:val="sr-Latn-CS" w:eastAsia="sr-Latn-CS"/>
              </w:rPr>
              <w:t> </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809" w:rsidRPr="00982BFE" w:rsidRDefault="00DD1809" w:rsidP="00EC3C75">
            <w:pPr>
              <w:rPr>
                <w:b/>
                <w:bCs/>
                <w:lang w:val="sr-Cyrl-CS" w:eastAsia="sr-Latn-CS"/>
              </w:rPr>
            </w:pPr>
            <w:r w:rsidRPr="00982BFE">
              <w:rPr>
                <w:b/>
                <w:bCs/>
                <w:sz w:val="22"/>
                <w:szCs w:val="22"/>
                <w:lang w:val="sr-Latn-CS" w:eastAsia="sr-Latn-CS"/>
              </w:rPr>
              <w:t>УКУПН</w:t>
            </w:r>
            <w:r w:rsidRPr="00982BFE">
              <w:rPr>
                <w:b/>
                <w:bCs/>
                <w:sz w:val="22"/>
                <w:szCs w:val="22"/>
                <w:lang w:val="sr-Cyrl-CS" w:eastAsia="sr-Latn-CS"/>
              </w:rPr>
              <w:t>И ЈАВНИ РАСХОДИ И ИЗДАЦИ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ED2D26" w:rsidRDefault="00DD1809" w:rsidP="00EC3C75">
            <w:pPr>
              <w:jc w:val="right"/>
            </w:pPr>
            <w:r>
              <w:rPr>
                <w:b/>
              </w:rPr>
              <w:t>1.</w:t>
            </w:r>
            <w:r w:rsidR="00912350">
              <w:rPr>
                <w:b/>
              </w:rPr>
              <w:t>649.782</w:t>
            </w:r>
            <w:r>
              <w:rPr>
                <w:b/>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6835E2" w:rsidRDefault="00DD1809" w:rsidP="00EC3C75">
            <w:pPr>
              <w:jc w:val="right"/>
              <w:rPr>
                <w:b/>
              </w:rPr>
            </w:pPr>
            <w:r>
              <w:rPr>
                <w:b/>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D86B16" w:rsidRDefault="00912350" w:rsidP="00EC3C75">
            <w:pPr>
              <w:jc w:val="right"/>
              <w:rPr>
                <w:b/>
              </w:rPr>
            </w:pPr>
            <w:r>
              <w:rPr>
                <w:b/>
              </w:rPr>
              <w:t>17.7</w:t>
            </w:r>
            <w:r w:rsidR="00DD1809">
              <w:rPr>
                <w:b/>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6835E2" w:rsidRDefault="00DD1809" w:rsidP="00EC3C75">
            <w:pPr>
              <w:jc w:val="right"/>
              <w:rPr>
                <w:b/>
              </w:rPr>
            </w:pPr>
            <w:r>
              <w:rPr>
                <w:b/>
              </w:rPr>
              <w:t>100,000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E46D00" w:rsidRDefault="00912350" w:rsidP="00EC3C75">
            <w:pPr>
              <w:jc w:val="right"/>
              <w:rPr>
                <w:b/>
              </w:rPr>
            </w:pPr>
            <w:r>
              <w:rPr>
                <w:b/>
              </w:rPr>
              <w:t>1.667.482</w:t>
            </w:r>
            <w:r w:rsidR="00DD1809">
              <w:rPr>
                <w:b/>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09" w:rsidRPr="006835E2" w:rsidRDefault="00DD1809" w:rsidP="00EC3C75">
            <w:pPr>
              <w:jc w:val="right"/>
              <w:rPr>
                <w:b/>
                <w:bCs/>
              </w:rPr>
            </w:pPr>
            <w:r>
              <w:rPr>
                <w:b/>
                <w:bCs/>
              </w:rPr>
              <w:t>100,000</w:t>
            </w:r>
          </w:p>
        </w:tc>
      </w:tr>
    </w:tbl>
    <w:p w:rsidR="00E6462D" w:rsidRDefault="00E6462D" w:rsidP="00EC3C75">
      <w:pPr>
        <w:ind w:firstLine="720"/>
        <w:jc w:val="both"/>
      </w:pPr>
    </w:p>
    <w:p w:rsidR="00064D12" w:rsidRDefault="00064D12" w:rsidP="000A4052">
      <w:pPr>
        <w:jc w:val="center"/>
        <w:outlineLvl w:val="0"/>
      </w:pPr>
      <w:r>
        <w:rPr>
          <w:lang w:val="sr-Cyrl-CS"/>
        </w:rPr>
        <w:t xml:space="preserve">Члан </w:t>
      </w:r>
      <w:r w:rsidR="00132204">
        <w:t>5</w:t>
      </w:r>
      <w:r w:rsidRPr="000165DC">
        <w:rPr>
          <w:lang w:val="sr-Cyrl-CS"/>
        </w:rPr>
        <w:t>.</w:t>
      </w:r>
    </w:p>
    <w:p w:rsidR="00467195" w:rsidRPr="00467195" w:rsidRDefault="00467195" w:rsidP="000A4052">
      <w:pPr>
        <w:jc w:val="center"/>
        <w:outlineLvl w:val="0"/>
      </w:pPr>
    </w:p>
    <w:p w:rsidR="00132204" w:rsidRDefault="00132204" w:rsidP="00132204">
      <w:pPr>
        <w:ind w:firstLine="720"/>
        <w:jc w:val="both"/>
        <w:rPr>
          <w:lang w:val="sr-Cyrl-CS"/>
        </w:rPr>
      </w:pPr>
      <w:r>
        <w:rPr>
          <w:lang w:val="sr-Cyrl-CS"/>
        </w:rPr>
        <w:t>Члан 8. мења се и гласи:</w:t>
      </w:r>
    </w:p>
    <w:p w:rsidR="00137D3C" w:rsidRDefault="00137D3C" w:rsidP="000A4052">
      <w:pPr>
        <w:ind w:firstLine="720"/>
        <w:jc w:val="both"/>
      </w:pPr>
    </w:p>
    <w:p w:rsidR="007E3DF6" w:rsidRDefault="00132204" w:rsidP="000A4052">
      <w:pPr>
        <w:ind w:firstLine="720"/>
        <w:jc w:val="both"/>
        <w:rPr>
          <w:lang w:val="sr-Cyrl-CS"/>
        </w:rPr>
      </w:pPr>
      <w:r>
        <w:rPr>
          <w:lang w:val="sr-Cyrl-CS"/>
        </w:rPr>
        <w:t>„</w:t>
      </w:r>
      <w:r w:rsidR="007E3DF6">
        <w:rPr>
          <w:lang w:val="sr-Cyrl-CS"/>
        </w:rPr>
        <w:t xml:space="preserve">Преглед планираних </w:t>
      </w:r>
      <w:r w:rsidR="007E3DF6" w:rsidRPr="001820CD">
        <w:rPr>
          <w:b/>
          <w:lang w:val="sr-Cyrl-CS"/>
        </w:rPr>
        <w:t>капиталних пројеката</w:t>
      </w:r>
      <w:r w:rsidR="00E01294">
        <w:rPr>
          <w:lang w:val="sr-Cyrl-CS"/>
        </w:rPr>
        <w:t xml:space="preserve"> буџетских корисника за 20</w:t>
      </w:r>
      <w:r w:rsidR="00E01294">
        <w:t>20</w:t>
      </w:r>
      <w:r w:rsidR="007E3DF6">
        <w:rPr>
          <w:lang w:val="sr-Cyrl-CS"/>
        </w:rPr>
        <w:t>, 20</w:t>
      </w:r>
      <w:r w:rsidR="00E01294">
        <w:rPr>
          <w:lang w:val="sr-Cyrl-CS"/>
        </w:rPr>
        <w:t>2</w:t>
      </w:r>
      <w:r w:rsidR="00E01294">
        <w:t>1</w:t>
      </w:r>
      <w:r w:rsidR="007E3DF6">
        <w:rPr>
          <w:lang w:val="sr-Cyrl-CS"/>
        </w:rPr>
        <w:t xml:space="preserve"> и 20</w:t>
      </w:r>
      <w:r w:rsidR="00E01294">
        <w:t>22</w:t>
      </w:r>
      <w:r w:rsidR="007E3DF6">
        <w:rPr>
          <w:lang w:val="sr-Cyrl-CS"/>
        </w:rPr>
        <w:t>. годину:</w:t>
      </w:r>
    </w:p>
    <w:p w:rsidR="007E3DF6" w:rsidRPr="00E0527B" w:rsidRDefault="007E3DF6" w:rsidP="008D721A">
      <w:pPr>
        <w:ind w:firstLine="720"/>
        <w:jc w:val="right"/>
      </w:pPr>
      <w:r w:rsidRPr="00197193">
        <w:rPr>
          <w:lang w:val="sr-Cyrl-CS"/>
        </w:rPr>
        <w:t>У хиљадама динара</w:t>
      </w:r>
    </w:p>
    <w:tbl>
      <w:tblPr>
        <w:tblpPr w:leftFromText="180" w:rightFromText="180" w:vertAnchor="text" w:horzAnchor="margin" w:tblpX="75" w:tblpY="307"/>
        <w:tblW w:w="14148" w:type="dxa"/>
        <w:tblLayout w:type="fixed"/>
        <w:tblLook w:val="04A0"/>
      </w:tblPr>
      <w:tblGrid>
        <w:gridCol w:w="534"/>
        <w:gridCol w:w="4394"/>
        <w:gridCol w:w="992"/>
        <w:gridCol w:w="992"/>
        <w:gridCol w:w="993"/>
        <w:gridCol w:w="1203"/>
        <w:gridCol w:w="990"/>
        <w:gridCol w:w="990"/>
        <w:gridCol w:w="990"/>
        <w:gridCol w:w="990"/>
        <w:gridCol w:w="1080"/>
      </w:tblGrid>
      <w:tr w:rsidR="00377F8D" w:rsidRPr="009E2987" w:rsidTr="004F7497">
        <w:trPr>
          <w:trHeight w:val="118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C7" w:rsidRPr="008268F4" w:rsidRDefault="00AA18C7" w:rsidP="003A658A">
            <w:pPr>
              <w:jc w:val="center"/>
              <w:rPr>
                <w:b/>
                <w:bCs/>
                <w:color w:val="000000"/>
              </w:rPr>
            </w:pPr>
            <w:r>
              <w:rPr>
                <w:b/>
                <w:bCs/>
                <w:color w:val="000000"/>
                <w:sz w:val="22"/>
                <w:szCs w:val="22"/>
              </w:rPr>
              <w:t>Р.б</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C7" w:rsidRPr="000F2ED7" w:rsidRDefault="00AA18C7" w:rsidP="00AA18C7">
            <w:pPr>
              <w:jc w:val="center"/>
              <w:rPr>
                <w:b/>
                <w:bCs/>
              </w:rPr>
            </w:pPr>
            <w:r w:rsidRPr="000F2ED7">
              <w:rPr>
                <w:b/>
                <w:bCs/>
              </w:rPr>
              <w:t>Назив капиталног пројекта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18C7" w:rsidRPr="000E7C27" w:rsidRDefault="00417AF8" w:rsidP="00AA18C7">
            <w:pPr>
              <w:jc w:val="center"/>
              <w:rPr>
                <w:b/>
                <w:bCs/>
              </w:rPr>
            </w:pPr>
            <w:r w:rsidRPr="000E7C27">
              <w:rPr>
                <w:b/>
                <w:bCs/>
                <w:sz w:val="22"/>
                <w:szCs w:val="22"/>
                <w:lang w:val="sr-Cyrl-CS"/>
              </w:rPr>
              <w:t>П</w:t>
            </w:r>
            <w:r w:rsidR="00AA18C7" w:rsidRPr="000E7C27">
              <w:rPr>
                <w:b/>
                <w:bCs/>
                <w:sz w:val="22"/>
                <w:szCs w:val="22"/>
              </w:rPr>
              <w:t>оч</w:t>
            </w:r>
            <w:r w:rsidR="00AA18C7">
              <w:rPr>
                <w:b/>
                <w:bCs/>
                <w:sz w:val="22"/>
                <w:szCs w:val="22"/>
                <w:lang w:val="sr-Cyrl-CS"/>
              </w:rPr>
              <w:t>ет</w:t>
            </w:r>
            <w:r>
              <w:rPr>
                <w:b/>
                <w:bCs/>
                <w:sz w:val="22"/>
                <w:szCs w:val="22"/>
                <w:lang w:val="sr-Cyrl-CS"/>
              </w:rPr>
              <w:t>.</w:t>
            </w:r>
            <w:r w:rsidR="00AA18C7" w:rsidRPr="000E7C27">
              <w:rPr>
                <w:b/>
                <w:bCs/>
                <w:sz w:val="22"/>
                <w:szCs w:val="22"/>
              </w:rPr>
              <w:t>фин</w:t>
            </w:r>
            <w:r w:rsidR="00AA18C7">
              <w:rPr>
                <w:b/>
                <w:bCs/>
                <w:sz w:val="22"/>
                <w:szCs w:val="22"/>
                <w:lang w:val="sr-Cyrl-CS"/>
              </w:rPr>
              <w:t>анс</w:t>
            </w:r>
            <w:r w:rsidR="00AA18C7" w:rsidRPr="000E7C27">
              <w:rPr>
                <w:b/>
                <w:bCs/>
                <w:sz w:val="22"/>
                <w:szCs w:val="22"/>
                <w:lang w:val="sr-Cyrl-CS"/>
              </w:rPr>
              <w:t xml:space="preserve"> п</w:t>
            </w:r>
            <w:r w:rsidR="00AA18C7" w:rsidRPr="000E7C27">
              <w:rPr>
                <w:b/>
                <w:bCs/>
                <w:sz w:val="22"/>
                <w:szCs w:val="22"/>
              </w:rPr>
              <w:t>ро</w:t>
            </w:r>
            <w:r w:rsidR="00AA18C7" w:rsidRPr="000E7C27">
              <w:rPr>
                <w:b/>
                <w:bCs/>
                <w:sz w:val="22"/>
                <w:szCs w:val="22"/>
                <w:lang w:val="sr-Cyrl-CS"/>
              </w:rPr>
              <w:t>ј.</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18C7" w:rsidRPr="000E7C27" w:rsidRDefault="00417AF8" w:rsidP="00AA18C7">
            <w:pPr>
              <w:jc w:val="center"/>
              <w:rPr>
                <w:b/>
                <w:bCs/>
              </w:rPr>
            </w:pPr>
            <w:r>
              <w:rPr>
                <w:b/>
                <w:bCs/>
                <w:sz w:val="22"/>
                <w:szCs w:val="22"/>
              </w:rPr>
              <w:t>З</w:t>
            </w:r>
            <w:r w:rsidR="00AA18C7" w:rsidRPr="000E7C27">
              <w:rPr>
                <w:b/>
                <w:bCs/>
                <w:sz w:val="22"/>
                <w:szCs w:val="22"/>
              </w:rPr>
              <w:t>авр</w:t>
            </w:r>
            <w:r w:rsidR="00AA18C7">
              <w:rPr>
                <w:b/>
                <w:bCs/>
                <w:sz w:val="22"/>
                <w:szCs w:val="22"/>
                <w:lang w:val="sr-Cyrl-CS"/>
              </w:rPr>
              <w:t>ш</w:t>
            </w:r>
            <w:r w:rsidR="00AA18C7" w:rsidRPr="000E7C27">
              <w:rPr>
                <w:b/>
                <w:bCs/>
                <w:sz w:val="22"/>
                <w:szCs w:val="22"/>
                <w:lang w:val="sr-Cyrl-CS"/>
              </w:rPr>
              <w:t>.</w:t>
            </w:r>
            <w:r w:rsidR="00AA18C7" w:rsidRPr="000E7C27">
              <w:rPr>
                <w:b/>
                <w:bCs/>
                <w:sz w:val="22"/>
                <w:szCs w:val="22"/>
              </w:rPr>
              <w:t xml:space="preserve"> </w:t>
            </w:r>
            <w:r w:rsidR="00FD27B1" w:rsidRPr="000E7C27">
              <w:rPr>
                <w:b/>
                <w:bCs/>
                <w:sz w:val="22"/>
                <w:szCs w:val="22"/>
              </w:rPr>
              <w:t>Ф</w:t>
            </w:r>
            <w:r w:rsidR="00AA18C7" w:rsidRPr="000E7C27">
              <w:rPr>
                <w:b/>
                <w:bCs/>
                <w:sz w:val="22"/>
                <w:szCs w:val="22"/>
              </w:rPr>
              <w:t>ин</w:t>
            </w:r>
            <w:r w:rsidR="00FD27B1">
              <w:rPr>
                <w:b/>
                <w:bCs/>
                <w:sz w:val="22"/>
                <w:szCs w:val="22"/>
                <w:lang w:val="sr-Cyrl-CS"/>
              </w:rPr>
              <w:t>ан</w:t>
            </w:r>
            <w:r w:rsidR="00AA18C7" w:rsidRPr="000E7C27">
              <w:rPr>
                <w:b/>
                <w:bCs/>
                <w:sz w:val="22"/>
                <w:szCs w:val="22"/>
                <w:lang w:val="sr-Cyrl-CS"/>
              </w:rPr>
              <w:t xml:space="preserve"> п</w:t>
            </w:r>
            <w:r w:rsidR="00AA18C7" w:rsidRPr="000E7C27">
              <w:rPr>
                <w:b/>
                <w:bCs/>
                <w:sz w:val="22"/>
                <w:szCs w:val="22"/>
              </w:rPr>
              <w:t>ро</w:t>
            </w:r>
            <w:r w:rsidR="00AA18C7" w:rsidRPr="000E7C27">
              <w:rPr>
                <w:b/>
                <w:bCs/>
                <w:sz w:val="22"/>
                <w:szCs w:val="22"/>
                <w:lang w:val="sr-Cyrl-CS"/>
              </w:rPr>
              <w:t>ј.</w:t>
            </w:r>
          </w:p>
        </w:tc>
        <w:tc>
          <w:tcPr>
            <w:tcW w:w="993" w:type="dxa"/>
            <w:tcBorders>
              <w:top w:val="single" w:sz="4" w:space="0" w:color="auto"/>
              <w:left w:val="nil"/>
              <w:bottom w:val="single" w:sz="4" w:space="0" w:color="auto"/>
              <w:right w:val="single" w:sz="4" w:space="0" w:color="auto"/>
            </w:tcBorders>
            <w:shd w:val="clear" w:color="auto" w:fill="auto"/>
            <w:vAlign w:val="center"/>
          </w:tcPr>
          <w:p w:rsidR="00AA18C7" w:rsidRPr="00417AF8" w:rsidRDefault="00AA18C7" w:rsidP="00AA18C7">
            <w:pPr>
              <w:jc w:val="center"/>
              <w:rPr>
                <w:b/>
                <w:bCs/>
              </w:rPr>
            </w:pPr>
            <w:r>
              <w:rPr>
                <w:b/>
                <w:bCs/>
                <w:sz w:val="22"/>
                <w:szCs w:val="22"/>
              </w:rPr>
              <w:t>Укупна вредн</w:t>
            </w:r>
            <w:r w:rsidR="00FD27B1">
              <w:rPr>
                <w:b/>
                <w:bCs/>
                <w:sz w:val="22"/>
                <w:szCs w:val="22"/>
              </w:rPr>
              <w:t>.</w:t>
            </w:r>
            <w:r>
              <w:rPr>
                <w:b/>
                <w:bCs/>
                <w:sz w:val="22"/>
                <w:szCs w:val="22"/>
              </w:rPr>
              <w:t xml:space="preserve"> прој</w:t>
            </w:r>
            <w:r w:rsidR="00417AF8">
              <w:rPr>
                <w:b/>
                <w:bCs/>
                <w:sz w:val="22"/>
                <w:szCs w:val="22"/>
              </w:rPr>
              <w:t>.</w:t>
            </w:r>
          </w:p>
        </w:tc>
        <w:tc>
          <w:tcPr>
            <w:tcW w:w="1203" w:type="dxa"/>
            <w:tcBorders>
              <w:top w:val="single" w:sz="4" w:space="0" w:color="auto"/>
              <w:left w:val="nil"/>
              <w:bottom w:val="single" w:sz="4" w:space="0" w:color="auto"/>
              <w:right w:val="single" w:sz="4" w:space="0" w:color="auto"/>
            </w:tcBorders>
            <w:shd w:val="clear" w:color="auto" w:fill="auto"/>
            <w:vAlign w:val="center"/>
          </w:tcPr>
          <w:p w:rsidR="00AA18C7" w:rsidRPr="00417AF8" w:rsidRDefault="00AA18C7" w:rsidP="00AA18C7">
            <w:pPr>
              <w:jc w:val="center"/>
              <w:rPr>
                <w:b/>
                <w:bCs/>
              </w:rPr>
            </w:pPr>
            <w:r>
              <w:rPr>
                <w:b/>
                <w:bCs/>
                <w:sz w:val="22"/>
                <w:szCs w:val="22"/>
              </w:rPr>
              <w:t>Угово</w:t>
            </w:r>
            <w:r w:rsidR="00A03FED">
              <w:rPr>
                <w:b/>
                <w:bCs/>
                <w:sz w:val="22"/>
                <w:szCs w:val="22"/>
              </w:rPr>
              <w:t>-</w:t>
            </w:r>
            <w:r>
              <w:rPr>
                <w:b/>
                <w:bCs/>
                <w:sz w:val="22"/>
                <w:szCs w:val="22"/>
              </w:rPr>
              <w:t>рени рок зав</w:t>
            </w:r>
            <w:r w:rsidR="00417AF8">
              <w:rPr>
                <w:b/>
                <w:bCs/>
                <w:sz w:val="22"/>
                <w:szCs w:val="22"/>
              </w:rPr>
              <w:t>рш.</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0E7C27" w:rsidRDefault="00AA18C7" w:rsidP="00AA18C7">
            <w:pPr>
              <w:jc w:val="center"/>
              <w:rPr>
                <w:b/>
                <w:bCs/>
                <w:lang w:val="sr-Cyrl-CS"/>
              </w:rPr>
            </w:pPr>
            <w:r w:rsidRPr="000E7C27">
              <w:rPr>
                <w:b/>
                <w:bCs/>
                <w:sz w:val="22"/>
                <w:szCs w:val="22"/>
              </w:rPr>
              <w:t>201</w:t>
            </w:r>
            <w:r>
              <w:rPr>
                <w:b/>
                <w:bCs/>
                <w:sz w:val="22"/>
                <w:szCs w:val="22"/>
              </w:rPr>
              <w:t>9</w:t>
            </w:r>
            <w:r w:rsidRPr="000E7C27">
              <w:rPr>
                <w:b/>
                <w:bCs/>
                <w:sz w:val="22"/>
                <w:szCs w:val="22"/>
                <w:lang w:val="sr-Cyrl-CS"/>
              </w:rPr>
              <w:t>.</w:t>
            </w:r>
            <w:r>
              <w:rPr>
                <w:b/>
                <w:bCs/>
                <w:sz w:val="22"/>
                <w:szCs w:val="22"/>
                <w:lang w:val="sr-Cyrl-CS"/>
              </w:rPr>
              <w:t xml:space="preserve"> проце</w:t>
            </w:r>
            <w:r w:rsidR="00A03FED">
              <w:rPr>
                <w:b/>
                <w:bCs/>
                <w:sz w:val="22"/>
                <w:szCs w:val="22"/>
                <w:lang w:val="sr-Cyrl-CS"/>
              </w:rPr>
              <w:t>-</w:t>
            </w:r>
            <w:r>
              <w:rPr>
                <w:b/>
                <w:bCs/>
                <w:sz w:val="22"/>
                <w:szCs w:val="22"/>
                <w:lang w:val="sr-Cyrl-CS"/>
              </w:rPr>
              <w:t>н</w:t>
            </w:r>
            <w:r w:rsidR="00A03FED">
              <w:rPr>
                <w:b/>
                <w:bCs/>
                <w:sz w:val="22"/>
                <w:szCs w:val="22"/>
                <w:lang w:val="sr-Cyrl-CS"/>
              </w:rPr>
              <w:t>а</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45509D" w:rsidRDefault="00AA18C7" w:rsidP="00AA18C7">
            <w:pPr>
              <w:jc w:val="center"/>
              <w:rPr>
                <w:b/>
                <w:bCs/>
              </w:rPr>
            </w:pPr>
            <w:r w:rsidRPr="000E7C27">
              <w:rPr>
                <w:b/>
                <w:bCs/>
                <w:sz w:val="22"/>
                <w:szCs w:val="22"/>
              </w:rPr>
              <w:t>20</w:t>
            </w:r>
            <w:r>
              <w:rPr>
                <w:b/>
                <w:bCs/>
                <w:sz w:val="22"/>
                <w:szCs w:val="22"/>
              </w:rPr>
              <w:t>20</w:t>
            </w:r>
            <w:r w:rsidR="0045509D">
              <w:rPr>
                <w:b/>
                <w:bCs/>
                <w:sz w:val="22"/>
                <w:szCs w:val="22"/>
              </w:rPr>
              <w:t>.</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45509D" w:rsidRDefault="00AA18C7" w:rsidP="00AA18C7">
            <w:pPr>
              <w:jc w:val="center"/>
              <w:rPr>
                <w:b/>
                <w:bCs/>
              </w:rPr>
            </w:pPr>
            <w:r w:rsidRPr="000E7C27">
              <w:rPr>
                <w:b/>
                <w:bCs/>
                <w:sz w:val="22"/>
                <w:szCs w:val="22"/>
              </w:rPr>
              <w:t>20</w:t>
            </w:r>
            <w:r>
              <w:rPr>
                <w:b/>
                <w:bCs/>
                <w:sz w:val="22"/>
                <w:szCs w:val="22"/>
              </w:rPr>
              <w:t>21</w:t>
            </w:r>
            <w:r w:rsidR="0045509D">
              <w:rPr>
                <w:b/>
                <w:bCs/>
                <w:sz w:val="22"/>
                <w:szCs w:val="22"/>
              </w:rPr>
              <w:t>.</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45509D" w:rsidRDefault="00AA18C7" w:rsidP="00AA18C7">
            <w:pPr>
              <w:jc w:val="center"/>
              <w:rPr>
                <w:b/>
                <w:bCs/>
              </w:rPr>
            </w:pPr>
            <w:r>
              <w:rPr>
                <w:b/>
                <w:bCs/>
                <w:sz w:val="22"/>
                <w:szCs w:val="22"/>
              </w:rPr>
              <w:t>2022</w:t>
            </w:r>
            <w:r w:rsidR="0045509D">
              <w:rPr>
                <w:b/>
                <w:bCs/>
                <w:sz w:val="22"/>
                <w:szCs w:val="22"/>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AA18C7" w:rsidRDefault="00AA18C7" w:rsidP="00AA18C7">
            <w:pPr>
              <w:jc w:val="center"/>
              <w:rPr>
                <w:b/>
                <w:bCs/>
              </w:rPr>
            </w:pPr>
            <w:r>
              <w:rPr>
                <w:b/>
                <w:bCs/>
                <w:sz w:val="22"/>
                <w:szCs w:val="22"/>
              </w:rPr>
              <w:t>Након</w:t>
            </w:r>
          </w:p>
          <w:p w:rsidR="00AA18C7" w:rsidRPr="0045509D" w:rsidRDefault="00AA18C7" w:rsidP="00AA18C7">
            <w:pPr>
              <w:jc w:val="center"/>
              <w:rPr>
                <w:b/>
                <w:bCs/>
              </w:rPr>
            </w:pPr>
            <w:r>
              <w:rPr>
                <w:b/>
                <w:bCs/>
                <w:sz w:val="22"/>
                <w:szCs w:val="22"/>
              </w:rPr>
              <w:t>2022</w:t>
            </w:r>
            <w:r w:rsidR="0045509D">
              <w:rPr>
                <w:b/>
                <w:bCs/>
                <w:sz w:val="22"/>
                <w:szCs w:val="22"/>
              </w:rPr>
              <w:t>.</w:t>
            </w:r>
          </w:p>
        </w:tc>
      </w:tr>
      <w:tr w:rsidR="00377F8D" w:rsidRPr="009E2987" w:rsidTr="004F7497">
        <w:trPr>
          <w:trHeight w:val="22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C7" w:rsidRPr="003D57BD" w:rsidRDefault="003D57BD" w:rsidP="00AA18C7">
            <w:pPr>
              <w:jc w:val="center"/>
              <w:rPr>
                <w:bCs/>
                <w:sz w:val="18"/>
                <w:szCs w:val="18"/>
              </w:rPr>
            </w:pPr>
            <w:r w:rsidRPr="003D57BD">
              <w:rPr>
                <w:bCs/>
                <w:sz w:val="18"/>
                <w:szCs w:val="18"/>
              </w:rPr>
              <w:t>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C7" w:rsidRPr="0045509D" w:rsidRDefault="00AA18C7" w:rsidP="00AA18C7">
            <w:pPr>
              <w:jc w:val="center"/>
              <w:rPr>
                <w:bCs/>
                <w:sz w:val="20"/>
                <w:szCs w:val="20"/>
              </w:rPr>
            </w:pPr>
            <w:r w:rsidRPr="0045509D">
              <w:rPr>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C7" w:rsidRPr="0045509D" w:rsidRDefault="00AA18C7" w:rsidP="00AA18C7">
            <w:pPr>
              <w:jc w:val="center"/>
              <w:rPr>
                <w:bCs/>
                <w:sz w:val="18"/>
                <w:szCs w:val="18"/>
              </w:rPr>
            </w:pPr>
            <w:r w:rsidRPr="0045509D">
              <w:rPr>
                <w:b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C7" w:rsidRPr="0045509D" w:rsidRDefault="00AA18C7" w:rsidP="00AA18C7">
            <w:pPr>
              <w:jc w:val="center"/>
              <w:rPr>
                <w:bCs/>
                <w:sz w:val="18"/>
                <w:szCs w:val="18"/>
              </w:rPr>
            </w:pPr>
            <w:r w:rsidRPr="0045509D">
              <w:rPr>
                <w:bCs/>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A18C7" w:rsidRPr="0045509D" w:rsidRDefault="00AA18C7" w:rsidP="00AA18C7">
            <w:pPr>
              <w:jc w:val="center"/>
              <w:rPr>
                <w:bCs/>
                <w:sz w:val="18"/>
                <w:szCs w:val="18"/>
              </w:rPr>
            </w:pPr>
            <w:r w:rsidRPr="0045509D">
              <w:rPr>
                <w:bCs/>
                <w:sz w:val="18"/>
                <w:szCs w:val="18"/>
              </w:rPr>
              <w:t>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A18C7" w:rsidRPr="0045509D" w:rsidRDefault="00AA18C7" w:rsidP="00AA18C7">
            <w:pPr>
              <w:jc w:val="center"/>
              <w:rPr>
                <w:bCs/>
                <w:sz w:val="18"/>
                <w:szCs w:val="18"/>
              </w:rPr>
            </w:pPr>
            <w:r w:rsidRPr="0045509D">
              <w:rPr>
                <w:bCs/>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A18C7" w:rsidRPr="0045509D" w:rsidRDefault="00AA18C7" w:rsidP="00AA18C7">
            <w:pPr>
              <w:jc w:val="center"/>
              <w:rPr>
                <w:bCs/>
                <w:sz w:val="18"/>
                <w:szCs w:val="18"/>
              </w:rPr>
            </w:pPr>
            <w:r w:rsidRPr="0045509D">
              <w:rPr>
                <w:bCs/>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A18C7" w:rsidRPr="0045509D" w:rsidRDefault="00AA18C7" w:rsidP="00AA18C7">
            <w:pPr>
              <w:jc w:val="center"/>
              <w:rPr>
                <w:bCs/>
                <w:sz w:val="18"/>
                <w:szCs w:val="18"/>
              </w:rPr>
            </w:pPr>
            <w:r w:rsidRPr="0045509D">
              <w:rPr>
                <w:bCs/>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A18C7" w:rsidRPr="0045509D" w:rsidRDefault="00AA18C7" w:rsidP="00AA18C7">
            <w:pPr>
              <w:jc w:val="center"/>
              <w:rPr>
                <w:bCs/>
                <w:sz w:val="18"/>
                <w:szCs w:val="18"/>
              </w:rPr>
            </w:pPr>
            <w:r w:rsidRPr="0045509D">
              <w:rPr>
                <w:bCs/>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A18C7" w:rsidRPr="0045509D" w:rsidRDefault="00AA18C7" w:rsidP="00AA18C7">
            <w:pPr>
              <w:jc w:val="center"/>
              <w:rPr>
                <w:bCs/>
                <w:sz w:val="18"/>
                <w:szCs w:val="18"/>
              </w:rPr>
            </w:pPr>
            <w:r w:rsidRPr="0045509D">
              <w:rPr>
                <w:bCs/>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AA18C7" w:rsidRPr="0045509D" w:rsidRDefault="00AA18C7" w:rsidP="00AA18C7">
            <w:pPr>
              <w:jc w:val="center"/>
              <w:rPr>
                <w:bCs/>
                <w:sz w:val="18"/>
                <w:szCs w:val="18"/>
              </w:rPr>
            </w:pPr>
            <w:r w:rsidRPr="0045509D">
              <w:rPr>
                <w:bCs/>
                <w:sz w:val="18"/>
                <w:szCs w:val="18"/>
              </w:rPr>
              <w:t>11</w:t>
            </w:r>
          </w:p>
        </w:tc>
      </w:tr>
      <w:tr w:rsidR="00377F8D"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8C7" w:rsidRPr="008268F4" w:rsidRDefault="00AA18C7" w:rsidP="00AA18C7">
            <w:pPr>
              <w:jc w:val="center"/>
              <w:rPr>
                <w:color w:val="000000"/>
              </w:rPr>
            </w:pPr>
            <w:r>
              <w:rPr>
                <w:color w:val="000000"/>
                <w:sz w:val="22"/>
                <w:szCs w:val="22"/>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8C7" w:rsidRPr="000F2ED7" w:rsidRDefault="00AA18C7" w:rsidP="00AA18C7">
            <w:pPr>
              <w:rPr>
                <w:color w:val="000000"/>
              </w:rPr>
            </w:pPr>
            <w:r w:rsidRPr="000F2ED7">
              <w:rPr>
                <w:color w:val="000000"/>
              </w:rPr>
              <w:t>Асфалтирање локалних</w:t>
            </w:r>
            <w:r>
              <w:rPr>
                <w:color w:val="000000"/>
              </w:rPr>
              <w:t xml:space="preserve"> и некатегорисаних</w:t>
            </w:r>
            <w:r w:rsidRPr="000F2ED7">
              <w:rPr>
                <w:color w:val="000000"/>
              </w:rPr>
              <w:t xml:space="preserve"> путева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18C7" w:rsidRPr="008302AA" w:rsidRDefault="00AA18C7" w:rsidP="00AA18C7">
            <w:pPr>
              <w:jc w:val="center"/>
              <w:rPr>
                <w:color w:val="000000"/>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18C7" w:rsidRPr="00764F3E" w:rsidRDefault="00AA18C7" w:rsidP="00AA18C7">
            <w:pPr>
              <w:jc w:val="center"/>
              <w:rPr>
                <w:color w:val="000000"/>
              </w:rPr>
            </w:pPr>
            <w:r w:rsidRPr="00764F3E">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AA18C7" w:rsidRPr="008302AA" w:rsidRDefault="00AA18C7" w:rsidP="00AA18C7">
            <w:pPr>
              <w:jc w:val="right"/>
              <w:rPr>
                <w:highlight w:val="cyan"/>
              </w:rPr>
            </w:pPr>
            <w:r>
              <w:rPr>
                <w:sz w:val="22"/>
                <w:szCs w:val="22"/>
              </w:rPr>
              <w:t>-</w:t>
            </w:r>
          </w:p>
        </w:tc>
        <w:tc>
          <w:tcPr>
            <w:tcW w:w="1203" w:type="dxa"/>
            <w:tcBorders>
              <w:top w:val="single" w:sz="4" w:space="0" w:color="auto"/>
              <w:left w:val="nil"/>
              <w:bottom w:val="single" w:sz="4" w:space="0" w:color="auto"/>
              <w:right w:val="single" w:sz="4" w:space="0" w:color="auto"/>
            </w:tcBorders>
            <w:shd w:val="clear" w:color="auto" w:fill="auto"/>
            <w:vAlign w:val="center"/>
          </w:tcPr>
          <w:p w:rsidR="00AA18C7" w:rsidRPr="00F40053" w:rsidRDefault="00090684" w:rsidP="00AA18C7">
            <w:pPr>
              <w:jc w:val="center"/>
              <w:rPr>
                <w:color w:val="000000"/>
              </w:rPr>
            </w:pPr>
            <w:r w:rsidRPr="00F40053">
              <w:rPr>
                <w:color w:val="000000"/>
                <w:sz w:val="22"/>
                <w:szCs w:val="22"/>
              </w:rPr>
              <w:t xml:space="preserve">стална </w:t>
            </w:r>
          </w:p>
          <w:p w:rsidR="00AA18C7" w:rsidRPr="00764F3E" w:rsidRDefault="00AA18C7" w:rsidP="00AA18C7">
            <w:pPr>
              <w:jc w:val="center"/>
              <w:rPr>
                <w:color w:val="000000"/>
                <w:sz w:val="20"/>
                <w:szCs w:val="20"/>
                <w:lang w:val="sr-Cyrl-CS"/>
              </w:rPr>
            </w:pPr>
            <w:r w:rsidRPr="00F40053">
              <w:rPr>
                <w:color w:val="000000"/>
                <w:sz w:val="22"/>
                <w:szCs w:val="22"/>
              </w:rPr>
              <w:t>активност</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764F3E" w:rsidRDefault="00764472" w:rsidP="00AA18C7">
            <w:pPr>
              <w:jc w:val="right"/>
              <w:rPr>
                <w:color w:val="000000"/>
              </w:rPr>
            </w:pPr>
            <w:r>
              <w:rPr>
                <w:color w:val="000000"/>
                <w:sz w:val="22"/>
                <w:szCs w:val="22"/>
              </w:rPr>
              <w:t>105</w:t>
            </w:r>
            <w:r w:rsidR="00AA18C7" w:rsidRPr="00764F3E">
              <w:rPr>
                <w:color w:val="000000"/>
                <w:sz w:val="22"/>
                <w:szCs w:val="22"/>
              </w:rPr>
              <w:t>.000</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764F3E" w:rsidRDefault="00AA18C7" w:rsidP="00AA18C7">
            <w:pPr>
              <w:jc w:val="right"/>
              <w:rPr>
                <w:color w:val="000000"/>
              </w:rPr>
            </w:pPr>
            <w:r w:rsidRPr="00764F3E">
              <w:rPr>
                <w:color w:val="000000"/>
                <w:sz w:val="22"/>
                <w:szCs w:val="22"/>
              </w:rPr>
              <w:t>98.000</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764F3E" w:rsidRDefault="00AA18C7" w:rsidP="00AA18C7">
            <w:pPr>
              <w:jc w:val="right"/>
              <w:rPr>
                <w:color w:val="000000"/>
              </w:rPr>
            </w:pPr>
            <w:r>
              <w:rPr>
                <w:color w:val="000000"/>
                <w:sz w:val="22"/>
                <w:szCs w:val="22"/>
              </w:rPr>
              <w:t>80</w:t>
            </w:r>
            <w:r w:rsidRPr="00764F3E">
              <w:rPr>
                <w:color w:val="000000"/>
                <w:sz w:val="22"/>
                <w:szCs w:val="22"/>
              </w:rPr>
              <w:t>.000</w:t>
            </w:r>
          </w:p>
        </w:tc>
        <w:tc>
          <w:tcPr>
            <w:tcW w:w="990" w:type="dxa"/>
            <w:tcBorders>
              <w:top w:val="single" w:sz="4" w:space="0" w:color="auto"/>
              <w:left w:val="nil"/>
              <w:bottom w:val="single" w:sz="4" w:space="0" w:color="auto"/>
              <w:right w:val="single" w:sz="4" w:space="0" w:color="auto"/>
            </w:tcBorders>
            <w:shd w:val="clear" w:color="auto" w:fill="auto"/>
            <w:vAlign w:val="center"/>
          </w:tcPr>
          <w:p w:rsidR="00AA18C7" w:rsidRPr="00764F3E" w:rsidRDefault="00AA18C7" w:rsidP="00AA18C7">
            <w:pPr>
              <w:jc w:val="right"/>
              <w:rPr>
                <w:color w:val="000000"/>
              </w:rPr>
            </w:pPr>
            <w:r>
              <w:rPr>
                <w:color w:val="000000"/>
                <w:sz w:val="22"/>
                <w:szCs w:val="22"/>
              </w:rPr>
              <w:t>7</w:t>
            </w:r>
            <w:r w:rsidRPr="00764F3E">
              <w:rPr>
                <w:color w:val="000000"/>
                <w:sz w:val="22"/>
                <w:szCs w:val="22"/>
              </w:rPr>
              <w:t>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AA18C7" w:rsidRPr="00764F3E" w:rsidRDefault="00AA18C7" w:rsidP="00AA18C7">
            <w:pPr>
              <w:jc w:val="right"/>
              <w:rPr>
                <w:color w:val="000000"/>
              </w:rPr>
            </w:pPr>
            <w:r w:rsidRPr="00764F3E">
              <w:rPr>
                <w:color w:val="000000"/>
                <w:sz w:val="22"/>
                <w:szCs w:val="22"/>
              </w:rPr>
              <w:t>-</w:t>
            </w:r>
          </w:p>
        </w:tc>
      </w:tr>
      <w:tr w:rsidR="004F3F71"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F71" w:rsidRPr="008268F4" w:rsidRDefault="004F3F71" w:rsidP="00AA18C7">
            <w:pPr>
              <w:jc w:val="center"/>
              <w:rPr>
                <w:color w:val="000000"/>
              </w:rPr>
            </w:pPr>
            <w:r>
              <w:rPr>
                <w:color w:val="000000"/>
                <w:sz w:val="22"/>
                <w:szCs w:val="22"/>
              </w:rPr>
              <w:t>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4F3F71" w:rsidRPr="00191A4A" w:rsidRDefault="004F3F71" w:rsidP="00AA18C7">
            <w:pPr>
              <w:rPr>
                <w:color w:val="000000"/>
                <w:lang w:val="sr-Cyrl-CS"/>
              </w:rPr>
            </w:pPr>
            <w:r w:rsidRPr="00191A4A">
              <w:t>Реконструкција улице Вука Караџића</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AA18C7">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191A4A">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4F3F71" w:rsidRPr="008302AA" w:rsidRDefault="004F3F71" w:rsidP="00AA18C7">
            <w:pPr>
              <w:jc w:val="right"/>
              <w:rPr>
                <w:highlight w:val="cyan"/>
              </w:rPr>
            </w:pPr>
            <w:r>
              <w:rPr>
                <w:sz w:val="22"/>
                <w:szCs w:val="22"/>
              </w:rPr>
              <w:t>40.000</w:t>
            </w:r>
          </w:p>
        </w:tc>
        <w:tc>
          <w:tcPr>
            <w:tcW w:w="1203" w:type="dxa"/>
            <w:tcBorders>
              <w:top w:val="nil"/>
              <w:left w:val="nil"/>
              <w:bottom w:val="single" w:sz="4" w:space="0" w:color="auto"/>
              <w:right w:val="single" w:sz="4" w:space="0" w:color="auto"/>
            </w:tcBorders>
            <w:shd w:val="clear" w:color="auto" w:fill="auto"/>
            <w:vAlign w:val="center"/>
          </w:tcPr>
          <w:p w:rsidR="004F3F71" w:rsidRPr="006C3CC4" w:rsidRDefault="004F3F71" w:rsidP="007A18E4">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AA18C7">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7822CA">
            <w:pPr>
              <w:jc w:val="right"/>
              <w:rPr>
                <w:color w:val="000000"/>
              </w:rPr>
            </w:pPr>
            <w:r w:rsidRPr="006C3CC4">
              <w:rPr>
                <w:color w:val="000000"/>
                <w:sz w:val="22"/>
                <w:szCs w:val="22"/>
              </w:rPr>
              <w:t>40.000</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AA18C7">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AA18C7">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rPr>
            </w:pPr>
            <w:r w:rsidRPr="00764F3E">
              <w:rPr>
                <w:color w:val="000000"/>
                <w:sz w:val="22"/>
                <w:szCs w:val="22"/>
              </w:rPr>
              <w:t>-</w:t>
            </w:r>
          </w:p>
        </w:tc>
      </w:tr>
      <w:tr w:rsidR="004F3F71"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F71" w:rsidRPr="008268F4" w:rsidRDefault="004F3F71" w:rsidP="00191A4A">
            <w:pPr>
              <w:jc w:val="center"/>
              <w:rPr>
                <w:color w:val="000000"/>
              </w:rPr>
            </w:pPr>
            <w:r>
              <w:rPr>
                <w:color w:val="000000"/>
                <w:sz w:val="22"/>
                <w:szCs w:val="22"/>
              </w:rPr>
              <w:t>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4F3F71" w:rsidRPr="00191A4A" w:rsidRDefault="004F3F71" w:rsidP="00191A4A">
            <w:pPr>
              <w:rPr>
                <w:color w:val="000000"/>
                <w:lang w:val="sr-Cyrl-CS"/>
              </w:rPr>
            </w:pPr>
            <w:r w:rsidRPr="00191A4A">
              <w:t>Реконструкција улице Мише Лазића</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191A4A">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191A4A">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4F3F71" w:rsidRPr="008302AA" w:rsidRDefault="00935480" w:rsidP="00191A4A">
            <w:pPr>
              <w:jc w:val="right"/>
              <w:rPr>
                <w:highlight w:val="cyan"/>
              </w:rPr>
            </w:pPr>
            <w:r w:rsidRPr="006C3CC4">
              <w:rPr>
                <w:color w:val="000000"/>
                <w:sz w:val="22"/>
                <w:szCs w:val="22"/>
              </w:rPr>
              <w:t>10.723</w:t>
            </w:r>
          </w:p>
        </w:tc>
        <w:tc>
          <w:tcPr>
            <w:tcW w:w="1203" w:type="dxa"/>
            <w:tcBorders>
              <w:top w:val="nil"/>
              <w:left w:val="nil"/>
              <w:bottom w:val="single" w:sz="4" w:space="0" w:color="auto"/>
              <w:right w:val="single" w:sz="4" w:space="0" w:color="auto"/>
            </w:tcBorders>
            <w:shd w:val="clear" w:color="auto" w:fill="auto"/>
            <w:vAlign w:val="center"/>
          </w:tcPr>
          <w:p w:rsidR="004F3F71" w:rsidRPr="006C3CC4" w:rsidRDefault="004F3F71" w:rsidP="007A18E4">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191A4A">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7822CA">
            <w:pPr>
              <w:jc w:val="right"/>
              <w:rPr>
                <w:color w:val="000000"/>
              </w:rPr>
            </w:pPr>
            <w:r w:rsidRPr="006C3CC4">
              <w:rPr>
                <w:color w:val="000000"/>
                <w:sz w:val="22"/>
                <w:szCs w:val="22"/>
              </w:rPr>
              <w:t>10.723</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rPr>
            </w:pPr>
            <w:r w:rsidRPr="00764F3E">
              <w:rPr>
                <w:color w:val="000000"/>
                <w:sz w:val="22"/>
                <w:szCs w:val="22"/>
              </w:rPr>
              <w:t>-</w:t>
            </w:r>
          </w:p>
        </w:tc>
      </w:tr>
      <w:tr w:rsidR="004F3F71"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F71" w:rsidRPr="008268F4" w:rsidRDefault="004F3F71" w:rsidP="00191A4A">
            <w:pPr>
              <w:jc w:val="center"/>
              <w:rPr>
                <w:color w:val="000000"/>
              </w:rPr>
            </w:pPr>
            <w:r>
              <w:rPr>
                <w:color w:val="000000"/>
                <w:sz w:val="22"/>
                <w:szCs w:val="22"/>
              </w:rPr>
              <w:t>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4F3F71" w:rsidRPr="00722630" w:rsidRDefault="004F3F71" w:rsidP="00191A4A">
            <w:pPr>
              <w:rPr>
                <w:color w:val="000000"/>
                <w:lang w:val="sr-Cyrl-CS"/>
              </w:rPr>
            </w:pPr>
            <w:r w:rsidRPr="00722630">
              <w:t>Реконструкција улице Бранка Радичевић</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191A4A">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191A4A">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4F3F71" w:rsidRPr="008302AA" w:rsidRDefault="004F3F71" w:rsidP="00191A4A">
            <w:pPr>
              <w:jc w:val="right"/>
              <w:rPr>
                <w:highlight w:val="cyan"/>
              </w:rPr>
            </w:pPr>
            <w:r>
              <w:rPr>
                <w:sz w:val="22"/>
                <w:szCs w:val="22"/>
              </w:rPr>
              <w:t>3.000</w:t>
            </w:r>
          </w:p>
        </w:tc>
        <w:tc>
          <w:tcPr>
            <w:tcW w:w="1203" w:type="dxa"/>
            <w:tcBorders>
              <w:top w:val="nil"/>
              <w:left w:val="nil"/>
              <w:bottom w:val="single" w:sz="4" w:space="0" w:color="auto"/>
              <w:right w:val="single" w:sz="4" w:space="0" w:color="auto"/>
            </w:tcBorders>
            <w:shd w:val="clear" w:color="auto" w:fill="auto"/>
            <w:vAlign w:val="center"/>
          </w:tcPr>
          <w:p w:rsidR="004F3F71" w:rsidRPr="006C3CC4" w:rsidRDefault="004F3F71" w:rsidP="007A18E4">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191A4A">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7822CA">
            <w:pPr>
              <w:jc w:val="right"/>
              <w:rPr>
                <w:color w:val="000000"/>
              </w:rPr>
            </w:pPr>
            <w:r w:rsidRPr="006C3CC4">
              <w:rPr>
                <w:color w:val="000000"/>
                <w:sz w:val="22"/>
                <w:szCs w:val="22"/>
              </w:rPr>
              <w:t>3.000</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rPr>
            </w:pPr>
            <w:r w:rsidRPr="00764F3E">
              <w:rPr>
                <w:color w:val="000000"/>
                <w:sz w:val="22"/>
                <w:szCs w:val="22"/>
              </w:rPr>
              <w:t>-</w:t>
            </w:r>
          </w:p>
        </w:tc>
      </w:tr>
      <w:tr w:rsidR="004F3F71"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F71" w:rsidRPr="008268F4" w:rsidRDefault="004F3F71" w:rsidP="00191A4A">
            <w:pPr>
              <w:jc w:val="center"/>
              <w:rPr>
                <w:color w:val="000000"/>
              </w:rPr>
            </w:pPr>
            <w:r>
              <w:rPr>
                <w:color w:val="000000"/>
                <w:sz w:val="22"/>
                <w:szCs w:val="22"/>
              </w:rPr>
              <w:t>5.</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4F3F71" w:rsidRPr="00722630" w:rsidRDefault="004F3F71" w:rsidP="00191A4A">
            <w:pPr>
              <w:rPr>
                <w:color w:val="000000"/>
                <w:lang w:val="sr-Cyrl-CS"/>
              </w:rPr>
            </w:pPr>
            <w:r w:rsidRPr="00722630">
              <w:t>Изградња прикључка из улице Рада Кончара у Трушову улицу</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191A4A">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191A4A">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4F3F71" w:rsidRPr="008302AA" w:rsidRDefault="004F3F71" w:rsidP="00191A4A">
            <w:pPr>
              <w:jc w:val="right"/>
              <w:rPr>
                <w:highlight w:val="cyan"/>
              </w:rPr>
            </w:pPr>
            <w:r>
              <w:rPr>
                <w:sz w:val="22"/>
                <w:szCs w:val="22"/>
              </w:rPr>
              <w:t>7.000</w:t>
            </w:r>
          </w:p>
        </w:tc>
        <w:tc>
          <w:tcPr>
            <w:tcW w:w="1203" w:type="dxa"/>
            <w:tcBorders>
              <w:top w:val="nil"/>
              <w:left w:val="nil"/>
              <w:bottom w:val="single" w:sz="4" w:space="0" w:color="auto"/>
              <w:right w:val="single" w:sz="4" w:space="0" w:color="auto"/>
            </w:tcBorders>
            <w:shd w:val="clear" w:color="auto" w:fill="auto"/>
            <w:vAlign w:val="center"/>
          </w:tcPr>
          <w:p w:rsidR="004F3F71" w:rsidRPr="006C3CC4" w:rsidRDefault="004F3F71" w:rsidP="007A18E4">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191A4A">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7822CA">
            <w:pPr>
              <w:jc w:val="right"/>
              <w:rPr>
                <w:color w:val="000000"/>
              </w:rPr>
            </w:pPr>
            <w:r w:rsidRPr="006C3CC4">
              <w:rPr>
                <w:color w:val="000000"/>
                <w:sz w:val="22"/>
                <w:szCs w:val="22"/>
              </w:rPr>
              <w:t>7.000</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4F3F71" w:rsidRPr="00764F3E" w:rsidRDefault="004F3F71" w:rsidP="00191A4A">
            <w:pPr>
              <w:jc w:val="right"/>
              <w:rPr>
                <w:color w:val="000000"/>
              </w:rPr>
            </w:pPr>
            <w:r w:rsidRPr="00764F3E">
              <w:rPr>
                <w:color w:val="000000"/>
                <w:sz w:val="22"/>
                <w:szCs w:val="22"/>
              </w:rPr>
              <w:t>-</w:t>
            </w:r>
          </w:p>
        </w:tc>
      </w:tr>
      <w:tr w:rsidR="004F3F71"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F71" w:rsidRPr="008268F4" w:rsidRDefault="004F3F71" w:rsidP="006D04C2">
            <w:pPr>
              <w:jc w:val="center"/>
              <w:rPr>
                <w:color w:val="000000"/>
              </w:rPr>
            </w:pPr>
            <w:r>
              <w:rPr>
                <w:color w:val="000000"/>
                <w:sz w:val="22"/>
                <w:szCs w:val="22"/>
              </w:rPr>
              <w:t>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4F3F71" w:rsidRPr="00A37475" w:rsidRDefault="004F3F71" w:rsidP="006D04C2">
            <w:pPr>
              <w:rPr>
                <w:color w:val="000000"/>
              </w:rPr>
            </w:pPr>
            <w:r w:rsidRPr="006D04C2">
              <w:t>Изградња Цвијићеве улиц</w:t>
            </w:r>
            <w:r>
              <w:t>е</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6D04C2">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6D04C2">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4F3F71" w:rsidRPr="008302AA" w:rsidRDefault="00935480" w:rsidP="006D04C2">
            <w:pPr>
              <w:jc w:val="right"/>
              <w:rPr>
                <w:highlight w:val="cyan"/>
              </w:rPr>
            </w:pPr>
            <w:r>
              <w:rPr>
                <w:sz w:val="22"/>
                <w:szCs w:val="22"/>
              </w:rPr>
              <w:t>13.302</w:t>
            </w:r>
          </w:p>
        </w:tc>
        <w:tc>
          <w:tcPr>
            <w:tcW w:w="1203" w:type="dxa"/>
            <w:tcBorders>
              <w:top w:val="nil"/>
              <w:left w:val="nil"/>
              <w:bottom w:val="single" w:sz="4" w:space="0" w:color="auto"/>
              <w:right w:val="single" w:sz="4" w:space="0" w:color="auto"/>
            </w:tcBorders>
            <w:shd w:val="clear" w:color="auto" w:fill="auto"/>
            <w:vAlign w:val="center"/>
          </w:tcPr>
          <w:p w:rsidR="004F3F71" w:rsidRPr="006C3CC4" w:rsidRDefault="004F3F71" w:rsidP="007A18E4">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6D04C2">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822519" w:rsidP="00A37475">
            <w:pPr>
              <w:jc w:val="right"/>
              <w:rPr>
                <w:highlight w:val="cyan"/>
              </w:rPr>
            </w:pPr>
            <w:r w:rsidRPr="006C3CC4">
              <w:rPr>
                <w:sz w:val="22"/>
                <w:szCs w:val="22"/>
              </w:rPr>
              <w:t>13.302</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6D04C2">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6D04C2">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4F3F71" w:rsidRPr="00764F3E" w:rsidRDefault="004F3F71" w:rsidP="006D04C2">
            <w:pPr>
              <w:jc w:val="right"/>
              <w:rPr>
                <w:color w:val="000000"/>
              </w:rPr>
            </w:pPr>
            <w:r w:rsidRPr="00764F3E">
              <w:rPr>
                <w:color w:val="000000"/>
                <w:sz w:val="22"/>
                <w:szCs w:val="22"/>
              </w:rPr>
              <w:t>-</w:t>
            </w:r>
          </w:p>
        </w:tc>
      </w:tr>
      <w:tr w:rsidR="004F3F71"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F71" w:rsidRPr="008268F4" w:rsidRDefault="004F3F71" w:rsidP="00A37475">
            <w:pPr>
              <w:jc w:val="center"/>
              <w:rPr>
                <w:color w:val="000000"/>
              </w:rPr>
            </w:pPr>
            <w:r>
              <w:rPr>
                <w:color w:val="000000"/>
                <w:sz w:val="22"/>
                <w:szCs w:val="22"/>
              </w:rPr>
              <w:t>7.</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4F3F71" w:rsidRPr="00A37475" w:rsidRDefault="004F3F71" w:rsidP="00A37475">
            <w:r w:rsidRPr="00A37475">
              <w:t xml:space="preserve">Реконструкција улице Драгише Николић </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A37475">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4F3F71" w:rsidRPr="00764F3E" w:rsidRDefault="004F3F71" w:rsidP="00A37475">
            <w:pPr>
              <w:jc w:val="center"/>
              <w:rPr>
                <w:color w:val="000000"/>
              </w:rPr>
            </w:pPr>
            <w:r>
              <w:rPr>
                <w:color w:val="000000"/>
                <w:sz w:val="22"/>
                <w:szCs w:val="22"/>
              </w:rPr>
              <w:t>2022.</w:t>
            </w:r>
          </w:p>
        </w:tc>
        <w:tc>
          <w:tcPr>
            <w:tcW w:w="993" w:type="dxa"/>
            <w:tcBorders>
              <w:top w:val="nil"/>
              <w:left w:val="nil"/>
              <w:bottom w:val="single" w:sz="4" w:space="0" w:color="auto"/>
              <w:right w:val="single" w:sz="4" w:space="0" w:color="auto"/>
            </w:tcBorders>
            <w:shd w:val="clear" w:color="auto" w:fill="auto"/>
            <w:vAlign w:val="center"/>
          </w:tcPr>
          <w:p w:rsidR="004F3F71" w:rsidRPr="008302AA" w:rsidRDefault="004F3F71" w:rsidP="00A37475">
            <w:pPr>
              <w:jc w:val="right"/>
              <w:rPr>
                <w:highlight w:val="cyan"/>
              </w:rPr>
            </w:pPr>
            <w:r>
              <w:rPr>
                <w:sz w:val="22"/>
                <w:szCs w:val="22"/>
              </w:rPr>
              <w:t>36.000</w:t>
            </w:r>
          </w:p>
        </w:tc>
        <w:tc>
          <w:tcPr>
            <w:tcW w:w="1203" w:type="dxa"/>
            <w:tcBorders>
              <w:top w:val="nil"/>
              <w:left w:val="nil"/>
              <w:bottom w:val="single" w:sz="4" w:space="0" w:color="auto"/>
              <w:right w:val="single" w:sz="4" w:space="0" w:color="auto"/>
            </w:tcBorders>
            <w:shd w:val="clear" w:color="auto" w:fill="auto"/>
            <w:vAlign w:val="center"/>
          </w:tcPr>
          <w:p w:rsidR="004F3F71" w:rsidRPr="006C3CC4" w:rsidRDefault="004F3F71" w:rsidP="007A18E4">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A37475">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4F3F71" w:rsidRPr="006C3CC4" w:rsidRDefault="004F3F71" w:rsidP="007822CA">
            <w:pPr>
              <w:jc w:val="right"/>
              <w:rPr>
                <w:highlight w:val="cyan"/>
              </w:rPr>
            </w:pPr>
            <w:r w:rsidRPr="006C3CC4">
              <w:rPr>
                <w:sz w:val="22"/>
                <w:szCs w:val="22"/>
              </w:rPr>
              <w:t>3.600</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A37475">
            <w:pPr>
              <w:jc w:val="right"/>
              <w:rPr>
                <w:color w:val="000000"/>
                <w:lang w:val="sr-Cyrl-CS"/>
              </w:rPr>
            </w:pPr>
            <w:r>
              <w:rPr>
                <w:color w:val="000000"/>
                <w:sz w:val="22"/>
                <w:szCs w:val="22"/>
                <w:lang w:val="sr-Cyrl-CS"/>
              </w:rPr>
              <w:t>24.000</w:t>
            </w:r>
          </w:p>
        </w:tc>
        <w:tc>
          <w:tcPr>
            <w:tcW w:w="990" w:type="dxa"/>
            <w:tcBorders>
              <w:top w:val="nil"/>
              <w:left w:val="nil"/>
              <w:bottom w:val="single" w:sz="4" w:space="0" w:color="auto"/>
              <w:right w:val="single" w:sz="4" w:space="0" w:color="auto"/>
            </w:tcBorders>
            <w:shd w:val="clear" w:color="auto" w:fill="auto"/>
            <w:vAlign w:val="center"/>
          </w:tcPr>
          <w:p w:rsidR="004F3F71" w:rsidRPr="00764F3E" w:rsidRDefault="004F3F71" w:rsidP="00A37475">
            <w:pPr>
              <w:jc w:val="right"/>
              <w:rPr>
                <w:color w:val="000000"/>
                <w:lang w:val="sr-Cyrl-CS"/>
              </w:rPr>
            </w:pPr>
            <w:r>
              <w:rPr>
                <w:color w:val="000000"/>
                <w:sz w:val="22"/>
                <w:szCs w:val="22"/>
                <w:lang w:val="sr-Cyrl-CS"/>
              </w:rPr>
              <w:t>8.400</w:t>
            </w:r>
          </w:p>
        </w:tc>
        <w:tc>
          <w:tcPr>
            <w:tcW w:w="1080" w:type="dxa"/>
            <w:tcBorders>
              <w:top w:val="nil"/>
              <w:left w:val="nil"/>
              <w:bottom w:val="single" w:sz="4" w:space="0" w:color="auto"/>
              <w:right w:val="single" w:sz="4" w:space="0" w:color="auto"/>
            </w:tcBorders>
            <w:shd w:val="clear" w:color="auto" w:fill="auto"/>
            <w:vAlign w:val="center"/>
          </w:tcPr>
          <w:p w:rsidR="004F3F71" w:rsidRPr="00764F3E" w:rsidRDefault="004F3F71" w:rsidP="00A37475">
            <w:pPr>
              <w:jc w:val="right"/>
              <w:rPr>
                <w:color w:val="000000"/>
              </w:rPr>
            </w:pPr>
            <w:r w:rsidRPr="00764F3E">
              <w:rPr>
                <w:color w:val="000000"/>
                <w:sz w:val="22"/>
                <w:szCs w:val="22"/>
              </w:rPr>
              <w:t>-</w:t>
            </w:r>
          </w:p>
        </w:tc>
      </w:tr>
      <w:tr w:rsidR="00935480"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8268F4" w:rsidRDefault="00935480" w:rsidP="00935480">
            <w:pPr>
              <w:jc w:val="center"/>
              <w:rPr>
                <w:color w:val="000000"/>
              </w:rPr>
            </w:pPr>
            <w:r>
              <w:rPr>
                <w:color w:val="000000"/>
                <w:sz w:val="22"/>
                <w:szCs w:val="22"/>
              </w:rPr>
              <w:t>8.</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A37475" w:rsidRDefault="00935480" w:rsidP="00935480">
            <w:r w:rsidRPr="00A37475">
              <w:t xml:space="preserve">Рехабилитација улице Илије Бирчанина </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4.641</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4.641</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rPr>
            </w:pPr>
            <w:r w:rsidRPr="00764F3E">
              <w:rPr>
                <w:color w:val="000000"/>
                <w:sz w:val="22"/>
                <w:szCs w:val="22"/>
              </w:rPr>
              <w:t>-</w:t>
            </w:r>
          </w:p>
        </w:tc>
      </w:tr>
      <w:tr w:rsidR="00935480"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8268F4" w:rsidRDefault="00935480" w:rsidP="00935480">
            <w:pPr>
              <w:jc w:val="center"/>
              <w:rPr>
                <w:color w:val="000000"/>
              </w:rPr>
            </w:pPr>
            <w:r>
              <w:rPr>
                <w:color w:val="000000"/>
                <w:sz w:val="22"/>
                <w:szCs w:val="22"/>
              </w:rPr>
              <w:t>9.</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A37475" w:rsidRDefault="00935480" w:rsidP="00935480">
            <w:r w:rsidRPr="00A37475">
              <w:t>Рехабилитација дела Железничке улице</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8.450</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8.450</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rPr>
            </w:pPr>
            <w:r w:rsidRPr="00764F3E">
              <w:rPr>
                <w:color w:val="000000"/>
                <w:sz w:val="22"/>
                <w:szCs w:val="22"/>
              </w:rPr>
              <w:t>-</w:t>
            </w:r>
          </w:p>
        </w:tc>
      </w:tr>
      <w:tr w:rsidR="00935480"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385B2F" w:rsidRDefault="00935480" w:rsidP="00935480">
            <w:pPr>
              <w:jc w:val="center"/>
              <w:rPr>
                <w:color w:val="000000"/>
                <w:lang w:val="sr-Cyrl-CS"/>
              </w:rPr>
            </w:pPr>
            <w:r>
              <w:rPr>
                <w:color w:val="000000"/>
                <w:sz w:val="22"/>
                <w:szCs w:val="22"/>
                <w:lang w:val="sr-Cyrl-CS"/>
              </w:rPr>
              <w:lastRenderedPageBreak/>
              <w:t>10.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A37475" w:rsidRDefault="00935480" w:rsidP="00935480">
            <w:r w:rsidRPr="00A37475">
              <w:t>Рехабилитација улице Рада Кончара</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8.780</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8.780</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rPr>
            </w:pPr>
            <w:r w:rsidRPr="00764F3E">
              <w:rPr>
                <w:color w:val="000000"/>
                <w:sz w:val="22"/>
                <w:szCs w:val="22"/>
              </w:rPr>
              <w:t>-</w:t>
            </w:r>
          </w:p>
        </w:tc>
      </w:tr>
      <w:tr w:rsidR="00935480"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11.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A37475" w:rsidRDefault="00935480" w:rsidP="00935480">
            <w:r w:rsidRPr="00A37475">
              <w:t xml:space="preserve">Рехабилитација улице Солунског фронта </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18.400</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18.400</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rPr>
            </w:pPr>
            <w:r w:rsidRPr="00764F3E">
              <w:rPr>
                <w:color w:val="000000"/>
                <w:sz w:val="22"/>
                <w:szCs w:val="22"/>
              </w:rPr>
              <w:t>-</w:t>
            </w:r>
          </w:p>
        </w:tc>
      </w:tr>
      <w:tr w:rsidR="00935480"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12.</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A37475" w:rsidRDefault="00935480" w:rsidP="00935480">
            <w:r w:rsidRPr="00A37475">
              <w:t>Рехабилитација улице Тихомира Матијевића</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7.695</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highlight w:val="cyan"/>
              </w:rPr>
            </w:pPr>
            <w:r w:rsidRPr="006C3CC4">
              <w:rPr>
                <w:sz w:val="22"/>
                <w:szCs w:val="22"/>
              </w:rPr>
              <w:t>7.695</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rPr>
            </w:pPr>
            <w:r w:rsidRPr="00764F3E">
              <w:rPr>
                <w:color w:val="000000"/>
                <w:sz w:val="22"/>
                <w:szCs w:val="22"/>
              </w:rPr>
              <w:t>-</w:t>
            </w:r>
          </w:p>
        </w:tc>
      </w:tr>
      <w:tr w:rsidR="00935480"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13.</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276A88" w:rsidRDefault="00935480" w:rsidP="00935480">
            <w:r w:rsidRPr="00276A88">
              <w:t>Рехабилитација улице Војводе Милана</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pPr>
            <w:r w:rsidRPr="006C3CC4">
              <w:rPr>
                <w:sz w:val="22"/>
                <w:szCs w:val="22"/>
              </w:rPr>
              <w:t>5.200</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D5FD1" w:rsidP="00935480">
            <w:pPr>
              <w:jc w:val="center"/>
              <w:rPr>
                <w:color w:val="000000"/>
              </w:rPr>
            </w:pPr>
            <w:r>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0B609E" w:rsidP="00935480">
            <w:pPr>
              <w:jc w:val="right"/>
              <w:rPr>
                <w:color w:val="000000"/>
              </w:rPr>
            </w:pPr>
            <w:r>
              <w:rPr>
                <w:color w:val="000000"/>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pPr>
            <w:r w:rsidRPr="006C3CC4">
              <w:rPr>
                <w:sz w:val="22"/>
                <w:szCs w:val="22"/>
              </w:rPr>
              <w:t>5.200</w:t>
            </w:r>
          </w:p>
        </w:tc>
        <w:tc>
          <w:tcPr>
            <w:tcW w:w="990" w:type="dxa"/>
            <w:tcBorders>
              <w:top w:val="nil"/>
              <w:left w:val="nil"/>
              <w:bottom w:val="single" w:sz="4" w:space="0" w:color="auto"/>
              <w:right w:val="single" w:sz="4" w:space="0" w:color="auto"/>
            </w:tcBorders>
            <w:shd w:val="clear" w:color="auto" w:fill="auto"/>
            <w:vAlign w:val="center"/>
          </w:tcPr>
          <w:p w:rsidR="00935480" w:rsidRPr="000B609E" w:rsidRDefault="000B609E" w:rsidP="00935480">
            <w:pPr>
              <w:jc w:val="right"/>
              <w:rPr>
                <w:color w:val="000000"/>
              </w:rPr>
            </w:pPr>
            <w:r>
              <w:rPr>
                <w:color w:val="000000"/>
              </w:rPr>
              <w:t>-</w:t>
            </w:r>
          </w:p>
        </w:tc>
        <w:tc>
          <w:tcPr>
            <w:tcW w:w="990" w:type="dxa"/>
            <w:tcBorders>
              <w:top w:val="nil"/>
              <w:left w:val="nil"/>
              <w:bottom w:val="single" w:sz="4" w:space="0" w:color="auto"/>
              <w:right w:val="single" w:sz="4" w:space="0" w:color="auto"/>
            </w:tcBorders>
            <w:shd w:val="clear" w:color="auto" w:fill="auto"/>
            <w:vAlign w:val="center"/>
          </w:tcPr>
          <w:p w:rsidR="00935480" w:rsidRPr="000B609E" w:rsidRDefault="000B609E" w:rsidP="00935480">
            <w:pPr>
              <w:jc w:val="right"/>
              <w:rPr>
                <w:color w:val="000000"/>
              </w:rPr>
            </w:pPr>
            <w:r>
              <w:rPr>
                <w:color w:val="000000"/>
              </w:rPr>
              <w:t>-</w:t>
            </w:r>
          </w:p>
        </w:tc>
        <w:tc>
          <w:tcPr>
            <w:tcW w:w="1080" w:type="dxa"/>
            <w:tcBorders>
              <w:top w:val="nil"/>
              <w:left w:val="nil"/>
              <w:bottom w:val="single" w:sz="4" w:space="0" w:color="auto"/>
              <w:right w:val="single" w:sz="4" w:space="0" w:color="auto"/>
            </w:tcBorders>
            <w:shd w:val="clear" w:color="auto" w:fill="auto"/>
            <w:vAlign w:val="center"/>
          </w:tcPr>
          <w:p w:rsidR="00935480" w:rsidRPr="00764F3E" w:rsidRDefault="000B609E" w:rsidP="00935480">
            <w:pPr>
              <w:jc w:val="right"/>
              <w:rPr>
                <w:color w:val="000000"/>
              </w:rPr>
            </w:pPr>
            <w:r>
              <w:rPr>
                <w:color w:val="000000"/>
              </w:rPr>
              <w:t>-</w:t>
            </w:r>
          </w:p>
        </w:tc>
      </w:tr>
      <w:tr w:rsidR="00935480" w:rsidRPr="009E2987" w:rsidTr="00003072">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14.</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A37475" w:rsidRDefault="00935480" w:rsidP="00935480">
            <w:r w:rsidRPr="00276A88">
              <w:t xml:space="preserve">Рехабилитација </w:t>
            </w:r>
            <w:r>
              <w:t xml:space="preserve">Љубићке </w:t>
            </w:r>
            <w:r w:rsidRPr="00276A88">
              <w:t>улице</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lang w:val="sr-Cyrl-CS"/>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764F3E" w:rsidRDefault="00935480" w:rsidP="00935480">
            <w:pPr>
              <w:jc w:val="center"/>
              <w:rPr>
                <w:color w:val="000000"/>
              </w:rPr>
            </w:pPr>
            <w:r>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pPr>
            <w:r w:rsidRPr="006C3CC4">
              <w:rPr>
                <w:sz w:val="22"/>
                <w:szCs w:val="22"/>
              </w:rPr>
              <w:t>9.035</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D5FD1" w:rsidP="00935480">
            <w:pPr>
              <w:jc w:val="center"/>
              <w:rPr>
                <w:color w:val="000000"/>
              </w:rPr>
            </w:pPr>
            <w:r>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0B609E" w:rsidP="00935480">
            <w:pPr>
              <w:jc w:val="right"/>
              <w:rPr>
                <w:color w:val="000000"/>
              </w:rPr>
            </w:pPr>
            <w:r>
              <w:rPr>
                <w:color w:val="000000"/>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pPr>
            <w:r w:rsidRPr="006C3CC4">
              <w:rPr>
                <w:sz w:val="22"/>
                <w:szCs w:val="22"/>
              </w:rPr>
              <w:t>9.035</w:t>
            </w:r>
          </w:p>
        </w:tc>
        <w:tc>
          <w:tcPr>
            <w:tcW w:w="990" w:type="dxa"/>
            <w:tcBorders>
              <w:top w:val="nil"/>
              <w:left w:val="nil"/>
              <w:bottom w:val="single" w:sz="4" w:space="0" w:color="auto"/>
              <w:right w:val="single" w:sz="4" w:space="0" w:color="auto"/>
            </w:tcBorders>
            <w:shd w:val="clear" w:color="auto" w:fill="auto"/>
            <w:vAlign w:val="center"/>
          </w:tcPr>
          <w:p w:rsidR="00935480" w:rsidRPr="000B609E" w:rsidRDefault="000B609E" w:rsidP="00935480">
            <w:pPr>
              <w:jc w:val="right"/>
              <w:rPr>
                <w:color w:val="000000"/>
              </w:rPr>
            </w:pPr>
            <w:r>
              <w:rPr>
                <w:color w:val="000000"/>
              </w:rPr>
              <w:t>-</w:t>
            </w:r>
          </w:p>
        </w:tc>
        <w:tc>
          <w:tcPr>
            <w:tcW w:w="990" w:type="dxa"/>
            <w:tcBorders>
              <w:top w:val="nil"/>
              <w:left w:val="nil"/>
              <w:bottom w:val="single" w:sz="4" w:space="0" w:color="auto"/>
              <w:right w:val="single" w:sz="4" w:space="0" w:color="auto"/>
            </w:tcBorders>
            <w:shd w:val="clear" w:color="auto" w:fill="auto"/>
            <w:vAlign w:val="center"/>
          </w:tcPr>
          <w:p w:rsidR="00935480" w:rsidRPr="000B609E" w:rsidRDefault="000B609E" w:rsidP="00935480">
            <w:pPr>
              <w:jc w:val="right"/>
              <w:rPr>
                <w:color w:val="000000"/>
              </w:rPr>
            </w:pPr>
            <w:r>
              <w:rPr>
                <w:color w:val="000000"/>
              </w:rPr>
              <w:t>-</w:t>
            </w:r>
          </w:p>
        </w:tc>
        <w:tc>
          <w:tcPr>
            <w:tcW w:w="1080" w:type="dxa"/>
            <w:tcBorders>
              <w:top w:val="nil"/>
              <w:left w:val="nil"/>
              <w:bottom w:val="single" w:sz="4" w:space="0" w:color="auto"/>
              <w:right w:val="single" w:sz="4" w:space="0" w:color="auto"/>
            </w:tcBorders>
            <w:shd w:val="clear" w:color="auto" w:fill="auto"/>
            <w:vAlign w:val="center"/>
          </w:tcPr>
          <w:p w:rsidR="00935480" w:rsidRPr="00764F3E" w:rsidRDefault="000B609E" w:rsidP="00935480">
            <w:pPr>
              <w:jc w:val="right"/>
              <w:rPr>
                <w:color w:val="000000"/>
              </w:rPr>
            </w:pPr>
            <w:r>
              <w:rPr>
                <w:color w:val="000000"/>
              </w:rPr>
              <w:t>-</w:t>
            </w:r>
          </w:p>
        </w:tc>
      </w:tr>
      <w:tr w:rsidR="00935480" w:rsidRPr="009E2987" w:rsidTr="004F7497">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8268F4" w:rsidRDefault="00935480" w:rsidP="00935480">
            <w:pPr>
              <w:jc w:val="center"/>
              <w:rPr>
                <w:color w:val="000000"/>
              </w:rPr>
            </w:pPr>
            <w:r>
              <w:rPr>
                <w:color w:val="000000"/>
                <w:sz w:val="22"/>
                <w:szCs w:val="22"/>
                <w:lang w:val="sr-Cyrl-CS"/>
              </w:rPr>
              <w:t>15.</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0F2ED7" w:rsidRDefault="00935480" w:rsidP="00935480">
            <w:pPr>
              <w:rPr>
                <w:color w:val="000000"/>
                <w:lang w:val="sr-Cyrl-CS"/>
              </w:rPr>
            </w:pPr>
            <w:r>
              <w:rPr>
                <w:color w:val="000000"/>
                <w:lang w:val="sr-Cyrl-CS"/>
              </w:rPr>
              <w:t>Прибављање земљишта</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E91FB4" w:rsidRDefault="00935480" w:rsidP="00935480">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E91FB4" w:rsidRDefault="00935480" w:rsidP="00935480">
            <w:pPr>
              <w:jc w:val="center"/>
              <w:rPr>
                <w:color w:val="000000"/>
              </w:rPr>
            </w:pPr>
            <w:r>
              <w:rPr>
                <w:color w:val="000000"/>
              </w:rPr>
              <w:t>-</w:t>
            </w:r>
          </w:p>
        </w:tc>
        <w:tc>
          <w:tcPr>
            <w:tcW w:w="993" w:type="dxa"/>
            <w:tcBorders>
              <w:top w:val="nil"/>
              <w:left w:val="nil"/>
              <w:bottom w:val="single" w:sz="4" w:space="0" w:color="auto"/>
              <w:right w:val="single" w:sz="4" w:space="0" w:color="auto"/>
            </w:tcBorders>
            <w:shd w:val="clear" w:color="auto" w:fill="auto"/>
            <w:vAlign w:val="center"/>
          </w:tcPr>
          <w:p w:rsidR="00935480" w:rsidRPr="00E91FB4" w:rsidRDefault="00935480" w:rsidP="00935480">
            <w:pPr>
              <w:jc w:val="right"/>
            </w:pPr>
            <w:r>
              <w:t>-</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rPr>
                <w:color w:val="000000"/>
              </w:rPr>
            </w:pPr>
            <w:r w:rsidRPr="006C3CC4">
              <w:rPr>
                <w:color w:val="000000"/>
                <w:sz w:val="22"/>
                <w:szCs w:val="22"/>
              </w:rPr>
              <w:t xml:space="preserve">стална </w:t>
            </w:r>
          </w:p>
          <w:p w:rsidR="00935480" w:rsidRPr="006C3CC4" w:rsidRDefault="00935480" w:rsidP="00935480">
            <w:pPr>
              <w:jc w:val="center"/>
              <w:rPr>
                <w:color w:val="000000"/>
                <w:lang w:val="sr-Cyrl-CS"/>
              </w:rPr>
            </w:pPr>
            <w:r w:rsidRPr="006C3CC4">
              <w:rPr>
                <w:color w:val="000000"/>
                <w:sz w:val="22"/>
                <w:szCs w:val="22"/>
              </w:rPr>
              <w:t>активност</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17.900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20.000</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30.000</w:t>
            </w:r>
          </w:p>
        </w:tc>
        <w:tc>
          <w:tcPr>
            <w:tcW w:w="990" w:type="dxa"/>
            <w:tcBorders>
              <w:top w:val="nil"/>
              <w:left w:val="nil"/>
              <w:bottom w:val="single" w:sz="4" w:space="0" w:color="auto"/>
              <w:right w:val="single" w:sz="4" w:space="0" w:color="auto"/>
            </w:tcBorders>
            <w:shd w:val="clear" w:color="auto" w:fill="auto"/>
            <w:vAlign w:val="center"/>
          </w:tcPr>
          <w:p w:rsidR="00935480" w:rsidRPr="00E91FB4" w:rsidRDefault="00935480" w:rsidP="00935480">
            <w:pPr>
              <w:jc w:val="right"/>
              <w:rPr>
                <w:color w:val="000000"/>
                <w:lang w:val="sr-Cyrl-CS"/>
              </w:rPr>
            </w:pPr>
            <w:r w:rsidRPr="00E91FB4">
              <w:rPr>
                <w:color w:val="000000"/>
                <w:sz w:val="22"/>
                <w:szCs w:val="22"/>
                <w:lang w:val="sr-Cyrl-CS"/>
              </w:rPr>
              <w:t>30.000</w:t>
            </w:r>
          </w:p>
        </w:tc>
        <w:tc>
          <w:tcPr>
            <w:tcW w:w="1080" w:type="dxa"/>
            <w:tcBorders>
              <w:top w:val="nil"/>
              <w:left w:val="nil"/>
              <w:bottom w:val="single" w:sz="4" w:space="0" w:color="auto"/>
              <w:right w:val="single" w:sz="4" w:space="0" w:color="auto"/>
            </w:tcBorders>
            <w:shd w:val="clear" w:color="auto" w:fill="auto"/>
            <w:vAlign w:val="center"/>
          </w:tcPr>
          <w:p w:rsidR="00935480" w:rsidRPr="00E91FB4" w:rsidRDefault="00935480" w:rsidP="00935480">
            <w:pPr>
              <w:jc w:val="right"/>
              <w:rPr>
                <w:color w:val="000000"/>
              </w:rPr>
            </w:pPr>
            <w:r w:rsidRPr="00E91FB4">
              <w:rPr>
                <w:color w:val="000000"/>
                <w:sz w:val="22"/>
                <w:szCs w:val="22"/>
              </w:rPr>
              <w:t>30.000</w:t>
            </w:r>
          </w:p>
        </w:tc>
      </w:tr>
      <w:tr w:rsidR="00935480" w:rsidRPr="009E2987" w:rsidTr="004F7497">
        <w:trPr>
          <w:trHeight w:val="5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8268F4" w:rsidRDefault="003B0365" w:rsidP="00935480">
            <w:pPr>
              <w:jc w:val="center"/>
              <w:rPr>
                <w:color w:val="000000"/>
              </w:rPr>
            </w:pPr>
            <w:r>
              <w:rPr>
                <w:color w:val="000000"/>
              </w:rPr>
              <w:t>16.</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Default="00935480" w:rsidP="00935480">
            <w:pPr>
              <w:rPr>
                <w:color w:val="000000"/>
                <w:lang w:val="sr-Cyrl-CS"/>
              </w:rPr>
            </w:pPr>
            <w:r>
              <w:rPr>
                <w:color w:val="000000"/>
                <w:lang w:val="sr-Cyrl-CS"/>
              </w:rPr>
              <w:t>Изградња зграде Центра за социјални рад</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BF3FDA" w:rsidRDefault="00935480" w:rsidP="00935480">
            <w:pPr>
              <w:jc w:val="center"/>
              <w:rPr>
                <w:color w:val="000000"/>
              </w:rPr>
            </w:pPr>
            <w:r w:rsidRPr="00BF3FDA">
              <w:rPr>
                <w:color w:val="000000"/>
                <w:sz w:val="22"/>
                <w:szCs w:val="22"/>
              </w:rPr>
              <w:t>2019.</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BF3FDA" w:rsidRDefault="00935480" w:rsidP="00935480">
            <w:pPr>
              <w:jc w:val="center"/>
              <w:rPr>
                <w:color w:val="000000"/>
              </w:rPr>
            </w:pPr>
            <w:r w:rsidRPr="00BF3FDA">
              <w:rPr>
                <w:color w:val="000000"/>
                <w:sz w:val="22"/>
                <w:szCs w:val="22"/>
              </w:rPr>
              <w:t>2020.</w:t>
            </w:r>
          </w:p>
        </w:tc>
        <w:tc>
          <w:tcPr>
            <w:tcW w:w="993" w:type="dxa"/>
            <w:tcBorders>
              <w:top w:val="nil"/>
              <w:left w:val="nil"/>
              <w:bottom w:val="single" w:sz="4" w:space="0" w:color="auto"/>
              <w:right w:val="single" w:sz="4" w:space="0" w:color="auto"/>
            </w:tcBorders>
            <w:shd w:val="clear" w:color="auto" w:fill="auto"/>
            <w:vAlign w:val="center"/>
          </w:tcPr>
          <w:p w:rsidR="00935480" w:rsidRPr="00BF3FDA" w:rsidRDefault="00935480" w:rsidP="00935480">
            <w:pPr>
              <w:jc w:val="right"/>
            </w:pPr>
            <w:r w:rsidRPr="00BF3FDA">
              <w:rPr>
                <w:sz w:val="22"/>
                <w:szCs w:val="22"/>
              </w:rPr>
              <w:t>48.000</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rPr>
                <w:color w:val="000000"/>
              </w:rPr>
            </w:pPr>
            <w:r w:rsidRPr="006C3CC4">
              <w:rPr>
                <w:color w:val="000000"/>
                <w:sz w:val="22"/>
                <w:szCs w:val="22"/>
              </w:rPr>
              <w:t>12.2020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15.000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lang w:val="sr-Cyrl-CS"/>
              </w:rPr>
            </w:pPr>
            <w:r w:rsidRPr="006C3CC4">
              <w:rPr>
                <w:color w:val="000000"/>
                <w:sz w:val="22"/>
                <w:szCs w:val="22"/>
                <w:lang w:val="sr-Cyrl-CS"/>
              </w:rPr>
              <w:t>33.000</w:t>
            </w:r>
          </w:p>
        </w:tc>
        <w:tc>
          <w:tcPr>
            <w:tcW w:w="990" w:type="dxa"/>
            <w:tcBorders>
              <w:top w:val="nil"/>
              <w:left w:val="nil"/>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764F3E"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935480" w:rsidRPr="00E91FB4" w:rsidRDefault="00935480" w:rsidP="00935480">
            <w:pPr>
              <w:jc w:val="right"/>
              <w:rPr>
                <w:color w:val="000000"/>
              </w:rPr>
            </w:pPr>
            <w:r>
              <w:rPr>
                <w:color w:val="000000"/>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8268F4" w:rsidRDefault="003B0365" w:rsidP="00935480">
            <w:pPr>
              <w:jc w:val="center"/>
              <w:rPr>
                <w:color w:val="000000"/>
              </w:rPr>
            </w:pPr>
            <w:r>
              <w:rPr>
                <w:color w:val="000000"/>
              </w:rPr>
              <w:t>17.</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0F2ED7" w:rsidRDefault="00935480" w:rsidP="00935480">
            <w:pPr>
              <w:rPr>
                <w:color w:val="000000"/>
              </w:rPr>
            </w:pPr>
            <w:r>
              <w:rPr>
                <w:color w:val="000000"/>
              </w:rPr>
              <w:t>Капитално одржавање</w:t>
            </w:r>
            <w:r w:rsidRPr="000F2ED7">
              <w:rPr>
                <w:color w:val="000000"/>
              </w:rPr>
              <w:t xml:space="preserve"> зграде вртића</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0E7C27" w:rsidRDefault="00935480" w:rsidP="00935480">
            <w:pPr>
              <w:jc w:val="center"/>
              <w:rPr>
                <w:color w:val="000000"/>
                <w:lang w:val="sr-Cyrl-CS"/>
              </w:rPr>
            </w:pPr>
            <w:r w:rsidRPr="000E7C27">
              <w:rPr>
                <w:color w:val="000000"/>
                <w:sz w:val="22"/>
                <w:szCs w:val="22"/>
              </w:rPr>
              <w:t>201</w:t>
            </w:r>
            <w:r>
              <w:rPr>
                <w:color w:val="000000"/>
                <w:sz w:val="22"/>
                <w:szCs w:val="22"/>
              </w:rPr>
              <w:t>5</w:t>
            </w:r>
            <w:r w:rsidRPr="000E7C27">
              <w:rPr>
                <w:color w:val="000000"/>
                <w:sz w:val="22"/>
                <w:szCs w:val="22"/>
                <w:lang w:val="sr-Cyrl-CS"/>
              </w:rPr>
              <w:t>.</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0E7C27" w:rsidRDefault="00935480" w:rsidP="00935480">
            <w:pPr>
              <w:jc w:val="center"/>
              <w:rPr>
                <w:color w:val="000000"/>
                <w:lang w:val="sr-Cyrl-CS"/>
              </w:rPr>
            </w:pPr>
            <w:r w:rsidRPr="000E7C27">
              <w:rPr>
                <w:color w:val="000000"/>
                <w:sz w:val="22"/>
                <w:szCs w:val="22"/>
              </w:rPr>
              <w:t>20</w:t>
            </w:r>
            <w:r>
              <w:rPr>
                <w:color w:val="000000"/>
                <w:sz w:val="22"/>
                <w:szCs w:val="22"/>
              </w:rPr>
              <w:t>20</w:t>
            </w:r>
            <w:r w:rsidRPr="000E7C27">
              <w:rPr>
                <w:color w:val="000000"/>
                <w:sz w:val="22"/>
                <w:szCs w:val="22"/>
                <w:lang w:val="sr-Cyrl-CS"/>
              </w:rPr>
              <w:t>.</w:t>
            </w:r>
          </w:p>
        </w:tc>
        <w:tc>
          <w:tcPr>
            <w:tcW w:w="993" w:type="dxa"/>
            <w:tcBorders>
              <w:top w:val="nil"/>
              <w:left w:val="nil"/>
              <w:bottom w:val="single" w:sz="4" w:space="0" w:color="auto"/>
              <w:right w:val="single" w:sz="4" w:space="0" w:color="auto"/>
            </w:tcBorders>
            <w:shd w:val="clear" w:color="auto" w:fill="auto"/>
            <w:vAlign w:val="center"/>
          </w:tcPr>
          <w:p w:rsidR="00935480" w:rsidRPr="00FE1DED" w:rsidRDefault="00935480" w:rsidP="00935480">
            <w:pPr>
              <w:jc w:val="right"/>
              <w:rPr>
                <w:color w:val="000000"/>
              </w:rPr>
            </w:pPr>
            <w:r>
              <w:rPr>
                <w:color w:val="000000"/>
                <w:sz w:val="22"/>
                <w:szCs w:val="22"/>
              </w:rPr>
              <w:t>26.000</w:t>
            </w:r>
          </w:p>
        </w:tc>
        <w:tc>
          <w:tcPr>
            <w:tcW w:w="1203"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center"/>
              <w:rPr>
                <w:color w:val="000000"/>
                <w:lang w:val="sr-Cyrl-CS"/>
              </w:rPr>
            </w:pPr>
            <w:r w:rsidRPr="006C3CC4">
              <w:rPr>
                <w:color w:val="000000"/>
                <w:sz w:val="22"/>
                <w:szCs w:val="22"/>
                <w:lang w:val="sr-Cyrl-CS"/>
              </w:rPr>
              <w:t>09.2020</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rPr>
            </w:pPr>
            <w:r w:rsidRPr="006C3CC4">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6C3CC4" w:rsidRDefault="00935480" w:rsidP="00935480">
            <w:pPr>
              <w:jc w:val="right"/>
              <w:rPr>
                <w:color w:val="000000"/>
                <w:lang w:val="sr-Cyrl-CS"/>
              </w:rPr>
            </w:pPr>
            <w:r w:rsidRPr="006C3CC4">
              <w:rPr>
                <w:color w:val="000000"/>
                <w:sz w:val="22"/>
                <w:szCs w:val="22"/>
                <w:lang w:val="sr-Cyrl-CS"/>
              </w:rPr>
              <w:t>4.000</w:t>
            </w:r>
          </w:p>
        </w:tc>
        <w:tc>
          <w:tcPr>
            <w:tcW w:w="990" w:type="dxa"/>
            <w:tcBorders>
              <w:top w:val="nil"/>
              <w:left w:val="nil"/>
              <w:bottom w:val="single" w:sz="4" w:space="0" w:color="auto"/>
              <w:right w:val="single" w:sz="4" w:space="0" w:color="auto"/>
            </w:tcBorders>
            <w:shd w:val="clear" w:color="auto" w:fill="auto"/>
            <w:vAlign w:val="center"/>
          </w:tcPr>
          <w:p w:rsidR="00935480" w:rsidRPr="00F45526"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F45526"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lang w:val="sr-Cyrl-CS"/>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8268F4" w:rsidRDefault="003B0365" w:rsidP="00935480">
            <w:pPr>
              <w:jc w:val="center"/>
              <w:rPr>
                <w:color w:val="000000"/>
              </w:rPr>
            </w:pPr>
            <w:r>
              <w:rPr>
                <w:color w:val="000000"/>
              </w:rPr>
              <w:t>18.</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B225F9" w:rsidRDefault="00935480" w:rsidP="00935480">
            <w:pPr>
              <w:rPr>
                <w:color w:val="000000"/>
              </w:rPr>
            </w:pPr>
            <w:r>
              <w:rPr>
                <w:color w:val="000000"/>
              </w:rPr>
              <w:t>Реконструкција ОШ „Десанка Максимовић“</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3E2D6A" w:rsidRDefault="00935480" w:rsidP="00935480">
            <w:pPr>
              <w:jc w:val="center"/>
              <w:rPr>
                <w:color w:val="000000"/>
              </w:rPr>
            </w:pPr>
            <w:r>
              <w:rPr>
                <w:color w:val="000000"/>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3E2D6A" w:rsidRDefault="00935480" w:rsidP="00935480">
            <w:pPr>
              <w:jc w:val="center"/>
              <w:rPr>
                <w:color w:val="000000"/>
              </w:rPr>
            </w:pPr>
            <w:r>
              <w:rPr>
                <w:color w:val="000000"/>
                <w:sz w:val="22"/>
                <w:szCs w:val="22"/>
              </w:rPr>
              <w:t>2022.</w:t>
            </w:r>
          </w:p>
        </w:tc>
        <w:tc>
          <w:tcPr>
            <w:tcW w:w="993" w:type="dxa"/>
            <w:tcBorders>
              <w:top w:val="nil"/>
              <w:left w:val="nil"/>
              <w:bottom w:val="single" w:sz="4" w:space="0" w:color="auto"/>
              <w:right w:val="single" w:sz="4" w:space="0" w:color="auto"/>
            </w:tcBorders>
            <w:shd w:val="clear" w:color="auto" w:fill="auto"/>
            <w:vAlign w:val="center"/>
          </w:tcPr>
          <w:p w:rsidR="00935480" w:rsidRPr="003E2D6A" w:rsidRDefault="00935480" w:rsidP="00935480">
            <w:pPr>
              <w:jc w:val="right"/>
              <w:rPr>
                <w:color w:val="000000"/>
              </w:rPr>
            </w:pPr>
            <w:r>
              <w:rPr>
                <w:color w:val="000000"/>
                <w:sz w:val="22"/>
                <w:szCs w:val="22"/>
              </w:rPr>
              <w:t>205.000</w:t>
            </w:r>
          </w:p>
        </w:tc>
        <w:tc>
          <w:tcPr>
            <w:tcW w:w="1203" w:type="dxa"/>
            <w:tcBorders>
              <w:top w:val="nil"/>
              <w:left w:val="nil"/>
              <w:bottom w:val="single" w:sz="4" w:space="0" w:color="auto"/>
              <w:right w:val="single" w:sz="4" w:space="0" w:color="auto"/>
            </w:tcBorders>
            <w:shd w:val="clear" w:color="auto" w:fill="auto"/>
            <w:vAlign w:val="center"/>
          </w:tcPr>
          <w:p w:rsidR="00935480" w:rsidRPr="000C392C" w:rsidRDefault="00935480" w:rsidP="00935480">
            <w:pPr>
              <w:jc w:val="center"/>
              <w:rPr>
                <w:color w:val="000000"/>
                <w:lang w:val="sr-Cyrl-CS"/>
              </w:rPr>
            </w:pPr>
            <w:r w:rsidRPr="000C392C">
              <w:rPr>
                <w:color w:val="000000"/>
                <w:sz w:val="22"/>
                <w:szCs w:val="22"/>
                <w:lang w:val="sr-Cyrl-CS"/>
              </w:rPr>
              <w:t>09.2022</w:t>
            </w:r>
          </w:p>
        </w:tc>
        <w:tc>
          <w:tcPr>
            <w:tcW w:w="990" w:type="dxa"/>
            <w:tcBorders>
              <w:top w:val="nil"/>
              <w:left w:val="nil"/>
              <w:bottom w:val="single" w:sz="4" w:space="0" w:color="auto"/>
              <w:right w:val="single" w:sz="4" w:space="0" w:color="auto"/>
            </w:tcBorders>
            <w:shd w:val="clear" w:color="auto" w:fill="auto"/>
            <w:vAlign w:val="center"/>
          </w:tcPr>
          <w:p w:rsidR="00935480" w:rsidRPr="00AF444C" w:rsidRDefault="00935480" w:rsidP="00935480">
            <w:pPr>
              <w:jc w:val="right"/>
              <w:rPr>
                <w:color w:val="000000"/>
              </w:rPr>
            </w:pPr>
            <w:r>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F07FC1" w:rsidRDefault="00935480" w:rsidP="00935480">
            <w:pPr>
              <w:jc w:val="right"/>
              <w:rPr>
                <w:color w:val="000000"/>
                <w:lang w:val="sr-Cyrl-CS"/>
              </w:rPr>
            </w:pPr>
            <w:r>
              <w:rPr>
                <w:color w:val="000000"/>
                <w:sz w:val="22"/>
                <w:szCs w:val="22"/>
                <w:lang w:val="sr-Cyrl-CS"/>
              </w:rPr>
              <w:t>5.000</w:t>
            </w:r>
          </w:p>
        </w:tc>
        <w:tc>
          <w:tcPr>
            <w:tcW w:w="990" w:type="dxa"/>
            <w:tcBorders>
              <w:top w:val="nil"/>
              <w:left w:val="nil"/>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80.000</w:t>
            </w:r>
          </w:p>
        </w:tc>
        <w:tc>
          <w:tcPr>
            <w:tcW w:w="990" w:type="dxa"/>
            <w:tcBorders>
              <w:top w:val="nil"/>
              <w:left w:val="nil"/>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120.000</w:t>
            </w:r>
          </w:p>
        </w:tc>
        <w:tc>
          <w:tcPr>
            <w:tcW w:w="1080" w:type="dxa"/>
            <w:tcBorders>
              <w:top w:val="nil"/>
              <w:left w:val="nil"/>
              <w:bottom w:val="single" w:sz="4" w:space="0" w:color="auto"/>
              <w:right w:val="single" w:sz="4" w:space="0" w:color="auto"/>
            </w:tcBorders>
            <w:shd w:val="clear" w:color="auto" w:fill="auto"/>
            <w:vAlign w:val="center"/>
          </w:tcPr>
          <w:p w:rsidR="00935480" w:rsidRPr="00B225F9" w:rsidRDefault="00935480" w:rsidP="00935480">
            <w:pPr>
              <w:jc w:val="right"/>
              <w:rPr>
                <w:color w:val="000000"/>
                <w:lang w:val="sr-Cyrl-CS"/>
              </w:rPr>
            </w:pPr>
            <w:r>
              <w:rPr>
                <w:color w:val="000000"/>
                <w:sz w:val="22"/>
                <w:szCs w:val="22"/>
                <w:lang w:val="sr-Cyrl-CS"/>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A37475" w:rsidRDefault="003B0365" w:rsidP="00935480">
            <w:pPr>
              <w:jc w:val="center"/>
              <w:rPr>
                <w:color w:val="000000"/>
              </w:rPr>
            </w:pPr>
            <w:r>
              <w:rPr>
                <w:color w:val="000000"/>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480" w:rsidRPr="00F07FC1" w:rsidRDefault="00935480" w:rsidP="00935480">
            <w:pPr>
              <w:rPr>
                <w:color w:val="000000"/>
              </w:rPr>
            </w:pPr>
            <w:r w:rsidRPr="000F2ED7">
              <w:rPr>
                <w:color w:val="000000"/>
              </w:rPr>
              <w:t xml:space="preserve">Водовод </w:t>
            </w:r>
            <w:r>
              <w:rPr>
                <w:color w:val="000000"/>
              </w:rPr>
              <w:t>Брђани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0E7C27" w:rsidRDefault="00935480" w:rsidP="00935480">
            <w:pPr>
              <w:jc w:val="center"/>
              <w:rPr>
                <w:color w:val="000000"/>
                <w:lang w:val="sr-Cyrl-CS"/>
              </w:rPr>
            </w:pPr>
            <w:r w:rsidRPr="000E7C27">
              <w:rPr>
                <w:color w:val="000000"/>
                <w:sz w:val="22"/>
                <w:szCs w:val="22"/>
              </w:rPr>
              <w:t>2012</w:t>
            </w:r>
            <w:r w:rsidRPr="000E7C27">
              <w:rPr>
                <w:color w:val="000000"/>
                <w:sz w:val="22"/>
                <w:szCs w:val="22"/>
                <w:lang w:val="sr-Cyrl-C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0E7C27" w:rsidRDefault="00935480" w:rsidP="00935480">
            <w:pPr>
              <w:jc w:val="center"/>
              <w:rPr>
                <w:color w:val="000000"/>
                <w:lang w:val="sr-Cyrl-CS"/>
              </w:rPr>
            </w:pPr>
            <w:r>
              <w:rPr>
                <w:color w:val="000000"/>
                <w:sz w:val="22"/>
                <w:szCs w:val="22"/>
              </w:rPr>
              <w:t>2020</w:t>
            </w:r>
            <w:r w:rsidRPr="000E7C27">
              <w:rPr>
                <w:color w:val="000000"/>
                <w:sz w:val="22"/>
                <w:szCs w:val="22"/>
                <w:lang w:val="sr-Cyrl-C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rPr>
              <w:t>275.400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AB0718" w:rsidRDefault="00935480" w:rsidP="00935480">
            <w:pPr>
              <w:jc w:val="right"/>
              <w:rPr>
                <w:color w:val="000000"/>
              </w:rPr>
            </w:pPr>
            <w:r>
              <w:rPr>
                <w:color w:val="000000"/>
                <w:sz w:val="22"/>
                <w:szCs w:val="22"/>
              </w:rPr>
              <w:t>10.2020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lang w:val="sr-Cyrl-C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F07FC1" w:rsidRDefault="00935480" w:rsidP="00935480">
            <w:pPr>
              <w:jc w:val="right"/>
              <w:rPr>
                <w:color w:val="000000"/>
                <w:lang w:val="sr-Cyrl-CS"/>
              </w:rPr>
            </w:pPr>
            <w:r w:rsidRPr="00F07FC1">
              <w:rPr>
                <w:color w:val="000000"/>
                <w:sz w:val="22"/>
                <w:szCs w:val="22"/>
                <w:lang w:val="sr-Cyrl-CS"/>
              </w:rPr>
              <w:t>4.000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lang w:val="sr-Cyrl-C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lang w:val="sr-Cyrl-C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lang w:val="sr-Cyrl-CS"/>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A37475" w:rsidRDefault="003B0365" w:rsidP="00935480">
            <w:pPr>
              <w:jc w:val="center"/>
              <w:rPr>
                <w:color w:val="000000"/>
              </w:rPr>
            </w:pPr>
            <w:r>
              <w:rPr>
                <w:color w:val="000000"/>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480" w:rsidRPr="00E51EED" w:rsidRDefault="00935480" w:rsidP="00935480">
            <w:pPr>
              <w:rPr>
                <w:color w:val="000000"/>
              </w:rPr>
            </w:pPr>
            <w:r>
              <w:rPr>
                <w:color w:val="000000"/>
              </w:rPr>
              <w:t>Проширење градског гробља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2B54AC" w:rsidRDefault="00935480" w:rsidP="00935480">
            <w:pPr>
              <w:jc w:val="center"/>
              <w:rPr>
                <w:color w:val="000000"/>
              </w:rPr>
            </w:pPr>
            <w:r>
              <w:rPr>
                <w:color w:val="000000"/>
                <w:sz w:val="22"/>
                <w:szCs w:val="22"/>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2B54AC" w:rsidRDefault="00935480" w:rsidP="00935480">
            <w:pPr>
              <w:jc w:val="center"/>
              <w:rPr>
                <w:color w:val="000000"/>
              </w:rPr>
            </w:pPr>
            <w:r>
              <w:rPr>
                <w:color w:val="000000"/>
                <w:sz w:val="22"/>
                <w:szCs w:val="22"/>
              </w:rPr>
              <w:t>2020.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2B54AC" w:rsidRDefault="00935480" w:rsidP="00935480">
            <w:pPr>
              <w:jc w:val="right"/>
              <w:rPr>
                <w:color w:val="000000"/>
              </w:rPr>
            </w:pPr>
            <w:r>
              <w:rPr>
                <w:color w:val="000000"/>
                <w:sz w:val="22"/>
                <w:szCs w:val="22"/>
              </w:rPr>
              <w:t>2.500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913D8B" w:rsidRDefault="00935480" w:rsidP="00935480">
            <w:pPr>
              <w:jc w:val="right"/>
              <w:rPr>
                <w:color w:val="000000"/>
              </w:rPr>
            </w:pPr>
            <w:r w:rsidRPr="00913D8B">
              <w:rPr>
                <w:color w:val="000000"/>
                <w:sz w:val="22"/>
                <w:szCs w:val="22"/>
              </w:rPr>
              <w:t>12.2020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lang w:val="sr-Cyrl-C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F07FC1" w:rsidRDefault="00935480" w:rsidP="00935480">
            <w:pPr>
              <w:jc w:val="right"/>
              <w:rPr>
                <w:color w:val="000000"/>
                <w:lang w:val="sr-Cyrl-CS"/>
              </w:rPr>
            </w:pPr>
            <w:r>
              <w:rPr>
                <w:color w:val="000000"/>
                <w:sz w:val="22"/>
                <w:szCs w:val="22"/>
                <w:lang w:val="sr-Cyrl-CS"/>
              </w:rPr>
              <w:t>2.500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lang w:val="sr-Cyrl-C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lang w:val="sr-Cyrl-C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lang w:val="sr-Cyrl-CS"/>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A37475" w:rsidRDefault="00AA543C" w:rsidP="00935480">
            <w:pPr>
              <w:jc w:val="center"/>
              <w:rPr>
                <w:color w:val="000000"/>
              </w:rPr>
            </w:pPr>
            <w:r>
              <w:rPr>
                <w:color w:val="000000"/>
              </w:rPr>
              <w:t>21.</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935480" w:rsidRPr="00990EA8" w:rsidRDefault="00935480" w:rsidP="00935480">
            <w:pPr>
              <w:rPr>
                <w:color w:val="000000"/>
              </w:rPr>
            </w:pPr>
            <w:r>
              <w:rPr>
                <w:color w:val="000000"/>
              </w:rPr>
              <w:t>Капитално одржавање депоније</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0E7C27" w:rsidRDefault="00935480" w:rsidP="00935480">
            <w:pPr>
              <w:jc w:val="center"/>
              <w:rPr>
                <w:color w:val="000000"/>
                <w:lang w:val="sr-Cyrl-CS"/>
              </w:rPr>
            </w:pPr>
            <w:r>
              <w:rPr>
                <w:color w:val="000000"/>
                <w:sz w:val="22"/>
                <w:szCs w:val="22"/>
                <w:lang w:val="sr-Cyrl-CS"/>
              </w:rPr>
              <w:t>2016.</w:t>
            </w:r>
          </w:p>
        </w:tc>
        <w:tc>
          <w:tcPr>
            <w:tcW w:w="992" w:type="dxa"/>
            <w:tcBorders>
              <w:top w:val="nil"/>
              <w:left w:val="nil"/>
              <w:bottom w:val="single" w:sz="4" w:space="0" w:color="auto"/>
              <w:right w:val="single" w:sz="4" w:space="0" w:color="auto"/>
            </w:tcBorders>
            <w:shd w:val="clear" w:color="auto" w:fill="auto"/>
            <w:noWrap/>
            <w:vAlign w:val="center"/>
            <w:hideMark/>
          </w:tcPr>
          <w:p w:rsidR="00935480" w:rsidRPr="000E7C27" w:rsidRDefault="00935480" w:rsidP="00935480">
            <w:pPr>
              <w:jc w:val="center"/>
              <w:rPr>
                <w:color w:val="000000"/>
                <w:lang w:val="sr-Cyrl-CS"/>
              </w:rPr>
            </w:pPr>
            <w:r>
              <w:rPr>
                <w:color w:val="000000"/>
                <w:sz w:val="22"/>
                <w:szCs w:val="22"/>
                <w:lang w:val="sr-Cyrl-CS"/>
              </w:rPr>
              <w:t>2021.</w:t>
            </w:r>
          </w:p>
        </w:tc>
        <w:tc>
          <w:tcPr>
            <w:tcW w:w="993" w:type="dxa"/>
            <w:tcBorders>
              <w:top w:val="nil"/>
              <w:left w:val="nil"/>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rPr>
              <w:t>19.000</w:t>
            </w:r>
          </w:p>
        </w:tc>
        <w:tc>
          <w:tcPr>
            <w:tcW w:w="1203" w:type="dxa"/>
            <w:tcBorders>
              <w:top w:val="nil"/>
              <w:left w:val="nil"/>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lang w:val="sr-Cyrl-CS"/>
              </w:rPr>
              <w:t>11.2021</w:t>
            </w:r>
          </w:p>
        </w:tc>
        <w:tc>
          <w:tcPr>
            <w:tcW w:w="990" w:type="dxa"/>
            <w:tcBorders>
              <w:top w:val="nil"/>
              <w:left w:val="nil"/>
              <w:bottom w:val="single" w:sz="4" w:space="0" w:color="auto"/>
              <w:right w:val="single" w:sz="4" w:space="0" w:color="auto"/>
            </w:tcBorders>
            <w:shd w:val="clear" w:color="auto" w:fill="auto"/>
            <w:vAlign w:val="center"/>
          </w:tcPr>
          <w:p w:rsidR="00935480" w:rsidRPr="00090088" w:rsidRDefault="00935480" w:rsidP="00935480">
            <w:pPr>
              <w:jc w:val="right"/>
              <w:rPr>
                <w:color w:val="000000"/>
              </w:rPr>
            </w:pPr>
            <w:r>
              <w:rPr>
                <w:color w:val="000000"/>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935480" w:rsidRPr="00F07FC1" w:rsidRDefault="00935480" w:rsidP="00935480">
            <w:pPr>
              <w:jc w:val="right"/>
              <w:rPr>
                <w:color w:val="000000"/>
                <w:lang w:val="sr-Cyrl-CS"/>
              </w:rPr>
            </w:pPr>
            <w:r>
              <w:rPr>
                <w:color w:val="000000"/>
                <w:sz w:val="22"/>
                <w:szCs w:val="22"/>
                <w:lang w:val="sr-Cyrl-CS"/>
              </w:rPr>
              <w:t>2.800</w:t>
            </w:r>
          </w:p>
        </w:tc>
        <w:tc>
          <w:tcPr>
            <w:tcW w:w="990" w:type="dxa"/>
            <w:tcBorders>
              <w:top w:val="nil"/>
              <w:left w:val="nil"/>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lang w:val="sr-Cyrl-CS"/>
              </w:rPr>
              <w:t>-</w:t>
            </w:r>
          </w:p>
        </w:tc>
        <w:tc>
          <w:tcPr>
            <w:tcW w:w="990" w:type="dxa"/>
            <w:tcBorders>
              <w:top w:val="nil"/>
              <w:left w:val="nil"/>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lang w:val="sr-Cyrl-CS"/>
              </w:rPr>
              <w:t>-</w:t>
            </w:r>
          </w:p>
        </w:tc>
        <w:tc>
          <w:tcPr>
            <w:tcW w:w="1080" w:type="dxa"/>
            <w:tcBorders>
              <w:top w:val="nil"/>
              <w:left w:val="nil"/>
              <w:bottom w:val="single" w:sz="4" w:space="0" w:color="auto"/>
              <w:right w:val="single" w:sz="4" w:space="0" w:color="auto"/>
            </w:tcBorders>
            <w:shd w:val="clear" w:color="auto" w:fill="auto"/>
          </w:tcPr>
          <w:p w:rsidR="00935480" w:rsidRPr="000E7C27" w:rsidRDefault="00935480" w:rsidP="00935480">
            <w:pPr>
              <w:jc w:val="right"/>
              <w:rPr>
                <w:color w:val="000000"/>
                <w:lang w:val="sr-Cyrl-CS"/>
              </w:rPr>
            </w:pPr>
            <w:r>
              <w:rPr>
                <w:color w:val="000000"/>
                <w:lang w:val="sr-Cyrl-CS"/>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AA543C" w:rsidRDefault="00AA543C" w:rsidP="00935480">
            <w:pPr>
              <w:jc w:val="center"/>
              <w:rPr>
                <w:color w:val="000000"/>
              </w:rPr>
            </w:pPr>
            <w:r>
              <w:rPr>
                <w:color w:val="000000"/>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480" w:rsidRPr="003C2C1A" w:rsidRDefault="00935480" w:rsidP="00935480">
            <w:pPr>
              <w:rPr>
                <w:color w:val="000000"/>
                <w:lang w:val="sr-Cyrl-CS"/>
              </w:rPr>
            </w:pPr>
            <w:r>
              <w:rPr>
                <w:color w:val="000000"/>
                <w:lang w:val="sr-Cyrl-CS"/>
              </w:rPr>
              <w:t>Пројектна документација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3A7526" w:rsidRDefault="00935480" w:rsidP="00935480">
            <w:pPr>
              <w:jc w:val="center"/>
              <w:rPr>
                <w:color w:val="000000"/>
                <w:lang w:val="sr-Cyrl-CS"/>
              </w:rPr>
            </w:pPr>
            <w:r>
              <w:rPr>
                <w:color w:val="000000"/>
                <w:sz w:val="22"/>
                <w:szCs w:val="22"/>
                <w:lang w:val="sr-Cyrl-C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3A7526" w:rsidRDefault="00935480" w:rsidP="00935480">
            <w:pPr>
              <w:jc w:val="center"/>
              <w:rPr>
                <w:color w:val="000000"/>
                <w:lang w:val="sr-Cyrl-CS"/>
              </w:rPr>
            </w:pPr>
            <w:r>
              <w:rPr>
                <w:color w:val="000000"/>
                <w:sz w:val="22"/>
                <w:szCs w:val="22"/>
                <w:lang w:val="sr-Cyrl-C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B225F9" w:rsidRDefault="00935480" w:rsidP="00935480">
            <w:pPr>
              <w:jc w:val="right"/>
              <w:rPr>
                <w:color w:val="000000"/>
              </w:rPr>
            </w:pPr>
            <w:r>
              <w:rPr>
                <w:color w:val="000000"/>
              </w:rPr>
              <w: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8349DD" w:rsidRDefault="00935480" w:rsidP="00935480">
            <w:pPr>
              <w:jc w:val="center"/>
              <w:rPr>
                <w:color w:val="000000"/>
              </w:rPr>
            </w:pPr>
            <w:r w:rsidRPr="008349DD">
              <w:rPr>
                <w:color w:val="000000"/>
                <w:sz w:val="22"/>
                <w:szCs w:val="22"/>
              </w:rPr>
              <w:t xml:space="preserve">стална </w:t>
            </w:r>
          </w:p>
          <w:p w:rsidR="00935480" w:rsidRPr="003A7526" w:rsidRDefault="00935480" w:rsidP="00935480">
            <w:pPr>
              <w:jc w:val="center"/>
              <w:rPr>
                <w:color w:val="000000"/>
                <w:lang w:val="sr-Cyrl-CS"/>
              </w:rPr>
            </w:pPr>
            <w:r w:rsidRPr="008349DD">
              <w:rPr>
                <w:color w:val="000000"/>
                <w:sz w:val="22"/>
                <w:szCs w:val="22"/>
              </w:rPr>
              <w:t>активност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3A7526" w:rsidRDefault="00935480" w:rsidP="00935480">
            <w:pPr>
              <w:jc w:val="right"/>
              <w:rPr>
                <w:color w:val="000000"/>
                <w:lang w:val="sr-Cyrl-CS"/>
              </w:rPr>
            </w:pPr>
            <w:r>
              <w:rPr>
                <w:color w:val="000000"/>
                <w:sz w:val="22"/>
                <w:szCs w:val="22"/>
                <w:lang w:val="sr-Cyrl-C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F07FC1" w:rsidRDefault="00935480" w:rsidP="00935480">
            <w:pPr>
              <w:jc w:val="right"/>
              <w:rPr>
                <w:color w:val="000000"/>
                <w:lang w:val="sr-Cyrl-CS"/>
              </w:rPr>
            </w:pPr>
            <w:r>
              <w:rPr>
                <w:color w:val="000000"/>
                <w:sz w:val="22"/>
                <w:szCs w:val="22"/>
                <w:lang w:val="sr-Cyrl-CS"/>
              </w:rPr>
              <w:t>16.500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3A7526" w:rsidRDefault="00935480" w:rsidP="00935480">
            <w:pPr>
              <w:jc w:val="right"/>
              <w:rPr>
                <w:color w:val="000000"/>
                <w:lang w:val="sr-Cyrl-CS"/>
              </w:rPr>
            </w:pPr>
            <w:r>
              <w:rPr>
                <w:color w:val="000000"/>
                <w:sz w:val="22"/>
                <w:szCs w:val="22"/>
                <w:lang w:val="sr-Cyrl-CS"/>
              </w:rPr>
              <w:t>15.000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0E7C27" w:rsidRDefault="00935480" w:rsidP="00935480">
            <w:pPr>
              <w:jc w:val="right"/>
              <w:rPr>
                <w:color w:val="000000"/>
                <w:lang w:val="sr-Cyrl-CS"/>
              </w:rPr>
            </w:pPr>
            <w:r>
              <w:rPr>
                <w:color w:val="000000"/>
                <w:sz w:val="22"/>
                <w:szCs w:val="22"/>
                <w:lang w:val="sr-Cyrl-CS"/>
              </w:rPr>
              <w:t>20.000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15.500</w:t>
            </w:r>
          </w:p>
        </w:tc>
      </w:tr>
      <w:tr w:rsidR="00C75F56" w:rsidRPr="009E2987" w:rsidTr="007A777B">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56" w:rsidRDefault="001E7AB0" w:rsidP="00935480">
            <w:pPr>
              <w:jc w:val="center"/>
              <w:rPr>
                <w:color w:val="000000"/>
              </w:rPr>
            </w:pPr>
            <w:r>
              <w:rPr>
                <w:color w:val="000000"/>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F56" w:rsidRDefault="001E7AB0" w:rsidP="00935480">
            <w:pPr>
              <w:rPr>
                <w:color w:val="000000"/>
                <w:lang w:val="sr-Cyrl-CS"/>
              </w:rPr>
            </w:pPr>
            <w:r w:rsidRPr="00AB2532">
              <w:t>Енергетска санација и адаптација</w:t>
            </w:r>
            <w:r>
              <w:t xml:space="preserve"> </w:t>
            </w:r>
            <w:r w:rsidRPr="00AB2532">
              <w:t>ОШ „Момчило Настасијевић“</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56" w:rsidRPr="001E7AB0" w:rsidRDefault="001E7AB0" w:rsidP="00935480">
            <w:pPr>
              <w:jc w:val="center"/>
              <w:rPr>
                <w:color w:val="000000"/>
              </w:rPr>
            </w:pPr>
            <w:r>
              <w:rPr>
                <w:color w:val="000000"/>
                <w:sz w:val="22"/>
                <w:szCs w:val="22"/>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56" w:rsidRPr="001E7AB0" w:rsidRDefault="001E7AB0" w:rsidP="00935480">
            <w:pPr>
              <w:jc w:val="center"/>
              <w:rPr>
                <w:color w:val="000000"/>
              </w:rPr>
            </w:pPr>
            <w:r>
              <w:rPr>
                <w:color w:val="000000"/>
                <w:sz w:val="22"/>
                <w:szCs w:val="22"/>
              </w:rPr>
              <w:t>2020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5F56" w:rsidRDefault="006708A2" w:rsidP="00935480">
            <w:pPr>
              <w:jc w:val="right"/>
              <w:rPr>
                <w:color w:val="000000"/>
              </w:rPr>
            </w:pPr>
            <w:r>
              <w:rPr>
                <w:color w:val="000000"/>
              </w:rPr>
              <w:t>42.000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C75F56" w:rsidRPr="00850CE8" w:rsidRDefault="00850CE8" w:rsidP="00935480">
            <w:pPr>
              <w:jc w:val="center"/>
              <w:rPr>
                <w:color w:val="000000"/>
              </w:rPr>
            </w:pPr>
            <w:r w:rsidRPr="00850CE8">
              <w:rPr>
                <w:color w:val="000000"/>
                <w:sz w:val="22"/>
                <w:szCs w:val="22"/>
              </w:rPr>
              <w:t xml:space="preserve">   </w:t>
            </w:r>
            <w:r>
              <w:rPr>
                <w:color w:val="000000"/>
                <w:sz w:val="22"/>
                <w:szCs w:val="22"/>
              </w:rPr>
              <w:t xml:space="preserve"> </w:t>
            </w:r>
            <w:r w:rsidRPr="00850CE8">
              <w:rPr>
                <w:color w:val="000000"/>
                <w:sz w:val="22"/>
                <w:szCs w:val="22"/>
              </w:rPr>
              <w:t>02.2020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5F56" w:rsidRPr="006708A2" w:rsidRDefault="006708A2" w:rsidP="00935480">
            <w:pPr>
              <w:jc w:val="right"/>
              <w:rPr>
                <w:color w:val="000000"/>
              </w:rPr>
            </w:pPr>
            <w:r w:rsidRPr="006708A2">
              <w:rPr>
                <w:bCs/>
                <w:color w:val="000000"/>
                <w:sz w:val="22"/>
                <w:szCs w:val="22"/>
                <w:lang w:val="sr-Cyrl-CS"/>
              </w:rPr>
              <w:t>36.258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5F56" w:rsidRPr="001E7AB0" w:rsidRDefault="001E7AB0" w:rsidP="00935480">
            <w:pPr>
              <w:jc w:val="right"/>
              <w:rPr>
                <w:color w:val="000000"/>
              </w:rPr>
            </w:pPr>
            <w:r>
              <w:rPr>
                <w:color w:val="000000"/>
                <w:sz w:val="22"/>
                <w:szCs w:val="22"/>
              </w:rPr>
              <w:t>6.500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5F56" w:rsidRPr="006708A2" w:rsidRDefault="006708A2" w:rsidP="00935480">
            <w:pPr>
              <w:jc w:val="right"/>
              <w:rPr>
                <w:color w:val="000000"/>
              </w:rPr>
            </w:pPr>
            <w:r>
              <w:rPr>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5F56" w:rsidRPr="006708A2" w:rsidRDefault="006708A2" w:rsidP="00935480">
            <w:pPr>
              <w:jc w:val="right"/>
              <w:rPr>
                <w:color w:val="000000"/>
              </w:rPr>
            </w:pPr>
            <w:r>
              <w:rPr>
                <w:color w:val="000000"/>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5F56" w:rsidRPr="006708A2" w:rsidRDefault="006708A2" w:rsidP="00935480">
            <w:pPr>
              <w:jc w:val="right"/>
              <w:rPr>
                <w:color w:val="000000"/>
              </w:rPr>
            </w:pPr>
            <w:r>
              <w:rPr>
                <w:color w:val="000000"/>
                <w:sz w:val="22"/>
                <w:szCs w:val="22"/>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A37475" w:rsidRDefault="00AA543C" w:rsidP="00C75F56">
            <w:pPr>
              <w:jc w:val="center"/>
              <w:rPr>
                <w:color w:val="000000"/>
                <w:lang w:val="sr-Cyrl-CS"/>
              </w:rPr>
            </w:pPr>
            <w:r>
              <w:rPr>
                <w:color w:val="000000"/>
                <w:sz w:val="22"/>
                <w:szCs w:val="22"/>
                <w:lang w:val="sr-Cyrl-CS"/>
              </w:rPr>
              <w:t>2</w:t>
            </w:r>
            <w:r w:rsidR="00C75F56">
              <w:rPr>
                <w:color w:val="000000"/>
                <w:sz w:val="22"/>
                <w:szCs w:val="22"/>
              </w:rPr>
              <w:t>4</w:t>
            </w:r>
            <w:r w:rsidR="00935480" w:rsidRPr="00A37475">
              <w:rPr>
                <w:color w:val="000000"/>
                <w:sz w:val="22"/>
                <w:szCs w:val="22"/>
                <w:lang w:val="sr-Cyrl-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480" w:rsidRPr="00774CB7" w:rsidRDefault="00935480" w:rsidP="00935480">
            <w:pPr>
              <w:rPr>
                <w:color w:val="000000"/>
                <w:lang w:val="sr-Cyrl-CS"/>
              </w:rPr>
            </w:pPr>
            <w:r w:rsidRPr="00774CB7">
              <w:rPr>
                <w:color w:val="000000"/>
                <w:lang w:val="sr-Cyrl-CS"/>
              </w:rPr>
              <w:t xml:space="preserve">Изградња </w:t>
            </w:r>
            <w:r w:rsidRPr="00774CB7">
              <w:rPr>
                <w:color w:val="000000"/>
              </w:rPr>
              <w:t>фекалне</w:t>
            </w:r>
            <w:r w:rsidRPr="00774CB7">
              <w:rPr>
                <w:color w:val="000000"/>
                <w:lang w:val="sr-Cyrl-CS"/>
              </w:rPr>
              <w:t xml:space="preserve"> канализације у Такову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2C2DF4" w:rsidRDefault="00935480" w:rsidP="00935480">
            <w:pPr>
              <w:jc w:val="center"/>
              <w:rPr>
                <w:color w:val="000000"/>
                <w:lang w:val="sr-Cyrl-CS"/>
              </w:rPr>
            </w:pPr>
            <w:r w:rsidRPr="002C2DF4">
              <w:rPr>
                <w:color w:val="000000"/>
                <w:sz w:val="22"/>
                <w:szCs w:val="22"/>
                <w:lang w:val="sr-Cyrl-CS"/>
              </w:rPr>
              <w:t>2021</w:t>
            </w:r>
            <w:r>
              <w:rPr>
                <w:color w:val="000000"/>
                <w:sz w:val="22"/>
                <w:szCs w:val="22"/>
                <w:lang w:val="sr-Cyrl-C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2C2DF4" w:rsidRDefault="00935480" w:rsidP="00935480">
            <w:pPr>
              <w:jc w:val="center"/>
              <w:rPr>
                <w:color w:val="000000"/>
                <w:lang w:val="sr-Cyrl-CS"/>
              </w:rPr>
            </w:pPr>
            <w:r w:rsidRPr="002C2DF4">
              <w:rPr>
                <w:color w:val="000000"/>
                <w:sz w:val="22"/>
                <w:szCs w:val="22"/>
                <w:lang w:val="sr-Cyrl-CS"/>
              </w:rPr>
              <w:t>202</w:t>
            </w:r>
            <w:r>
              <w:rPr>
                <w:color w:val="000000"/>
                <w:sz w:val="22"/>
                <w:szCs w:val="22"/>
                <w:lang w:val="sr-Cyrl-C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2C2DF4" w:rsidRDefault="00935480" w:rsidP="00935480">
            <w:pPr>
              <w:jc w:val="right"/>
              <w:rPr>
                <w:color w:val="000000"/>
                <w:lang w:val="sr-Cyrl-CS"/>
              </w:rPr>
            </w:pPr>
            <w:r>
              <w:rPr>
                <w:color w:val="000000"/>
                <w:sz w:val="22"/>
                <w:szCs w:val="22"/>
                <w:lang w:val="sr-Cyrl-CS"/>
              </w:rPr>
              <w:t>75.000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F22221" w:rsidRDefault="00935480" w:rsidP="00935480">
            <w:pPr>
              <w:jc w:val="right"/>
              <w:rPr>
                <w:color w:val="000000"/>
              </w:rPr>
            </w:pPr>
            <w:r>
              <w:rPr>
                <w:color w:val="000000"/>
                <w:sz w:val="22"/>
                <w:szCs w:val="22"/>
              </w:rPr>
              <w:t>11.2022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2C2DF4" w:rsidRDefault="00935480" w:rsidP="00935480">
            <w:pPr>
              <w:jc w:val="right"/>
              <w:rPr>
                <w:color w:val="000000"/>
                <w:lang w:val="sr-Cyrl-CS"/>
              </w:rPr>
            </w:pPr>
            <w:r>
              <w:rPr>
                <w:color w:val="000000"/>
                <w:sz w:val="22"/>
                <w:szCs w:val="22"/>
                <w:lang w:val="sr-Cyrl-C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53269B" w:rsidRDefault="00935480" w:rsidP="00935480">
            <w:pPr>
              <w:jc w:val="right"/>
              <w:rPr>
                <w:color w:val="000000"/>
              </w:rPr>
            </w:pPr>
            <w:r>
              <w:rPr>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53269B" w:rsidRDefault="00935480" w:rsidP="00935480">
            <w:pPr>
              <w:jc w:val="right"/>
              <w:rPr>
                <w:color w:val="000000"/>
              </w:rPr>
            </w:pPr>
            <w:r>
              <w:rPr>
                <w:color w:val="000000"/>
                <w:sz w:val="22"/>
                <w:szCs w:val="22"/>
              </w:rPr>
              <w:t>35.000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53269B" w:rsidRDefault="00935480" w:rsidP="00935480">
            <w:pPr>
              <w:jc w:val="right"/>
              <w:rPr>
                <w:color w:val="000000"/>
              </w:rPr>
            </w:pPr>
            <w:r>
              <w:rPr>
                <w:color w:val="000000"/>
                <w:sz w:val="22"/>
                <w:szCs w:val="22"/>
              </w:rPr>
              <w:t>40.000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2C2DF4" w:rsidRDefault="00935480" w:rsidP="00935480">
            <w:pPr>
              <w:jc w:val="right"/>
              <w:rPr>
                <w:color w:val="000000"/>
                <w:lang w:val="sr-Cyrl-CS"/>
              </w:rPr>
            </w:pPr>
            <w:r w:rsidRPr="002C2DF4">
              <w:rPr>
                <w:color w:val="000000"/>
                <w:sz w:val="22"/>
                <w:szCs w:val="22"/>
                <w:lang w:val="sr-Cyrl-CS"/>
              </w:rPr>
              <w:t>-</w:t>
            </w:r>
          </w:p>
        </w:tc>
      </w:tr>
      <w:tr w:rsidR="00935480" w:rsidRPr="009E2987" w:rsidTr="007A777B">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A37475" w:rsidRDefault="00AA543C" w:rsidP="00935480">
            <w:pPr>
              <w:jc w:val="center"/>
              <w:rPr>
                <w:color w:val="000000"/>
                <w:lang w:val="sr-Cyrl-CS"/>
              </w:rPr>
            </w:pPr>
            <w:r>
              <w:rPr>
                <w:color w:val="000000"/>
                <w:sz w:val="22"/>
                <w:szCs w:val="22"/>
                <w:lang w:val="sr-Cyrl-CS"/>
              </w:rPr>
              <w:lastRenderedPageBreak/>
              <w:t>2</w:t>
            </w:r>
            <w:r>
              <w:rPr>
                <w:color w:val="000000"/>
                <w:sz w:val="22"/>
                <w:szCs w:val="22"/>
              </w:rPr>
              <w:t>5</w:t>
            </w:r>
            <w:r w:rsidR="00935480" w:rsidRPr="00A37475">
              <w:rPr>
                <w:color w:val="000000"/>
                <w:sz w:val="22"/>
                <w:szCs w:val="22"/>
                <w:lang w:val="sr-Cyrl-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480" w:rsidRPr="000F2ED7" w:rsidRDefault="00935480" w:rsidP="00935480">
            <w:pPr>
              <w:rPr>
                <w:color w:val="000000"/>
                <w:lang w:val="sr-Cyrl-CS"/>
              </w:rPr>
            </w:pPr>
            <w:r>
              <w:rPr>
                <w:color w:val="000000"/>
                <w:lang w:val="sr-Cyrl-CS"/>
              </w:rPr>
              <w:t>Изградња затвореног базена у ГМ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100.000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07.2022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30152E" w:rsidRDefault="00935480" w:rsidP="00935480">
            <w:pPr>
              <w:jc w:val="right"/>
              <w:rPr>
                <w:color w:val="000000"/>
              </w:rPr>
            </w:pPr>
            <w:r>
              <w:rPr>
                <w:color w:val="000000"/>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F15177" w:rsidRDefault="00935480" w:rsidP="00935480">
            <w:pPr>
              <w:jc w:val="right"/>
              <w:rPr>
                <w:color w:val="000000"/>
              </w:rPr>
            </w:pPr>
            <w:r>
              <w:rPr>
                <w:color w:val="000000"/>
                <w:sz w:val="22"/>
                <w:szCs w:val="22"/>
              </w:rPr>
              <w:t>30.500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EE7511" w:rsidRDefault="00935480" w:rsidP="00935480">
            <w:pPr>
              <w:jc w:val="right"/>
              <w:rPr>
                <w:color w:val="000000"/>
                <w:lang w:val="sr-Cyrl-CS"/>
              </w:rPr>
            </w:pPr>
            <w:r>
              <w:rPr>
                <w:color w:val="000000"/>
                <w:sz w:val="22"/>
                <w:szCs w:val="22"/>
                <w:lang w:val="sr-Cyrl-CS"/>
              </w:rPr>
              <w:t>50</w:t>
            </w:r>
            <w:r w:rsidRPr="00EE7511">
              <w:rPr>
                <w:color w:val="000000"/>
                <w:sz w:val="22"/>
                <w:szCs w:val="22"/>
                <w:lang w:val="sr-Cyrl-CS"/>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25.000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1654AF" w:rsidRDefault="00935480" w:rsidP="00935480">
            <w:pPr>
              <w:jc w:val="right"/>
              <w:rPr>
                <w:color w:val="000000"/>
                <w:lang w:val="sr-Cyrl-CS"/>
              </w:rPr>
            </w:pPr>
            <w:r>
              <w:rPr>
                <w:color w:val="000000"/>
                <w:sz w:val="22"/>
                <w:szCs w:val="22"/>
                <w:lang w:val="sr-Cyrl-CS"/>
              </w:rPr>
              <w:t>-</w:t>
            </w:r>
          </w:p>
        </w:tc>
      </w:tr>
      <w:tr w:rsidR="00935480" w:rsidRPr="009E2987" w:rsidTr="004F7497">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Pr="00A37475" w:rsidRDefault="00AA543C" w:rsidP="00935480">
            <w:pPr>
              <w:jc w:val="center"/>
              <w:rPr>
                <w:color w:val="000000"/>
                <w:lang w:val="sr-Cyrl-CS"/>
              </w:rPr>
            </w:pPr>
            <w:r>
              <w:rPr>
                <w:color w:val="000000"/>
                <w:sz w:val="22"/>
                <w:szCs w:val="22"/>
                <w:lang w:val="sr-Cyrl-CS"/>
              </w:rPr>
              <w:t>2</w:t>
            </w:r>
            <w:r>
              <w:rPr>
                <w:color w:val="000000"/>
                <w:sz w:val="22"/>
                <w:szCs w:val="22"/>
              </w:rPr>
              <w:t>6</w:t>
            </w:r>
            <w:r w:rsidR="00935480" w:rsidRPr="00A37475">
              <w:rPr>
                <w:color w:val="000000"/>
                <w:sz w:val="22"/>
                <w:szCs w:val="22"/>
                <w:lang w:val="sr-Cyrl-C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480" w:rsidRDefault="00935480" w:rsidP="00935480">
            <w:pPr>
              <w:rPr>
                <w:color w:val="000000"/>
                <w:lang w:val="sr-Cyrl-CS"/>
              </w:rPr>
            </w:pPr>
            <w:r>
              <w:rPr>
                <w:color w:val="000000"/>
                <w:lang w:val="sr-Cyrl-CS"/>
              </w:rPr>
              <w:t>Изградња базена на Руднику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0" w:rsidRDefault="00935480" w:rsidP="00935480">
            <w:pPr>
              <w:jc w:val="center"/>
              <w:rPr>
                <w:color w:val="000000"/>
                <w:lang w:val="sr-Cyrl-CS"/>
              </w:rPr>
            </w:pPr>
            <w:r>
              <w:rPr>
                <w:color w:val="000000"/>
                <w:sz w:val="22"/>
                <w:szCs w:val="22"/>
                <w:lang w:val="sr-Cyrl-CS"/>
              </w:rPr>
              <w:t>2021.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53.000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07.2021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E91FB4" w:rsidRDefault="00935480" w:rsidP="00935480">
            <w:pPr>
              <w:jc w:val="right"/>
              <w:rPr>
                <w:color w:val="000000"/>
              </w:rPr>
            </w:pPr>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rPr>
            </w:pPr>
            <w:r>
              <w:rPr>
                <w:color w:val="000000"/>
                <w:sz w:val="22"/>
                <w:szCs w:val="22"/>
              </w:rPr>
              <w:t>25.450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EE7511" w:rsidRDefault="00935480" w:rsidP="00935480">
            <w:pPr>
              <w:jc w:val="right"/>
              <w:rPr>
                <w:color w:val="000000"/>
                <w:lang w:val="sr-Cyrl-CS"/>
              </w:rPr>
            </w:pPr>
            <w:r>
              <w:rPr>
                <w:color w:val="000000"/>
                <w:sz w:val="22"/>
                <w:szCs w:val="22"/>
                <w:lang w:val="sr-Cyrl-CS"/>
              </w:rPr>
              <w:t>27.550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Default="00935480" w:rsidP="00935480">
            <w:pPr>
              <w:jc w:val="right"/>
              <w:rPr>
                <w:color w:val="000000"/>
                <w:lang w:val="sr-Cyrl-CS"/>
              </w:rPr>
            </w:pPr>
            <w:r>
              <w:rPr>
                <w:color w:val="000000"/>
                <w:sz w:val="22"/>
                <w:szCs w:val="22"/>
                <w:lang w:val="sr-Cyrl-C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35480" w:rsidRPr="001654AF" w:rsidRDefault="00935480" w:rsidP="00935480">
            <w:pPr>
              <w:jc w:val="right"/>
              <w:rPr>
                <w:color w:val="000000"/>
                <w:lang w:val="sr-Cyrl-CS"/>
              </w:rPr>
            </w:pPr>
            <w:r>
              <w:rPr>
                <w:color w:val="000000"/>
                <w:sz w:val="22"/>
                <w:szCs w:val="22"/>
                <w:lang w:val="sr-Cyrl-CS"/>
              </w:rPr>
              <w:t>-</w:t>
            </w:r>
          </w:p>
        </w:tc>
      </w:tr>
      <w:tr w:rsidR="009C69E4" w:rsidRPr="009E2987" w:rsidTr="007A777B">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E4" w:rsidRDefault="009C69E4" w:rsidP="00935480">
            <w:pPr>
              <w:jc w:val="center"/>
              <w:rPr>
                <w:color w:val="000000"/>
                <w:lang w:val="sr-Cyrl-CS"/>
              </w:rPr>
            </w:pPr>
            <w:r>
              <w:rPr>
                <w:color w:val="000000"/>
                <w:sz w:val="22"/>
                <w:szCs w:val="22"/>
                <w:lang w:val="sr-Cyrl-CS"/>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9E4" w:rsidRPr="009C69E4" w:rsidRDefault="009C69E4" w:rsidP="00935480">
            <w:pPr>
              <w:rPr>
                <w:color w:val="000000"/>
                <w:lang w:val="sr-Cyrl-CS"/>
              </w:rPr>
            </w:pPr>
            <w:r w:rsidRPr="009C69E4">
              <w:rPr>
                <w:sz w:val="22"/>
                <w:szCs w:val="22"/>
              </w:rPr>
              <w:t>Визиторски центар Рудник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E4" w:rsidRDefault="009C69E4" w:rsidP="00935480">
            <w:pPr>
              <w:jc w:val="center"/>
              <w:rPr>
                <w:color w:val="000000"/>
                <w:lang w:val="sr-Cyrl-CS"/>
              </w:rPr>
            </w:pPr>
            <w:r>
              <w:rPr>
                <w:color w:val="000000"/>
                <w:sz w:val="22"/>
                <w:szCs w:val="22"/>
                <w:lang w:val="sr-Cyrl-C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E4" w:rsidRDefault="009C69E4" w:rsidP="00935480">
            <w:pPr>
              <w:jc w:val="center"/>
              <w:rPr>
                <w:color w:val="000000"/>
                <w:lang w:val="sr-Cyrl-CS"/>
              </w:rPr>
            </w:pPr>
            <w:r>
              <w:rPr>
                <w:color w:val="000000"/>
                <w:sz w:val="22"/>
                <w:szCs w:val="22"/>
                <w:lang w:val="sr-Cyrl-CS"/>
              </w:rPr>
              <w:t>2021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C69E4" w:rsidRDefault="009C69E4" w:rsidP="00935480">
            <w:pPr>
              <w:jc w:val="right"/>
              <w:rPr>
                <w:color w:val="000000"/>
                <w:lang w:val="sr-Cyrl-CS"/>
              </w:rPr>
            </w:pPr>
            <w:r>
              <w:rPr>
                <w:color w:val="000000"/>
                <w:sz w:val="22"/>
                <w:szCs w:val="22"/>
                <w:lang w:val="sr-Cyrl-CS"/>
              </w:rPr>
              <w:t>27.250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9C69E4" w:rsidRDefault="009C69E4" w:rsidP="00935480">
            <w:pPr>
              <w:jc w:val="right"/>
              <w:rPr>
                <w:color w:val="000000"/>
                <w:lang w:val="sr-Cyrl-CS"/>
              </w:rPr>
            </w:pPr>
            <w:r>
              <w:rPr>
                <w:color w:val="000000"/>
                <w:sz w:val="22"/>
                <w:szCs w:val="22"/>
                <w:lang w:val="sr-Cyrl-CS"/>
              </w:rPr>
              <w:t>09.2021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C69E4" w:rsidRDefault="009C69E4" w:rsidP="00935480">
            <w:pPr>
              <w:jc w:val="right"/>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C69E4" w:rsidRPr="009C69E4" w:rsidRDefault="009C69E4" w:rsidP="00935480">
            <w:pPr>
              <w:jc w:val="right"/>
              <w:rPr>
                <w:color w:val="000000"/>
              </w:rPr>
            </w:pPr>
            <w:r>
              <w:rPr>
                <w:color w:val="000000"/>
                <w:sz w:val="22"/>
                <w:szCs w:val="22"/>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C69E4" w:rsidRDefault="009C69E4" w:rsidP="00935480">
            <w:pPr>
              <w:jc w:val="right"/>
              <w:rPr>
                <w:color w:val="000000"/>
                <w:lang w:val="sr-Cyrl-CS"/>
              </w:rPr>
            </w:pPr>
            <w:r>
              <w:rPr>
                <w:color w:val="000000"/>
                <w:sz w:val="22"/>
                <w:szCs w:val="22"/>
                <w:lang w:val="sr-Cyrl-CS"/>
              </w:rPr>
              <w:t>17.250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C69E4" w:rsidRDefault="00606EA8" w:rsidP="00935480">
            <w:pPr>
              <w:jc w:val="right"/>
              <w:rPr>
                <w:color w:val="000000"/>
                <w:lang w:val="sr-Cyrl-CS"/>
              </w:rPr>
            </w:pPr>
            <w:r>
              <w:rPr>
                <w:color w:val="000000"/>
                <w:sz w:val="22"/>
                <w:szCs w:val="22"/>
                <w:lang w:val="sr-Cyrl-C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C69E4" w:rsidRDefault="00606EA8" w:rsidP="00935480">
            <w:pPr>
              <w:jc w:val="right"/>
              <w:rPr>
                <w:color w:val="000000"/>
                <w:lang w:val="sr-Cyrl-CS"/>
              </w:rPr>
            </w:pPr>
            <w:r>
              <w:rPr>
                <w:color w:val="000000"/>
                <w:sz w:val="22"/>
                <w:szCs w:val="22"/>
                <w:lang w:val="sr-Cyrl-CS"/>
              </w:rPr>
              <w:t>-</w:t>
            </w:r>
          </w:p>
        </w:tc>
      </w:tr>
      <w:tr w:rsidR="00080097" w:rsidRPr="009E2987" w:rsidTr="007A777B">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97" w:rsidRDefault="00080097" w:rsidP="00935480">
            <w:pPr>
              <w:jc w:val="center"/>
              <w:rPr>
                <w:color w:val="000000"/>
                <w:lang w:val="sr-Cyrl-CS"/>
              </w:rPr>
            </w:pPr>
            <w:r>
              <w:rPr>
                <w:color w:val="000000"/>
                <w:sz w:val="22"/>
                <w:szCs w:val="22"/>
                <w:lang w:val="sr-Cyrl-CS"/>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097" w:rsidRPr="00080097" w:rsidRDefault="00080097" w:rsidP="00935480">
            <w:r w:rsidRPr="00080097">
              <w:rPr>
                <w:sz w:val="22"/>
                <w:szCs w:val="22"/>
              </w:rPr>
              <w:t>Доградња, реконструкција и опремање објекта намењен.  деци и младима са сметњама у развоју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97" w:rsidRDefault="00080097" w:rsidP="00935480">
            <w:pPr>
              <w:jc w:val="center"/>
              <w:rPr>
                <w:color w:val="000000"/>
                <w:lang w:val="sr-Cyrl-CS"/>
              </w:rPr>
            </w:pPr>
            <w:r>
              <w:rPr>
                <w:color w:val="000000"/>
                <w:sz w:val="22"/>
                <w:szCs w:val="22"/>
                <w:lang w:val="sr-Cyrl-C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097" w:rsidRDefault="00080097" w:rsidP="00935480">
            <w:pPr>
              <w:jc w:val="center"/>
              <w:rPr>
                <w:color w:val="000000"/>
                <w:lang w:val="sr-Cyrl-CS"/>
              </w:rPr>
            </w:pPr>
            <w:r>
              <w:rPr>
                <w:color w:val="000000"/>
                <w:sz w:val="22"/>
                <w:szCs w:val="22"/>
                <w:lang w:val="sr-Cyrl-CS"/>
              </w:rPr>
              <w:t>2020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0097" w:rsidRDefault="00606EA8" w:rsidP="00935480">
            <w:pPr>
              <w:jc w:val="right"/>
              <w:rPr>
                <w:color w:val="000000"/>
                <w:lang w:val="sr-Cyrl-CS"/>
              </w:rPr>
            </w:pPr>
            <w:r>
              <w:rPr>
                <w:color w:val="000000"/>
                <w:sz w:val="22"/>
                <w:szCs w:val="22"/>
                <w:lang w:val="sr-Cyrl-CS"/>
              </w:rPr>
              <w:t>32.275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080097" w:rsidRDefault="00606EA8" w:rsidP="00935480">
            <w:pPr>
              <w:jc w:val="right"/>
              <w:rPr>
                <w:color w:val="000000"/>
                <w:lang w:val="sr-Cyrl-CS"/>
              </w:rPr>
            </w:pPr>
            <w:r>
              <w:rPr>
                <w:color w:val="000000"/>
                <w:sz w:val="22"/>
                <w:szCs w:val="22"/>
                <w:lang w:val="sr-Cyrl-CS"/>
              </w:rPr>
              <w:t>11.202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0097" w:rsidRPr="00606EA8" w:rsidRDefault="00606EA8" w:rsidP="00935480">
            <w:pPr>
              <w:jc w:val="right"/>
              <w:rPr>
                <w:color w:val="000000"/>
              </w:rPr>
            </w:pPr>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0097" w:rsidRDefault="00606EA8" w:rsidP="00935480">
            <w:pPr>
              <w:jc w:val="right"/>
              <w:rPr>
                <w:color w:val="000000"/>
              </w:rPr>
            </w:pPr>
            <w:r>
              <w:rPr>
                <w:color w:val="000000"/>
                <w:sz w:val="22"/>
                <w:szCs w:val="22"/>
              </w:rPr>
              <w:t>32.275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0097" w:rsidRDefault="00606EA8" w:rsidP="00935480">
            <w:pPr>
              <w:jc w:val="right"/>
              <w:rPr>
                <w:color w:val="000000"/>
                <w:lang w:val="sr-Cyrl-CS"/>
              </w:rPr>
            </w:pPr>
            <w:r>
              <w:rPr>
                <w:color w:val="000000"/>
                <w:sz w:val="22"/>
                <w:szCs w:val="22"/>
                <w:lang w:val="sr-Cyrl-C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80097" w:rsidRDefault="00606EA8" w:rsidP="00935480">
            <w:pPr>
              <w:jc w:val="right"/>
              <w:rPr>
                <w:color w:val="000000"/>
                <w:lang w:val="sr-Cyrl-CS"/>
              </w:rPr>
            </w:pPr>
            <w:r>
              <w:rPr>
                <w:color w:val="000000"/>
                <w:sz w:val="22"/>
                <w:szCs w:val="22"/>
                <w:lang w:val="sr-Cyrl-C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80097" w:rsidRDefault="00606EA8" w:rsidP="00935480">
            <w:pPr>
              <w:jc w:val="right"/>
              <w:rPr>
                <w:color w:val="000000"/>
                <w:lang w:val="sr-Cyrl-CS"/>
              </w:rPr>
            </w:pPr>
            <w:r>
              <w:rPr>
                <w:color w:val="000000"/>
                <w:sz w:val="22"/>
                <w:szCs w:val="22"/>
                <w:lang w:val="sr-Cyrl-CS"/>
              </w:rPr>
              <w:t>-</w:t>
            </w:r>
          </w:p>
        </w:tc>
      </w:tr>
    </w:tbl>
    <w:p w:rsidR="007E3DF6" w:rsidRDefault="007E3DF6" w:rsidP="00B3407F">
      <w:pPr>
        <w:jc w:val="center"/>
        <w:outlineLvl w:val="0"/>
        <w:rPr>
          <w:b/>
          <w:lang w:val="sr-Latn-CS"/>
        </w:rPr>
      </w:pPr>
    </w:p>
    <w:p w:rsidR="007060DE" w:rsidRDefault="007060DE" w:rsidP="00C8297C">
      <w:pPr>
        <w:outlineLvl w:val="0"/>
        <w:rPr>
          <w:b/>
        </w:rPr>
      </w:pPr>
    </w:p>
    <w:p w:rsidR="008100C3" w:rsidRPr="00ED0111" w:rsidRDefault="008100C3" w:rsidP="00B3407F">
      <w:pPr>
        <w:jc w:val="center"/>
        <w:outlineLvl w:val="0"/>
        <w:rPr>
          <w:b/>
          <w:lang w:val="sr-Cyrl-CS"/>
        </w:rPr>
      </w:pPr>
      <w:r w:rsidRPr="00765FC1">
        <w:rPr>
          <w:b/>
          <w:lang w:val="sr-Latn-CS"/>
        </w:rPr>
        <w:t>II</w:t>
      </w:r>
      <w:r w:rsidRPr="00765FC1">
        <w:rPr>
          <w:b/>
          <w:lang w:val="sr-Cyrl-CS"/>
        </w:rPr>
        <w:t xml:space="preserve"> ПОСЕБАН ДЕО</w:t>
      </w:r>
    </w:p>
    <w:p w:rsidR="008100C3" w:rsidRDefault="008100C3" w:rsidP="00B3407F">
      <w:pPr>
        <w:jc w:val="center"/>
        <w:rPr>
          <w:lang w:val="en-GB"/>
        </w:rPr>
      </w:pPr>
    </w:p>
    <w:p w:rsidR="00FA0987" w:rsidRPr="007A777B" w:rsidRDefault="008813DB" w:rsidP="00FA0987">
      <w:pPr>
        <w:jc w:val="center"/>
        <w:outlineLvl w:val="0"/>
      </w:pPr>
      <w:r w:rsidRPr="007A777B">
        <w:rPr>
          <w:lang w:val="sr-Cyrl-CS"/>
        </w:rPr>
        <w:t xml:space="preserve">Члан </w:t>
      </w:r>
      <w:r w:rsidR="00592E89" w:rsidRPr="007A777B">
        <w:t>6</w:t>
      </w:r>
      <w:r w:rsidR="00FA0987" w:rsidRPr="007A777B">
        <w:rPr>
          <w:lang w:val="sr-Cyrl-CS"/>
        </w:rPr>
        <w:t>.</w:t>
      </w:r>
    </w:p>
    <w:p w:rsidR="00F93F78" w:rsidRDefault="00F93F78" w:rsidP="00F93F78">
      <w:pPr>
        <w:ind w:firstLine="720"/>
        <w:jc w:val="both"/>
        <w:rPr>
          <w:lang w:val="sr-Cyrl-CS"/>
        </w:rPr>
      </w:pPr>
      <w:r w:rsidRPr="007A777B">
        <w:rPr>
          <w:lang w:val="sr-Cyrl-CS"/>
        </w:rPr>
        <w:t>Члан 9. мења се и гласи:</w:t>
      </w:r>
    </w:p>
    <w:p w:rsidR="008100C3" w:rsidRPr="008813DB" w:rsidRDefault="008100C3" w:rsidP="00B3407F">
      <w:pPr>
        <w:jc w:val="both"/>
      </w:pPr>
    </w:p>
    <w:p w:rsidR="008100C3" w:rsidRDefault="00FE517A" w:rsidP="00E91FB4">
      <w:pPr>
        <w:ind w:firstLine="720"/>
        <w:jc w:val="both"/>
      </w:pPr>
      <w:r w:rsidRPr="007A777B">
        <w:rPr>
          <w:lang w:val="sr-Cyrl-CS"/>
        </w:rPr>
        <w:t>Укупни</w:t>
      </w:r>
      <w:r w:rsidR="008100C3" w:rsidRPr="007A777B">
        <w:rPr>
          <w:lang w:val="sr-Cyrl-CS"/>
        </w:rPr>
        <w:t xml:space="preserve"> приходи и примања</w:t>
      </w:r>
      <w:r w:rsidRPr="007A777B">
        <w:rPr>
          <w:lang w:val="sr-Latn-CS" w:eastAsia="sr-Latn-CS"/>
        </w:rPr>
        <w:t xml:space="preserve"> остварени по основу продаје нефинансијске имовине</w:t>
      </w:r>
      <w:r w:rsidR="008100C3" w:rsidRPr="007A777B">
        <w:rPr>
          <w:lang w:val="sr-Cyrl-CS"/>
        </w:rPr>
        <w:t xml:space="preserve"> у износу од </w:t>
      </w:r>
      <w:r w:rsidR="00557D21" w:rsidRPr="007A777B">
        <w:rPr>
          <w:b/>
        </w:rPr>
        <w:t>1.439.399.000</w:t>
      </w:r>
      <w:r w:rsidR="008100C3" w:rsidRPr="007A777B">
        <w:rPr>
          <w:lang w:val="sr-Cyrl-CS"/>
        </w:rPr>
        <w:t>динара</w:t>
      </w:r>
      <w:r w:rsidR="001918EC" w:rsidRPr="007A777B">
        <w:rPr>
          <w:lang w:val="sr-Cyrl-CS"/>
        </w:rPr>
        <w:t>,</w:t>
      </w:r>
      <w:r w:rsidR="008100C3" w:rsidRPr="007A777B">
        <w:rPr>
          <w:lang w:val="sr-Cyrl-CS"/>
        </w:rPr>
        <w:t xml:space="preserve"> </w:t>
      </w:r>
      <w:r w:rsidR="005410A5" w:rsidRPr="007A777B">
        <w:rPr>
          <w:lang w:eastAsia="sr-Latn-CS"/>
        </w:rPr>
        <w:t>п</w:t>
      </w:r>
      <w:r w:rsidR="005410A5" w:rsidRPr="007A777B">
        <w:rPr>
          <w:lang w:val="sr-Latn-CS" w:eastAsia="sr-Latn-CS"/>
        </w:rPr>
        <w:t>римања од</w:t>
      </w:r>
      <w:r w:rsidR="005410A5" w:rsidRPr="008E4423">
        <w:rPr>
          <w:shd w:val="clear" w:color="auto" w:fill="FFFF00"/>
          <w:lang w:val="sr-Latn-CS" w:eastAsia="sr-Latn-CS"/>
        </w:rPr>
        <w:t xml:space="preserve"> </w:t>
      </w:r>
      <w:r w:rsidR="005410A5" w:rsidRPr="007A777B">
        <w:rPr>
          <w:lang w:val="sr-Latn-CS" w:eastAsia="sr-Latn-CS"/>
        </w:rPr>
        <w:t>задуживања</w:t>
      </w:r>
      <w:r w:rsidR="005410A5" w:rsidRPr="007A777B">
        <w:rPr>
          <w:lang w:val="sr-Cyrl-CS"/>
        </w:rPr>
        <w:t xml:space="preserve"> у износу од </w:t>
      </w:r>
      <w:r w:rsidR="008E4423" w:rsidRPr="007A777B">
        <w:rPr>
          <w:b/>
        </w:rPr>
        <w:t>173.572</w:t>
      </w:r>
      <w:r w:rsidR="00281CC5" w:rsidRPr="007A777B">
        <w:rPr>
          <w:b/>
        </w:rPr>
        <w:t>.000</w:t>
      </w:r>
      <w:r w:rsidR="005410A5" w:rsidRPr="007A777B">
        <w:rPr>
          <w:lang w:val="sr-Cyrl-CS"/>
        </w:rPr>
        <w:t xml:space="preserve"> динара</w:t>
      </w:r>
      <w:r w:rsidR="00335392" w:rsidRPr="007A777B">
        <w:rPr>
          <w:lang w:val="sr-Cyrl-CS"/>
        </w:rPr>
        <w:t>,</w:t>
      </w:r>
      <w:r w:rsidR="00B54F80" w:rsidRPr="007A777B">
        <w:rPr>
          <w:lang w:val="sr-Cyrl-CS"/>
        </w:rPr>
        <w:t xml:space="preserve"> пренета неутрошена средства из ранијих година</w:t>
      </w:r>
      <w:r w:rsidR="00335392" w:rsidRPr="007A777B">
        <w:rPr>
          <w:lang w:val="sr-Cyrl-CS"/>
        </w:rPr>
        <w:t xml:space="preserve"> </w:t>
      </w:r>
      <w:r w:rsidR="00B54F80" w:rsidRPr="007A777B">
        <w:rPr>
          <w:lang w:val="sr-Cyrl-CS"/>
        </w:rPr>
        <w:t xml:space="preserve">у износу од </w:t>
      </w:r>
      <w:r w:rsidR="00B54F80" w:rsidRPr="007A777B">
        <w:rPr>
          <w:b/>
          <w:lang w:val="sr-Cyrl-CS"/>
        </w:rPr>
        <w:t>36.811.000</w:t>
      </w:r>
      <w:r w:rsidR="00B54F80" w:rsidRPr="007A777B">
        <w:rPr>
          <w:lang w:val="sr-Cyrl-CS"/>
        </w:rPr>
        <w:t xml:space="preserve"> динара </w:t>
      </w:r>
      <w:r w:rsidR="008100C3" w:rsidRPr="007A777B">
        <w:rPr>
          <w:lang w:val="sr-Cyrl-CS"/>
        </w:rPr>
        <w:t>и средства сопстве</w:t>
      </w:r>
      <w:r w:rsidR="00595A24" w:rsidRPr="007A777B">
        <w:rPr>
          <w:lang w:val="sr-Cyrl-CS"/>
        </w:rPr>
        <w:t>них прихода и прихода из других</w:t>
      </w:r>
      <w:r w:rsidR="008100C3" w:rsidRPr="007A777B">
        <w:rPr>
          <w:lang w:val="sr-Cyrl-CS"/>
        </w:rPr>
        <w:t xml:space="preserve"> извора индиректних корисника буџета у износу од </w:t>
      </w:r>
      <w:r w:rsidR="008E4423" w:rsidRPr="007A777B">
        <w:rPr>
          <w:b/>
        </w:rPr>
        <w:t>17.7</w:t>
      </w:r>
      <w:r w:rsidR="00281CC5" w:rsidRPr="007A777B">
        <w:rPr>
          <w:b/>
        </w:rPr>
        <w:t>00.000</w:t>
      </w:r>
      <w:r w:rsidR="008A3157" w:rsidRPr="007A777B">
        <w:rPr>
          <w:b/>
        </w:rPr>
        <w:t xml:space="preserve"> </w:t>
      </w:r>
      <w:r w:rsidR="00595A24" w:rsidRPr="007A777B">
        <w:rPr>
          <w:lang w:val="sr-Cyrl-CS"/>
        </w:rPr>
        <w:t>динара,</w:t>
      </w:r>
      <w:r w:rsidR="008100C3" w:rsidRPr="007A777B">
        <w:rPr>
          <w:lang w:val="sr-Cyrl-CS"/>
        </w:rPr>
        <w:t xml:space="preserve"> распоређују се по</w:t>
      </w:r>
      <w:r w:rsidR="008100C3" w:rsidRPr="008E4423">
        <w:rPr>
          <w:shd w:val="clear" w:color="auto" w:fill="FFFF00"/>
          <w:lang w:val="sr-Cyrl-CS"/>
        </w:rPr>
        <w:t xml:space="preserve"> </w:t>
      </w:r>
      <w:r w:rsidR="008100C3" w:rsidRPr="007A777B">
        <w:rPr>
          <w:lang w:val="sr-Cyrl-CS"/>
        </w:rPr>
        <w:t>корисницима и врстама</w:t>
      </w:r>
      <w:r w:rsidR="004D63B2" w:rsidRPr="007A777B">
        <w:t xml:space="preserve"> расхода и</w:t>
      </w:r>
      <w:r w:rsidR="008100C3" w:rsidRPr="007A777B">
        <w:rPr>
          <w:lang w:val="sr-Cyrl-CS"/>
        </w:rPr>
        <w:t xml:space="preserve"> издатака,</w:t>
      </w:r>
      <w:r w:rsidR="008100C3" w:rsidRPr="000726B1">
        <w:rPr>
          <w:lang w:val="sr-Cyrl-CS"/>
        </w:rPr>
        <w:t xml:space="preserve"> и то:</w:t>
      </w:r>
    </w:p>
    <w:p w:rsidR="008100C3" w:rsidRPr="00B60B35" w:rsidRDefault="008100C3" w:rsidP="00EF2B1A">
      <w:pPr>
        <w:jc w:val="center"/>
        <w:outlineLvl w:val="0"/>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43"/>
        <w:gridCol w:w="733"/>
        <w:gridCol w:w="851"/>
        <w:gridCol w:w="1418"/>
        <w:gridCol w:w="992"/>
        <w:gridCol w:w="709"/>
        <w:gridCol w:w="5103"/>
        <w:gridCol w:w="1701"/>
        <w:gridCol w:w="1417"/>
        <w:gridCol w:w="1701"/>
      </w:tblGrid>
      <w:tr w:rsidR="00DC34E4" w:rsidRPr="005B07FF" w:rsidTr="00DC34E4">
        <w:trPr>
          <w:cantSplit/>
          <w:trHeight w:val="1303"/>
        </w:trPr>
        <w:tc>
          <w:tcPr>
            <w:tcW w:w="567" w:type="dxa"/>
            <w:tcBorders>
              <w:top w:val="single" w:sz="12" w:space="0" w:color="auto"/>
            </w:tcBorders>
            <w:textDirection w:val="btLr"/>
            <w:vAlign w:val="center"/>
          </w:tcPr>
          <w:p w:rsidR="00DC34E4" w:rsidRPr="005B07FF" w:rsidRDefault="00DC34E4" w:rsidP="0085357D">
            <w:pPr>
              <w:ind w:left="113" w:right="113"/>
              <w:jc w:val="center"/>
              <w:rPr>
                <w:b/>
                <w:lang w:val="sr-Cyrl-CS"/>
              </w:rPr>
            </w:pPr>
            <w:r w:rsidRPr="005B07FF">
              <w:rPr>
                <w:b/>
                <w:sz w:val="22"/>
                <w:szCs w:val="22"/>
                <w:lang w:val="sr-Cyrl-CS"/>
              </w:rPr>
              <w:t>Раздео</w:t>
            </w:r>
          </w:p>
        </w:tc>
        <w:tc>
          <w:tcPr>
            <w:tcW w:w="543" w:type="dxa"/>
            <w:tcBorders>
              <w:top w:val="single" w:sz="12" w:space="0" w:color="auto"/>
            </w:tcBorders>
            <w:textDirection w:val="btLr"/>
            <w:vAlign w:val="center"/>
          </w:tcPr>
          <w:p w:rsidR="00DC34E4" w:rsidRPr="005B07FF" w:rsidRDefault="00DC34E4" w:rsidP="0085357D">
            <w:pPr>
              <w:ind w:left="113" w:right="113"/>
              <w:jc w:val="center"/>
              <w:rPr>
                <w:b/>
                <w:lang w:val="sr-Cyrl-CS"/>
              </w:rPr>
            </w:pPr>
            <w:r w:rsidRPr="005B07FF">
              <w:rPr>
                <w:b/>
                <w:sz w:val="22"/>
                <w:szCs w:val="22"/>
                <w:lang w:val="sr-Cyrl-CS"/>
              </w:rPr>
              <w:t>Глава</w:t>
            </w:r>
          </w:p>
        </w:tc>
        <w:tc>
          <w:tcPr>
            <w:tcW w:w="733" w:type="dxa"/>
            <w:tcBorders>
              <w:top w:val="single" w:sz="12" w:space="0" w:color="auto"/>
            </w:tcBorders>
            <w:textDirection w:val="btLr"/>
            <w:vAlign w:val="center"/>
          </w:tcPr>
          <w:p w:rsidR="00DC34E4" w:rsidRPr="005B07FF" w:rsidRDefault="00DC34E4" w:rsidP="0085357D">
            <w:pPr>
              <w:ind w:left="113" w:right="113"/>
              <w:jc w:val="center"/>
              <w:rPr>
                <w:b/>
                <w:lang w:val="sr-Cyrl-CS"/>
              </w:rPr>
            </w:pPr>
            <w:r>
              <w:rPr>
                <w:b/>
                <w:sz w:val="22"/>
                <w:szCs w:val="22"/>
                <w:lang w:val="sr-Cyrl-CS"/>
              </w:rPr>
              <w:t xml:space="preserve">Функц. </w:t>
            </w:r>
            <w:r w:rsidRPr="005B07FF">
              <w:rPr>
                <w:b/>
                <w:sz w:val="22"/>
                <w:szCs w:val="22"/>
                <w:lang w:val="sr-Cyrl-CS"/>
              </w:rPr>
              <w:t>к</w:t>
            </w:r>
            <w:r>
              <w:rPr>
                <w:b/>
                <w:sz w:val="22"/>
                <w:szCs w:val="22"/>
                <w:lang w:val="sr-Cyrl-CS"/>
              </w:rPr>
              <w:t>ласиф.</w:t>
            </w:r>
          </w:p>
        </w:tc>
        <w:tc>
          <w:tcPr>
            <w:tcW w:w="851" w:type="dxa"/>
            <w:tcBorders>
              <w:top w:val="single" w:sz="12" w:space="0" w:color="auto"/>
            </w:tcBorders>
            <w:textDirection w:val="btLr"/>
            <w:vAlign w:val="center"/>
          </w:tcPr>
          <w:p w:rsidR="00DC34E4" w:rsidRPr="005B07FF" w:rsidRDefault="00DC34E4" w:rsidP="0085357D">
            <w:pPr>
              <w:ind w:left="113" w:right="113"/>
              <w:jc w:val="center"/>
              <w:rPr>
                <w:b/>
                <w:lang w:val="sr-Cyrl-CS"/>
              </w:rPr>
            </w:pPr>
            <w:r>
              <w:rPr>
                <w:b/>
                <w:sz w:val="22"/>
                <w:szCs w:val="22"/>
                <w:lang w:val="sr-Cyrl-CS"/>
              </w:rPr>
              <w:t>Програм</w:t>
            </w:r>
          </w:p>
        </w:tc>
        <w:tc>
          <w:tcPr>
            <w:tcW w:w="1418" w:type="dxa"/>
            <w:tcBorders>
              <w:top w:val="single" w:sz="12" w:space="0" w:color="auto"/>
            </w:tcBorders>
            <w:textDirection w:val="btLr"/>
            <w:vAlign w:val="center"/>
          </w:tcPr>
          <w:p w:rsidR="00DC34E4" w:rsidRDefault="00DC34E4" w:rsidP="0085357D">
            <w:pPr>
              <w:ind w:left="113" w:right="113"/>
              <w:jc w:val="center"/>
              <w:rPr>
                <w:b/>
                <w:lang w:val="sr-Cyrl-CS"/>
              </w:rPr>
            </w:pPr>
            <w:r>
              <w:rPr>
                <w:b/>
                <w:sz w:val="22"/>
                <w:szCs w:val="22"/>
                <w:lang w:val="sr-Cyrl-CS"/>
              </w:rPr>
              <w:t>Програм.</w:t>
            </w:r>
          </w:p>
          <w:p w:rsidR="00DC34E4" w:rsidRDefault="00DC34E4" w:rsidP="0085357D">
            <w:pPr>
              <w:pBdr>
                <w:bottom w:val="single" w:sz="6" w:space="1" w:color="auto"/>
              </w:pBdr>
              <w:ind w:left="113" w:right="113"/>
              <w:jc w:val="center"/>
              <w:rPr>
                <w:b/>
                <w:lang w:val="sr-Cyrl-CS"/>
              </w:rPr>
            </w:pPr>
            <w:r>
              <w:rPr>
                <w:b/>
                <w:sz w:val="22"/>
                <w:szCs w:val="22"/>
                <w:lang w:val="sr-Cyrl-CS"/>
              </w:rPr>
              <w:t>активн.</w:t>
            </w:r>
          </w:p>
          <w:p w:rsidR="00DC34E4" w:rsidRPr="005B07FF" w:rsidRDefault="00DC34E4" w:rsidP="0085357D">
            <w:pPr>
              <w:ind w:left="113" w:right="113"/>
              <w:jc w:val="center"/>
              <w:rPr>
                <w:b/>
                <w:lang w:val="sr-Cyrl-CS"/>
              </w:rPr>
            </w:pPr>
            <w:r>
              <w:rPr>
                <w:b/>
                <w:sz w:val="22"/>
                <w:szCs w:val="22"/>
                <w:lang w:val="sr-Cyrl-CS"/>
              </w:rPr>
              <w:t>Пројекат</w:t>
            </w:r>
          </w:p>
        </w:tc>
        <w:tc>
          <w:tcPr>
            <w:tcW w:w="992" w:type="dxa"/>
            <w:tcBorders>
              <w:top w:val="single" w:sz="12" w:space="0" w:color="auto"/>
            </w:tcBorders>
            <w:textDirection w:val="btLr"/>
            <w:vAlign w:val="center"/>
          </w:tcPr>
          <w:p w:rsidR="00DC34E4" w:rsidRDefault="00DC34E4" w:rsidP="0085357D">
            <w:pPr>
              <w:ind w:left="113" w:right="113"/>
              <w:jc w:val="center"/>
              <w:rPr>
                <w:b/>
                <w:lang w:val="sr-Cyrl-CS"/>
              </w:rPr>
            </w:pPr>
            <w:r>
              <w:rPr>
                <w:b/>
                <w:sz w:val="22"/>
                <w:szCs w:val="22"/>
                <w:lang w:val="sr-Cyrl-CS"/>
              </w:rPr>
              <w:t>Позиција</w:t>
            </w:r>
          </w:p>
        </w:tc>
        <w:tc>
          <w:tcPr>
            <w:tcW w:w="709" w:type="dxa"/>
            <w:tcBorders>
              <w:top w:val="single" w:sz="12" w:space="0" w:color="auto"/>
            </w:tcBorders>
            <w:textDirection w:val="btLr"/>
            <w:vAlign w:val="center"/>
          </w:tcPr>
          <w:p w:rsidR="00DC34E4" w:rsidRPr="005B07FF" w:rsidRDefault="00DC34E4" w:rsidP="0085357D">
            <w:pPr>
              <w:ind w:left="113" w:right="113"/>
              <w:jc w:val="center"/>
              <w:rPr>
                <w:b/>
                <w:lang w:val="sr-Cyrl-CS"/>
              </w:rPr>
            </w:pPr>
            <w:r>
              <w:rPr>
                <w:b/>
                <w:sz w:val="22"/>
                <w:szCs w:val="22"/>
                <w:lang w:val="sr-Cyrl-CS"/>
              </w:rPr>
              <w:t>Економ.</w:t>
            </w:r>
            <w:r w:rsidRPr="005B07FF">
              <w:rPr>
                <w:b/>
                <w:sz w:val="22"/>
                <w:szCs w:val="22"/>
                <w:lang w:val="sr-Cyrl-CS"/>
              </w:rPr>
              <w:t xml:space="preserve"> класиф</w:t>
            </w:r>
            <w:r>
              <w:rPr>
                <w:b/>
                <w:sz w:val="22"/>
                <w:szCs w:val="22"/>
                <w:lang w:val="sr-Cyrl-CS"/>
              </w:rPr>
              <w:t>.</w:t>
            </w:r>
          </w:p>
        </w:tc>
        <w:tc>
          <w:tcPr>
            <w:tcW w:w="5103" w:type="dxa"/>
            <w:tcBorders>
              <w:top w:val="single" w:sz="12" w:space="0" w:color="auto"/>
            </w:tcBorders>
            <w:vAlign w:val="center"/>
          </w:tcPr>
          <w:p w:rsidR="00DC34E4" w:rsidRPr="00F0165F" w:rsidRDefault="00DC34E4" w:rsidP="0085357D">
            <w:pPr>
              <w:jc w:val="center"/>
              <w:rPr>
                <w:b/>
              </w:rPr>
            </w:pPr>
            <w:r w:rsidRPr="005B07FF">
              <w:rPr>
                <w:b/>
                <w:lang w:val="sr-Cyrl-CS"/>
              </w:rPr>
              <w:t>ОПИС</w:t>
            </w:r>
          </w:p>
        </w:tc>
        <w:tc>
          <w:tcPr>
            <w:tcW w:w="1701" w:type="dxa"/>
            <w:tcBorders>
              <w:top w:val="single" w:sz="12" w:space="0" w:color="auto"/>
            </w:tcBorders>
            <w:vAlign w:val="center"/>
          </w:tcPr>
          <w:p w:rsidR="00DC34E4" w:rsidRPr="005B07FF" w:rsidRDefault="00DC34E4" w:rsidP="0085357D">
            <w:pPr>
              <w:jc w:val="center"/>
              <w:rPr>
                <w:b/>
                <w:lang w:val="sr-Cyrl-CS"/>
              </w:rPr>
            </w:pPr>
            <w:r w:rsidRPr="005B07FF">
              <w:rPr>
                <w:b/>
                <w:lang w:val="sr-Cyrl-CS"/>
              </w:rPr>
              <w:t>Средства из буџета</w:t>
            </w:r>
          </w:p>
        </w:tc>
        <w:tc>
          <w:tcPr>
            <w:tcW w:w="1417" w:type="dxa"/>
            <w:tcBorders>
              <w:top w:val="single" w:sz="12" w:space="0" w:color="auto"/>
            </w:tcBorders>
            <w:vAlign w:val="center"/>
          </w:tcPr>
          <w:p w:rsidR="00DC34E4" w:rsidRPr="007F70F4" w:rsidRDefault="00DC34E4" w:rsidP="0085357D">
            <w:pPr>
              <w:jc w:val="center"/>
              <w:rPr>
                <w:b/>
                <w:lang w:val="sr-Cyrl-CS"/>
              </w:rPr>
            </w:pPr>
            <w:r>
              <w:rPr>
                <w:b/>
                <w:lang w:val="sr-Cyrl-CS"/>
              </w:rPr>
              <w:t>Сопст</w:t>
            </w:r>
            <w:r>
              <w:rPr>
                <w:b/>
              </w:rPr>
              <w:t xml:space="preserve">. </w:t>
            </w:r>
            <w:r>
              <w:rPr>
                <w:b/>
                <w:lang w:val="sr-Cyrl-CS"/>
              </w:rPr>
              <w:t xml:space="preserve">прих. </w:t>
            </w:r>
            <w:r w:rsidRPr="005B07FF">
              <w:rPr>
                <w:b/>
                <w:lang w:val="sr-Cyrl-CS"/>
              </w:rPr>
              <w:t xml:space="preserve">и </w:t>
            </w:r>
            <w:r>
              <w:rPr>
                <w:b/>
                <w:lang w:val="sr-Cyrl-CS"/>
              </w:rPr>
              <w:t>из других извора</w:t>
            </w:r>
          </w:p>
        </w:tc>
        <w:tc>
          <w:tcPr>
            <w:tcW w:w="1701" w:type="dxa"/>
            <w:tcBorders>
              <w:top w:val="single" w:sz="12" w:space="0" w:color="auto"/>
            </w:tcBorders>
            <w:vAlign w:val="center"/>
          </w:tcPr>
          <w:p w:rsidR="00DC34E4" w:rsidRPr="005B07FF" w:rsidRDefault="00DC34E4" w:rsidP="0085357D">
            <w:pPr>
              <w:jc w:val="center"/>
              <w:rPr>
                <w:b/>
                <w:lang w:val="sr-Cyrl-CS"/>
              </w:rPr>
            </w:pPr>
            <w:r w:rsidRPr="005B07FF">
              <w:rPr>
                <w:b/>
                <w:lang w:val="sr-Cyrl-CS"/>
              </w:rPr>
              <w:t>Укупно</w:t>
            </w:r>
          </w:p>
        </w:tc>
      </w:tr>
      <w:tr w:rsidR="00DC34E4" w:rsidRPr="005B07FF" w:rsidTr="00DC34E4">
        <w:trPr>
          <w:trHeight w:val="476"/>
        </w:trPr>
        <w:tc>
          <w:tcPr>
            <w:tcW w:w="567" w:type="dxa"/>
            <w:shd w:val="clear" w:color="auto" w:fill="auto"/>
            <w:vAlign w:val="center"/>
          </w:tcPr>
          <w:p w:rsidR="00DC34E4" w:rsidRPr="005B07FF" w:rsidRDefault="00DC34E4" w:rsidP="0085357D">
            <w:pPr>
              <w:jc w:val="center"/>
              <w:rPr>
                <w:b/>
                <w:lang w:val="sr-Cyrl-CS"/>
              </w:rPr>
            </w:pPr>
            <w:r w:rsidRPr="005B07FF">
              <w:rPr>
                <w:b/>
                <w:lang w:val="sr-Cyrl-CS"/>
              </w:rPr>
              <w:t>1</w:t>
            </w:r>
          </w:p>
        </w:tc>
        <w:tc>
          <w:tcPr>
            <w:tcW w:w="543" w:type="dxa"/>
            <w:shd w:val="clear" w:color="auto" w:fill="auto"/>
            <w:vAlign w:val="center"/>
          </w:tcPr>
          <w:p w:rsidR="00DC34E4" w:rsidRPr="00661A73" w:rsidRDefault="00DC34E4" w:rsidP="0085357D">
            <w:pPr>
              <w:jc w:val="center"/>
              <w:rPr>
                <w:b/>
                <w:lang w:val="sr-Cyrl-CS"/>
              </w:rPr>
            </w:pPr>
          </w:p>
        </w:tc>
        <w:tc>
          <w:tcPr>
            <w:tcW w:w="733" w:type="dxa"/>
            <w:shd w:val="clear" w:color="auto" w:fill="auto"/>
            <w:vAlign w:val="center"/>
          </w:tcPr>
          <w:p w:rsidR="00DC34E4" w:rsidRPr="005B07FF" w:rsidRDefault="00DC34E4" w:rsidP="0085357D">
            <w:pPr>
              <w:jc w:val="center"/>
              <w:rPr>
                <w:lang w:val="sr-Cyrl-CS"/>
              </w:rPr>
            </w:pPr>
          </w:p>
        </w:tc>
        <w:tc>
          <w:tcPr>
            <w:tcW w:w="851" w:type="dxa"/>
            <w:shd w:val="clear" w:color="auto" w:fill="auto"/>
            <w:vAlign w:val="center"/>
          </w:tcPr>
          <w:p w:rsidR="00DC34E4" w:rsidRPr="005B07FF" w:rsidRDefault="00DC34E4" w:rsidP="0085357D">
            <w:pPr>
              <w:jc w:val="center"/>
              <w:rPr>
                <w:lang w:val="sr-Cyrl-CS"/>
              </w:rPr>
            </w:pPr>
          </w:p>
        </w:tc>
        <w:tc>
          <w:tcPr>
            <w:tcW w:w="1418" w:type="dxa"/>
            <w:shd w:val="clear" w:color="auto" w:fill="auto"/>
            <w:vAlign w:val="center"/>
          </w:tcPr>
          <w:p w:rsidR="00DC34E4" w:rsidRPr="005B07FF" w:rsidRDefault="00DC34E4" w:rsidP="0085357D">
            <w:pPr>
              <w:jc w:val="center"/>
              <w:rPr>
                <w:lang w:val="sr-Cyrl-CS"/>
              </w:rPr>
            </w:pPr>
          </w:p>
        </w:tc>
        <w:tc>
          <w:tcPr>
            <w:tcW w:w="992" w:type="dxa"/>
            <w:shd w:val="clear" w:color="auto" w:fill="auto"/>
          </w:tcPr>
          <w:p w:rsidR="00DC34E4" w:rsidRPr="005B07FF" w:rsidRDefault="00DC34E4" w:rsidP="0085357D">
            <w:pPr>
              <w:jc w:val="center"/>
              <w:rPr>
                <w:lang w:val="sr-Cyrl-CS"/>
              </w:rPr>
            </w:pPr>
          </w:p>
        </w:tc>
        <w:tc>
          <w:tcPr>
            <w:tcW w:w="709" w:type="dxa"/>
            <w:shd w:val="clear" w:color="auto" w:fill="DDD9C3" w:themeFill="background2" w:themeFillShade="E6"/>
            <w:vAlign w:val="center"/>
          </w:tcPr>
          <w:p w:rsidR="00DC34E4" w:rsidRPr="005B07FF" w:rsidRDefault="00DC34E4" w:rsidP="0085357D">
            <w:pPr>
              <w:jc w:val="center"/>
              <w:rPr>
                <w:lang w:val="sr-Cyrl-CS"/>
              </w:rPr>
            </w:pPr>
          </w:p>
        </w:tc>
        <w:tc>
          <w:tcPr>
            <w:tcW w:w="5103" w:type="dxa"/>
            <w:shd w:val="clear" w:color="auto" w:fill="DDD9C3" w:themeFill="background2" w:themeFillShade="E6"/>
            <w:vAlign w:val="center"/>
          </w:tcPr>
          <w:p w:rsidR="00DC34E4" w:rsidRPr="005B07FF" w:rsidRDefault="00DC34E4" w:rsidP="0085357D">
            <w:pPr>
              <w:rPr>
                <w:b/>
                <w:lang w:val="sr-Cyrl-CS"/>
              </w:rPr>
            </w:pPr>
            <w:r w:rsidRPr="005B07FF">
              <w:rPr>
                <w:b/>
                <w:lang w:val="sr-Cyrl-CS"/>
              </w:rPr>
              <w:t>СКУПШТИНА ОПШТИНЕ</w:t>
            </w:r>
          </w:p>
        </w:tc>
        <w:tc>
          <w:tcPr>
            <w:tcW w:w="1701" w:type="dxa"/>
            <w:shd w:val="clear" w:color="auto" w:fill="auto"/>
            <w:vAlign w:val="center"/>
          </w:tcPr>
          <w:p w:rsidR="00DC34E4" w:rsidRPr="005B07FF" w:rsidRDefault="00DC34E4" w:rsidP="0085357D">
            <w:pPr>
              <w:jc w:val="right"/>
              <w:rPr>
                <w:lang w:val="sr-Cyrl-CS"/>
              </w:rPr>
            </w:pPr>
          </w:p>
        </w:tc>
        <w:tc>
          <w:tcPr>
            <w:tcW w:w="1417" w:type="dxa"/>
            <w:shd w:val="clear" w:color="auto" w:fill="auto"/>
            <w:vAlign w:val="center"/>
          </w:tcPr>
          <w:p w:rsidR="00DC34E4" w:rsidRPr="005B07FF" w:rsidRDefault="00DC34E4" w:rsidP="0085357D">
            <w:pPr>
              <w:jc w:val="right"/>
              <w:rPr>
                <w:lang w:val="sr-Cyrl-CS"/>
              </w:rPr>
            </w:pPr>
          </w:p>
        </w:tc>
        <w:tc>
          <w:tcPr>
            <w:tcW w:w="1701" w:type="dxa"/>
            <w:shd w:val="clear" w:color="auto" w:fill="auto"/>
            <w:vAlign w:val="center"/>
          </w:tcPr>
          <w:p w:rsidR="00DC34E4" w:rsidRPr="005B07FF" w:rsidRDefault="00DC34E4" w:rsidP="0085357D">
            <w:pPr>
              <w:ind w:right="315"/>
              <w:jc w:val="right"/>
              <w:rPr>
                <w:lang w:val="sr-Cyrl-CS"/>
              </w:rPr>
            </w:pPr>
          </w:p>
        </w:tc>
      </w:tr>
      <w:tr w:rsidR="00DC34E4" w:rsidRPr="005B07FF" w:rsidTr="00DC34E4">
        <w:trPr>
          <w:trHeight w:val="281"/>
        </w:trPr>
        <w:tc>
          <w:tcPr>
            <w:tcW w:w="567" w:type="dxa"/>
            <w:shd w:val="clear" w:color="auto" w:fill="auto"/>
            <w:vAlign w:val="center"/>
          </w:tcPr>
          <w:p w:rsidR="00DC34E4" w:rsidRPr="005B07FF" w:rsidRDefault="00DC34E4" w:rsidP="0085357D">
            <w:pPr>
              <w:jc w:val="center"/>
              <w:rPr>
                <w:lang w:val="sr-Cyrl-CS"/>
              </w:rPr>
            </w:pPr>
          </w:p>
        </w:tc>
        <w:tc>
          <w:tcPr>
            <w:tcW w:w="543" w:type="dxa"/>
            <w:shd w:val="clear" w:color="auto" w:fill="auto"/>
            <w:vAlign w:val="center"/>
          </w:tcPr>
          <w:p w:rsidR="00DC34E4" w:rsidRPr="00CB5508" w:rsidRDefault="00DC34E4" w:rsidP="0085357D">
            <w:pPr>
              <w:jc w:val="center"/>
              <w:rPr>
                <w:b/>
                <w:lang w:val="sr-Cyrl-CS"/>
              </w:rPr>
            </w:pPr>
          </w:p>
        </w:tc>
        <w:tc>
          <w:tcPr>
            <w:tcW w:w="733" w:type="dxa"/>
            <w:shd w:val="clear" w:color="auto" w:fill="auto"/>
            <w:vAlign w:val="center"/>
          </w:tcPr>
          <w:p w:rsidR="00DC34E4" w:rsidRPr="00CB5508" w:rsidRDefault="00DC34E4" w:rsidP="0085357D">
            <w:pPr>
              <w:jc w:val="center"/>
              <w:rPr>
                <w:b/>
              </w:rPr>
            </w:pPr>
          </w:p>
        </w:tc>
        <w:tc>
          <w:tcPr>
            <w:tcW w:w="851" w:type="dxa"/>
            <w:shd w:val="clear" w:color="auto" w:fill="auto"/>
            <w:vAlign w:val="center"/>
          </w:tcPr>
          <w:p w:rsidR="00DC34E4" w:rsidRPr="006613F2" w:rsidRDefault="00DC34E4" w:rsidP="0085357D">
            <w:pPr>
              <w:jc w:val="center"/>
              <w:rPr>
                <w:b/>
              </w:rPr>
            </w:pPr>
            <w:r>
              <w:rPr>
                <w:b/>
              </w:rPr>
              <w:t>2101</w:t>
            </w:r>
          </w:p>
        </w:tc>
        <w:tc>
          <w:tcPr>
            <w:tcW w:w="1418" w:type="dxa"/>
            <w:shd w:val="clear" w:color="auto" w:fill="auto"/>
            <w:vAlign w:val="center"/>
          </w:tcPr>
          <w:p w:rsidR="00DC34E4" w:rsidRPr="00CB5508" w:rsidRDefault="00DC34E4" w:rsidP="0085357D">
            <w:pPr>
              <w:jc w:val="center"/>
              <w:rPr>
                <w:b/>
                <w:lang w:val="sr-Cyrl-CS"/>
              </w:rPr>
            </w:pPr>
          </w:p>
        </w:tc>
        <w:tc>
          <w:tcPr>
            <w:tcW w:w="992" w:type="dxa"/>
            <w:shd w:val="clear" w:color="auto" w:fill="auto"/>
          </w:tcPr>
          <w:p w:rsidR="00DC34E4" w:rsidRPr="005B07FF" w:rsidRDefault="00DC34E4" w:rsidP="0085357D">
            <w:pPr>
              <w:jc w:val="center"/>
              <w:rPr>
                <w:lang w:val="sr-Cyrl-CS"/>
              </w:rPr>
            </w:pPr>
          </w:p>
        </w:tc>
        <w:tc>
          <w:tcPr>
            <w:tcW w:w="709" w:type="dxa"/>
            <w:shd w:val="clear" w:color="auto" w:fill="auto"/>
            <w:vAlign w:val="center"/>
          </w:tcPr>
          <w:p w:rsidR="00DC34E4" w:rsidRPr="005B07FF" w:rsidRDefault="00DC34E4" w:rsidP="0085357D">
            <w:pPr>
              <w:jc w:val="center"/>
              <w:rPr>
                <w:lang w:val="sr-Cyrl-CS"/>
              </w:rPr>
            </w:pPr>
          </w:p>
        </w:tc>
        <w:tc>
          <w:tcPr>
            <w:tcW w:w="5103" w:type="dxa"/>
            <w:shd w:val="clear" w:color="auto" w:fill="C4BC96" w:themeFill="background2" w:themeFillShade="BF"/>
            <w:vAlign w:val="center"/>
          </w:tcPr>
          <w:p w:rsidR="00DC34E4" w:rsidRPr="00425167" w:rsidRDefault="00DC34E4" w:rsidP="0085357D">
            <w:pPr>
              <w:rPr>
                <w:b/>
              </w:rPr>
            </w:pPr>
            <w:r w:rsidRPr="00425167">
              <w:rPr>
                <w:b/>
                <w:lang w:val="sr-Cyrl-CS"/>
              </w:rPr>
              <w:t>ПРОГРАМ 1</w:t>
            </w:r>
            <w:r w:rsidRPr="00425167">
              <w:rPr>
                <w:b/>
              </w:rPr>
              <w:t>6</w:t>
            </w:r>
            <w:r w:rsidRPr="00425167">
              <w:rPr>
                <w:b/>
                <w:lang w:val="sr-Cyrl-CS"/>
              </w:rPr>
              <w:t xml:space="preserve"> – </w:t>
            </w:r>
            <w:r w:rsidRPr="00425167">
              <w:rPr>
                <w:b/>
              </w:rPr>
              <w:t xml:space="preserve">ПОЛИТИЧКИ СИСТЕМ </w:t>
            </w:r>
          </w:p>
          <w:p w:rsidR="00DC34E4" w:rsidRPr="006613F2" w:rsidRDefault="00DC34E4" w:rsidP="0085357D">
            <w:pPr>
              <w:rPr>
                <w:b/>
                <w:i/>
              </w:rPr>
            </w:pPr>
            <w:r w:rsidRPr="00425167">
              <w:rPr>
                <w:b/>
              </w:rPr>
              <w:t xml:space="preserve">                            ЛОКАЛНЕ САМОУПРАВЕ</w:t>
            </w:r>
          </w:p>
        </w:tc>
        <w:tc>
          <w:tcPr>
            <w:tcW w:w="1701" w:type="dxa"/>
            <w:shd w:val="clear" w:color="auto" w:fill="auto"/>
            <w:vAlign w:val="center"/>
          </w:tcPr>
          <w:p w:rsidR="00DC34E4" w:rsidRPr="005619D5" w:rsidRDefault="00DC34E4" w:rsidP="0085357D">
            <w:pPr>
              <w:jc w:val="right"/>
            </w:pPr>
          </w:p>
        </w:tc>
        <w:tc>
          <w:tcPr>
            <w:tcW w:w="1417" w:type="dxa"/>
            <w:shd w:val="clear" w:color="auto" w:fill="auto"/>
            <w:vAlign w:val="center"/>
          </w:tcPr>
          <w:p w:rsidR="00DC34E4" w:rsidRPr="005619D5" w:rsidRDefault="00DC34E4" w:rsidP="0085357D">
            <w:pPr>
              <w:jc w:val="right"/>
            </w:pPr>
          </w:p>
        </w:tc>
        <w:tc>
          <w:tcPr>
            <w:tcW w:w="1701" w:type="dxa"/>
            <w:shd w:val="clear" w:color="auto" w:fill="auto"/>
            <w:vAlign w:val="center"/>
          </w:tcPr>
          <w:p w:rsidR="00DC34E4" w:rsidRPr="005619D5" w:rsidRDefault="00DC34E4" w:rsidP="0085357D">
            <w:pPr>
              <w:jc w:val="right"/>
            </w:pPr>
          </w:p>
        </w:tc>
      </w:tr>
      <w:tr w:rsidR="00DC34E4" w:rsidRPr="005B07FF" w:rsidTr="00DC34E4">
        <w:trPr>
          <w:trHeight w:val="281"/>
        </w:trPr>
        <w:tc>
          <w:tcPr>
            <w:tcW w:w="567" w:type="dxa"/>
            <w:shd w:val="clear" w:color="auto" w:fill="auto"/>
            <w:vAlign w:val="center"/>
          </w:tcPr>
          <w:p w:rsidR="00DC34E4" w:rsidRPr="005B07FF" w:rsidRDefault="00DC34E4" w:rsidP="0085357D">
            <w:pPr>
              <w:jc w:val="center"/>
              <w:rPr>
                <w:lang w:val="sr-Cyrl-CS"/>
              </w:rPr>
            </w:pPr>
          </w:p>
        </w:tc>
        <w:tc>
          <w:tcPr>
            <w:tcW w:w="543" w:type="dxa"/>
            <w:shd w:val="clear" w:color="auto" w:fill="auto"/>
            <w:vAlign w:val="center"/>
          </w:tcPr>
          <w:p w:rsidR="00DC34E4" w:rsidRPr="00CB5508" w:rsidRDefault="00DC34E4" w:rsidP="0085357D">
            <w:pPr>
              <w:jc w:val="center"/>
              <w:rPr>
                <w:b/>
                <w:lang w:val="sr-Cyrl-CS"/>
              </w:rPr>
            </w:pPr>
          </w:p>
        </w:tc>
        <w:tc>
          <w:tcPr>
            <w:tcW w:w="733" w:type="dxa"/>
            <w:shd w:val="clear" w:color="auto" w:fill="auto"/>
            <w:vAlign w:val="center"/>
          </w:tcPr>
          <w:p w:rsidR="00DC34E4" w:rsidRPr="00CB5508" w:rsidRDefault="00DC34E4" w:rsidP="0085357D">
            <w:pPr>
              <w:jc w:val="center"/>
              <w:rPr>
                <w:b/>
              </w:rPr>
            </w:pPr>
          </w:p>
        </w:tc>
        <w:tc>
          <w:tcPr>
            <w:tcW w:w="851" w:type="dxa"/>
            <w:shd w:val="clear" w:color="auto" w:fill="auto"/>
            <w:vAlign w:val="center"/>
          </w:tcPr>
          <w:p w:rsidR="00DC34E4" w:rsidRPr="00CB5508" w:rsidRDefault="00DC34E4" w:rsidP="0085357D">
            <w:pPr>
              <w:jc w:val="center"/>
              <w:rPr>
                <w:b/>
                <w:lang w:val="sr-Cyrl-CS"/>
              </w:rPr>
            </w:pPr>
          </w:p>
        </w:tc>
        <w:tc>
          <w:tcPr>
            <w:tcW w:w="1418" w:type="dxa"/>
            <w:shd w:val="clear" w:color="auto" w:fill="auto"/>
            <w:vAlign w:val="center"/>
          </w:tcPr>
          <w:p w:rsidR="00DC34E4" w:rsidRPr="00CB5508" w:rsidRDefault="00DC34E4" w:rsidP="0085357D">
            <w:pPr>
              <w:jc w:val="center"/>
              <w:rPr>
                <w:b/>
                <w:lang w:val="sr-Cyrl-CS"/>
              </w:rPr>
            </w:pPr>
            <w:r w:rsidRPr="00CB5508">
              <w:rPr>
                <w:b/>
                <w:lang w:val="sr-Cyrl-CS"/>
              </w:rPr>
              <w:t>0001</w:t>
            </w:r>
          </w:p>
        </w:tc>
        <w:tc>
          <w:tcPr>
            <w:tcW w:w="992" w:type="dxa"/>
            <w:shd w:val="clear" w:color="auto" w:fill="auto"/>
          </w:tcPr>
          <w:p w:rsidR="00DC34E4" w:rsidRPr="005B07FF" w:rsidRDefault="00DC34E4" w:rsidP="0085357D">
            <w:pPr>
              <w:jc w:val="center"/>
              <w:rPr>
                <w:lang w:val="sr-Cyrl-CS"/>
              </w:rPr>
            </w:pPr>
          </w:p>
        </w:tc>
        <w:tc>
          <w:tcPr>
            <w:tcW w:w="709" w:type="dxa"/>
            <w:shd w:val="clear" w:color="auto" w:fill="auto"/>
            <w:vAlign w:val="center"/>
          </w:tcPr>
          <w:p w:rsidR="00DC34E4" w:rsidRPr="005B07FF" w:rsidRDefault="00DC34E4" w:rsidP="0085357D">
            <w:pPr>
              <w:jc w:val="center"/>
              <w:rPr>
                <w:lang w:val="sr-Cyrl-CS"/>
              </w:rPr>
            </w:pPr>
          </w:p>
        </w:tc>
        <w:tc>
          <w:tcPr>
            <w:tcW w:w="5103" w:type="dxa"/>
            <w:shd w:val="clear" w:color="auto" w:fill="C6D9F1" w:themeFill="text2" w:themeFillTint="33"/>
            <w:vAlign w:val="center"/>
          </w:tcPr>
          <w:p w:rsidR="00DC34E4" w:rsidRDefault="00DC34E4" w:rsidP="0085357D">
            <w:pPr>
              <w:rPr>
                <w:b/>
                <w:i/>
                <w:lang w:val="sr-Cyrl-CS"/>
              </w:rPr>
            </w:pPr>
            <w:r>
              <w:rPr>
                <w:b/>
                <w:i/>
                <w:lang w:val="sr-Cyrl-CS"/>
              </w:rPr>
              <w:t xml:space="preserve">ПА </w:t>
            </w:r>
            <w:r>
              <w:rPr>
                <w:b/>
                <w:i/>
              </w:rPr>
              <w:t xml:space="preserve">0001 </w:t>
            </w:r>
            <w:r>
              <w:rPr>
                <w:b/>
                <w:i/>
                <w:lang w:val="sr-Cyrl-CS"/>
              </w:rPr>
              <w:t>– Функционисање скупштине</w:t>
            </w:r>
          </w:p>
        </w:tc>
        <w:tc>
          <w:tcPr>
            <w:tcW w:w="1701" w:type="dxa"/>
            <w:shd w:val="clear" w:color="auto" w:fill="auto"/>
            <w:vAlign w:val="center"/>
          </w:tcPr>
          <w:p w:rsidR="00DC34E4" w:rsidRPr="005619D5" w:rsidRDefault="00DC34E4" w:rsidP="0085357D">
            <w:pPr>
              <w:jc w:val="right"/>
            </w:pPr>
          </w:p>
        </w:tc>
        <w:tc>
          <w:tcPr>
            <w:tcW w:w="1417" w:type="dxa"/>
            <w:shd w:val="clear" w:color="auto" w:fill="auto"/>
            <w:vAlign w:val="center"/>
          </w:tcPr>
          <w:p w:rsidR="00DC34E4" w:rsidRPr="005619D5" w:rsidRDefault="00DC34E4" w:rsidP="0085357D">
            <w:pPr>
              <w:jc w:val="right"/>
            </w:pPr>
          </w:p>
        </w:tc>
        <w:tc>
          <w:tcPr>
            <w:tcW w:w="1701" w:type="dxa"/>
            <w:shd w:val="clear" w:color="auto" w:fill="auto"/>
            <w:vAlign w:val="center"/>
          </w:tcPr>
          <w:p w:rsidR="00DC34E4" w:rsidRPr="005619D5" w:rsidRDefault="00DC34E4" w:rsidP="0085357D">
            <w:pPr>
              <w:jc w:val="right"/>
            </w:pPr>
          </w:p>
        </w:tc>
      </w:tr>
      <w:tr w:rsidR="00DC34E4" w:rsidRPr="005B07FF" w:rsidTr="00DC34E4">
        <w:trPr>
          <w:trHeight w:val="281"/>
        </w:trPr>
        <w:tc>
          <w:tcPr>
            <w:tcW w:w="567" w:type="dxa"/>
            <w:shd w:val="clear" w:color="auto" w:fill="auto"/>
            <w:vAlign w:val="center"/>
          </w:tcPr>
          <w:p w:rsidR="00DC34E4" w:rsidRPr="005B07FF" w:rsidRDefault="00DC34E4" w:rsidP="0085357D">
            <w:pPr>
              <w:jc w:val="center"/>
              <w:rPr>
                <w:lang w:val="sr-Cyrl-CS"/>
              </w:rPr>
            </w:pPr>
          </w:p>
        </w:tc>
        <w:tc>
          <w:tcPr>
            <w:tcW w:w="543" w:type="dxa"/>
            <w:shd w:val="clear" w:color="auto" w:fill="auto"/>
            <w:vAlign w:val="center"/>
          </w:tcPr>
          <w:p w:rsidR="00DC34E4" w:rsidRPr="00CB5508" w:rsidRDefault="00DC34E4" w:rsidP="0085357D">
            <w:pPr>
              <w:jc w:val="center"/>
              <w:rPr>
                <w:b/>
                <w:lang w:val="sr-Cyrl-CS"/>
              </w:rPr>
            </w:pPr>
          </w:p>
        </w:tc>
        <w:tc>
          <w:tcPr>
            <w:tcW w:w="733" w:type="dxa"/>
            <w:shd w:val="clear" w:color="auto" w:fill="auto"/>
            <w:vAlign w:val="center"/>
          </w:tcPr>
          <w:p w:rsidR="00DC34E4" w:rsidRPr="00CB5508" w:rsidRDefault="00DC34E4" w:rsidP="0085357D">
            <w:pPr>
              <w:jc w:val="center"/>
              <w:rPr>
                <w:b/>
              </w:rPr>
            </w:pPr>
            <w:r w:rsidRPr="00CB5508">
              <w:rPr>
                <w:b/>
              </w:rPr>
              <w:t>111</w:t>
            </w:r>
          </w:p>
        </w:tc>
        <w:tc>
          <w:tcPr>
            <w:tcW w:w="851" w:type="dxa"/>
            <w:shd w:val="clear" w:color="auto" w:fill="auto"/>
            <w:vAlign w:val="center"/>
          </w:tcPr>
          <w:p w:rsidR="00DC34E4" w:rsidRPr="00CB5508" w:rsidRDefault="00DC34E4" w:rsidP="0085357D">
            <w:pPr>
              <w:jc w:val="center"/>
              <w:rPr>
                <w:b/>
                <w:lang w:val="sr-Cyrl-CS"/>
              </w:rPr>
            </w:pPr>
          </w:p>
        </w:tc>
        <w:tc>
          <w:tcPr>
            <w:tcW w:w="1418" w:type="dxa"/>
            <w:shd w:val="clear" w:color="auto" w:fill="auto"/>
            <w:vAlign w:val="center"/>
          </w:tcPr>
          <w:p w:rsidR="00DC34E4" w:rsidRPr="00CB5508" w:rsidRDefault="00DC34E4" w:rsidP="0085357D">
            <w:pPr>
              <w:jc w:val="center"/>
              <w:rPr>
                <w:b/>
                <w:lang w:val="sr-Cyrl-CS"/>
              </w:rPr>
            </w:pPr>
          </w:p>
        </w:tc>
        <w:tc>
          <w:tcPr>
            <w:tcW w:w="992" w:type="dxa"/>
            <w:shd w:val="clear" w:color="auto" w:fill="auto"/>
          </w:tcPr>
          <w:p w:rsidR="00DC34E4" w:rsidRPr="005B07FF" w:rsidRDefault="00DC34E4" w:rsidP="0085357D">
            <w:pPr>
              <w:jc w:val="center"/>
              <w:rPr>
                <w:lang w:val="sr-Cyrl-CS"/>
              </w:rPr>
            </w:pPr>
          </w:p>
        </w:tc>
        <w:tc>
          <w:tcPr>
            <w:tcW w:w="709" w:type="dxa"/>
            <w:shd w:val="clear" w:color="auto" w:fill="auto"/>
            <w:vAlign w:val="center"/>
          </w:tcPr>
          <w:p w:rsidR="00DC34E4" w:rsidRPr="005B07FF" w:rsidRDefault="00DC34E4" w:rsidP="0085357D">
            <w:pPr>
              <w:jc w:val="center"/>
              <w:rPr>
                <w:lang w:val="sr-Cyrl-CS"/>
              </w:rPr>
            </w:pPr>
          </w:p>
        </w:tc>
        <w:tc>
          <w:tcPr>
            <w:tcW w:w="5103" w:type="dxa"/>
            <w:shd w:val="clear" w:color="auto" w:fill="E5DFEC" w:themeFill="accent4" w:themeFillTint="33"/>
            <w:vAlign w:val="center"/>
          </w:tcPr>
          <w:p w:rsidR="00DC34E4" w:rsidRPr="005B07FF" w:rsidRDefault="00DC34E4" w:rsidP="0085357D">
            <w:pPr>
              <w:rPr>
                <w:b/>
                <w:i/>
                <w:lang w:val="sr-Cyrl-CS"/>
              </w:rPr>
            </w:pPr>
            <w:r w:rsidRPr="005B07FF">
              <w:rPr>
                <w:b/>
                <w:i/>
                <w:lang w:val="sr-Cyrl-CS"/>
              </w:rPr>
              <w:t>ИЗВРШНИ И ЗАКОНОДАВНИ ОРГАНИ</w:t>
            </w:r>
          </w:p>
        </w:tc>
        <w:tc>
          <w:tcPr>
            <w:tcW w:w="1701" w:type="dxa"/>
            <w:shd w:val="clear" w:color="auto" w:fill="auto"/>
            <w:vAlign w:val="center"/>
          </w:tcPr>
          <w:p w:rsidR="00DC34E4" w:rsidRPr="005619D5" w:rsidRDefault="00DC34E4" w:rsidP="0085357D">
            <w:pPr>
              <w:jc w:val="right"/>
            </w:pPr>
          </w:p>
        </w:tc>
        <w:tc>
          <w:tcPr>
            <w:tcW w:w="1417" w:type="dxa"/>
            <w:shd w:val="clear" w:color="auto" w:fill="auto"/>
            <w:vAlign w:val="center"/>
          </w:tcPr>
          <w:p w:rsidR="00DC34E4" w:rsidRPr="005619D5" w:rsidRDefault="00DC34E4" w:rsidP="0085357D">
            <w:pPr>
              <w:jc w:val="right"/>
            </w:pPr>
          </w:p>
        </w:tc>
        <w:tc>
          <w:tcPr>
            <w:tcW w:w="1701" w:type="dxa"/>
            <w:shd w:val="clear" w:color="auto" w:fill="auto"/>
            <w:vAlign w:val="center"/>
          </w:tcPr>
          <w:p w:rsidR="00DC34E4" w:rsidRPr="005619D5" w:rsidRDefault="00DC34E4" w:rsidP="0085357D">
            <w:pPr>
              <w:jc w:val="right"/>
            </w:pP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522A35" w:rsidRDefault="008346FF" w:rsidP="0085357D">
            <w:pPr>
              <w:jc w:val="center"/>
            </w:pPr>
            <w:r>
              <w:t>1</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411</w:t>
            </w:r>
          </w:p>
        </w:tc>
        <w:tc>
          <w:tcPr>
            <w:tcW w:w="5103" w:type="dxa"/>
            <w:shd w:val="clear" w:color="auto" w:fill="auto"/>
            <w:vAlign w:val="center"/>
          </w:tcPr>
          <w:p w:rsidR="008346FF" w:rsidRPr="005B07FF" w:rsidRDefault="008346FF" w:rsidP="0085357D">
            <w:pPr>
              <w:rPr>
                <w:lang w:val="sr-Cyrl-CS"/>
              </w:rPr>
            </w:pPr>
            <w:r w:rsidRPr="005B07FF">
              <w:rPr>
                <w:lang w:val="sr-Cyrl-CS"/>
              </w:rPr>
              <w:t>Плате, додаци и накнаде запослених</w:t>
            </w:r>
          </w:p>
        </w:tc>
        <w:tc>
          <w:tcPr>
            <w:tcW w:w="1701" w:type="dxa"/>
            <w:shd w:val="clear" w:color="auto" w:fill="auto"/>
            <w:vAlign w:val="center"/>
          </w:tcPr>
          <w:p w:rsidR="008346FF" w:rsidRPr="00972011" w:rsidRDefault="008346FF" w:rsidP="00366016">
            <w:pPr>
              <w:jc w:val="right"/>
            </w:pPr>
            <w:r>
              <w:t>2.450.000</w:t>
            </w:r>
          </w:p>
        </w:tc>
        <w:tc>
          <w:tcPr>
            <w:tcW w:w="1417" w:type="dxa"/>
            <w:shd w:val="clear" w:color="auto" w:fill="auto"/>
            <w:vAlign w:val="center"/>
          </w:tcPr>
          <w:p w:rsidR="008346FF" w:rsidRPr="005B07FF" w:rsidRDefault="008346FF" w:rsidP="0085357D">
            <w:pPr>
              <w:jc w:val="right"/>
              <w:rPr>
                <w:lang w:val="sr-Cyrl-CS"/>
              </w:rPr>
            </w:pPr>
            <w:r>
              <w:rPr>
                <w:lang w:val="sr-Cyrl-CS"/>
              </w:rPr>
              <w:t>-</w:t>
            </w:r>
          </w:p>
        </w:tc>
        <w:tc>
          <w:tcPr>
            <w:tcW w:w="1701" w:type="dxa"/>
            <w:shd w:val="clear" w:color="auto" w:fill="auto"/>
            <w:vAlign w:val="center"/>
          </w:tcPr>
          <w:p w:rsidR="008346FF" w:rsidRPr="00972011" w:rsidRDefault="008346FF" w:rsidP="00366016">
            <w:pPr>
              <w:jc w:val="right"/>
            </w:pPr>
            <w:r>
              <w:t>2.450.000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522A35" w:rsidRDefault="008346FF" w:rsidP="0085357D">
            <w:pPr>
              <w:jc w:val="center"/>
            </w:pPr>
            <w:r>
              <w:t>2</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412</w:t>
            </w:r>
          </w:p>
        </w:tc>
        <w:tc>
          <w:tcPr>
            <w:tcW w:w="5103" w:type="dxa"/>
            <w:shd w:val="clear" w:color="auto" w:fill="auto"/>
            <w:vAlign w:val="center"/>
          </w:tcPr>
          <w:p w:rsidR="008346FF" w:rsidRPr="005B07FF" w:rsidRDefault="008346FF" w:rsidP="0085357D">
            <w:pPr>
              <w:rPr>
                <w:lang w:val="sr-Cyrl-CS"/>
              </w:rPr>
            </w:pPr>
            <w:r w:rsidRPr="005B07FF">
              <w:rPr>
                <w:lang w:val="sr-Cyrl-CS"/>
              </w:rPr>
              <w:t>Социјални доприноси на терет послодавца</w:t>
            </w:r>
          </w:p>
        </w:tc>
        <w:tc>
          <w:tcPr>
            <w:tcW w:w="1701" w:type="dxa"/>
            <w:shd w:val="clear" w:color="auto" w:fill="auto"/>
            <w:vAlign w:val="center"/>
          </w:tcPr>
          <w:p w:rsidR="008346FF" w:rsidRPr="004F516C" w:rsidRDefault="008346FF" w:rsidP="00366016">
            <w:pPr>
              <w:jc w:val="right"/>
            </w:pPr>
            <w:r>
              <w:t>420.000</w:t>
            </w:r>
          </w:p>
        </w:tc>
        <w:tc>
          <w:tcPr>
            <w:tcW w:w="1417" w:type="dxa"/>
            <w:shd w:val="clear" w:color="auto" w:fill="auto"/>
          </w:tcPr>
          <w:p w:rsidR="008346FF" w:rsidRPr="00721051" w:rsidRDefault="008346FF" w:rsidP="0085357D">
            <w:pPr>
              <w:jc w:val="right"/>
            </w:pPr>
            <w:r>
              <w:t>-</w:t>
            </w:r>
          </w:p>
        </w:tc>
        <w:tc>
          <w:tcPr>
            <w:tcW w:w="1701" w:type="dxa"/>
            <w:shd w:val="clear" w:color="auto" w:fill="auto"/>
            <w:vAlign w:val="center"/>
          </w:tcPr>
          <w:p w:rsidR="008346FF" w:rsidRPr="004F516C" w:rsidRDefault="008346FF" w:rsidP="00366016">
            <w:pPr>
              <w:jc w:val="right"/>
            </w:pPr>
            <w:r>
              <w:t>420.000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E136FB" w:rsidRDefault="008346FF" w:rsidP="0085357D">
            <w:pPr>
              <w:jc w:val="center"/>
            </w:pPr>
            <w:r>
              <w:t>3</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421</w:t>
            </w:r>
          </w:p>
        </w:tc>
        <w:tc>
          <w:tcPr>
            <w:tcW w:w="5103" w:type="dxa"/>
            <w:shd w:val="clear" w:color="auto" w:fill="auto"/>
            <w:vAlign w:val="center"/>
          </w:tcPr>
          <w:p w:rsidR="008346FF" w:rsidRPr="005B07FF" w:rsidRDefault="008346FF" w:rsidP="0085357D">
            <w:pPr>
              <w:rPr>
                <w:lang w:val="sr-Cyrl-CS"/>
              </w:rPr>
            </w:pPr>
            <w:r w:rsidRPr="005B07FF">
              <w:rPr>
                <w:lang w:val="sr-Cyrl-CS"/>
              </w:rPr>
              <w:t>Стални трошкови</w:t>
            </w:r>
          </w:p>
        </w:tc>
        <w:tc>
          <w:tcPr>
            <w:tcW w:w="1701" w:type="dxa"/>
            <w:shd w:val="clear" w:color="auto" w:fill="auto"/>
            <w:vAlign w:val="center"/>
          </w:tcPr>
          <w:p w:rsidR="008346FF" w:rsidRPr="004F516C" w:rsidRDefault="008346FF" w:rsidP="00366016">
            <w:pPr>
              <w:jc w:val="right"/>
            </w:pPr>
            <w:r>
              <w:t>100.000</w:t>
            </w:r>
          </w:p>
        </w:tc>
        <w:tc>
          <w:tcPr>
            <w:tcW w:w="1417" w:type="dxa"/>
            <w:shd w:val="clear" w:color="auto" w:fill="auto"/>
          </w:tcPr>
          <w:p w:rsidR="008346FF" w:rsidRPr="00721051" w:rsidRDefault="008346FF" w:rsidP="0085357D">
            <w:pPr>
              <w:jc w:val="right"/>
            </w:pPr>
            <w:r>
              <w:t>-</w:t>
            </w:r>
          </w:p>
        </w:tc>
        <w:tc>
          <w:tcPr>
            <w:tcW w:w="1701" w:type="dxa"/>
            <w:shd w:val="clear" w:color="auto" w:fill="auto"/>
            <w:vAlign w:val="center"/>
          </w:tcPr>
          <w:p w:rsidR="008346FF" w:rsidRPr="004F516C" w:rsidRDefault="008346FF" w:rsidP="00366016">
            <w:pPr>
              <w:jc w:val="right"/>
            </w:pPr>
            <w:r>
              <w:t>100.000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E136FB" w:rsidRDefault="008346FF" w:rsidP="0085357D">
            <w:pPr>
              <w:jc w:val="center"/>
            </w:pPr>
            <w:r>
              <w:t>4</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422</w:t>
            </w:r>
          </w:p>
        </w:tc>
        <w:tc>
          <w:tcPr>
            <w:tcW w:w="5103" w:type="dxa"/>
            <w:shd w:val="clear" w:color="auto" w:fill="auto"/>
            <w:vAlign w:val="center"/>
          </w:tcPr>
          <w:p w:rsidR="008346FF" w:rsidRPr="005B07FF" w:rsidRDefault="008346FF" w:rsidP="0085357D">
            <w:pPr>
              <w:rPr>
                <w:lang w:val="sr-Cyrl-CS"/>
              </w:rPr>
            </w:pPr>
            <w:r w:rsidRPr="005B07FF">
              <w:rPr>
                <w:lang w:val="sr-Cyrl-CS"/>
              </w:rPr>
              <w:t>Трошкови путовања</w:t>
            </w:r>
          </w:p>
        </w:tc>
        <w:tc>
          <w:tcPr>
            <w:tcW w:w="1701" w:type="dxa"/>
            <w:shd w:val="clear" w:color="auto" w:fill="auto"/>
            <w:vAlign w:val="center"/>
          </w:tcPr>
          <w:p w:rsidR="008346FF" w:rsidRPr="000516D8" w:rsidRDefault="008346FF" w:rsidP="00366016">
            <w:pPr>
              <w:jc w:val="right"/>
            </w:pPr>
            <w:r>
              <w:t>360.000</w:t>
            </w:r>
          </w:p>
        </w:tc>
        <w:tc>
          <w:tcPr>
            <w:tcW w:w="1417" w:type="dxa"/>
            <w:shd w:val="clear" w:color="auto" w:fill="auto"/>
          </w:tcPr>
          <w:p w:rsidR="008346FF" w:rsidRPr="00721051" w:rsidRDefault="008346FF" w:rsidP="0085357D">
            <w:pPr>
              <w:jc w:val="right"/>
            </w:pPr>
            <w:r>
              <w:t>-</w:t>
            </w:r>
          </w:p>
        </w:tc>
        <w:tc>
          <w:tcPr>
            <w:tcW w:w="1701" w:type="dxa"/>
            <w:shd w:val="clear" w:color="auto" w:fill="auto"/>
            <w:vAlign w:val="center"/>
          </w:tcPr>
          <w:p w:rsidR="008346FF" w:rsidRPr="000516D8" w:rsidRDefault="008346FF" w:rsidP="00366016">
            <w:pPr>
              <w:jc w:val="right"/>
            </w:pPr>
            <w:r>
              <w:t>360.000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E136FB" w:rsidRDefault="008346FF" w:rsidP="006156E9">
            <w:pPr>
              <w:jc w:val="center"/>
            </w:pPr>
            <w:r>
              <w:t>5</w:t>
            </w:r>
          </w:p>
        </w:tc>
        <w:tc>
          <w:tcPr>
            <w:tcW w:w="709" w:type="dxa"/>
            <w:shd w:val="clear" w:color="auto" w:fill="auto"/>
          </w:tcPr>
          <w:p w:rsidR="008346FF" w:rsidRPr="005B07FF" w:rsidRDefault="008346FF" w:rsidP="00A9546F">
            <w:pPr>
              <w:jc w:val="center"/>
              <w:rPr>
                <w:lang w:val="sr-Cyrl-CS"/>
              </w:rPr>
            </w:pPr>
            <w:r>
              <w:rPr>
                <w:lang w:val="sr-Cyrl-CS"/>
              </w:rPr>
              <w:t>423</w:t>
            </w:r>
          </w:p>
        </w:tc>
        <w:tc>
          <w:tcPr>
            <w:tcW w:w="5103" w:type="dxa"/>
            <w:shd w:val="clear" w:color="auto" w:fill="auto"/>
            <w:vAlign w:val="center"/>
          </w:tcPr>
          <w:p w:rsidR="008346FF" w:rsidRDefault="008346FF" w:rsidP="00A9546F">
            <w:r w:rsidRPr="00F2006A">
              <w:rPr>
                <w:lang w:val="sr-Cyrl-CS"/>
              </w:rPr>
              <w:t>Услуге по уговору</w:t>
            </w:r>
          </w:p>
          <w:p w:rsidR="008346FF" w:rsidRPr="00C114FE" w:rsidRDefault="008346FF" w:rsidP="00A9546F">
            <w:pPr>
              <w:rPr>
                <w:i/>
                <w:lang w:val="sr-Cyrl-CS"/>
              </w:rPr>
            </w:pPr>
            <w:r>
              <w:rPr>
                <w:i/>
                <w:lang w:val="sr-Cyrl-CS"/>
              </w:rPr>
              <w:t xml:space="preserve"> </w:t>
            </w:r>
            <w:r>
              <w:rPr>
                <w:lang w:val="sr-Cyrl-CS"/>
              </w:rPr>
              <w:t xml:space="preserve">- </w:t>
            </w:r>
            <w:r>
              <w:rPr>
                <w:i/>
                <w:lang w:val="sr-Cyrl-CS"/>
              </w:rPr>
              <w:t>комисије</w:t>
            </w:r>
            <w:r w:rsidR="00C114FE">
              <w:rPr>
                <w:i/>
                <w:lang w:val="sr-Cyrl-CS"/>
              </w:rPr>
              <w:t xml:space="preserve"> и</w:t>
            </w:r>
            <w:r w:rsidRPr="007031DB">
              <w:rPr>
                <w:i/>
                <w:lang w:val="sr-Cyrl-CS"/>
              </w:rPr>
              <w:t xml:space="preserve"> зам</w:t>
            </w:r>
            <w:r>
              <w:rPr>
                <w:i/>
                <w:lang w:val="sr-Cyrl-CS"/>
              </w:rPr>
              <w:t>еник</w:t>
            </w:r>
            <w:r w:rsidR="00C114FE">
              <w:rPr>
                <w:i/>
                <w:lang w:val="sr-Cyrl-CS"/>
              </w:rPr>
              <w:t xml:space="preserve"> предс</w:t>
            </w:r>
            <w:r w:rsidR="003C2353">
              <w:rPr>
                <w:i/>
              </w:rPr>
              <w:t xml:space="preserve">eд. </w:t>
            </w:r>
            <w:r w:rsidRPr="007031DB">
              <w:rPr>
                <w:i/>
                <w:lang w:val="sr-Cyrl-CS"/>
              </w:rPr>
              <w:t xml:space="preserve"> СО</w:t>
            </w:r>
            <w:r w:rsidRPr="00552F31">
              <w:rPr>
                <w:lang w:val="sr-Cyrl-CS"/>
              </w:rPr>
              <w:t xml:space="preserve"> </w:t>
            </w:r>
            <w:r w:rsidR="003C2353">
              <w:rPr>
                <w:lang w:val="sr-Cyrl-CS"/>
              </w:rPr>
              <w:t xml:space="preserve">    </w:t>
            </w:r>
            <w:r>
              <w:rPr>
                <w:i/>
                <w:lang w:val="sr-Cyrl-CS"/>
              </w:rPr>
              <w:t>1.</w:t>
            </w:r>
            <w:r>
              <w:rPr>
                <w:i/>
              </w:rPr>
              <w:t>500</w:t>
            </w:r>
            <w:r w:rsidRPr="00400B1B">
              <w:rPr>
                <w:i/>
                <w:lang w:val="sr-Cyrl-CS"/>
              </w:rPr>
              <w:t>.000</w:t>
            </w:r>
          </w:p>
          <w:p w:rsidR="008346FF" w:rsidRPr="00552F31" w:rsidRDefault="008346FF" w:rsidP="001C470E">
            <w:pPr>
              <w:rPr>
                <w:lang w:val="sr-Cyrl-CS"/>
              </w:rPr>
            </w:pPr>
            <w:r>
              <w:rPr>
                <w:i/>
                <w:lang w:val="sr-Cyrl-CS"/>
              </w:rPr>
              <w:t xml:space="preserve">- </w:t>
            </w:r>
            <w:r w:rsidRPr="007031DB">
              <w:rPr>
                <w:i/>
                <w:lang w:val="sr-Cyrl-CS"/>
              </w:rPr>
              <w:t xml:space="preserve">одборнички </w:t>
            </w:r>
            <w:r w:rsidRPr="00400B1B">
              <w:rPr>
                <w:i/>
                <w:lang w:val="sr-Cyrl-CS"/>
              </w:rPr>
              <w:t>додатак                          7.</w:t>
            </w:r>
            <w:r>
              <w:rPr>
                <w:i/>
              </w:rPr>
              <w:t>500</w:t>
            </w:r>
            <w:r w:rsidRPr="00400B1B">
              <w:rPr>
                <w:i/>
                <w:lang w:val="sr-Cyrl-CS"/>
              </w:rPr>
              <w:t>.000</w:t>
            </w:r>
            <w:r w:rsidRPr="00B97B88">
              <w:rPr>
                <w:i/>
                <w:shd w:val="clear" w:color="auto" w:fill="FF0000"/>
                <w:lang w:val="sr-Cyrl-CS"/>
              </w:rPr>
              <w:t xml:space="preserve">   </w:t>
            </w:r>
          </w:p>
        </w:tc>
        <w:tc>
          <w:tcPr>
            <w:tcW w:w="1701" w:type="dxa"/>
            <w:shd w:val="clear" w:color="auto" w:fill="auto"/>
          </w:tcPr>
          <w:p w:rsidR="008346FF" w:rsidRDefault="008346FF" w:rsidP="00627E77">
            <w:pPr>
              <w:jc w:val="right"/>
              <w:rPr>
                <w:lang w:val="sr-Cyrl-CS"/>
              </w:rPr>
            </w:pPr>
            <w:r>
              <w:t>9.615.000</w:t>
            </w:r>
          </w:p>
        </w:tc>
        <w:tc>
          <w:tcPr>
            <w:tcW w:w="1417" w:type="dxa"/>
            <w:shd w:val="clear" w:color="auto" w:fill="auto"/>
          </w:tcPr>
          <w:p w:rsidR="008346FF" w:rsidRDefault="008346FF" w:rsidP="00A9546F">
            <w:pPr>
              <w:jc w:val="right"/>
              <w:rPr>
                <w:lang w:val="sr-Cyrl-CS"/>
              </w:rPr>
            </w:pPr>
            <w:r>
              <w:rPr>
                <w:lang w:val="sr-Cyrl-CS"/>
              </w:rPr>
              <w:t>-</w:t>
            </w:r>
          </w:p>
        </w:tc>
        <w:tc>
          <w:tcPr>
            <w:tcW w:w="1701" w:type="dxa"/>
            <w:shd w:val="clear" w:color="auto" w:fill="auto"/>
          </w:tcPr>
          <w:p w:rsidR="008346FF" w:rsidRDefault="008346FF" w:rsidP="00366016">
            <w:pPr>
              <w:jc w:val="right"/>
              <w:rPr>
                <w:lang w:val="sr-Cyrl-CS"/>
              </w:rPr>
            </w:pPr>
            <w:r>
              <w:t>9.615.000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E136FB" w:rsidRDefault="008346FF" w:rsidP="006156E9">
            <w:pPr>
              <w:jc w:val="center"/>
            </w:pPr>
            <w:r>
              <w:t>6</w:t>
            </w:r>
          </w:p>
        </w:tc>
        <w:tc>
          <w:tcPr>
            <w:tcW w:w="709" w:type="dxa"/>
            <w:shd w:val="clear" w:color="auto" w:fill="auto"/>
          </w:tcPr>
          <w:p w:rsidR="008346FF" w:rsidRDefault="008346FF" w:rsidP="0085357D">
            <w:pPr>
              <w:jc w:val="center"/>
              <w:rPr>
                <w:lang w:val="sr-Cyrl-CS"/>
              </w:rPr>
            </w:pPr>
            <w:r>
              <w:rPr>
                <w:lang w:val="sr-Cyrl-CS"/>
              </w:rPr>
              <w:t>426</w:t>
            </w:r>
          </w:p>
        </w:tc>
        <w:tc>
          <w:tcPr>
            <w:tcW w:w="5103" w:type="dxa"/>
            <w:shd w:val="clear" w:color="auto" w:fill="auto"/>
            <w:vAlign w:val="center"/>
          </w:tcPr>
          <w:p w:rsidR="008346FF" w:rsidRPr="00F2006A" w:rsidRDefault="008346FF" w:rsidP="0085357D">
            <w:pPr>
              <w:rPr>
                <w:lang w:val="sr-Cyrl-CS"/>
              </w:rPr>
            </w:pPr>
            <w:r>
              <w:rPr>
                <w:lang w:val="sr-Cyrl-CS"/>
              </w:rPr>
              <w:t>Материјал</w:t>
            </w:r>
          </w:p>
        </w:tc>
        <w:tc>
          <w:tcPr>
            <w:tcW w:w="1701" w:type="dxa"/>
            <w:shd w:val="clear" w:color="auto" w:fill="auto"/>
            <w:vAlign w:val="center"/>
          </w:tcPr>
          <w:p w:rsidR="008346FF" w:rsidRPr="000516D8" w:rsidRDefault="008346FF" w:rsidP="00366016">
            <w:pPr>
              <w:jc w:val="right"/>
            </w:pPr>
            <w:r>
              <w:t>290.000</w:t>
            </w:r>
          </w:p>
        </w:tc>
        <w:tc>
          <w:tcPr>
            <w:tcW w:w="1417" w:type="dxa"/>
            <w:shd w:val="clear" w:color="auto" w:fill="auto"/>
          </w:tcPr>
          <w:p w:rsidR="008346FF" w:rsidRDefault="008346FF" w:rsidP="0085357D">
            <w:pPr>
              <w:jc w:val="right"/>
              <w:rPr>
                <w:lang w:val="sr-Cyrl-CS"/>
              </w:rPr>
            </w:pPr>
            <w:r>
              <w:rPr>
                <w:lang w:val="sr-Cyrl-CS"/>
              </w:rPr>
              <w:t>-</w:t>
            </w:r>
          </w:p>
        </w:tc>
        <w:tc>
          <w:tcPr>
            <w:tcW w:w="1701" w:type="dxa"/>
            <w:shd w:val="clear" w:color="auto" w:fill="auto"/>
            <w:vAlign w:val="center"/>
          </w:tcPr>
          <w:p w:rsidR="008346FF" w:rsidRPr="000516D8" w:rsidRDefault="008346FF" w:rsidP="00366016">
            <w:pPr>
              <w:jc w:val="right"/>
            </w:pPr>
            <w:r>
              <w:t>290.000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4F7E29" w:rsidRDefault="008346FF" w:rsidP="006156E9">
            <w:pPr>
              <w:jc w:val="center"/>
            </w:pPr>
            <w:r>
              <w:t>7</w:t>
            </w:r>
          </w:p>
        </w:tc>
        <w:tc>
          <w:tcPr>
            <w:tcW w:w="709" w:type="dxa"/>
            <w:shd w:val="clear" w:color="auto" w:fill="auto"/>
          </w:tcPr>
          <w:p w:rsidR="008346FF" w:rsidRPr="005B07FF" w:rsidRDefault="008346FF" w:rsidP="0085357D">
            <w:pPr>
              <w:jc w:val="center"/>
              <w:rPr>
                <w:lang w:val="sr-Cyrl-CS"/>
              </w:rPr>
            </w:pPr>
            <w:r w:rsidRPr="005B07FF">
              <w:rPr>
                <w:lang w:val="sr-Cyrl-CS"/>
              </w:rPr>
              <w:t>481</w:t>
            </w:r>
          </w:p>
        </w:tc>
        <w:tc>
          <w:tcPr>
            <w:tcW w:w="5103" w:type="dxa"/>
            <w:shd w:val="clear" w:color="auto" w:fill="auto"/>
            <w:vAlign w:val="center"/>
          </w:tcPr>
          <w:p w:rsidR="008346FF" w:rsidRPr="005B07FF" w:rsidRDefault="008346FF" w:rsidP="0085357D">
            <w:pPr>
              <w:rPr>
                <w:lang w:val="sr-Cyrl-CS"/>
              </w:rPr>
            </w:pPr>
            <w:r w:rsidRPr="005B07FF">
              <w:rPr>
                <w:lang w:val="sr-Cyrl-CS"/>
              </w:rPr>
              <w:t>Дотације невладиним организацијама</w:t>
            </w:r>
            <w:r w:rsidRPr="005B07FF">
              <w:rPr>
                <w:lang w:val="sr-Cyrl-CS"/>
              </w:rPr>
              <w:br/>
            </w:r>
            <w:r w:rsidRPr="00DD2D17">
              <w:rPr>
                <w:i/>
                <w:lang w:val="sr-Cyrl-CS"/>
              </w:rPr>
              <w:t>- политичке странке</w:t>
            </w:r>
          </w:p>
        </w:tc>
        <w:tc>
          <w:tcPr>
            <w:tcW w:w="1701" w:type="dxa"/>
            <w:shd w:val="clear" w:color="auto" w:fill="auto"/>
          </w:tcPr>
          <w:p w:rsidR="008346FF" w:rsidRPr="00B8249C" w:rsidRDefault="008346FF" w:rsidP="00366016">
            <w:pPr>
              <w:jc w:val="right"/>
            </w:pPr>
            <w:r>
              <w:t>1.090.000</w:t>
            </w:r>
          </w:p>
        </w:tc>
        <w:tc>
          <w:tcPr>
            <w:tcW w:w="1417" w:type="dxa"/>
            <w:shd w:val="clear" w:color="auto" w:fill="auto"/>
          </w:tcPr>
          <w:p w:rsidR="008346FF" w:rsidRPr="00721051" w:rsidRDefault="008346FF" w:rsidP="0085357D">
            <w:pPr>
              <w:jc w:val="right"/>
            </w:pPr>
            <w:r>
              <w:t>-</w:t>
            </w:r>
          </w:p>
        </w:tc>
        <w:tc>
          <w:tcPr>
            <w:tcW w:w="1701" w:type="dxa"/>
            <w:shd w:val="clear" w:color="auto" w:fill="auto"/>
          </w:tcPr>
          <w:p w:rsidR="008346FF" w:rsidRPr="00B8249C" w:rsidRDefault="008346FF" w:rsidP="00366016">
            <w:pPr>
              <w:jc w:val="right"/>
            </w:pPr>
            <w:r>
              <w:t>1.090.000</w:t>
            </w:r>
          </w:p>
        </w:tc>
      </w:tr>
      <w:tr w:rsidR="008346FF" w:rsidRPr="005B07FF" w:rsidTr="00E91FB4">
        <w:tc>
          <w:tcPr>
            <w:tcW w:w="567"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543"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733"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851"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992" w:type="dxa"/>
            <w:tcBorders>
              <w:bottom w:val="single" w:sz="2" w:space="0" w:color="auto"/>
            </w:tcBorders>
            <w:shd w:val="clear" w:color="auto" w:fill="auto"/>
          </w:tcPr>
          <w:p w:rsidR="008346FF" w:rsidRPr="00B2361D" w:rsidRDefault="008346FF" w:rsidP="006156E9">
            <w:pPr>
              <w:jc w:val="center"/>
            </w:pPr>
          </w:p>
        </w:tc>
        <w:tc>
          <w:tcPr>
            <w:tcW w:w="709"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5103" w:type="dxa"/>
            <w:tcBorders>
              <w:bottom w:val="single" w:sz="2" w:space="0" w:color="auto"/>
            </w:tcBorders>
            <w:shd w:val="clear" w:color="auto" w:fill="auto"/>
            <w:vAlign w:val="center"/>
          </w:tcPr>
          <w:p w:rsidR="008346FF" w:rsidRPr="005B07FF" w:rsidRDefault="008346FF" w:rsidP="0085357D">
            <w:pPr>
              <w:rPr>
                <w:b/>
                <w:lang w:val="sr-Cyrl-CS"/>
              </w:rPr>
            </w:pPr>
            <w:r w:rsidRPr="005B07FF">
              <w:rPr>
                <w:b/>
                <w:lang w:val="sr-Cyrl-CS"/>
              </w:rPr>
              <w:t xml:space="preserve">Извори финансирања за </w:t>
            </w:r>
            <w:r>
              <w:rPr>
                <w:b/>
                <w:lang w:val="sr-Cyrl-CS"/>
              </w:rPr>
              <w:t>функцију 111</w:t>
            </w:r>
            <w:r w:rsidRPr="005B07FF">
              <w:rPr>
                <w:b/>
                <w:lang w:val="sr-Cyrl-CS"/>
              </w:rPr>
              <w:t>:</w:t>
            </w:r>
          </w:p>
        </w:tc>
        <w:tc>
          <w:tcPr>
            <w:tcW w:w="1701" w:type="dxa"/>
            <w:tcBorders>
              <w:bottom w:val="single" w:sz="2" w:space="0" w:color="auto"/>
            </w:tcBorders>
            <w:shd w:val="clear" w:color="auto" w:fill="auto"/>
          </w:tcPr>
          <w:p w:rsidR="008346FF" w:rsidRDefault="008346FF" w:rsidP="00366016">
            <w:pPr>
              <w:jc w:val="right"/>
            </w:pPr>
          </w:p>
        </w:tc>
        <w:tc>
          <w:tcPr>
            <w:tcW w:w="1417" w:type="dxa"/>
            <w:tcBorders>
              <w:bottom w:val="single" w:sz="2" w:space="0" w:color="auto"/>
            </w:tcBorders>
            <w:shd w:val="clear" w:color="auto" w:fill="auto"/>
          </w:tcPr>
          <w:p w:rsidR="008346FF" w:rsidRDefault="008346FF" w:rsidP="0085357D">
            <w:pPr>
              <w:jc w:val="right"/>
            </w:pPr>
          </w:p>
        </w:tc>
        <w:tc>
          <w:tcPr>
            <w:tcW w:w="1701" w:type="dxa"/>
            <w:tcBorders>
              <w:bottom w:val="single" w:sz="2" w:space="0" w:color="auto"/>
            </w:tcBorders>
            <w:shd w:val="clear" w:color="auto" w:fill="auto"/>
          </w:tcPr>
          <w:p w:rsidR="008346FF" w:rsidRDefault="008346FF" w:rsidP="00366016">
            <w:pPr>
              <w:jc w:val="right"/>
            </w:pPr>
          </w:p>
        </w:tc>
      </w:tr>
      <w:tr w:rsidR="008346FF" w:rsidRPr="005B07FF" w:rsidTr="00BE5204">
        <w:tc>
          <w:tcPr>
            <w:tcW w:w="567"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992" w:type="dxa"/>
            <w:tcBorders>
              <w:top w:val="single" w:sz="2" w:space="0" w:color="auto"/>
              <w:bottom w:val="single" w:sz="2" w:space="0" w:color="auto"/>
            </w:tcBorders>
            <w:shd w:val="clear" w:color="auto" w:fill="auto"/>
          </w:tcPr>
          <w:p w:rsidR="008346FF" w:rsidRPr="00522A35" w:rsidRDefault="008346FF" w:rsidP="0085357D">
            <w:pPr>
              <w:jc w:val="center"/>
            </w:pPr>
          </w:p>
        </w:tc>
        <w:tc>
          <w:tcPr>
            <w:tcW w:w="709"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8346FF" w:rsidRPr="005B07FF" w:rsidRDefault="008346FF" w:rsidP="0085357D">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8346FF" w:rsidRPr="00AD3E20" w:rsidRDefault="008346FF" w:rsidP="00627E77">
            <w:pPr>
              <w:jc w:val="right"/>
            </w:pPr>
            <w:r w:rsidRPr="00AD3E20">
              <w:t>14.</w:t>
            </w:r>
            <w:r>
              <w:t>325</w:t>
            </w:r>
            <w:r w:rsidRPr="00AD3E20">
              <w:t>.000</w:t>
            </w:r>
          </w:p>
        </w:tc>
        <w:tc>
          <w:tcPr>
            <w:tcW w:w="1417" w:type="dxa"/>
            <w:tcBorders>
              <w:top w:val="single" w:sz="2" w:space="0" w:color="auto"/>
              <w:bottom w:val="single" w:sz="2" w:space="0" w:color="auto"/>
            </w:tcBorders>
            <w:shd w:val="clear" w:color="auto" w:fill="auto"/>
          </w:tcPr>
          <w:p w:rsidR="008346FF" w:rsidRPr="00D3471D" w:rsidRDefault="008346FF" w:rsidP="0085357D">
            <w:pPr>
              <w:jc w:val="right"/>
              <w:rPr>
                <w:lang w:val="sr-Cyrl-CS"/>
              </w:rPr>
            </w:pPr>
            <w:r w:rsidRPr="00D3471D">
              <w:rPr>
                <w:lang w:val="sr-Cyrl-CS"/>
              </w:rPr>
              <w:t>-</w:t>
            </w:r>
          </w:p>
        </w:tc>
        <w:tc>
          <w:tcPr>
            <w:tcW w:w="1701" w:type="dxa"/>
            <w:tcBorders>
              <w:top w:val="single" w:sz="2" w:space="0" w:color="auto"/>
              <w:bottom w:val="single" w:sz="2" w:space="0" w:color="auto"/>
            </w:tcBorders>
            <w:shd w:val="clear" w:color="auto" w:fill="auto"/>
          </w:tcPr>
          <w:p w:rsidR="008346FF" w:rsidRPr="00AD3E20" w:rsidRDefault="008346FF" w:rsidP="00366016">
            <w:pPr>
              <w:jc w:val="right"/>
            </w:pPr>
            <w:r w:rsidRPr="00AD3E20">
              <w:t>14.</w:t>
            </w:r>
            <w:r>
              <w:t>325</w:t>
            </w:r>
            <w:r w:rsidRPr="00AD3E20">
              <w:t>.000</w:t>
            </w:r>
          </w:p>
        </w:tc>
      </w:tr>
      <w:tr w:rsidR="008346FF" w:rsidRPr="005B07FF" w:rsidTr="00BE5204">
        <w:tc>
          <w:tcPr>
            <w:tcW w:w="567"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851"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1418"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992" w:type="dxa"/>
            <w:tcBorders>
              <w:top w:val="single" w:sz="2" w:space="0" w:color="auto"/>
              <w:bottom w:val="single" w:sz="12" w:space="0" w:color="auto"/>
            </w:tcBorders>
            <w:shd w:val="clear" w:color="auto" w:fill="auto"/>
          </w:tcPr>
          <w:p w:rsidR="008346FF" w:rsidRPr="00522A35" w:rsidRDefault="008346FF" w:rsidP="0085357D">
            <w:pPr>
              <w:jc w:val="center"/>
            </w:pPr>
          </w:p>
        </w:tc>
        <w:tc>
          <w:tcPr>
            <w:tcW w:w="709"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2" w:space="0" w:color="auto"/>
              <w:bottom w:val="single" w:sz="12" w:space="0" w:color="auto"/>
            </w:tcBorders>
            <w:shd w:val="clear" w:color="auto" w:fill="auto"/>
            <w:vAlign w:val="center"/>
          </w:tcPr>
          <w:p w:rsidR="008346FF" w:rsidRPr="005B07FF" w:rsidRDefault="008346FF" w:rsidP="0085357D">
            <w:pPr>
              <w:rPr>
                <w:b/>
                <w:lang w:val="sr-Cyrl-CS"/>
              </w:rPr>
            </w:pPr>
            <w:r>
              <w:rPr>
                <w:b/>
                <w:lang w:val="sr-Cyrl-CS"/>
              </w:rPr>
              <w:t>Укупно за функцију 111</w:t>
            </w:r>
            <w:r w:rsidRPr="005B07FF">
              <w:rPr>
                <w:b/>
                <w:lang w:val="sr-Cyrl-CS"/>
              </w:rPr>
              <w:t>:</w:t>
            </w:r>
          </w:p>
        </w:tc>
        <w:tc>
          <w:tcPr>
            <w:tcW w:w="1701" w:type="dxa"/>
            <w:tcBorders>
              <w:top w:val="single" w:sz="2" w:space="0" w:color="auto"/>
              <w:bottom w:val="single" w:sz="12" w:space="0" w:color="auto"/>
            </w:tcBorders>
            <w:shd w:val="clear" w:color="auto" w:fill="auto"/>
          </w:tcPr>
          <w:p w:rsidR="008346FF" w:rsidRPr="002768D6" w:rsidRDefault="008346FF" w:rsidP="00366016">
            <w:pPr>
              <w:jc w:val="right"/>
              <w:rPr>
                <w:b/>
              </w:rPr>
            </w:pPr>
            <w:r>
              <w:rPr>
                <w:b/>
              </w:rPr>
              <w:t>14.325.000</w:t>
            </w:r>
          </w:p>
        </w:tc>
        <w:tc>
          <w:tcPr>
            <w:tcW w:w="1417" w:type="dxa"/>
            <w:tcBorders>
              <w:top w:val="single" w:sz="2" w:space="0" w:color="auto"/>
              <w:bottom w:val="single" w:sz="12" w:space="0" w:color="auto"/>
            </w:tcBorders>
            <w:shd w:val="clear" w:color="auto" w:fill="auto"/>
          </w:tcPr>
          <w:p w:rsidR="008346FF" w:rsidRPr="002768D6" w:rsidRDefault="008346FF" w:rsidP="0085357D">
            <w:pPr>
              <w:jc w:val="right"/>
              <w:rPr>
                <w:b/>
                <w:lang w:val="sr-Cyrl-CS"/>
              </w:rPr>
            </w:pPr>
            <w:r w:rsidRPr="002768D6">
              <w:rPr>
                <w:b/>
                <w:lang w:val="sr-Cyrl-CS"/>
              </w:rPr>
              <w:t>-</w:t>
            </w:r>
          </w:p>
        </w:tc>
        <w:tc>
          <w:tcPr>
            <w:tcW w:w="1701" w:type="dxa"/>
            <w:tcBorders>
              <w:top w:val="single" w:sz="2" w:space="0" w:color="auto"/>
              <w:bottom w:val="single" w:sz="12" w:space="0" w:color="auto"/>
            </w:tcBorders>
            <w:shd w:val="clear" w:color="auto" w:fill="auto"/>
          </w:tcPr>
          <w:p w:rsidR="008346FF" w:rsidRPr="002768D6" w:rsidRDefault="008346FF" w:rsidP="00366016">
            <w:pPr>
              <w:jc w:val="right"/>
              <w:rPr>
                <w:b/>
              </w:rPr>
            </w:pPr>
            <w:r>
              <w:rPr>
                <w:b/>
              </w:rPr>
              <w:t>14.325.000</w:t>
            </w:r>
          </w:p>
        </w:tc>
      </w:tr>
      <w:tr w:rsidR="008346FF" w:rsidRPr="00F97458" w:rsidTr="00BE5204">
        <w:tc>
          <w:tcPr>
            <w:tcW w:w="567" w:type="dxa"/>
            <w:tcBorders>
              <w:top w:val="single" w:sz="12" w:space="0" w:color="auto"/>
              <w:left w:val="single" w:sz="4" w:space="0" w:color="auto"/>
              <w:bottom w:val="single" w:sz="4" w:space="0" w:color="auto"/>
            </w:tcBorders>
            <w:shd w:val="clear" w:color="auto" w:fill="auto"/>
            <w:vAlign w:val="center"/>
          </w:tcPr>
          <w:p w:rsidR="008346FF" w:rsidRPr="00F97458" w:rsidRDefault="008346FF" w:rsidP="0085357D">
            <w:pPr>
              <w:jc w:val="center"/>
              <w:rPr>
                <w:b/>
              </w:rPr>
            </w:pPr>
          </w:p>
        </w:tc>
        <w:tc>
          <w:tcPr>
            <w:tcW w:w="543" w:type="dxa"/>
            <w:tcBorders>
              <w:top w:val="single" w:sz="12" w:space="0" w:color="auto"/>
              <w:bottom w:val="single" w:sz="4" w:space="0" w:color="auto"/>
            </w:tcBorders>
            <w:shd w:val="clear" w:color="auto" w:fill="auto"/>
            <w:vAlign w:val="center"/>
          </w:tcPr>
          <w:p w:rsidR="008346FF" w:rsidRPr="00F97458" w:rsidRDefault="008346FF" w:rsidP="0085357D">
            <w:pPr>
              <w:jc w:val="center"/>
              <w:rPr>
                <w:b/>
                <w:lang w:val="sr-Cyrl-CS"/>
              </w:rPr>
            </w:pPr>
          </w:p>
        </w:tc>
        <w:tc>
          <w:tcPr>
            <w:tcW w:w="733" w:type="dxa"/>
            <w:tcBorders>
              <w:top w:val="single" w:sz="12" w:space="0" w:color="auto"/>
              <w:bottom w:val="single" w:sz="4" w:space="0" w:color="auto"/>
            </w:tcBorders>
            <w:shd w:val="clear" w:color="auto" w:fill="auto"/>
            <w:vAlign w:val="center"/>
          </w:tcPr>
          <w:p w:rsidR="008346FF" w:rsidRPr="00F97458" w:rsidRDefault="008346FF" w:rsidP="0085357D">
            <w:pPr>
              <w:jc w:val="center"/>
              <w:rPr>
                <w:b/>
                <w:lang w:val="sr-Cyrl-CS"/>
              </w:rPr>
            </w:pPr>
          </w:p>
        </w:tc>
        <w:tc>
          <w:tcPr>
            <w:tcW w:w="851" w:type="dxa"/>
            <w:tcBorders>
              <w:top w:val="single" w:sz="12" w:space="0" w:color="auto"/>
              <w:bottom w:val="single" w:sz="4" w:space="0" w:color="auto"/>
            </w:tcBorders>
            <w:shd w:val="clear" w:color="auto" w:fill="auto"/>
            <w:vAlign w:val="center"/>
          </w:tcPr>
          <w:p w:rsidR="008346FF" w:rsidRPr="00F97458" w:rsidRDefault="008346FF" w:rsidP="0085357D">
            <w:pPr>
              <w:jc w:val="center"/>
              <w:rPr>
                <w:b/>
                <w:lang w:val="sr-Cyrl-CS"/>
              </w:rPr>
            </w:pPr>
          </w:p>
        </w:tc>
        <w:tc>
          <w:tcPr>
            <w:tcW w:w="1418" w:type="dxa"/>
            <w:tcBorders>
              <w:top w:val="single" w:sz="12" w:space="0" w:color="auto"/>
              <w:bottom w:val="single" w:sz="4" w:space="0" w:color="auto"/>
            </w:tcBorders>
            <w:shd w:val="clear" w:color="auto" w:fill="auto"/>
            <w:vAlign w:val="center"/>
          </w:tcPr>
          <w:p w:rsidR="008346FF" w:rsidRPr="00F97458" w:rsidRDefault="008346FF" w:rsidP="0085357D">
            <w:pPr>
              <w:jc w:val="center"/>
              <w:rPr>
                <w:b/>
                <w:lang w:val="sr-Cyrl-CS"/>
              </w:rPr>
            </w:pPr>
          </w:p>
        </w:tc>
        <w:tc>
          <w:tcPr>
            <w:tcW w:w="992" w:type="dxa"/>
            <w:tcBorders>
              <w:top w:val="single" w:sz="12" w:space="0" w:color="auto"/>
              <w:bottom w:val="single" w:sz="4" w:space="0" w:color="auto"/>
            </w:tcBorders>
            <w:shd w:val="clear" w:color="auto" w:fill="auto"/>
          </w:tcPr>
          <w:p w:rsidR="008346FF" w:rsidRPr="005D290F" w:rsidRDefault="008346FF" w:rsidP="0085357D">
            <w:pPr>
              <w:jc w:val="center"/>
              <w:rPr>
                <w:b/>
                <w:lang w:val="sr-Cyrl-CS"/>
              </w:rPr>
            </w:pPr>
          </w:p>
        </w:tc>
        <w:tc>
          <w:tcPr>
            <w:tcW w:w="709" w:type="dxa"/>
            <w:tcBorders>
              <w:top w:val="single" w:sz="12"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12" w:space="0" w:color="auto"/>
              <w:bottom w:val="single" w:sz="4" w:space="0" w:color="auto"/>
            </w:tcBorders>
            <w:shd w:val="clear" w:color="auto" w:fill="auto"/>
            <w:vAlign w:val="center"/>
          </w:tcPr>
          <w:p w:rsidR="008346FF" w:rsidRPr="005B07FF" w:rsidRDefault="008346FF" w:rsidP="0085357D">
            <w:pPr>
              <w:rPr>
                <w:b/>
                <w:lang w:val="sr-Cyrl-CS"/>
              </w:rPr>
            </w:pPr>
            <w:r w:rsidRPr="005B07FF">
              <w:rPr>
                <w:b/>
                <w:lang w:val="sr-Cyrl-CS"/>
              </w:rPr>
              <w:t>Извори финансирања за</w:t>
            </w:r>
            <w:r>
              <w:rPr>
                <w:b/>
                <w:lang w:val="sr-Cyrl-CS"/>
              </w:rPr>
              <w:t xml:space="preserve"> ПА 2101-0001</w:t>
            </w:r>
            <w:r w:rsidRPr="005B07FF">
              <w:rPr>
                <w:b/>
                <w:lang w:val="sr-Cyrl-CS"/>
              </w:rPr>
              <w:t>:</w:t>
            </w:r>
          </w:p>
        </w:tc>
        <w:tc>
          <w:tcPr>
            <w:tcW w:w="1701" w:type="dxa"/>
            <w:tcBorders>
              <w:top w:val="single" w:sz="12" w:space="0" w:color="auto"/>
              <w:bottom w:val="single" w:sz="4" w:space="0" w:color="auto"/>
            </w:tcBorders>
            <w:shd w:val="clear" w:color="auto" w:fill="auto"/>
            <w:vAlign w:val="center"/>
          </w:tcPr>
          <w:p w:rsidR="008346FF" w:rsidRDefault="008346FF" w:rsidP="00366016">
            <w:pPr>
              <w:jc w:val="right"/>
              <w:rPr>
                <w:b/>
              </w:rPr>
            </w:pPr>
          </w:p>
        </w:tc>
        <w:tc>
          <w:tcPr>
            <w:tcW w:w="1417" w:type="dxa"/>
            <w:tcBorders>
              <w:top w:val="single" w:sz="12" w:space="0" w:color="auto"/>
              <w:bottom w:val="single" w:sz="4" w:space="0" w:color="auto"/>
            </w:tcBorders>
            <w:shd w:val="clear" w:color="auto" w:fill="auto"/>
            <w:vAlign w:val="center"/>
          </w:tcPr>
          <w:p w:rsidR="008346FF" w:rsidRPr="00F97458" w:rsidRDefault="008346FF" w:rsidP="0085357D">
            <w:pPr>
              <w:jc w:val="right"/>
              <w:rPr>
                <w:b/>
                <w:lang w:val="sr-Cyrl-CS"/>
              </w:rPr>
            </w:pPr>
          </w:p>
        </w:tc>
        <w:tc>
          <w:tcPr>
            <w:tcW w:w="1701" w:type="dxa"/>
            <w:tcBorders>
              <w:top w:val="single" w:sz="12" w:space="0" w:color="auto"/>
              <w:bottom w:val="single" w:sz="4" w:space="0" w:color="auto"/>
              <w:right w:val="single" w:sz="4" w:space="0" w:color="auto"/>
            </w:tcBorders>
            <w:shd w:val="clear" w:color="auto" w:fill="auto"/>
            <w:vAlign w:val="center"/>
          </w:tcPr>
          <w:p w:rsidR="008346FF" w:rsidRDefault="008346FF" w:rsidP="00366016">
            <w:pPr>
              <w:jc w:val="right"/>
              <w:rPr>
                <w:b/>
              </w:rPr>
            </w:pP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Pr="00F97458" w:rsidRDefault="008346FF" w:rsidP="0085357D">
            <w:pPr>
              <w:jc w:val="center"/>
              <w:rPr>
                <w:b/>
              </w:rPr>
            </w:pPr>
          </w:p>
        </w:tc>
        <w:tc>
          <w:tcPr>
            <w:tcW w:w="543" w:type="dxa"/>
            <w:tcBorders>
              <w:bottom w:val="single" w:sz="4" w:space="0" w:color="auto"/>
            </w:tcBorders>
            <w:shd w:val="clear" w:color="auto" w:fill="auto"/>
            <w:vAlign w:val="center"/>
          </w:tcPr>
          <w:p w:rsidR="008346FF" w:rsidRPr="00F97458" w:rsidRDefault="008346FF" w:rsidP="0085357D">
            <w:pPr>
              <w:jc w:val="center"/>
              <w:rPr>
                <w:b/>
                <w:lang w:val="sr-Cyrl-CS"/>
              </w:rPr>
            </w:pPr>
          </w:p>
        </w:tc>
        <w:tc>
          <w:tcPr>
            <w:tcW w:w="733" w:type="dxa"/>
            <w:tcBorders>
              <w:bottom w:val="single" w:sz="4" w:space="0" w:color="auto"/>
            </w:tcBorders>
            <w:shd w:val="clear" w:color="auto" w:fill="auto"/>
            <w:vAlign w:val="center"/>
          </w:tcPr>
          <w:p w:rsidR="008346FF" w:rsidRPr="00F97458" w:rsidRDefault="008346FF" w:rsidP="0085357D">
            <w:pPr>
              <w:jc w:val="center"/>
              <w:rPr>
                <w:b/>
                <w:lang w:val="sr-Cyrl-CS"/>
              </w:rPr>
            </w:pPr>
          </w:p>
        </w:tc>
        <w:tc>
          <w:tcPr>
            <w:tcW w:w="851" w:type="dxa"/>
            <w:tcBorders>
              <w:bottom w:val="single" w:sz="4" w:space="0" w:color="auto"/>
            </w:tcBorders>
            <w:shd w:val="clear" w:color="auto" w:fill="auto"/>
            <w:vAlign w:val="center"/>
          </w:tcPr>
          <w:p w:rsidR="008346FF" w:rsidRPr="00F97458" w:rsidRDefault="008346FF" w:rsidP="0085357D">
            <w:pPr>
              <w:jc w:val="center"/>
              <w:rPr>
                <w:b/>
                <w:lang w:val="sr-Cyrl-CS"/>
              </w:rPr>
            </w:pPr>
          </w:p>
        </w:tc>
        <w:tc>
          <w:tcPr>
            <w:tcW w:w="1418" w:type="dxa"/>
            <w:tcBorders>
              <w:bottom w:val="single" w:sz="4" w:space="0" w:color="auto"/>
            </w:tcBorders>
            <w:shd w:val="clear" w:color="auto" w:fill="auto"/>
            <w:vAlign w:val="center"/>
          </w:tcPr>
          <w:p w:rsidR="008346FF" w:rsidRPr="00F97458" w:rsidRDefault="008346FF" w:rsidP="0085357D">
            <w:pPr>
              <w:jc w:val="center"/>
              <w:rPr>
                <w:b/>
                <w:lang w:val="sr-Cyrl-CS"/>
              </w:rPr>
            </w:pPr>
          </w:p>
        </w:tc>
        <w:tc>
          <w:tcPr>
            <w:tcW w:w="992" w:type="dxa"/>
            <w:tcBorders>
              <w:bottom w:val="single" w:sz="4" w:space="0" w:color="auto"/>
            </w:tcBorders>
            <w:shd w:val="clear" w:color="auto" w:fill="auto"/>
          </w:tcPr>
          <w:p w:rsidR="008346FF" w:rsidRPr="005D290F" w:rsidRDefault="008346FF" w:rsidP="0085357D">
            <w:pPr>
              <w:jc w:val="center"/>
              <w:rPr>
                <w:b/>
                <w:lang w:val="sr-Cyrl-CS"/>
              </w:rPr>
            </w:pPr>
          </w:p>
        </w:tc>
        <w:tc>
          <w:tcPr>
            <w:tcW w:w="709" w:type="dxa"/>
            <w:tcBorders>
              <w:bottom w:val="single" w:sz="4" w:space="0" w:color="auto"/>
            </w:tcBorders>
            <w:shd w:val="clear" w:color="auto" w:fill="auto"/>
            <w:vAlign w:val="center"/>
          </w:tcPr>
          <w:p w:rsidR="008346FF" w:rsidRPr="005B07FF" w:rsidRDefault="008346FF" w:rsidP="0085357D">
            <w:pPr>
              <w:jc w:val="center"/>
              <w:rPr>
                <w:lang w:val="sr-Cyrl-CS"/>
              </w:rPr>
            </w:pPr>
            <w:r w:rsidRPr="005B07FF">
              <w:rPr>
                <w:lang w:val="sr-Cyrl-CS"/>
              </w:rPr>
              <w:t>01</w:t>
            </w:r>
          </w:p>
        </w:tc>
        <w:tc>
          <w:tcPr>
            <w:tcW w:w="5103" w:type="dxa"/>
            <w:tcBorders>
              <w:bottom w:val="single" w:sz="4" w:space="0" w:color="auto"/>
            </w:tcBorders>
            <w:shd w:val="clear" w:color="auto" w:fill="auto"/>
            <w:vAlign w:val="center"/>
          </w:tcPr>
          <w:p w:rsidR="008346FF" w:rsidRPr="005B07FF" w:rsidRDefault="008346FF" w:rsidP="0085357D">
            <w:pPr>
              <w:rPr>
                <w:lang w:val="sr-Cyrl-CS"/>
              </w:rPr>
            </w:pPr>
            <w:r w:rsidRPr="005B07FF">
              <w:rPr>
                <w:lang w:val="sr-Cyrl-CS"/>
              </w:rPr>
              <w:t>Приходи из буџета</w:t>
            </w:r>
          </w:p>
        </w:tc>
        <w:tc>
          <w:tcPr>
            <w:tcW w:w="1701" w:type="dxa"/>
            <w:tcBorders>
              <w:bottom w:val="single" w:sz="4" w:space="0" w:color="auto"/>
            </w:tcBorders>
            <w:shd w:val="clear" w:color="auto" w:fill="auto"/>
          </w:tcPr>
          <w:p w:rsidR="008346FF" w:rsidRPr="00AD3E20" w:rsidRDefault="008346FF" w:rsidP="00366016">
            <w:pPr>
              <w:jc w:val="right"/>
            </w:pPr>
            <w:r w:rsidRPr="00AD3E20">
              <w:t>14.</w:t>
            </w:r>
            <w:r>
              <w:t>325</w:t>
            </w:r>
            <w:r w:rsidRPr="00AD3E20">
              <w:t>.000</w:t>
            </w:r>
          </w:p>
        </w:tc>
        <w:tc>
          <w:tcPr>
            <w:tcW w:w="1417" w:type="dxa"/>
            <w:tcBorders>
              <w:bottom w:val="single" w:sz="4" w:space="0" w:color="auto"/>
            </w:tcBorders>
            <w:shd w:val="clear" w:color="auto" w:fill="auto"/>
          </w:tcPr>
          <w:p w:rsidR="008346FF" w:rsidRPr="00D3471D" w:rsidRDefault="008346FF" w:rsidP="00A9546F">
            <w:pPr>
              <w:jc w:val="right"/>
              <w:rPr>
                <w:lang w:val="sr-Cyrl-CS"/>
              </w:rPr>
            </w:pPr>
            <w:r w:rsidRPr="00D3471D">
              <w:rPr>
                <w:lang w:val="sr-Cyrl-CS"/>
              </w:rPr>
              <w:t>-</w:t>
            </w:r>
          </w:p>
        </w:tc>
        <w:tc>
          <w:tcPr>
            <w:tcW w:w="1701" w:type="dxa"/>
            <w:tcBorders>
              <w:bottom w:val="single" w:sz="4" w:space="0" w:color="auto"/>
              <w:right w:val="single" w:sz="4" w:space="0" w:color="auto"/>
            </w:tcBorders>
            <w:shd w:val="clear" w:color="auto" w:fill="auto"/>
          </w:tcPr>
          <w:p w:rsidR="008346FF" w:rsidRPr="00AD3E20" w:rsidRDefault="008346FF" w:rsidP="00366016">
            <w:pPr>
              <w:jc w:val="right"/>
            </w:pPr>
            <w:r w:rsidRPr="00AD3E20">
              <w:t>14.</w:t>
            </w:r>
            <w:r>
              <w:t>325</w:t>
            </w:r>
            <w:r w:rsidRPr="00AD3E20">
              <w:t>.000</w:t>
            </w:r>
          </w:p>
        </w:tc>
      </w:tr>
      <w:tr w:rsidR="008346FF" w:rsidRPr="00F97458" w:rsidTr="00BE5204">
        <w:tc>
          <w:tcPr>
            <w:tcW w:w="567" w:type="dxa"/>
            <w:tcBorders>
              <w:left w:val="single" w:sz="4" w:space="0" w:color="auto"/>
              <w:bottom w:val="single" w:sz="12" w:space="0" w:color="auto"/>
            </w:tcBorders>
            <w:shd w:val="clear" w:color="auto" w:fill="auto"/>
            <w:vAlign w:val="center"/>
          </w:tcPr>
          <w:p w:rsidR="008346FF" w:rsidRPr="00F97458" w:rsidRDefault="008346FF" w:rsidP="0085357D">
            <w:pPr>
              <w:jc w:val="center"/>
              <w:rPr>
                <w:b/>
              </w:rPr>
            </w:pPr>
          </w:p>
        </w:tc>
        <w:tc>
          <w:tcPr>
            <w:tcW w:w="543" w:type="dxa"/>
            <w:tcBorders>
              <w:bottom w:val="single" w:sz="12" w:space="0" w:color="auto"/>
            </w:tcBorders>
            <w:shd w:val="clear" w:color="auto" w:fill="auto"/>
            <w:vAlign w:val="center"/>
          </w:tcPr>
          <w:p w:rsidR="008346FF" w:rsidRPr="00F97458" w:rsidRDefault="008346FF" w:rsidP="0085357D">
            <w:pPr>
              <w:jc w:val="center"/>
              <w:rPr>
                <w:b/>
                <w:lang w:val="sr-Cyrl-CS"/>
              </w:rPr>
            </w:pPr>
          </w:p>
        </w:tc>
        <w:tc>
          <w:tcPr>
            <w:tcW w:w="733" w:type="dxa"/>
            <w:tcBorders>
              <w:bottom w:val="single" w:sz="12" w:space="0" w:color="auto"/>
            </w:tcBorders>
            <w:shd w:val="clear" w:color="auto" w:fill="auto"/>
            <w:vAlign w:val="center"/>
          </w:tcPr>
          <w:p w:rsidR="008346FF" w:rsidRPr="00F97458" w:rsidRDefault="008346FF" w:rsidP="0085357D">
            <w:pPr>
              <w:jc w:val="center"/>
              <w:rPr>
                <w:b/>
                <w:lang w:val="sr-Cyrl-CS"/>
              </w:rPr>
            </w:pPr>
          </w:p>
        </w:tc>
        <w:tc>
          <w:tcPr>
            <w:tcW w:w="851" w:type="dxa"/>
            <w:tcBorders>
              <w:bottom w:val="single" w:sz="12" w:space="0" w:color="auto"/>
            </w:tcBorders>
            <w:shd w:val="clear" w:color="auto" w:fill="auto"/>
            <w:vAlign w:val="center"/>
          </w:tcPr>
          <w:p w:rsidR="008346FF" w:rsidRPr="00F97458" w:rsidRDefault="008346FF" w:rsidP="0085357D">
            <w:pPr>
              <w:jc w:val="center"/>
              <w:rPr>
                <w:b/>
                <w:lang w:val="sr-Cyrl-CS"/>
              </w:rPr>
            </w:pPr>
          </w:p>
        </w:tc>
        <w:tc>
          <w:tcPr>
            <w:tcW w:w="1418" w:type="dxa"/>
            <w:tcBorders>
              <w:bottom w:val="single" w:sz="12" w:space="0" w:color="auto"/>
            </w:tcBorders>
            <w:shd w:val="clear" w:color="auto" w:fill="auto"/>
            <w:vAlign w:val="center"/>
          </w:tcPr>
          <w:p w:rsidR="008346FF" w:rsidRPr="00F97458" w:rsidRDefault="008346FF" w:rsidP="0085357D">
            <w:pPr>
              <w:jc w:val="center"/>
              <w:rPr>
                <w:b/>
                <w:lang w:val="sr-Cyrl-CS"/>
              </w:rPr>
            </w:pPr>
          </w:p>
        </w:tc>
        <w:tc>
          <w:tcPr>
            <w:tcW w:w="992" w:type="dxa"/>
            <w:tcBorders>
              <w:bottom w:val="single" w:sz="12" w:space="0" w:color="auto"/>
            </w:tcBorders>
            <w:shd w:val="clear" w:color="auto" w:fill="auto"/>
          </w:tcPr>
          <w:p w:rsidR="008346FF" w:rsidRPr="005D290F" w:rsidRDefault="008346FF" w:rsidP="0085357D">
            <w:pPr>
              <w:jc w:val="center"/>
              <w:rPr>
                <w:b/>
                <w:lang w:val="sr-Cyrl-CS"/>
              </w:rPr>
            </w:pPr>
          </w:p>
        </w:tc>
        <w:tc>
          <w:tcPr>
            <w:tcW w:w="709"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bottom w:val="single" w:sz="12" w:space="0" w:color="auto"/>
            </w:tcBorders>
            <w:shd w:val="clear" w:color="auto" w:fill="auto"/>
            <w:vAlign w:val="center"/>
          </w:tcPr>
          <w:p w:rsidR="008346FF" w:rsidRPr="005B07FF" w:rsidRDefault="008346FF" w:rsidP="0085357D">
            <w:pPr>
              <w:rPr>
                <w:b/>
                <w:lang w:val="sr-Cyrl-CS"/>
              </w:rPr>
            </w:pPr>
            <w:r>
              <w:rPr>
                <w:b/>
                <w:lang w:val="sr-Cyrl-CS"/>
              </w:rPr>
              <w:t>Укупно за ПА 2101-000</w:t>
            </w:r>
            <w:r w:rsidRPr="005B07FF">
              <w:rPr>
                <w:b/>
                <w:lang w:val="sr-Cyrl-CS"/>
              </w:rPr>
              <w:t>1:</w:t>
            </w:r>
          </w:p>
        </w:tc>
        <w:tc>
          <w:tcPr>
            <w:tcW w:w="1701" w:type="dxa"/>
            <w:tcBorders>
              <w:bottom w:val="single" w:sz="12" w:space="0" w:color="auto"/>
            </w:tcBorders>
            <w:shd w:val="clear" w:color="auto" w:fill="auto"/>
          </w:tcPr>
          <w:p w:rsidR="008346FF" w:rsidRPr="002768D6" w:rsidRDefault="008346FF" w:rsidP="00366016">
            <w:pPr>
              <w:jc w:val="right"/>
              <w:rPr>
                <w:b/>
              </w:rPr>
            </w:pPr>
            <w:r>
              <w:rPr>
                <w:b/>
              </w:rPr>
              <w:t>14.325.000</w:t>
            </w:r>
          </w:p>
        </w:tc>
        <w:tc>
          <w:tcPr>
            <w:tcW w:w="1417" w:type="dxa"/>
            <w:tcBorders>
              <w:bottom w:val="single" w:sz="12" w:space="0" w:color="auto"/>
            </w:tcBorders>
            <w:shd w:val="clear" w:color="auto" w:fill="auto"/>
          </w:tcPr>
          <w:p w:rsidR="008346FF" w:rsidRPr="002768D6" w:rsidRDefault="008346FF" w:rsidP="00A9546F">
            <w:pPr>
              <w:jc w:val="right"/>
              <w:rPr>
                <w:b/>
                <w:lang w:val="sr-Cyrl-CS"/>
              </w:rPr>
            </w:pPr>
            <w:r w:rsidRPr="002768D6">
              <w:rPr>
                <w:b/>
                <w:lang w:val="sr-Cyrl-CS"/>
              </w:rPr>
              <w:t>-</w:t>
            </w:r>
          </w:p>
        </w:tc>
        <w:tc>
          <w:tcPr>
            <w:tcW w:w="1701" w:type="dxa"/>
            <w:tcBorders>
              <w:bottom w:val="single" w:sz="12" w:space="0" w:color="auto"/>
              <w:right w:val="single" w:sz="4" w:space="0" w:color="auto"/>
            </w:tcBorders>
            <w:shd w:val="clear" w:color="auto" w:fill="auto"/>
          </w:tcPr>
          <w:p w:rsidR="008346FF" w:rsidRPr="002768D6" w:rsidRDefault="008346FF" w:rsidP="00366016">
            <w:pPr>
              <w:jc w:val="right"/>
              <w:rPr>
                <w:b/>
              </w:rPr>
            </w:pPr>
            <w:r>
              <w:rPr>
                <w:b/>
              </w:rPr>
              <w:t>14.325.000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Pr="00F97458" w:rsidRDefault="008346FF" w:rsidP="0085357D">
            <w:pPr>
              <w:jc w:val="center"/>
              <w:rPr>
                <w:b/>
              </w:rPr>
            </w:pPr>
          </w:p>
        </w:tc>
        <w:tc>
          <w:tcPr>
            <w:tcW w:w="543" w:type="dxa"/>
            <w:tcBorders>
              <w:bottom w:val="single" w:sz="4" w:space="0" w:color="auto"/>
            </w:tcBorders>
            <w:shd w:val="clear" w:color="auto" w:fill="auto"/>
            <w:vAlign w:val="center"/>
          </w:tcPr>
          <w:p w:rsidR="008346FF" w:rsidRPr="00F97458" w:rsidRDefault="008346FF" w:rsidP="0085357D">
            <w:pPr>
              <w:jc w:val="center"/>
              <w:rPr>
                <w:b/>
                <w:lang w:val="sr-Cyrl-CS"/>
              </w:rPr>
            </w:pPr>
          </w:p>
        </w:tc>
        <w:tc>
          <w:tcPr>
            <w:tcW w:w="733" w:type="dxa"/>
            <w:tcBorders>
              <w:bottom w:val="single" w:sz="4" w:space="0" w:color="auto"/>
            </w:tcBorders>
            <w:shd w:val="clear" w:color="auto" w:fill="auto"/>
            <w:vAlign w:val="center"/>
          </w:tcPr>
          <w:p w:rsidR="008346FF" w:rsidRPr="00F97458" w:rsidRDefault="008346FF" w:rsidP="0085357D">
            <w:pPr>
              <w:jc w:val="center"/>
              <w:rPr>
                <w:b/>
                <w:lang w:val="sr-Cyrl-CS"/>
              </w:rPr>
            </w:pPr>
          </w:p>
        </w:tc>
        <w:tc>
          <w:tcPr>
            <w:tcW w:w="851" w:type="dxa"/>
            <w:tcBorders>
              <w:bottom w:val="single" w:sz="4" w:space="0" w:color="auto"/>
            </w:tcBorders>
            <w:shd w:val="clear" w:color="auto" w:fill="auto"/>
            <w:vAlign w:val="center"/>
          </w:tcPr>
          <w:p w:rsidR="008346FF" w:rsidRPr="00F97458" w:rsidRDefault="008346FF" w:rsidP="0085357D">
            <w:pPr>
              <w:jc w:val="center"/>
              <w:rPr>
                <w:b/>
                <w:lang w:val="sr-Cyrl-CS"/>
              </w:rPr>
            </w:pPr>
          </w:p>
        </w:tc>
        <w:tc>
          <w:tcPr>
            <w:tcW w:w="1418" w:type="dxa"/>
            <w:tcBorders>
              <w:bottom w:val="single" w:sz="4" w:space="0" w:color="auto"/>
            </w:tcBorders>
            <w:shd w:val="clear" w:color="auto" w:fill="auto"/>
            <w:vAlign w:val="center"/>
          </w:tcPr>
          <w:p w:rsidR="008346FF" w:rsidRPr="00B570FD" w:rsidRDefault="008346FF" w:rsidP="0085357D">
            <w:pPr>
              <w:jc w:val="center"/>
              <w:rPr>
                <w:b/>
              </w:rPr>
            </w:pPr>
            <w:r>
              <w:rPr>
                <w:b/>
              </w:rPr>
              <w:t>2101-П1</w:t>
            </w:r>
          </w:p>
        </w:tc>
        <w:tc>
          <w:tcPr>
            <w:tcW w:w="992" w:type="dxa"/>
            <w:tcBorders>
              <w:bottom w:val="single" w:sz="4" w:space="0" w:color="auto"/>
            </w:tcBorders>
            <w:shd w:val="clear" w:color="auto" w:fill="auto"/>
          </w:tcPr>
          <w:p w:rsidR="008346FF" w:rsidRPr="005D290F" w:rsidRDefault="008346FF" w:rsidP="0085357D">
            <w:pPr>
              <w:jc w:val="center"/>
              <w:rPr>
                <w:b/>
                <w:lang w:val="sr-Cyrl-CS"/>
              </w:rPr>
            </w:pPr>
          </w:p>
        </w:tc>
        <w:tc>
          <w:tcPr>
            <w:tcW w:w="709" w:type="dxa"/>
            <w:tcBorders>
              <w:bottom w:val="single" w:sz="4" w:space="0" w:color="auto"/>
            </w:tcBorders>
            <w:shd w:val="clear" w:color="auto" w:fill="auto"/>
            <w:vAlign w:val="center"/>
          </w:tcPr>
          <w:p w:rsidR="008346FF" w:rsidRPr="005B07FF" w:rsidRDefault="008346FF" w:rsidP="0085357D">
            <w:pPr>
              <w:jc w:val="center"/>
              <w:rPr>
                <w:lang w:val="sr-Cyrl-CS"/>
              </w:rPr>
            </w:pPr>
          </w:p>
        </w:tc>
        <w:tc>
          <w:tcPr>
            <w:tcW w:w="5103" w:type="dxa"/>
            <w:tcBorders>
              <w:bottom w:val="single" w:sz="4" w:space="0" w:color="auto"/>
            </w:tcBorders>
            <w:shd w:val="clear" w:color="auto" w:fill="D6E3BC" w:themeFill="accent3" w:themeFillTint="66"/>
            <w:vAlign w:val="center"/>
          </w:tcPr>
          <w:p w:rsidR="008346FF" w:rsidRDefault="008346FF" w:rsidP="0085357D">
            <w:pPr>
              <w:rPr>
                <w:b/>
                <w:lang w:val="sr-Cyrl-CS"/>
              </w:rPr>
            </w:pPr>
            <w:r>
              <w:rPr>
                <w:b/>
                <w:lang w:val="sr-Cyrl-CS"/>
              </w:rPr>
              <w:t>Пројекат 1: Избори 2020</w:t>
            </w:r>
          </w:p>
        </w:tc>
        <w:tc>
          <w:tcPr>
            <w:tcW w:w="1701" w:type="dxa"/>
            <w:tcBorders>
              <w:bottom w:val="single" w:sz="4" w:space="0" w:color="auto"/>
            </w:tcBorders>
            <w:shd w:val="clear" w:color="auto" w:fill="auto"/>
          </w:tcPr>
          <w:p w:rsidR="008346FF" w:rsidRDefault="008346FF" w:rsidP="00A9546F">
            <w:pPr>
              <w:jc w:val="right"/>
              <w:rPr>
                <w:b/>
              </w:rPr>
            </w:pPr>
          </w:p>
        </w:tc>
        <w:tc>
          <w:tcPr>
            <w:tcW w:w="1417" w:type="dxa"/>
            <w:tcBorders>
              <w:bottom w:val="single" w:sz="4" w:space="0" w:color="auto"/>
            </w:tcBorders>
            <w:shd w:val="clear" w:color="auto" w:fill="auto"/>
          </w:tcPr>
          <w:p w:rsidR="008346FF" w:rsidRPr="002768D6" w:rsidRDefault="008346FF" w:rsidP="00A9546F">
            <w:pPr>
              <w:jc w:val="right"/>
              <w:rPr>
                <w:b/>
                <w:lang w:val="sr-Cyrl-CS"/>
              </w:rPr>
            </w:pPr>
          </w:p>
        </w:tc>
        <w:tc>
          <w:tcPr>
            <w:tcW w:w="1701" w:type="dxa"/>
            <w:tcBorders>
              <w:bottom w:val="single" w:sz="4" w:space="0" w:color="auto"/>
              <w:right w:val="single" w:sz="4" w:space="0" w:color="auto"/>
            </w:tcBorders>
            <w:shd w:val="clear" w:color="auto" w:fill="auto"/>
          </w:tcPr>
          <w:p w:rsidR="008346FF" w:rsidRDefault="008346FF" w:rsidP="00366016">
            <w:pPr>
              <w:jc w:val="right"/>
              <w:rPr>
                <w:b/>
              </w:rPr>
            </w:pPr>
          </w:p>
        </w:tc>
      </w:tr>
      <w:tr w:rsidR="008346FF" w:rsidRPr="00F97458" w:rsidTr="00BE5204">
        <w:tc>
          <w:tcPr>
            <w:tcW w:w="567" w:type="dxa"/>
            <w:tcBorders>
              <w:top w:val="single" w:sz="4" w:space="0" w:color="auto"/>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Default="008346FF" w:rsidP="00DF2294">
            <w:pPr>
              <w:jc w:val="center"/>
              <w:rPr>
                <w:b/>
              </w:rPr>
            </w:pPr>
            <w:r>
              <w:rPr>
                <w:b/>
              </w:rPr>
              <w:t>133</w:t>
            </w:r>
          </w:p>
        </w:tc>
        <w:tc>
          <w:tcPr>
            <w:tcW w:w="851"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1418" w:type="dxa"/>
            <w:tcBorders>
              <w:top w:val="single" w:sz="4" w:space="0" w:color="auto"/>
              <w:bottom w:val="single" w:sz="4" w:space="0" w:color="auto"/>
            </w:tcBorders>
            <w:shd w:val="clear" w:color="auto" w:fill="auto"/>
            <w:vAlign w:val="center"/>
          </w:tcPr>
          <w:p w:rsidR="008346FF" w:rsidRDefault="008346FF" w:rsidP="00DF2294">
            <w:pPr>
              <w:jc w:val="center"/>
              <w:rPr>
                <w:b/>
                <w:lang w:val="sr-Cyrl-CS"/>
              </w:rPr>
            </w:pPr>
          </w:p>
        </w:tc>
        <w:tc>
          <w:tcPr>
            <w:tcW w:w="992" w:type="dxa"/>
            <w:tcBorders>
              <w:top w:val="single" w:sz="4" w:space="0" w:color="auto"/>
              <w:bottom w:val="single" w:sz="4" w:space="0" w:color="auto"/>
            </w:tcBorders>
            <w:shd w:val="clear" w:color="auto" w:fill="auto"/>
          </w:tcPr>
          <w:p w:rsidR="008346FF" w:rsidRDefault="008346FF" w:rsidP="00DF2294">
            <w:pPr>
              <w:jc w:val="center"/>
              <w:rPr>
                <w:lang w:val="sr-Cyrl-CS"/>
              </w:rPr>
            </w:pPr>
          </w:p>
        </w:tc>
        <w:tc>
          <w:tcPr>
            <w:tcW w:w="709"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103" w:type="dxa"/>
            <w:tcBorders>
              <w:top w:val="single" w:sz="4" w:space="0" w:color="auto"/>
              <w:bottom w:val="single" w:sz="4" w:space="0" w:color="auto"/>
            </w:tcBorders>
            <w:shd w:val="clear" w:color="auto" w:fill="E5DFEC" w:themeFill="accent4" w:themeFillTint="33"/>
            <w:vAlign w:val="center"/>
          </w:tcPr>
          <w:p w:rsidR="008346FF" w:rsidRDefault="008346FF" w:rsidP="00DF2294">
            <w:pPr>
              <w:rPr>
                <w:b/>
                <w:i/>
                <w:lang w:val="sr-Cyrl-CS"/>
              </w:rPr>
            </w:pPr>
            <w:r>
              <w:rPr>
                <w:b/>
                <w:i/>
                <w:lang w:val="sr-Cyrl-CS"/>
              </w:rPr>
              <w:t>ОСТАЛЕ ОПШТЕ УСЛУГЕ</w:t>
            </w:r>
          </w:p>
        </w:tc>
        <w:tc>
          <w:tcPr>
            <w:tcW w:w="1701" w:type="dxa"/>
            <w:tcBorders>
              <w:top w:val="single" w:sz="4" w:space="0" w:color="auto"/>
              <w:bottom w:val="single" w:sz="4" w:space="0" w:color="auto"/>
            </w:tcBorders>
            <w:shd w:val="clear" w:color="auto" w:fill="auto"/>
            <w:vAlign w:val="center"/>
          </w:tcPr>
          <w:p w:rsidR="008346FF" w:rsidRDefault="008346FF" w:rsidP="00DF2294">
            <w:pPr>
              <w:jc w:val="right"/>
              <w:rPr>
                <w:lang w:val="sr-Cyrl-CS"/>
              </w:rPr>
            </w:pPr>
          </w:p>
        </w:tc>
        <w:tc>
          <w:tcPr>
            <w:tcW w:w="1417" w:type="dxa"/>
            <w:tcBorders>
              <w:top w:val="single" w:sz="4" w:space="0" w:color="auto"/>
              <w:bottom w:val="single" w:sz="4" w:space="0" w:color="auto"/>
            </w:tcBorders>
            <w:shd w:val="clear" w:color="auto" w:fill="auto"/>
            <w:vAlign w:val="center"/>
          </w:tcPr>
          <w:p w:rsidR="008346FF" w:rsidRDefault="008346FF" w:rsidP="00DF2294">
            <w:pPr>
              <w:jc w:val="right"/>
              <w:rPr>
                <w:lang w:val="sr-Cyrl-CS"/>
              </w:rPr>
            </w:pPr>
          </w:p>
        </w:tc>
        <w:tc>
          <w:tcPr>
            <w:tcW w:w="1701" w:type="dxa"/>
            <w:tcBorders>
              <w:top w:val="single" w:sz="4" w:space="0" w:color="auto"/>
              <w:bottom w:val="single" w:sz="4" w:space="0" w:color="auto"/>
              <w:right w:val="single" w:sz="4" w:space="0" w:color="auto"/>
            </w:tcBorders>
            <w:shd w:val="clear" w:color="auto" w:fill="auto"/>
            <w:vAlign w:val="center"/>
          </w:tcPr>
          <w:p w:rsidR="008346FF" w:rsidRDefault="008346FF" w:rsidP="00366016">
            <w:pPr>
              <w:jc w:val="right"/>
              <w:rPr>
                <w:lang w:val="sr-Cyrl-CS"/>
              </w:rPr>
            </w:pPr>
          </w:p>
        </w:tc>
      </w:tr>
      <w:tr w:rsidR="008346FF" w:rsidRPr="00F97458" w:rsidTr="00BE5204">
        <w:tc>
          <w:tcPr>
            <w:tcW w:w="567" w:type="dxa"/>
            <w:tcBorders>
              <w:top w:val="single" w:sz="4" w:space="0" w:color="auto"/>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851"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1418"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992" w:type="dxa"/>
            <w:tcBorders>
              <w:top w:val="single" w:sz="4" w:space="0" w:color="auto"/>
              <w:bottom w:val="single" w:sz="4" w:space="0" w:color="auto"/>
            </w:tcBorders>
            <w:shd w:val="clear" w:color="auto" w:fill="auto"/>
          </w:tcPr>
          <w:p w:rsidR="008346FF" w:rsidRPr="004F7E29" w:rsidRDefault="008346FF" w:rsidP="006156E9">
            <w:pPr>
              <w:jc w:val="center"/>
            </w:pPr>
            <w:r>
              <w:t>8</w:t>
            </w:r>
          </w:p>
        </w:tc>
        <w:tc>
          <w:tcPr>
            <w:tcW w:w="709" w:type="dxa"/>
            <w:tcBorders>
              <w:top w:val="single" w:sz="4" w:space="0" w:color="auto"/>
              <w:bottom w:val="single" w:sz="4" w:space="0" w:color="auto"/>
            </w:tcBorders>
            <w:shd w:val="clear" w:color="auto" w:fill="auto"/>
            <w:vAlign w:val="center"/>
          </w:tcPr>
          <w:p w:rsidR="008346FF" w:rsidRDefault="008346FF" w:rsidP="00DF2294">
            <w:pPr>
              <w:jc w:val="center"/>
              <w:rPr>
                <w:lang w:val="sr-Cyrl-CS"/>
              </w:rPr>
            </w:pPr>
            <w:r>
              <w:rPr>
                <w:lang w:val="sr-Cyrl-CS"/>
              </w:rPr>
              <w:t>416</w:t>
            </w:r>
          </w:p>
        </w:tc>
        <w:tc>
          <w:tcPr>
            <w:tcW w:w="5103" w:type="dxa"/>
            <w:tcBorders>
              <w:top w:val="single" w:sz="4" w:space="0" w:color="auto"/>
              <w:bottom w:val="single" w:sz="4" w:space="0" w:color="auto"/>
            </w:tcBorders>
            <w:shd w:val="clear" w:color="auto" w:fill="auto"/>
            <w:vAlign w:val="center"/>
          </w:tcPr>
          <w:p w:rsidR="008346FF" w:rsidRDefault="008346FF" w:rsidP="00DF2294">
            <w:pPr>
              <w:rPr>
                <w:lang w:val="sr-Cyrl-CS"/>
              </w:rPr>
            </w:pPr>
            <w:r>
              <w:rPr>
                <w:lang w:val="sr-Cyrl-CS"/>
              </w:rPr>
              <w:t>Награде запосленима и остали пос. расходи</w:t>
            </w:r>
          </w:p>
        </w:tc>
        <w:tc>
          <w:tcPr>
            <w:tcW w:w="1701" w:type="dxa"/>
            <w:tcBorders>
              <w:top w:val="single" w:sz="4" w:space="0" w:color="auto"/>
              <w:bottom w:val="single" w:sz="4" w:space="0" w:color="auto"/>
            </w:tcBorders>
            <w:shd w:val="clear" w:color="auto" w:fill="auto"/>
            <w:vAlign w:val="center"/>
          </w:tcPr>
          <w:p w:rsidR="008346FF" w:rsidRDefault="008346FF" w:rsidP="00D5495B">
            <w:pPr>
              <w:jc w:val="right"/>
              <w:rPr>
                <w:lang w:val="sr-Cyrl-CS"/>
              </w:rPr>
            </w:pPr>
            <w:r>
              <w:rPr>
                <w:lang w:val="sr-Cyrl-CS"/>
              </w:rPr>
              <w:t>3.</w:t>
            </w:r>
            <w:r>
              <w:t>400</w:t>
            </w:r>
            <w:r>
              <w:rPr>
                <w:lang w:val="sr-Cyrl-CS"/>
              </w:rPr>
              <w:t>.000</w:t>
            </w:r>
          </w:p>
        </w:tc>
        <w:tc>
          <w:tcPr>
            <w:tcW w:w="1417" w:type="dxa"/>
            <w:tcBorders>
              <w:top w:val="single" w:sz="4" w:space="0" w:color="auto"/>
              <w:bottom w:val="single" w:sz="4" w:space="0" w:color="auto"/>
            </w:tcBorders>
            <w:shd w:val="clear" w:color="auto" w:fill="auto"/>
            <w:vAlign w:val="center"/>
          </w:tcPr>
          <w:p w:rsidR="008346FF" w:rsidRDefault="008346FF" w:rsidP="00DF2294">
            <w:pPr>
              <w:jc w:val="right"/>
              <w:rPr>
                <w:lang w:val="sr-Cyrl-CS"/>
              </w:rPr>
            </w:pPr>
            <w:r>
              <w:rPr>
                <w:lang w:val="sr-Cyrl-CS"/>
              </w:rPr>
              <w:t>-</w:t>
            </w:r>
          </w:p>
        </w:tc>
        <w:tc>
          <w:tcPr>
            <w:tcW w:w="1701" w:type="dxa"/>
            <w:tcBorders>
              <w:top w:val="single" w:sz="4" w:space="0" w:color="auto"/>
              <w:bottom w:val="single" w:sz="4" w:space="0" w:color="auto"/>
              <w:right w:val="single" w:sz="4" w:space="0" w:color="auto"/>
            </w:tcBorders>
            <w:shd w:val="clear" w:color="auto" w:fill="auto"/>
            <w:vAlign w:val="center"/>
          </w:tcPr>
          <w:p w:rsidR="008346FF" w:rsidRDefault="008346FF" w:rsidP="00366016">
            <w:pPr>
              <w:jc w:val="right"/>
              <w:rPr>
                <w:lang w:val="sr-Cyrl-CS"/>
              </w:rPr>
            </w:pPr>
            <w:r>
              <w:rPr>
                <w:lang w:val="sr-Cyrl-CS"/>
              </w:rPr>
              <w:t>3.</w:t>
            </w:r>
            <w:r>
              <w:t>400</w:t>
            </w:r>
            <w:r>
              <w:rPr>
                <w:lang w:val="sr-Cyrl-CS"/>
              </w:rPr>
              <w:t>.000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lang w:val="sr-Cyrl-CS"/>
              </w:rPr>
            </w:pPr>
          </w:p>
        </w:tc>
        <w:tc>
          <w:tcPr>
            <w:tcW w:w="992" w:type="dxa"/>
            <w:tcBorders>
              <w:bottom w:val="single" w:sz="4" w:space="0" w:color="auto"/>
            </w:tcBorders>
            <w:shd w:val="clear" w:color="auto" w:fill="auto"/>
          </w:tcPr>
          <w:p w:rsidR="008346FF" w:rsidRPr="00B2361D" w:rsidRDefault="008346FF" w:rsidP="00C72D00">
            <w:pPr>
              <w:jc w:val="center"/>
            </w:pPr>
            <w:r>
              <w:t>9</w:t>
            </w:r>
          </w:p>
        </w:tc>
        <w:tc>
          <w:tcPr>
            <w:tcW w:w="709" w:type="dxa"/>
            <w:tcBorders>
              <w:bottom w:val="single" w:sz="4" w:space="0" w:color="auto"/>
            </w:tcBorders>
            <w:shd w:val="clear" w:color="auto" w:fill="auto"/>
            <w:vAlign w:val="center"/>
          </w:tcPr>
          <w:p w:rsidR="008346FF" w:rsidRDefault="008346FF" w:rsidP="00DF2294">
            <w:pPr>
              <w:jc w:val="center"/>
              <w:rPr>
                <w:lang w:val="sr-Cyrl-CS"/>
              </w:rPr>
            </w:pPr>
            <w:r>
              <w:rPr>
                <w:lang w:val="sr-Cyrl-CS"/>
              </w:rPr>
              <w:t>423</w:t>
            </w:r>
          </w:p>
        </w:tc>
        <w:tc>
          <w:tcPr>
            <w:tcW w:w="5103" w:type="dxa"/>
            <w:tcBorders>
              <w:bottom w:val="single" w:sz="4" w:space="0" w:color="auto"/>
            </w:tcBorders>
            <w:shd w:val="clear" w:color="auto" w:fill="auto"/>
            <w:vAlign w:val="center"/>
          </w:tcPr>
          <w:p w:rsidR="008346FF" w:rsidRDefault="008346FF" w:rsidP="00DF2294">
            <w:pPr>
              <w:rPr>
                <w:lang w:val="sr-Cyrl-CS"/>
              </w:rPr>
            </w:pPr>
            <w:r>
              <w:rPr>
                <w:lang w:val="sr-Cyrl-CS"/>
              </w:rPr>
              <w:t>Услуге по уговору</w:t>
            </w:r>
          </w:p>
        </w:tc>
        <w:tc>
          <w:tcPr>
            <w:tcW w:w="1701" w:type="dxa"/>
            <w:tcBorders>
              <w:bottom w:val="single" w:sz="4" w:space="0" w:color="auto"/>
            </w:tcBorders>
            <w:shd w:val="clear" w:color="auto" w:fill="auto"/>
            <w:vAlign w:val="center"/>
          </w:tcPr>
          <w:p w:rsidR="008346FF" w:rsidRDefault="008346FF" w:rsidP="00DF2294">
            <w:pPr>
              <w:jc w:val="right"/>
              <w:rPr>
                <w:lang w:val="sr-Cyrl-CS"/>
              </w:rPr>
            </w:pPr>
            <w:r>
              <w:t>300</w:t>
            </w:r>
            <w:r>
              <w:rPr>
                <w:lang w:val="sr-Cyrl-CS"/>
              </w:rPr>
              <w:t>.000</w:t>
            </w:r>
          </w:p>
        </w:tc>
        <w:tc>
          <w:tcPr>
            <w:tcW w:w="1417" w:type="dxa"/>
            <w:tcBorders>
              <w:bottom w:val="single" w:sz="4" w:space="0" w:color="auto"/>
            </w:tcBorders>
            <w:shd w:val="clear" w:color="auto" w:fill="auto"/>
            <w:vAlign w:val="center"/>
          </w:tcPr>
          <w:p w:rsidR="008346FF" w:rsidRDefault="008346FF" w:rsidP="00DF2294">
            <w:pPr>
              <w:jc w:val="right"/>
              <w:rPr>
                <w:lang w:val="sr-Cyrl-CS"/>
              </w:rPr>
            </w:pPr>
            <w:r>
              <w:rPr>
                <w:lang w:val="sr-Cyrl-CS"/>
              </w:rPr>
              <w:t>-</w:t>
            </w:r>
          </w:p>
        </w:tc>
        <w:tc>
          <w:tcPr>
            <w:tcW w:w="1701" w:type="dxa"/>
            <w:tcBorders>
              <w:bottom w:val="single" w:sz="4" w:space="0" w:color="auto"/>
              <w:right w:val="single" w:sz="4" w:space="0" w:color="auto"/>
            </w:tcBorders>
            <w:shd w:val="clear" w:color="auto" w:fill="auto"/>
            <w:vAlign w:val="center"/>
          </w:tcPr>
          <w:p w:rsidR="008346FF" w:rsidRDefault="008346FF" w:rsidP="00366016">
            <w:pPr>
              <w:jc w:val="right"/>
              <w:rPr>
                <w:lang w:val="sr-Cyrl-CS"/>
              </w:rPr>
            </w:pPr>
            <w:r>
              <w:t>300</w:t>
            </w:r>
            <w:r>
              <w:rPr>
                <w:lang w:val="sr-Cyrl-CS"/>
              </w:rPr>
              <w:t>.000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lang w:val="sr-Cyrl-CS"/>
              </w:rPr>
            </w:pPr>
          </w:p>
        </w:tc>
        <w:tc>
          <w:tcPr>
            <w:tcW w:w="992" w:type="dxa"/>
            <w:tcBorders>
              <w:bottom w:val="single" w:sz="4" w:space="0" w:color="auto"/>
            </w:tcBorders>
            <w:shd w:val="clear" w:color="auto" w:fill="auto"/>
          </w:tcPr>
          <w:p w:rsidR="008346FF" w:rsidRPr="00BF60E8" w:rsidRDefault="008346FF" w:rsidP="00C72D00">
            <w:pPr>
              <w:jc w:val="center"/>
            </w:pPr>
            <w:r>
              <w:t>10</w:t>
            </w:r>
          </w:p>
        </w:tc>
        <w:tc>
          <w:tcPr>
            <w:tcW w:w="709" w:type="dxa"/>
            <w:tcBorders>
              <w:bottom w:val="single" w:sz="4" w:space="0" w:color="auto"/>
            </w:tcBorders>
            <w:shd w:val="clear" w:color="auto" w:fill="auto"/>
            <w:vAlign w:val="center"/>
          </w:tcPr>
          <w:p w:rsidR="008346FF" w:rsidRDefault="008346FF" w:rsidP="00DF2294">
            <w:pPr>
              <w:jc w:val="center"/>
              <w:rPr>
                <w:lang w:val="sr-Cyrl-CS"/>
              </w:rPr>
            </w:pPr>
            <w:r>
              <w:rPr>
                <w:lang w:val="sr-Cyrl-CS"/>
              </w:rPr>
              <w:t>426</w:t>
            </w:r>
          </w:p>
        </w:tc>
        <w:tc>
          <w:tcPr>
            <w:tcW w:w="5103" w:type="dxa"/>
            <w:tcBorders>
              <w:bottom w:val="single" w:sz="4" w:space="0" w:color="auto"/>
            </w:tcBorders>
            <w:shd w:val="clear" w:color="auto" w:fill="auto"/>
            <w:vAlign w:val="center"/>
          </w:tcPr>
          <w:p w:rsidR="008346FF" w:rsidRDefault="008346FF" w:rsidP="00DF2294">
            <w:pPr>
              <w:rPr>
                <w:lang w:val="sr-Cyrl-CS"/>
              </w:rPr>
            </w:pPr>
            <w:r>
              <w:rPr>
                <w:lang w:val="sr-Cyrl-CS"/>
              </w:rPr>
              <w:t>Материјал</w:t>
            </w:r>
          </w:p>
        </w:tc>
        <w:tc>
          <w:tcPr>
            <w:tcW w:w="1701" w:type="dxa"/>
            <w:tcBorders>
              <w:bottom w:val="single" w:sz="4" w:space="0" w:color="auto"/>
            </w:tcBorders>
            <w:shd w:val="clear" w:color="auto" w:fill="auto"/>
            <w:vAlign w:val="center"/>
          </w:tcPr>
          <w:p w:rsidR="008346FF" w:rsidRDefault="008346FF" w:rsidP="00DF2294">
            <w:pPr>
              <w:jc w:val="right"/>
              <w:rPr>
                <w:lang w:val="sr-Cyrl-CS"/>
              </w:rPr>
            </w:pPr>
            <w:r>
              <w:t>150</w:t>
            </w:r>
            <w:r>
              <w:rPr>
                <w:lang w:val="sr-Cyrl-CS"/>
              </w:rPr>
              <w:t>.000</w:t>
            </w:r>
          </w:p>
        </w:tc>
        <w:tc>
          <w:tcPr>
            <w:tcW w:w="1417" w:type="dxa"/>
            <w:tcBorders>
              <w:bottom w:val="single" w:sz="4" w:space="0" w:color="auto"/>
            </w:tcBorders>
            <w:shd w:val="clear" w:color="auto" w:fill="auto"/>
            <w:vAlign w:val="center"/>
          </w:tcPr>
          <w:p w:rsidR="008346FF" w:rsidRDefault="008346FF" w:rsidP="00DF2294">
            <w:pPr>
              <w:jc w:val="right"/>
              <w:rPr>
                <w:lang w:val="sr-Cyrl-CS"/>
              </w:rPr>
            </w:pPr>
            <w:r>
              <w:rPr>
                <w:lang w:val="sr-Cyrl-CS"/>
              </w:rPr>
              <w:t>-</w:t>
            </w:r>
          </w:p>
        </w:tc>
        <w:tc>
          <w:tcPr>
            <w:tcW w:w="1701" w:type="dxa"/>
            <w:tcBorders>
              <w:bottom w:val="single" w:sz="4" w:space="0" w:color="auto"/>
              <w:right w:val="single" w:sz="4" w:space="0" w:color="auto"/>
            </w:tcBorders>
            <w:shd w:val="clear" w:color="auto" w:fill="auto"/>
            <w:vAlign w:val="center"/>
          </w:tcPr>
          <w:p w:rsidR="008346FF" w:rsidRDefault="008346FF" w:rsidP="00366016">
            <w:pPr>
              <w:jc w:val="right"/>
              <w:rPr>
                <w:lang w:val="sr-Cyrl-CS"/>
              </w:rPr>
            </w:pPr>
            <w:r>
              <w:t>150</w:t>
            </w:r>
            <w:r>
              <w:rPr>
                <w:lang w:val="sr-Cyrl-CS"/>
              </w:rPr>
              <w:t>.000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lang w:val="sr-Cyrl-CS"/>
              </w:rPr>
            </w:pPr>
          </w:p>
        </w:tc>
        <w:tc>
          <w:tcPr>
            <w:tcW w:w="992" w:type="dxa"/>
            <w:tcBorders>
              <w:bottom w:val="single" w:sz="4" w:space="0" w:color="auto"/>
            </w:tcBorders>
            <w:shd w:val="clear" w:color="auto" w:fill="auto"/>
          </w:tcPr>
          <w:p w:rsidR="008346FF" w:rsidRPr="00BF60E8" w:rsidRDefault="008346FF" w:rsidP="00C72D00">
            <w:pPr>
              <w:jc w:val="center"/>
            </w:pPr>
            <w:r>
              <w:t>11</w:t>
            </w:r>
          </w:p>
        </w:tc>
        <w:tc>
          <w:tcPr>
            <w:tcW w:w="709" w:type="dxa"/>
            <w:tcBorders>
              <w:bottom w:val="single" w:sz="4" w:space="0" w:color="auto"/>
            </w:tcBorders>
            <w:shd w:val="clear" w:color="auto" w:fill="auto"/>
          </w:tcPr>
          <w:p w:rsidR="008346FF" w:rsidRPr="005B07FF" w:rsidRDefault="008346FF" w:rsidP="00DF2294">
            <w:pPr>
              <w:jc w:val="center"/>
              <w:rPr>
                <w:lang w:val="sr-Cyrl-CS"/>
              </w:rPr>
            </w:pPr>
            <w:r w:rsidRPr="005B07FF">
              <w:rPr>
                <w:lang w:val="sr-Cyrl-CS"/>
              </w:rPr>
              <w:t>481</w:t>
            </w:r>
          </w:p>
        </w:tc>
        <w:tc>
          <w:tcPr>
            <w:tcW w:w="5103" w:type="dxa"/>
            <w:tcBorders>
              <w:bottom w:val="single" w:sz="4" w:space="0" w:color="auto"/>
            </w:tcBorders>
            <w:shd w:val="clear" w:color="auto" w:fill="auto"/>
            <w:vAlign w:val="center"/>
          </w:tcPr>
          <w:p w:rsidR="008346FF" w:rsidRPr="005B07FF" w:rsidRDefault="008346FF" w:rsidP="000001F9">
            <w:pPr>
              <w:rPr>
                <w:lang w:val="sr-Cyrl-CS"/>
              </w:rPr>
            </w:pPr>
            <w:r w:rsidRPr="005B07FF">
              <w:rPr>
                <w:lang w:val="sr-Cyrl-CS"/>
              </w:rPr>
              <w:t>Дотације невладиним организацијама</w:t>
            </w:r>
            <w:r w:rsidRPr="005B07FF">
              <w:rPr>
                <w:lang w:val="sr-Cyrl-CS"/>
              </w:rPr>
              <w:br/>
            </w:r>
            <w:r w:rsidRPr="00DD2D17">
              <w:rPr>
                <w:i/>
                <w:lang w:val="sr-Cyrl-CS"/>
              </w:rPr>
              <w:t xml:space="preserve">- </w:t>
            </w:r>
            <w:r>
              <w:rPr>
                <w:i/>
                <w:lang w:val="sr-Cyrl-CS"/>
              </w:rPr>
              <w:t>трошк. изборне кампање 0,07% пор</w:t>
            </w:r>
            <w:r>
              <w:rPr>
                <w:i/>
              </w:rPr>
              <w:t>.</w:t>
            </w:r>
            <w:r>
              <w:rPr>
                <w:i/>
                <w:lang w:val="sr-Cyrl-CS"/>
              </w:rPr>
              <w:t xml:space="preserve"> прихода</w:t>
            </w:r>
          </w:p>
        </w:tc>
        <w:tc>
          <w:tcPr>
            <w:tcW w:w="1701" w:type="dxa"/>
            <w:tcBorders>
              <w:bottom w:val="single" w:sz="4" w:space="0" w:color="auto"/>
            </w:tcBorders>
            <w:shd w:val="clear" w:color="auto" w:fill="auto"/>
          </w:tcPr>
          <w:p w:rsidR="008346FF" w:rsidRPr="00317843" w:rsidRDefault="008346FF" w:rsidP="00317843">
            <w:pPr>
              <w:jc w:val="right"/>
            </w:pPr>
            <w:r>
              <w:t>710.000</w:t>
            </w:r>
          </w:p>
        </w:tc>
        <w:tc>
          <w:tcPr>
            <w:tcW w:w="1417" w:type="dxa"/>
            <w:tcBorders>
              <w:bottom w:val="single" w:sz="4" w:space="0" w:color="auto"/>
            </w:tcBorders>
            <w:shd w:val="clear" w:color="auto" w:fill="auto"/>
          </w:tcPr>
          <w:p w:rsidR="008346FF" w:rsidRPr="00A87755" w:rsidRDefault="008346FF" w:rsidP="00A87755">
            <w:pPr>
              <w:jc w:val="right"/>
            </w:pPr>
            <w:r>
              <w:t>-</w:t>
            </w:r>
          </w:p>
        </w:tc>
        <w:tc>
          <w:tcPr>
            <w:tcW w:w="1701" w:type="dxa"/>
            <w:tcBorders>
              <w:bottom w:val="single" w:sz="4" w:space="0" w:color="auto"/>
              <w:right w:val="single" w:sz="4" w:space="0" w:color="auto"/>
            </w:tcBorders>
            <w:shd w:val="clear" w:color="auto" w:fill="auto"/>
          </w:tcPr>
          <w:p w:rsidR="008346FF" w:rsidRPr="00317843" w:rsidRDefault="008346FF" w:rsidP="00366016">
            <w:pPr>
              <w:jc w:val="right"/>
            </w:pPr>
            <w:r>
              <w:t>710.000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lang w:val="sr-Cyrl-CS"/>
              </w:rPr>
            </w:pPr>
          </w:p>
        </w:tc>
        <w:tc>
          <w:tcPr>
            <w:tcW w:w="992" w:type="dxa"/>
            <w:tcBorders>
              <w:bottom w:val="single" w:sz="4" w:space="0" w:color="auto"/>
            </w:tcBorders>
            <w:shd w:val="clear" w:color="auto" w:fill="auto"/>
          </w:tcPr>
          <w:p w:rsidR="008346FF" w:rsidRPr="00BF60E8" w:rsidRDefault="008346FF" w:rsidP="00C72D00">
            <w:pPr>
              <w:jc w:val="center"/>
            </w:pPr>
          </w:p>
        </w:tc>
        <w:tc>
          <w:tcPr>
            <w:tcW w:w="709" w:type="dxa"/>
            <w:tcBorders>
              <w:bottom w:val="single" w:sz="4" w:space="0" w:color="auto"/>
            </w:tcBorders>
            <w:shd w:val="clear" w:color="auto" w:fill="auto"/>
            <w:vAlign w:val="center"/>
          </w:tcPr>
          <w:p w:rsidR="008346FF" w:rsidRPr="005B07FF" w:rsidRDefault="008346FF" w:rsidP="00355CAE">
            <w:pPr>
              <w:jc w:val="center"/>
              <w:rPr>
                <w:lang w:val="sr-Cyrl-CS"/>
              </w:rPr>
            </w:pPr>
          </w:p>
        </w:tc>
        <w:tc>
          <w:tcPr>
            <w:tcW w:w="5103" w:type="dxa"/>
            <w:tcBorders>
              <w:bottom w:val="single" w:sz="4" w:space="0" w:color="auto"/>
            </w:tcBorders>
            <w:shd w:val="clear" w:color="auto" w:fill="auto"/>
            <w:vAlign w:val="center"/>
          </w:tcPr>
          <w:p w:rsidR="008346FF" w:rsidRPr="005B07FF" w:rsidRDefault="008346FF" w:rsidP="00A34B18">
            <w:pPr>
              <w:rPr>
                <w:b/>
                <w:lang w:val="sr-Cyrl-CS"/>
              </w:rPr>
            </w:pPr>
            <w:r w:rsidRPr="005B07FF">
              <w:rPr>
                <w:b/>
                <w:lang w:val="sr-Cyrl-CS"/>
              </w:rPr>
              <w:t xml:space="preserve">Извори финансирања за </w:t>
            </w:r>
            <w:r>
              <w:rPr>
                <w:b/>
                <w:lang w:val="sr-Cyrl-CS"/>
              </w:rPr>
              <w:t>функцију 133</w:t>
            </w:r>
            <w:r w:rsidRPr="005B07FF">
              <w:rPr>
                <w:b/>
                <w:lang w:val="sr-Cyrl-CS"/>
              </w:rPr>
              <w:t>:</w:t>
            </w:r>
          </w:p>
        </w:tc>
        <w:tc>
          <w:tcPr>
            <w:tcW w:w="1701" w:type="dxa"/>
            <w:tcBorders>
              <w:bottom w:val="single" w:sz="4" w:space="0" w:color="auto"/>
            </w:tcBorders>
            <w:shd w:val="clear" w:color="auto" w:fill="auto"/>
          </w:tcPr>
          <w:p w:rsidR="008346FF" w:rsidRDefault="008346FF" w:rsidP="00317843">
            <w:pPr>
              <w:jc w:val="right"/>
            </w:pPr>
          </w:p>
        </w:tc>
        <w:tc>
          <w:tcPr>
            <w:tcW w:w="1417" w:type="dxa"/>
            <w:tcBorders>
              <w:bottom w:val="single" w:sz="4" w:space="0" w:color="auto"/>
            </w:tcBorders>
            <w:shd w:val="clear" w:color="auto" w:fill="auto"/>
            <w:vAlign w:val="center"/>
          </w:tcPr>
          <w:p w:rsidR="008346FF" w:rsidRDefault="008346FF" w:rsidP="00DF2294">
            <w:pPr>
              <w:jc w:val="right"/>
              <w:rPr>
                <w:lang w:val="sr-Cyrl-CS"/>
              </w:rPr>
            </w:pPr>
          </w:p>
        </w:tc>
        <w:tc>
          <w:tcPr>
            <w:tcW w:w="1701" w:type="dxa"/>
            <w:tcBorders>
              <w:bottom w:val="single" w:sz="4" w:space="0" w:color="auto"/>
              <w:right w:val="single" w:sz="4" w:space="0" w:color="auto"/>
            </w:tcBorders>
            <w:shd w:val="clear" w:color="auto" w:fill="auto"/>
          </w:tcPr>
          <w:p w:rsidR="008346FF" w:rsidRDefault="008346FF" w:rsidP="00366016">
            <w:pPr>
              <w:jc w:val="right"/>
            </w:pP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lang w:val="sr-Cyrl-CS"/>
              </w:rPr>
            </w:pPr>
          </w:p>
        </w:tc>
        <w:tc>
          <w:tcPr>
            <w:tcW w:w="992" w:type="dxa"/>
            <w:tcBorders>
              <w:bottom w:val="single" w:sz="4" w:space="0" w:color="auto"/>
            </w:tcBorders>
            <w:shd w:val="clear" w:color="auto" w:fill="auto"/>
          </w:tcPr>
          <w:p w:rsidR="008346FF" w:rsidRPr="005D290F" w:rsidRDefault="008346FF" w:rsidP="006156E9">
            <w:pPr>
              <w:jc w:val="center"/>
              <w:rPr>
                <w:b/>
                <w:lang w:val="sr-Cyrl-CS"/>
              </w:rPr>
            </w:pPr>
          </w:p>
        </w:tc>
        <w:tc>
          <w:tcPr>
            <w:tcW w:w="709" w:type="dxa"/>
            <w:tcBorders>
              <w:bottom w:val="single" w:sz="4" w:space="0" w:color="auto"/>
            </w:tcBorders>
            <w:shd w:val="clear" w:color="auto" w:fill="auto"/>
            <w:vAlign w:val="center"/>
          </w:tcPr>
          <w:p w:rsidR="008346FF" w:rsidRPr="005B07FF" w:rsidRDefault="008346FF" w:rsidP="00355CAE">
            <w:pPr>
              <w:jc w:val="center"/>
              <w:rPr>
                <w:lang w:val="sr-Cyrl-CS"/>
              </w:rPr>
            </w:pPr>
            <w:r w:rsidRPr="005B07FF">
              <w:rPr>
                <w:lang w:val="sr-Cyrl-CS"/>
              </w:rPr>
              <w:t>01</w:t>
            </w:r>
          </w:p>
        </w:tc>
        <w:tc>
          <w:tcPr>
            <w:tcW w:w="5103" w:type="dxa"/>
            <w:tcBorders>
              <w:bottom w:val="single" w:sz="4" w:space="0" w:color="auto"/>
            </w:tcBorders>
            <w:shd w:val="clear" w:color="auto" w:fill="auto"/>
            <w:vAlign w:val="center"/>
          </w:tcPr>
          <w:p w:rsidR="008346FF" w:rsidRPr="005B07FF" w:rsidRDefault="008346FF" w:rsidP="00355CAE">
            <w:pPr>
              <w:rPr>
                <w:lang w:val="sr-Cyrl-CS"/>
              </w:rPr>
            </w:pPr>
            <w:r w:rsidRPr="005B07FF">
              <w:rPr>
                <w:lang w:val="sr-Cyrl-CS"/>
              </w:rPr>
              <w:t>Приходи из буџета</w:t>
            </w:r>
          </w:p>
        </w:tc>
        <w:tc>
          <w:tcPr>
            <w:tcW w:w="1701" w:type="dxa"/>
            <w:tcBorders>
              <w:bottom w:val="single" w:sz="4" w:space="0" w:color="auto"/>
            </w:tcBorders>
            <w:shd w:val="clear" w:color="auto" w:fill="auto"/>
            <w:vAlign w:val="center"/>
          </w:tcPr>
          <w:p w:rsidR="008346FF" w:rsidRPr="00D24D35" w:rsidRDefault="008346FF" w:rsidP="00CA39BB">
            <w:pPr>
              <w:jc w:val="right"/>
            </w:pPr>
            <w:r>
              <w:t>4.560.000</w:t>
            </w:r>
          </w:p>
        </w:tc>
        <w:tc>
          <w:tcPr>
            <w:tcW w:w="1417" w:type="dxa"/>
            <w:tcBorders>
              <w:bottom w:val="single" w:sz="4" w:space="0" w:color="auto"/>
            </w:tcBorders>
            <w:shd w:val="clear" w:color="auto" w:fill="auto"/>
            <w:vAlign w:val="center"/>
          </w:tcPr>
          <w:p w:rsidR="008346FF" w:rsidRDefault="008346FF" w:rsidP="00DF2294">
            <w:pPr>
              <w:jc w:val="right"/>
              <w:rPr>
                <w:lang w:val="sr-Cyrl-CS"/>
              </w:rPr>
            </w:pPr>
            <w:r>
              <w:rPr>
                <w:lang w:val="sr-Cyrl-CS"/>
              </w:rPr>
              <w:t>-</w:t>
            </w:r>
          </w:p>
        </w:tc>
        <w:tc>
          <w:tcPr>
            <w:tcW w:w="1701" w:type="dxa"/>
            <w:tcBorders>
              <w:bottom w:val="single" w:sz="4" w:space="0" w:color="auto"/>
              <w:right w:val="single" w:sz="4" w:space="0" w:color="auto"/>
            </w:tcBorders>
            <w:shd w:val="clear" w:color="auto" w:fill="auto"/>
            <w:vAlign w:val="center"/>
          </w:tcPr>
          <w:p w:rsidR="008346FF" w:rsidRPr="00D24D35" w:rsidRDefault="008346FF" w:rsidP="00366016">
            <w:pPr>
              <w:jc w:val="right"/>
            </w:pPr>
            <w:r>
              <w:t>4.560.000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lang w:val="sr-Cyrl-CS"/>
              </w:rPr>
            </w:pPr>
          </w:p>
        </w:tc>
        <w:tc>
          <w:tcPr>
            <w:tcW w:w="992" w:type="dxa"/>
            <w:tcBorders>
              <w:bottom w:val="single" w:sz="4" w:space="0" w:color="auto"/>
            </w:tcBorders>
            <w:shd w:val="clear" w:color="auto" w:fill="auto"/>
          </w:tcPr>
          <w:p w:rsidR="008346FF" w:rsidRPr="005D290F" w:rsidRDefault="008346FF" w:rsidP="006156E9">
            <w:pPr>
              <w:jc w:val="center"/>
              <w:rPr>
                <w:b/>
                <w:lang w:val="sr-Cyrl-CS"/>
              </w:rPr>
            </w:pPr>
          </w:p>
        </w:tc>
        <w:tc>
          <w:tcPr>
            <w:tcW w:w="709" w:type="dxa"/>
            <w:tcBorders>
              <w:bottom w:val="single" w:sz="4" w:space="0" w:color="auto"/>
            </w:tcBorders>
            <w:shd w:val="clear" w:color="auto" w:fill="auto"/>
            <w:vAlign w:val="center"/>
          </w:tcPr>
          <w:p w:rsidR="008346FF" w:rsidRPr="005B07FF" w:rsidRDefault="008346FF" w:rsidP="00355CAE">
            <w:pPr>
              <w:jc w:val="center"/>
              <w:rPr>
                <w:lang w:val="sr-Cyrl-CS"/>
              </w:rPr>
            </w:pPr>
          </w:p>
        </w:tc>
        <w:tc>
          <w:tcPr>
            <w:tcW w:w="5103" w:type="dxa"/>
            <w:tcBorders>
              <w:bottom w:val="single" w:sz="4" w:space="0" w:color="auto"/>
            </w:tcBorders>
            <w:shd w:val="clear" w:color="auto" w:fill="auto"/>
            <w:vAlign w:val="center"/>
          </w:tcPr>
          <w:p w:rsidR="008346FF" w:rsidRPr="005B07FF" w:rsidRDefault="008346FF" w:rsidP="00A34B18">
            <w:pPr>
              <w:rPr>
                <w:b/>
                <w:lang w:val="sr-Cyrl-CS"/>
              </w:rPr>
            </w:pPr>
            <w:r>
              <w:rPr>
                <w:b/>
                <w:lang w:val="sr-Cyrl-CS"/>
              </w:rPr>
              <w:t>Укупно за функцију 133</w:t>
            </w:r>
            <w:r w:rsidRPr="005B07FF">
              <w:rPr>
                <w:b/>
                <w:lang w:val="sr-Cyrl-CS"/>
              </w:rPr>
              <w:t>:</w:t>
            </w:r>
          </w:p>
        </w:tc>
        <w:tc>
          <w:tcPr>
            <w:tcW w:w="1701" w:type="dxa"/>
            <w:tcBorders>
              <w:bottom w:val="single" w:sz="4" w:space="0" w:color="auto"/>
            </w:tcBorders>
            <w:shd w:val="clear" w:color="auto" w:fill="auto"/>
            <w:vAlign w:val="center"/>
          </w:tcPr>
          <w:p w:rsidR="008346FF" w:rsidRPr="006B1D40" w:rsidRDefault="008346FF" w:rsidP="00CA39BB">
            <w:pPr>
              <w:jc w:val="right"/>
              <w:rPr>
                <w:b/>
              </w:rPr>
            </w:pPr>
            <w:r>
              <w:rPr>
                <w:b/>
              </w:rPr>
              <w:t>4.560.000</w:t>
            </w:r>
          </w:p>
        </w:tc>
        <w:tc>
          <w:tcPr>
            <w:tcW w:w="1417" w:type="dxa"/>
            <w:tcBorders>
              <w:bottom w:val="single" w:sz="4" w:space="0" w:color="auto"/>
            </w:tcBorders>
            <w:shd w:val="clear" w:color="auto" w:fill="auto"/>
            <w:vAlign w:val="center"/>
          </w:tcPr>
          <w:p w:rsidR="008346FF" w:rsidRDefault="008346FF" w:rsidP="00DF2294">
            <w:pPr>
              <w:jc w:val="right"/>
              <w:rPr>
                <w:lang w:val="sr-Cyrl-CS"/>
              </w:rPr>
            </w:pPr>
            <w:r>
              <w:rPr>
                <w:lang w:val="sr-Cyrl-CS"/>
              </w:rPr>
              <w:t>-</w:t>
            </w:r>
          </w:p>
        </w:tc>
        <w:tc>
          <w:tcPr>
            <w:tcW w:w="1701" w:type="dxa"/>
            <w:tcBorders>
              <w:bottom w:val="single" w:sz="4" w:space="0" w:color="auto"/>
              <w:right w:val="single" w:sz="4" w:space="0" w:color="auto"/>
            </w:tcBorders>
            <w:shd w:val="clear" w:color="auto" w:fill="auto"/>
            <w:vAlign w:val="center"/>
          </w:tcPr>
          <w:p w:rsidR="008346FF" w:rsidRPr="006B1D40" w:rsidRDefault="008346FF" w:rsidP="00366016">
            <w:pPr>
              <w:jc w:val="right"/>
              <w:rPr>
                <w:b/>
              </w:rPr>
            </w:pPr>
            <w:r>
              <w:rPr>
                <w:b/>
              </w:rPr>
              <w:t>4.560.000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b/>
                <w:lang w:val="sr-Cyrl-CS"/>
              </w:rPr>
            </w:pPr>
          </w:p>
        </w:tc>
        <w:tc>
          <w:tcPr>
            <w:tcW w:w="992" w:type="dxa"/>
            <w:tcBorders>
              <w:bottom w:val="single" w:sz="4" w:space="0" w:color="auto"/>
            </w:tcBorders>
            <w:shd w:val="clear" w:color="auto" w:fill="auto"/>
          </w:tcPr>
          <w:p w:rsidR="008346FF" w:rsidRDefault="008346FF" w:rsidP="006156E9">
            <w:pPr>
              <w:jc w:val="center"/>
              <w:rPr>
                <w:lang w:val="sr-Cyrl-CS"/>
              </w:rPr>
            </w:pPr>
          </w:p>
        </w:tc>
        <w:tc>
          <w:tcPr>
            <w:tcW w:w="709" w:type="dxa"/>
            <w:tcBorders>
              <w:bottom w:val="single" w:sz="4" w:space="0" w:color="auto"/>
            </w:tcBorders>
            <w:shd w:val="clear" w:color="auto" w:fill="auto"/>
            <w:vAlign w:val="center"/>
          </w:tcPr>
          <w:p w:rsidR="008346FF" w:rsidRDefault="008346FF" w:rsidP="00DF2294">
            <w:pPr>
              <w:jc w:val="center"/>
              <w:rPr>
                <w:b/>
                <w:lang w:val="sr-Cyrl-CS"/>
              </w:rPr>
            </w:pPr>
          </w:p>
        </w:tc>
        <w:tc>
          <w:tcPr>
            <w:tcW w:w="5103" w:type="dxa"/>
            <w:tcBorders>
              <w:bottom w:val="single" w:sz="4" w:space="0" w:color="auto"/>
            </w:tcBorders>
            <w:shd w:val="clear" w:color="auto" w:fill="auto"/>
            <w:vAlign w:val="center"/>
          </w:tcPr>
          <w:p w:rsidR="008346FF" w:rsidRDefault="008346FF" w:rsidP="00A62F79">
            <w:pPr>
              <w:rPr>
                <w:b/>
                <w:lang w:val="sr-Cyrl-CS"/>
              </w:rPr>
            </w:pPr>
            <w:r>
              <w:rPr>
                <w:b/>
                <w:lang w:val="sr-Cyrl-CS"/>
              </w:rPr>
              <w:t>Извори финансирања за 2101-П1:</w:t>
            </w:r>
          </w:p>
        </w:tc>
        <w:tc>
          <w:tcPr>
            <w:tcW w:w="1701" w:type="dxa"/>
            <w:tcBorders>
              <w:bottom w:val="single" w:sz="4" w:space="0" w:color="auto"/>
            </w:tcBorders>
            <w:shd w:val="clear" w:color="auto" w:fill="auto"/>
            <w:vAlign w:val="center"/>
          </w:tcPr>
          <w:p w:rsidR="008346FF" w:rsidRDefault="008346FF" w:rsidP="00DF2294">
            <w:pPr>
              <w:jc w:val="right"/>
              <w:rPr>
                <w:b/>
                <w:lang w:val="sr-Cyrl-CS"/>
              </w:rPr>
            </w:pPr>
          </w:p>
        </w:tc>
        <w:tc>
          <w:tcPr>
            <w:tcW w:w="1417" w:type="dxa"/>
            <w:tcBorders>
              <w:bottom w:val="single" w:sz="4" w:space="0" w:color="auto"/>
            </w:tcBorders>
            <w:shd w:val="clear" w:color="auto" w:fill="auto"/>
            <w:vAlign w:val="center"/>
          </w:tcPr>
          <w:p w:rsidR="008346FF" w:rsidRDefault="008346FF" w:rsidP="00DF2294">
            <w:pPr>
              <w:jc w:val="right"/>
              <w:rPr>
                <w:b/>
                <w:lang w:val="sr-Cyrl-CS"/>
              </w:rPr>
            </w:pPr>
          </w:p>
        </w:tc>
        <w:tc>
          <w:tcPr>
            <w:tcW w:w="1701" w:type="dxa"/>
            <w:tcBorders>
              <w:bottom w:val="single" w:sz="4" w:space="0" w:color="auto"/>
              <w:right w:val="single" w:sz="4" w:space="0" w:color="auto"/>
            </w:tcBorders>
            <w:shd w:val="clear" w:color="auto" w:fill="auto"/>
            <w:vAlign w:val="center"/>
          </w:tcPr>
          <w:p w:rsidR="008346FF" w:rsidRDefault="008346FF" w:rsidP="00366016">
            <w:pPr>
              <w:jc w:val="right"/>
              <w:rPr>
                <w:b/>
                <w:lang w:val="sr-Cyrl-CS"/>
              </w:rPr>
            </w:pP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b/>
                <w:lang w:val="sr-Cyrl-CS"/>
              </w:rPr>
            </w:pPr>
          </w:p>
        </w:tc>
        <w:tc>
          <w:tcPr>
            <w:tcW w:w="992" w:type="dxa"/>
            <w:tcBorders>
              <w:bottom w:val="single" w:sz="4" w:space="0" w:color="auto"/>
            </w:tcBorders>
            <w:shd w:val="clear" w:color="auto" w:fill="auto"/>
          </w:tcPr>
          <w:p w:rsidR="008346FF" w:rsidRPr="00BF60E8" w:rsidRDefault="008346FF" w:rsidP="006156E9">
            <w:pPr>
              <w:jc w:val="center"/>
            </w:pPr>
          </w:p>
        </w:tc>
        <w:tc>
          <w:tcPr>
            <w:tcW w:w="709" w:type="dxa"/>
            <w:tcBorders>
              <w:bottom w:val="single" w:sz="4" w:space="0" w:color="auto"/>
            </w:tcBorders>
            <w:shd w:val="clear" w:color="auto" w:fill="auto"/>
            <w:vAlign w:val="center"/>
          </w:tcPr>
          <w:p w:rsidR="008346FF" w:rsidRDefault="008346FF" w:rsidP="00DF2294">
            <w:pPr>
              <w:jc w:val="center"/>
              <w:rPr>
                <w:lang w:val="sr-Cyrl-CS"/>
              </w:rPr>
            </w:pPr>
            <w:r>
              <w:rPr>
                <w:lang w:val="sr-Cyrl-CS"/>
              </w:rPr>
              <w:t>01</w:t>
            </w:r>
          </w:p>
        </w:tc>
        <w:tc>
          <w:tcPr>
            <w:tcW w:w="5103" w:type="dxa"/>
            <w:tcBorders>
              <w:bottom w:val="single" w:sz="4" w:space="0" w:color="auto"/>
            </w:tcBorders>
            <w:shd w:val="clear" w:color="auto" w:fill="auto"/>
            <w:vAlign w:val="center"/>
          </w:tcPr>
          <w:p w:rsidR="008346FF" w:rsidRDefault="008346FF" w:rsidP="00DF2294">
            <w:pPr>
              <w:rPr>
                <w:lang w:val="sr-Cyrl-CS"/>
              </w:rPr>
            </w:pPr>
            <w:r>
              <w:rPr>
                <w:lang w:val="sr-Cyrl-CS"/>
              </w:rPr>
              <w:t>Приходи из буџета</w:t>
            </w:r>
          </w:p>
        </w:tc>
        <w:tc>
          <w:tcPr>
            <w:tcW w:w="1701" w:type="dxa"/>
            <w:tcBorders>
              <w:bottom w:val="single" w:sz="4" w:space="0" w:color="auto"/>
            </w:tcBorders>
            <w:shd w:val="clear" w:color="auto" w:fill="auto"/>
            <w:vAlign w:val="center"/>
          </w:tcPr>
          <w:p w:rsidR="008346FF" w:rsidRPr="00D24D35" w:rsidRDefault="008346FF" w:rsidP="003F0767">
            <w:pPr>
              <w:jc w:val="right"/>
            </w:pPr>
            <w:r>
              <w:t>4.560.000</w:t>
            </w:r>
          </w:p>
        </w:tc>
        <w:tc>
          <w:tcPr>
            <w:tcW w:w="1417" w:type="dxa"/>
            <w:tcBorders>
              <w:bottom w:val="single" w:sz="4" w:space="0" w:color="auto"/>
            </w:tcBorders>
            <w:shd w:val="clear" w:color="auto" w:fill="auto"/>
            <w:vAlign w:val="center"/>
          </w:tcPr>
          <w:p w:rsidR="008346FF" w:rsidRDefault="008346FF" w:rsidP="00DF2294">
            <w:pPr>
              <w:jc w:val="right"/>
              <w:rPr>
                <w:lang w:val="sr-Cyrl-CS"/>
              </w:rPr>
            </w:pPr>
            <w:r>
              <w:rPr>
                <w:lang w:val="sr-Cyrl-CS"/>
              </w:rPr>
              <w:t>-</w:t>
            </w:r>
          </w:p>
        </w:tc>
        <w:tc>
          <w:tcPr>
            <w:tcW w:w="1701" w:type="dxa"/>
            <w:tcBorders>
              <w:bottom w:val="single" w:sz="4" w:space="0" w:color="auto"/>
              <w:right w:val="single" w:sz="4" w:space="0" w:color="auto"/>
            </w:tcBorders>
            <w:shd w:val="clear" w:color="auto" w:fill="auto"/>
            <w:vAlign w:val="center"/>
          </w:tcPr>
          <w:p w:rsidR="008346FF" w:rsidRPr="00D24D35" w:rsidRDefault="008346FF" w:rsidP="00366016">
            <w:pPr>
              <w:jc w:val="right"/>
            </w:pPr>
            <w:r>
              <w:t>4.560.000</w:t>
            </w:r>
          </w:p>
        </w:tc>
      </w:tr>
      <w:tr w:rsidR="008346FF" w:rsidRPr="00F97458" w:rsidTr="00BE5204">
        <w:tc>
          <w:tcPr>
            <w:tcW w:w="567" w:type="dxa"/>
            <w:tcBorders>
              <w:left w:val="single" w:sz="4" w:space="0" w:color="auto"/>
              <w:bottom w:val="single" w:sz="4" w:space="0" w:color="auto"/>
            </w:tcBorders>
            <w:shd w:val="clear" w:color="auto" w:fill="auto"/>
            <w:vAlign w:val="center"/>
          </w:tcPr>
          <w:p w:rsidR="008346FF" w:rsidRDefault="008346FF" w:rsidP="00DF2294">
            <w:pPr>
              <w:jc w:val="center"/>
              <w:rPr>
                <w:lang w:val="sr-Cyrl-CS"/>
              </w:rPr>
            </w:pPr>
          </w:p>
        </w:tc>
        <w:tc>
          <w:tcPr>
            <w:tcW w:w="543" w:type="dxa"/>
            <w:tcBorders>
              <w:bottom w:val="single" w:sz="4" w:space="0" w:color="auto"/>
            </w:tcBorders>
            <w:shd w:val="clear" w:color="auto" w:fill="auto"/>
            <w:vAlign w:val="center"/>
          </w:tcPr>
          <w:p w:rsidR="008346FF" w:rsidRDefault="008346FF" w:rsidP="00DF2294">
            <w:pPr>
              <w:jc w:val="center"/>
              <w:rPr>
                <w:lang w:val="sr-Cyrl-CS"/>
              </w:rPr>
            </w:pPr>
          </w:p>
        </w:tc>
        <w:tc>
          <w:tcPr>
            <w:tcW w:w="733" w:type="dxa"/>
            <w:tcBorders>
              <w:bottom w:val="single" w:sz="4" w:space="0" w:color="auto"/>
            </w:tcBorders>
            <w:shd w:val="clear" w:color="auto" w:fill="auto"/>
            <w:vAlign w:val="center"/>
          </w:tcPr>
          <w:p w:rsidR="008346FF" w:rsidRDefault="008346FF" w:rsidP="00DF2294">
            <w:pPr>
              <w:jc w:val="center"/>
              <w:rPr>
                <w:lang w:val="sr-Cyrl-CS"/>
              </w:rPr>
            </w:pPr>
          </w:p>
        </w:tc>
        <w:tc>
          <w:tcPr>
            <w:tcW w:w="851" w:type="dxa"/>
            <w:tcBorders>
              <w:bottom w:val="single" w:sz="4" w:space="0" w:color="auto"/>
            </w:tcBorders>
            <w:shd w:val="clear" w:color="auto" w:fill="auto"/>
            <w:vAlign w:val="center"/>
          </w:tcPr>
          <w:p w:rsidR="008346FF" w:rsidRDefault="008346FF" w:rsidP="00DF2294">
            <w:pPr>
              <w:jc w:val="center"/>
              <w:rPr>
                <w:lang w:val="sr-Cyrl-CS"/>
              </w:rPr>
            </w:pPr>
          </w:p>
        </w:tc>
        <w:tc>
          <w:tcPr>
            <w:tcW w:w="1418" w:type="dxa"/>
            <w:tcBorders>
              <w:bottom w:val="single" w:sz="4" w:space="0" w:color="auto"/>
            </w:tcBorders>
            <w:shd w:val="clear" w:color="auto" w:fill="auto"/>
            <w:vAlign w:val="center"/>
          </w:tcPr>
          <w:p w:rsidR="008346FF" w:rsidRDefault="008346FF" w:rsidP="00DF2294">
            <w:pPr>
              <w:jc w:val="center"/>
              <w:rPr>
                <w:b/>
                <w:lang w:val="sr-Cyrl-CS"/>
              </w:rPr>
            </w:pPr>
          </w:p>
        </w:tc>
        <w:tc>
          <w:tcPr>
            <w:tcW w:w="992" w:type="dxa"/>
            <w:tcBorders>
              <w:bottom w:val="single" w:sz="4" w:space="0" w:color="auto"/>
            </w:tcBorders>
            <w:shd w:val="clear" w:color="auto" w:fill="auto"/>
          </w:tcPr>
          <w:p w:rsidR="008346FF" w:rsidRPr="00BF60E8" w:rsidRDefault="008346FF" w:rsidP="006156E9">
            <w:pPr>
              <w:jc w:val="center"/>
            </w:pPr>
          </w:p>
        </w:tc>
        <w:tc>
          <w:tcPr>
            <w:tcW w:w="709" w:type="dxa"/>
            <w:tcBorders>
              <w:bottom w:val="single" w:sz="4" w:space="0" w:color="auto"/>
            </w:tcBorders>
            <w:shd w:val="clear" w:color="auto" w:fill="auto"/>
            <w:vAlign w:val="center"/>
          </w:tcPr>
          <w:p w:rsidR="008346FF" w:rsidRDefault="008346FF" w:rsidP="00DF2294">
            <w:pPr>
              <w:jc w:val="center"/>
              <w:rPr>
                <w:b/>
                <w:lang w:val="sr-Cyrl-CS"/>
              </w:rPr>
            </w:pPr>
          </w:p>
        </w:tc>
        <w:tc>
          <w:tcPr>
            <w:tcW w:w="5103" w:type="dxa"/>
            <w:tcBorders>
              <w:bottom w:val="single" w:sz="4" w:space="0" w:color="auto"/>
            </w:tcBorders>
            <w:shd w:val="clear" w:color="auto" w:fill="auto"/>
            <w:vAlign w:val="center"/>
          </w:tcPr>
          <w:p w:rsidR="008346FF" w:rsidRDefault="008346FF" w:rsidP="00DF2294">
            <w:pPr>
              <w:rPr>
                <w:b/>
                <w:lang w:val="sr-Cyrl-CS"/>
              </w:rPr>
            </w:pPr>
            <w:r>
              <w:rPr>
                <w:b/>
                <w:lang w:val="sr-Cyrl-CS"/>
              </w:rPr>
              <w:t>Укупно за за 2101-П1:</w:t>
            </w:r>
          </w:p>
        </w:tc>
        <w:tc>
          <w:tcPr>
            <w:tcW w:w="1701" w:type="dxa"/>
            <w:tcBorders>
              <w:bottom w:val="single" w:sz="4" w:space="0" w:color="auto"/>
            </w:tcBorders>
            <w:shd w:val="clear" w:color="auto" w:fill="auto"/>
            <w:vAlign w:val="center"/>
          </w:tcPr>
          <w:p w:rsidR="008346FF" w:rsidRPr="006B1D40" w:rsidRDefault="008346FF" w:rsidP="003F0767">
            <w:pPr>
              <w:jc w:val="right"/>
              <w:rPr>
                <w:b/>
              </w:rPr>
            </w:pPr>
            <w:r>
              <w:rPr>
                <w:b/>
              </w:rPr>
              <w:t>4.560.000</w:t>
            </w:r>
          </w:p>
        </w:tc>
        <w:tc>
          <w:tcPr>
            <w:tcW w:w="1417" w:type="dxa"/>
            <w:tcBorders>
              <w:bottom w:val="single" w:sz="4" w:space="0" w:color="auto"/>
            </w:tcBorders>
            <w:shd w:val="clear" w:color="auto" w:fill="auto"/>
            <w:vAlign w:val="center"/>
          </w:tcPr>
          <w:p w:rsidR="008346FF" w:rsidRDefault="008346FF" w:rsidP="00DF2294">
            <w:pPr>
              <w:jc w:val="right"/>
              <w:rPr>
                <w:b/>
                <w:lang w:val="sr-Cyrl-CS"/>
              </w:rPr>
            </w:pPr>
            <w:r>
              <w:rPr>
                <w:b/>
                <w:lang w:val="sr-Cyrl-CS"/>
              </w:rPr>
              <w:t>-</w:t>
            </w:r>
          </w:p>
        </w:tc>
        <w:tc>
          <w:tcPr>
            <w:tcW w:w="1701" w:type="dxa"/>
            <w:tcBorders>
              <w:bottom w:val="single" w:sz="4" w:space="0" w:color="auto"/>
              <w:right w:val="single" w:sz="4" w:space="0" w:color="auto"/>
            </w:tcBorders>
            <w:shd w:val="clear" w:color="auto" w:fill="auto"/>
            <w:vAlign w:val="center"/>
          </w:tcPr>
          <w:p w:rsidR="008346FF" w:rsidRPr="006B1D40" w:rsidRDefault="008346FF" w:rsidP="00366016">
            <w:pPr>
              <w:jc w:val="right"/>
              <w:rPr>
                <w:b/>
              </w:rPr>
            </w:pPr>
            <w:r>
              <w:rPr>
                <w:b/>
              </w:rPr>
              <w:t>4.560.000</w:t>
            </w:r>
          </w:p>
        </w:tc>
      </w:tr>
      <w:tr w:rsidR="008346FF" w:rsidRPr="005B07FF" w:rsidTr="00BE5204">
        <w:tc>
          <w:tcPr>
            <w:tcW w:w="567" w:type="dxa"/>
            <w:tcBorders>
              <w:top w:val="single" w:sz="1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992" w:type="dxa"/>
            <w:tcBorders>
              <w:top w:val="single" w:sz="12" w:space="0" w:color="auto"/>
              <w:bottom w:val="single" w:sz="2" w:space="0" w:color="auto"/>
            </w:tcBorders>
            <w:shd w:val="clear" w:color="auto" w:fill="auto"/>
          </w:tcPr>
          <w:p w:rsidR="008346FF" w:rsidRPr="00BF60E8" w:rsidRDefault="008346FF" w:rsidP="006156E9">
            <w:pPr>
              <w:jc w:val="center"/>
            </w:pPr>
          </w:p>
        </w:tc>
        <w:tc>
          <w:tcPr>
            <w:tcW w:w="709" w:type="dxa"/>
            <w:tcBorders>
              <w:top w:val="single" w:sz="1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12" w:space="0" w:color="auto"/>
              <w:bottom w:val="single" w:sz="2" w:space="0" w:color="auto"/>
            </w:tcBorders>
            <w:shd w:val="clear" w:color="auto" w:fill="auto"/>
            <w:vAlign w:val="center"/>
          </w:tcPr>
          <w:p w:rsidR="008346FF" w:rsidRPr="005B07FF" w:rsidRDefault="008346FF" w:rsidP="0085357D">
            <w:pPr>
              <w:rPr>
                <w:b/>
                <w:lang w:val="sr-Cyrl-CS"/>
              </w:rPr>
            </w:pPr>
            <w:r w:rsidRPr="005B07FF">
              <w:rPr>
                <w:b/>
                <w:lang w:val="sr-Cyrl-CS"/>
              </w:rPr>
              <w:t>Извори финансирања за</w:t>
            </w:r>
            <w:r>
              <w:rPr>
                <w:b/>
                <w:lang w:val="sr-Cyrl-CS"/>
              </w:rPr>
              <w:t xml:space="preserve"> Програм 16</w:t>
            </w:r>
            <w:r w:rsidRPr="005B07FF">
              <w:rPr>
                <w:b/>
                <w:lang w:val="sr-Cyrl-CS"/>
              </w:rPr>
              <w:t>:</w:t>
            </w:r>
          </w:p>
        </w:tc>
        <w:tc>
          <w:tcPr>
            <w:tcW w:w="1701" w:type="dxa"/>
            <w:tcBorders>
              <w:top w:val="single" w:sz="12" w:space="0" w:color="auto"/>
              <w:bottom w:val="single" w:sz="2" w:space="0" w:color="auto"/>
            </w:tcBorders>
            <w:shd w:val="clear" w:color="auto" w:fill="auto"/>
            <w:vAlign w:val="center"/>
          </w:tcPr>
          <w:p w:rsidR="008346FF" w:rsidRPr="005B07FF" w:rsidRDefault="008346FF" w:rsidP="0085357D">
            <w:pPr>
              <w:jc w:val="right"/>
              <w:rPr>
                <w:lang w:val="sr-Cyrl-CS"/>
              </w:rPr>
            </w:pPr>
          </w:p>
        </w:tc>
        <w:tc>
          <w:tcPr>
            <w:tcW w:w="1417" w:type="dxa"/>
            <w:tcBorders>
              <w:top w:val="single" w:sz="12" w:space="0" w:color="auto"/>
              <w:bottom w:val="single" w:sz="2" w:space="0" w:color="auto"/>
            </w:tcBorders>
            <w:shd w:val="clear" w:color="auto" w:fill="auto"/>
            <w:vAlign w:val="center"/>
          </w:tcPr>
          <w:p w:rsidR="008346FF" w:rsidRPr="005B07FF" w:rsidRDefault="008346FF" w:rsidP="0085357D">
            <w:pPr>
              <w:jc w:val="right"/>
              <w:rPr>
                <w:lang w:val="sr-Cyrl-CS"/>
              </w:rPr>
            </w:pPr>
          </w:p>
        </w:tc>
        <w:tc>
          <w:tcPr>
            <w:tcW w:w="1701" w:type="dxa"/>
            <w:tcBorders>
              <w:top w:val="single" w:sz="12" w:space="0" w:color="auto"/>
              <w:bottom w:val="single" w:sz="2" w:space="0" w:color="auto"/>
            </w:tcBorders>
            <w:shd w:val="clear" w:color="auto" w:fill="auto"/>
            <w:vAlign w:val="center"/>
          </w:tcPr>
          <w:p w:rsidR="008346FF" w:rsidRPr="005B07FF" w:rsidRDefault="008346FF" w:rsidP="00AF552F">
            <w:pPr>
              <w:jc w:val="right"/>
              <w:rPr>
                <w:lang w:val="sr-Cyrl-CS"/>
              </w:rPr>
            </w:pPr>
          </w:p>
        </w:tc>
      </w:tr>
      <w:tr w:rsidR="008346FF" w:rsidRPr="005B07FF" w:rsidTr="00BE5204">
        <w:tc>
          <w:tcPr>
            <w:tcW w:w="567"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992" w:type="dxa"/>
            <w:tcBorders>
              <w:top w:val="single" w:sz="2" w:space="0" w:color="auto"/>
              <w:bottom w:val="single" w:sz="2" w:space="0" w:color="auto"/>
            </w:tcBorders>
            <w:shd w:val="clear" w:color="auto" w:fill="auto"/>
          </w:tcPr>
          <w:p w:rsidR="008346FF" w:rsidRPr="00BF60E8" w:rsidRDefault="008346FF" w:rsidP="006156E9">
            <w:pPr>
              <w:jc w:val="center"/>
            </w:pPr>
          </w:p>
        </w:tc>
        <w:tc>
          <w:tcPr>
            <w:tcW w:w="709"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8346FF" w:rsidRPr="005B07FF" w:rsidRDefault="008346FF" w:rsidP="0085357D">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8346FF" w:rsidRPr="005E6056" w:rsidRDefault="008346FF" w:rsidP="00067034">
            <w:pPr>
              <w:jc w:val="right"/>
            </w:pPr>
            <w:r>
              <w:t>18.885.000</w:t>
            </w:r>
          </w:p>
        </w:tc>
        <w:tc>
          <w:tcPr>
            <w:tcW w:w="1417" w:type="dxa"/>
            <w:tcBorders>
              <w:top w:val="single" w:sz="2" w:space="0" w:color="auto"/>
              <w:bottom w:val="single" w:sz="2" w:space="0" w:color="auto"/>
            </w:tcBorders>
            <w:shd w:val="clear" w:color="auto" w:fill="auto"/>
          </w:tcPr>
          <w:p w:rsidR="008346FF" w:rsidRPr="00D3471D" w:rsidRDefault="008346FF" w:rsidP="00A9546F">
            <w:pPr>
              <w:jc w:val="right"/>
              <w:rPr>
                <w:lang w:val="sr-Cyrl-CS"/>
              </w:rPr>
            </w:pPr>
            <w:r w:rsidRPr="00D3471D">
              <w:rPr>
                <w:lang w:val="sr-Cyrl-CS"/>
              </w:rPr>
              <w:t>-</w:t>
            </w:r>
          </w:p>
        </w:tc>
        <w:tc>
          <w:tcPr>
            <w:tcW w:w="1701" w:type="dxa"/>
            <w:tcBorders>
              <w:top w:val="single" w:sz="2" w:space="0" w:color="auto"/>
              <w:bottom w:val="single" w:sz="2" w:space="0" w:color="auto"/>
            </w:tcBorders>
            <w:shd w:val="clear" w:color="auto" w:fill="auto"/>
          </w:tcPr>
          <w:p w:rsidR="008346FF" w:rsidRPr="005E6056" w:rsidRDefault="008346FF" w:rsidP="00AF552F">
            <w:pPr>
              <w:jc w:val="right"/>
            </w:pPr>
            <w:r>
              <w:t>18.885.000</w:t>
            </w:r>
          </w:p>
        </w:tc>
      </w:tr>
      <w:tr w:rsidR="008346FF" w:rsidRPr="005B07FF" w:rsidTr="00BE5204">
        <w:tc>
          <w:tcPr>
            <w:tcW w:w="567"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851"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1418"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992" w:type="dxa"/>
            <w:tcBorders>
              <w:top w:val="single" w:sz="2" w:space="0" w:color="auto"/>
              <w:bottom w:val="single" w:sz="12" w:space="0" w:color="auto"/>
            </w:tcBorders>
            <w:shd w:val="clear" w:color="auto" w:fill="auto"/>
          </w:tcPr>
          <w:p w:rsidR="008346FF" w:rsidRPr="005D290F" w:rsidRDefault="008346FF" w:rsidP="0085357D">
            <w:pPr>
              <w:jc w:val="center"/>
              <w:rPr>
                <w:lang w:val="sr-Cyrl-CS"/>
              </w:rPr>
            </w:pPr>
          </w:p>
        </w:tc>
        <w:tc>
          <w:tcPr>
            <w:tcW w:w="709"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2" w:space="0" w:color="auto"/>
              <w:bottom w:val="single" w:sz="12" w:space="0" w:color="auto"/>
            </w:tcBorders>
            <w:shd w:val="clear" w:color="auto" w:fill="auto"/>
            <w:vAlign w:val="center"/>
          </w:tcPr>
          <w:p w:rsidR="008346FF" w:rsidRPr="005B07FF" w:rsidRDefault="008346FF" w:rsidP="0085357D">
            <w:pPr>
              <w:rPr>
                <w:b/>
                <w:lang w:val="sr-Cyrl-CS"/>
              </w:rPr>
            </w:pPr>
            <w:r>
              <w:rPr>
                <w:b/>
                <w:lang w:val="sr-Cyrl-CS"/>
              </w:rPr>
              <w:t>Укупно за Програм 16</w:t>
            </w:r>
            <w:r w:rsidRPr="005B07FF">
              <w:rPr>
                <w:b/>
                <w:lang w:val="sr-Cyrl-CS"/>
              </w:rPr>
              <w:t>:</w:t>
            </w:r>
          </w:p>
        </w:tc>
        <w:tc>
          <w:tcPr>
            <w:tcW w:w="1701" w:type="dxa"/>
            <w:tcBorders>
              <w:top w:val="single" w:sz="2" w:space="0" w:color="auto"/>
              <w:bottom w:val="single" w:sz="12" w:space="0" w:color="auto"/>
            </w:tcBorders>
            <w:shd w:val="clear" w:color="auto" w:fill="auto"/>
          </w:tcPr>
          <w:p w:rsidR="008346FF" w:rsidRPr="002768D6" w:rsidRDefault="008346FF" w:rsidP="00067034">
            <w:pPr>
              <w:jc w:val="right"/>
              <w:rPr>
                <w:b/>
              </w:rPr>
            </w:pPr>
            <w:r>
              <w:rPr>
                <w:b/>
              </w:rPr>
              <w:t>18.885.000</w:t>
            </w:r>
          </w:p>
        </w:tc>
        <w:tc>
          <w:tcPr>
            <w:tcW w:w="1417" w:type="dxa"/>
            <w:tcBorders>
              <w:top w:val="single" w:sz="2" w:space="0" w:color="auto"/>
              <w:bottom w:val="single" w:sz="12" w:space="0" w:color="auto"/>
            </w:tcBorders>
            <w:shd w:val="clear" w:color="auto" w:fill="auto"/>
          </w:tcPr>
          <w:p w:rsidR="008346FF" w:rsidRPr="002768D6" w:rsidRDefault="008346FF" w:rsidP="00A9546F">
            <w:pPr>
              <w:jc w:val="right"/>
              <w:rPr>
                <w:b/>
                <w:lang w:val="sr-Cyrl-CS"/>
              </w:rPr>
            </w:pPr>
            <w:r w:rsidRPr="002768D6">
              <w:rPr>
                <w:b/>
                <w:lang w:val="sr-Cyrl-CS"/>
              </w:rPr>
              <w:t>-</w:t>
            </w:r>
          </w:p>
        </w:tc>
        <w:tc>
          <w:tcPr>
            <w:tcW w:w="1701" w:type="dxa"/>
            <w:tcBorders>
              <w:top w:val="single" w:sz="2" w:space="0" w:color="auto"/>
              <w:bottom w:val="single" w:sz="12" w:space="0" w:color="auto"/>
            </w:tcBorders>
            <w:shd w:val="clear" w:color="auto" w:fill="auto"/>
          </w:tcPr>
          <w:p w:rsidR="008346FF" w:rsidRPr="002768D6" w:rsidRDefault="008346FF" w:rsidP="00AF552F">
            <w:pPr>
              <w:jc w:val="right"/>
              <w:rPr>
                <w:b/>
              </w:rPr>
            </w:pPr>
            <w:r>
              <w:rPr>
                <w:b/>
              </w:rPr>
              <w:t>18.885.000</w:t>
            </w:r>
          </w:p>
        </w:tc>
      </w:tr>
      <w:tr w:rsidR="008346FF" w:rsidRPr="005B07FF" w:rsidTr="00BE5204">
        <w:tc>
          <w:tcPr>
            <w:tcW w:w="567"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992" w:type="dxa"/>
            <w:tcBorders>
              <w:top w:val="single" w:sz="12" w:space="0" w:color="auto"/>
            </w:tcBorders>
            <w:shd w:val="clear" w:color="auto" w:fill="auto"/>
          </w:tcPr>
          <w:p w:rsidR="008346FF" w:rsidRPr="005D290F" w:rsidRDefault="008346FF" w:rsidP="0085357D">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12" w:space="0" w:color="auto"/>
            </w:tcBorders>
            <w:shd w:val="clear" w:color="auto" w:fill="auto"/>
            <w:vAlign w:val="center"/>
          </w:tcPr>
          <w:p w:rsidR="008346FF" w:rsidRPr="005B07FF" w:rsidRDefault="008346FF" w:rsidP="0085357D">
            <w:pPr>
              <w:rPr>
                <w:b/>
                <w:lang w:val="sr-Cyrl-CS"/>
              </w:rPr>
            </w:pPr>
            <w:r w:rsidRPr="005B07FF">
              <w:rPr>
                <w:b/>
                <w:lang w:val="sr-Cyrl-CS"/>
              </w:rPr>
              <w:t>Извори финансирања за раздео 1:</w:t>
            </w:r>
          </w:p>
        </w:tc>
        <w:tc>
          <w:tcPr>
            <w:tcW w:w="1701" w:type="dxa"/>
            <w:tcBorders>
              <w:top w:val="single" w:sz="12" w:space="0" w:color="auto"/>
            </w:tcBorders>
            <w:shd w:val="clear" w:color="auto" w:fill="auto"/>
            <w:vAlign w:val="center"/>
          </w:tcPr>
          <w:p w:rsidR="008346FF" w:rsidRPr="00C375C3" w:rsidRDefault="008346FF" w:rsidP="0085357D">
            <w:pPr>
              <w:jc w:val="right"/>
              <w:rPr>
                <w:lang w:val="sr-Cyrl-CS"/>
              </w:rPr>
            </w:pPr>
          </w:p>
        </w:tc>
        <w:tc>
          <w:tcPr>
            <w:tcW w:w="1417" w:type="dxa"/>
            <w:tcBorders>
              <w:top w:val="single" w:sz="12" w:space="0" w:color="auto"/>
            </w:tcBorders>
            <w:shd w:val="clear" w:color="auto" w:fill="auto"/>
            <w:vAlign w:val="center"/>
          </w:tcPr>
          <w:p w:rsidR="008346FF" w:rsidRPr="00C375C3" w:rsidRDefault="008346FF" w:rsidP="0085357D">
            <w:pPr>
              <w:jc w:val="right"/>
              <w:rPr>
                <w:lang w:val="sr-Cyrl-CS"/>
              </w:rPr>
            </w:pPr>
          </w:p>
        </w:tc>
        <w:tc>
          <w:tcPr>
            <w:tcW w:w="1701" w:type="dxa"/>
            <w:tcBorders>
              <w:top w:val="single" w:sz="12" w:space="0" w:color="auto"/>
            </w:tcBorders>
            <w:shd w:val="clear" w:color="auto" w:fill="auto"/>
            <w:vAlign w:val="center"/>
          </w:tcPr>
          <w:p w:rsidR="008346FF" w:rsidRPr="00C375C3" w:rsidRDefault="008346FF" w:rsidP="00AF552F">
            <w:pPr>
              <w:jc w:val="right"/>
              <w:rPr>
                <w:lang w:val="sr-Cyrl-CS"/>
              </w:rPr>
            </w:pPr>
          </w:p>
        </w:tc>
      </w:tr>
      <w:tr w:rsidR="008346FF" w:rsidRPr="005B07FF" w:rsidTr="00BE520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5B07FF" w:rsidRDefault="008346FF" w:rsidP="0085357D">
            <w:pPr>
              <w:jc w:val="center"/>
              <w:rPr>
                <w:lang w:val="sr-Cyrl-CS"/>
              </w:rPr>
            </w:pPr>
          </w:p>
        </w:tc>
        <w:tc>
          <w:tcPr>
            <w:tcW w:w="851" w:type="dxa"/>
            <w:shd w:val="clear" w:color="auto" w:fill="auto"/>
            <w:vAlign w:val="center"/>
          </w:tcPr>
          <w:p w:rsidR="008346FF" w:rsidRPr="005B07FF" w:rsidRDefault="008346FF" w:rsidP="0085357D">
            <w:pPr>
              <w:jc w:val="center"/>
              <w:rPr>
                <w:lang w:val="sr-Cyrl-CS"/>
              </w:rPr>
            </w:pPr>
          </w:p>
        </w:tc>
        <w:tc>
          <w:tcPr>
            <w:tcW w:w="1418" w:type="dxa"/>
            <w:shd w:val="clear" w:color="auto" w:fill="auto"/>
            <w:vAlign w:val="center"/>
          </w:tcPr>
          <w:p w:rsidR="008346FF" w:rsidRPr="005B07FF" w:rsidRDefault="008346FF" w:rsidP="0085357D">
            <w:pPr>
              <w:jc w:val="center"/>
              <w:rPr>
                <w:lang w:val="sr-Cyrl-CS"/>
              </w:rPr>
            </w:pPr>
          </w:p>
        </w:tc>
        <w:tc>
          <w:tcPr>
            <w:tcW w:w="992" w:type="dxa"/>
            <w:shd w:val="clear" w:color="auto" w:fill="auto"/>
          </w:tcPr>
          <w:p w:rsidR="008346FF" w:rsidRPr="005D290F" w:rsidRDefault="008346FF" w:rsidP="0085357D">
            <w:pPr>
              <w:jc w:val="center"/>
              <w:rPr>
                <w:lang w:val="sr-Cyrl-CS"/>
              </w:rPr>
            </w:pPr>
          </w:p>
        </w:tc>
        <w:tc>
          <w:tcPr>
            <w:tcW w:w="709" w:type="dxa"/>
            <w:shd w:val="clear" w:color="auto" w:fill="auto"/>
            <w:vAlign w:val="center"/>
          </w:tcPr>
          <w:p w:rsidR="008346FF" w:rsidRPr="005B07FF" w:rsidRDefault="008346FF" w:rsidP="0085357D">
            <w:pPr>
              <w:jc w:val="center"/>
              <w:rPr>
                <w:lang w:val="sr-Cyrl-CS"/>
              </w:rPr>
            </w:pPr>
            <w:r w:rsidRPr="005B07FF">
              <w:rPr>
                <w:lang w:val="sr-Cyrl-CS"/>
              </w:rPr>
              <w:t>01</w:t>
            </w:r>
          </w:p>
        </w:tc>
        <w:tc>
          <w:tcPr>
            <w:tcW w:w="5103" w:type="dxa"/>
            <w:shd w:val="clear" w:color="auto" w:fill="auto"/>
            <w:vAlign w:val="center"/>
          </w:tcPr>
          <w:p w:rsidR="008346FF" w:rsidRPr="005B07FF" w:rsidRDefault="008346FF" w:rsidP="0085357D">
            <w:pPr>
              <w:rPr>
                <w:lang w:val="sr-Cyrl-CS"/>
              </w:rPr>
            </w:pPr>
            <w:r w:rsidRPr="005B07FF">
              <w:rPr>
                <w:lang w:val="sr-Cyrl-CS"/>
              </w:rPr>
              <w:t>Приходи из буџета</w:t>
            </w:r>
          </w:p>
        </w:tc>
        <w:tc>
          <w:tcPr>
            <w:tcW w:w="1701" w:type="dxa"/>
            <w:shd w:val="clear" w:color="auto" w:fill="auto"/>
          </w:tcPr>
          <w:p w:rsidR="008346FF" w:rsidRPr="005E6056" w:rsidRDefault="008346FF" w:rsidP="00AF0AE4">
            <w:pPr>
              <w:jc w:val="right"/>
            </w:pPr>
            <w:r>
              <w:t>18.885.000</w:t>
            </w:r>
          </w:p>
        </w:tc>
        <w:tc>
          <w:tcPr>
            <w:tcW w:w="1417" w:type="dxa"/>
            <w:shd w:val="clear" w:color="auto" w:fill="auto"/>
          </w:tcPr>
          <w:p w:rsidR="008346FF" w:rsidRPr="00D3471D" w:rsidRDefault="008346FF" w:rsidP="00A9546F">
            <w:pPr>
              <w:jc w:val="right"/>
              <w:rPr>
                <w:lang w:val="sr-Cyrl-CS"/>
              </w:rPr>
            </w:pPr>
            <w:r w:rsidRPr="00D3471D">
              <w:rPr>
                <w:lang w:val="sr-Cyrl-CS"/>
              </w:rPr>
              <w:t>-</w:t>
            </w:r>
          </w:p>
        </w:tc>
        <w:tc>
          <w:tcPr>
            <w:tcW w:w="1701" w:type="dxa"/>
            <w:shd w:val="clear" w:color="auto" w:fill="auto"/>
          </w:tcPr>
          <w:p w:rsidR="008346FF" w:rsidRPr="005E6056" w:rsidRDefault="008346FF" w:rsidP="00AF552F">
            <w:pPr>
              <w:jc w:val="right"/>
            </w:pPr>
            <w:r>
              <w:t>18.885.000</w:t>
            </w:r>
          </w:p>
        </w:tc>
      </w:tr>
      <w:tr w:rsidR="008346FF" w:rsidRPr="005B07FF" w:rsidTr="00BE5204">
        <w:tc>
          <w:tcPr>
            <w:tcW w:w="567"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543"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733"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851"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1418"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992" w:type="dxa"/>
            <w:tcBorders>
              <w:bottom w:val="single" w:sz="12" w:space="0" w:color="auto"/>
            </w:tcBorders>
            <w:shd w:val="clear" w:color="auto" w:fill="auto"/>
          </w:tcPr>
          <w:p w:rsidR="008346FF" w:rsidRPr="005D290F" w:rsidRDefault="008346FF" w:rsidP="0085357D">
            <w:pPr>
              <w:jc w:val="center"/>
              <w:rPr>
                <w:lang w:val="sr-Cyrl-CS"/>
              </w:rPr>
            </w:pPr>
          </w:p>
        </w:tc>
        <w:tc>
          <w:tcPr>
            <w:tcW w:w="709"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bottom w:val="single" w:sz="12" w:space="0" w:color="auto"/>
            </w:tcBorders>
            <w:shd w:val="clear" w:color="auto" w:fill="FBD4B4" w:themeFill="accent6" w:themeFillTint="66"/>
            <w:vAlign w:val="center"/>
          </w:tcPr>
          <w:p w:rsidR="008346FF" w:rsidRPr="005B07FF" w:rsidRDefault="008346FF" w:rsidP="0085357D">
            <w:pPr>
              <w:rPr>
                <w:b/>
                <w:lang w:val="sr-Cyrl-CS"/>
              </w:rPr>
            </w:pPr>
            <w:r w:rsidRPr="005B07FF">
              <w:rPr>
                <w:b/>
                <w:lang w:val="sr-Cyrl-CS"/>
              </w:rPr>
              <w:t>Укупно за раздео 1:</w:t>
            </w:r>
          </w:p>
        </w:tc>
        <w:tc>
          <w:tcPr>
            <w:tcW w:w="1701" w:type="dxa"/>
            <w:tcBorders>
              <w:bottom w:val="single" w:sz="12" w:space="0" w:color="auto"/>
            </w:tcBorders>
            <w:shd w:val="clear" w:color="auto" w:fill="auto"/>
          </w:tcPr>
          <w:p w:rsidR="008346FF" w:rsidRPr="002768D6" w:rsidRDefault="008346FF" w:rsidP="00AF0AE4">
            <w:pPr>
              <w:jc w:val="right"/>
              <w:rPr>
                <w:b/>
              </w:rPr>
            </w:pPr>
            <w:r>
              <w:rPr>
                <w:b/>
              </w:rPr>
              <w:t>18.885.000</w:t>
            </w:r>
          </w:p>
        </w:tc>
        <w:tc>
          <w:tcPr>
            <w:tcW w:w="1417" w:type="dxa"/>
            <w:tcBorders>
              <w:bottom w:val="single" w:sz="12" w:space="0" w:color="auto"/>
            </w:tcBorders>
            <w:shd w:val="clear" w:color="auto" w:fill="auto"/>
          </w:tcPr>
          <w:p w:rsidR="008346FF" w:rsidRPr="002768D6" w:rsidRDefault="008346FF" w:rsidP="00A9546F">
            <w:pPr>
              <w:jc w:val="right"/>
              <w:rPr>
                <w:b/>
                <w:lang w:val="sr-Cyrl-CS"/>
              </w:rPr>
            </w:pPr>
            <w:r w:rsidRPr="002768D6">
              <w:rPr>
                <w:b/>
                <w:lang w:val="sr-Cyrl-CS"/>
              </w:rPr>
              <w:t>-</w:t>
            </w:r>
          </w:p>
        </w:tc>
        <w:tc>
          <w:tcPr>
            <w:tcW w:w="1701" w:type="dxa"/>
            <w:tcBorders>
              <w:bottom w:val="single" w:sz="12" w:space="0" w:color="auto"/>
            </w:tcBorders>
            <w:shd w:val="clear" w:color="auto" w:fill="auto"/>
          </w:tcPr>
          <w:p w:rsidR="008346FF" w:rsidRPr="002768D6" w:rsidRDefault="008346FF" w:rsidP="00AF552F">
            <w:pPr>
              <w:jc w:val="right"/>
              <w:rPr>
                <w:b/>
              </w:rPr>
            </w:pPr>
            <w:r>
              <w:rPr>
                <w:b/>
              </w:rPr>
              <w:t>18.885.000</w:t>
            </w:r>
          </w:p>
        </w:tc>
      </w:tr>
      <w:tr w:rsidR="008346FF" w:rsidRPr="005B07FF" w:rsidTr="00E91FB4">
        <w:trPr>
          <w:trHeight w:val="333"/>
        </w:trPr>
        <w:tc>
          <w:tcPr>
            <w:tcW w:w="567" w:type="dxa"/>
            <w:tcBorders>
              <w:top w:val="single" w:sz="12" w:space="0" w:color="auto"/>
            </w:tcBorders>
            <w:shd w:val="clear" w:color="auto" w:fill="auto"/>
            <w:vAlign w:val="center"/>
          </w:tcPr>
          <w:p w:rsidR="008346FF" w:rsidRPr="005B07FF" w:rsidRDefault="008346FF" w:rsidP="0085357D">
            <w:pPr>
              <w:jc w:val="center"/>
              <w:rPr>
                <w:b/>
                <w:lang w:val="sr-Cyrl-CS"/>
              </w:rPr>
            </w:pPr>
            <w:r w:rsidRPr="005B07FF">
              <w:rPr>
                <w:b/>
                <w:lang w:val="sr-Cyrl-CS"/>
              </w:rPr>
              <w:t>2</w:t>
            </w:r>
          </w:p>
        </w:tc>
        <w:tc>
          <w:tcPr>
            <w:tcW w:w="543" w:type="dxa"/>
            <w:tcBorders>
              <w:top w:val="single" w:sz="12" w:space="0" w:color="auto"/>
            </w:tcBorders>
            <w:shd w:val="clear" w:color="auto" w:fill="auto"/>
            <w:vAlign w:val="center"/>
          </w:tcPr>
          <w:p w:rsidR="008346FF" w:rsidRPr="00661A73" w:rsidRDefault="008346FF" w:rsidP="0085357D">
            <w:pPr>
              <w:jc w:val="center"/>
              <w:rPr>
                <w:b/>
                <w:lang w:val="sr-Cyrl-CS"/>
              </w:rPr>
            </w:pPr>
          </w:p>
        </w:tc>
        <w:tc>
          <w:tcPr>
            <w:tcW w:w="733"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992" w:type="dxa"/>
            <w:tcBorders>
              <w:top w:val="single" w:sz="12" w:space="0" w:color="auto"/>
            </w:tcBorders>
            <w:shd w:val="clear" w:color="auto" w:fill="auto"/>
          </w:tcPr>
          <w:p w:rsidR="008346FF" w:rsidRPr="005D290F" w:rsidRDefault="008346FF" w:rsidP="0085357D">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12" w:space="0" w:color="auto"/>
            </w:tcBorders>
            <w:shd w:val="clear" w:color="auto" w:fill="DDD9C3" w:themeFill="background2" w:themeFillShade="E6"/>
            <w:vAlign w:val="center"/>
          </w:tcPr>
          <w:p w:rsidR="008346FF" w:rsidRPr="005B07FF" w:rsidRDefault="008346FF" w:rsidP="0085357D">
            <w:pPr>
              <w:rPr>
                <w:b/>
                <w:lang w:val="sr-Cyrl-CS"/>
              </w:rPr>
            </w:pPr>
            <w:r w:rsidRPr="005B07FF">
              <w:rPr>
                <w:b/>
                <w:lang w:val="sr-Cyrl-CS"/>
              </w:rPr>
              <w:t>ПРЕДСЕДНИК ОПШТИНЕ</w:t>
            </w:r>
          </w:p>
        </w:tc>
        <w:tc>
          <w:tcPr>
            <w:tcW w:w="1701" w:type="dxa"/>
            <w:tcBorders>
              <w:top w:val="single" w:sz="12" w:space="0" w:color="auto"/>
            </w:tcBorders>
            <w:shd w:val="clear" w:color="auto" w:fill="auto"/>
            <w:vAlign w:val="center"/>
          </w:tcPr>
          <w:p w:rsidR="008346FF" w:rsidRPr="005B07FF" w:rsidRDefault="008346FF" w:rsidP="0085357D">
            <w:pPr>
              <w:jc w:val="right"/>
              <w:rPr>
                <w:lang w:val="sr-Cyrl-CS"/>
              </w:rPr>
            </w:pPr>
          </w:p>
        </w:tc>
        <w:tc>
          <w:tcPr>
            <w:tcW w:w="1417" w:type="dxa"/>
            <w:tcBorders>
              <w:top w:val="single" w:sz="12" w:space="0" w:color="auto"/>
            </w:tcBorders>
            <w:shd w:val="clear" w:color="auto" w:fill="auto"/>
            <w:vAlign w:val="center"/>
          </w:tcPr>
          <w:p w:rsidR="008346FF" w:rsidRPr="005B07FF" w:rsidRDefault="008346FF" w:rsidP="0085357D">
            <w:pPr>
              <w:jc w:val="right"/>
              <w:rPr>
                <w:lang w:val="sr-Cyrl-CS"/>
              </w:rPr>
            </w:pPr>
          </w:p>
        </w:tc>
        <w:tc>
          <w:tcPr>
            <w:tcW w:w="1701" w:type="dxa"/>
            <w:tcBorders>
              <w:top w:val="single" w:sz="12" w:space="0" w:color="auto"/>
            </w:tcBorders>
            <w:shd w:val="clear" w:color="auto" w:fill="auto"/>
            <w:vAlign w:val="center"/>
          </w:tcPr>
          <w:p w:rsidR="008346FF" w:rsidRPr="005B07FF" w:rsidRDefault="008346FF" w:rsidP="0085357D">
            <w:pPr>
              <w:jc w:val="right"/>
              <w:rPr>
                <w:lang w:val="sr-Cyrl-CS"/>
              </w:rPr>
            </w:pPr>
          </w:p>
        </w:tc>
      </w:tr>
      <w:tr w:rsidR="008346FF" w:rsidRPr="005B07FF" w:rsidTr="00E91FB4">
        <w:trPr>
          <w:trHeight w:val="275"/>
        </w:trPr>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rPr>
            </w:pPr>
          </w:p>
        </w:tc>
        <w:tc>
          <w:tcPr>
            <w:tcW w:w="851" w:type="dxa"/>
            <w:shd w:val="clear" w:color="auto" w:fill="auto"/>
            <w:vAlign w:val="center"/>
          </w:tcPr>
          <w:p w:rsidR="008346FF" w:rsidRPr="00EA7AD2" w:rsidRDefault="008346FF" w:rsidP="0085357D">
            <w:pPr>
              <w:jc w:val="center"/>
              <w:rPr>
                <w:b/>
                <w:lang w:val="sr-Cyrl-CS"/>
              </w:rPr>
            </w:pPr>
            <w:r>
              <w:rPr>
                <w:b/>
                <w:lang w:val="sr-Cyrl-CS"/>
              </w:rPr>
              <w:t>2101</w:t>
            </w: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5D290F" w:rsidRDefault="008346FF" w:rsidP="0085357D">
            <w:pPr>
              <w:jc w:val="center"/>
              <w:rPr>
                <w:lang w:val="sr-Cyrl-CS"/>
              </w:rPr>
            </w:pPr>
          </w:p>
        </w:tc>
        <w:tc>
          <w:tcPr>
            <w:tcW w:w="709" w:type="dxa"/>
            <w:shd w:val="clear" w:color="auto" w:fill="auto"/>
            <w:vAlign w:val="center"/>
          </w:tcPr>
          <w:p w:rsidR="008346FF" w:rsidRPr="005B07FF" w:rsidRDefault="008346FF" w:rsidP="0085357D">
            <w:pPr>
              <w:jc w:val="center"/>
              <w:rPr>
                <w:lang w:val="sr-Cyrl-CS"/>
              </w:rPr>
            </w:pPr>
          </w:p>
        </w:tc>
        <w:tc>
          <w:tcPr>
            <w:tcW w:w="5103" w:type="dxa"/>
            <w:shd w:val="clear" w:color="auto" w:fill="C4BC96" w:themeFill="background2" w:themeFillShade="BF"/>
            <w:vAlign w:val="center"/>
          </w:tcPr>
          <w:p w:rsidR="008346FF" w:rsidRPr="00425167" w:rsidRDefault="008346FF" w:rsidP="0085357D">
            <w:pPr>
              <w:rPr>
                <w:b/>
              </w:rPr>
            </w:pPr>
            <w:r w:rsidRPr="00425167">
              <w:rPr>
                <w:b/>
                <w:lang w:val="sr-Cyrl-CS"/>
              </w:rPr>
              <w:t xml:space="preserve">ПРОГРАМ 16 – </w:t>
            </w:r>
            <w:r w:rsidRPr="00425167">
              <w:rPr>
                <w:b/>
              </w:rPr>
              <w:t xml:space="preserve">ПОЛИТИЧКИ СИСТЕМ </w:t>
            </w:r>
          </w:p>
          <w:p w:rsidR="008346FF" w:rsidRPr="005B07FF" w:rsidRDefault="008346FF" w:rsidP="0085357D">
            <w:pPr>
              <w:rPr>
                <w:b/>
                <w:i/>
                <w:lang w:val="sr-Cyrl-CS"/>
              </w:rPr>
            </w:pPr>
            <w:r w:rsidRPr="00425167">
              <w:rPr>
                <w:b/>
              </w:rPr>
              <w:t xml:space="preserve">                            ЛОКАЛНЕ САМОУПРАВЕ</w:t>
            </w:r>
          </w:p>
        </w:tc>
        <w:tc>
          <w:tcPr>
            <w:tcW w:w="1701" w:type="dxa"/>
            <w:shd w:val="clear" w:color="auto" w:fill="auto"/>
            <w:vAlign w:val="center"/>
          </w:tcPr>
          <w:p w:rsidR="008346FF" w:rsidRPr="005B07FF" w:rsidRDefault="008346FF" w:rsidP="0085357D">
            <w:pPr>
              <w:jc w:val="right"/>
              <w:rPr>
                <w:lang w:val="sr-Cyrl-CS"/>
              </w:rPr>
            </w:pPr>
          </w:p>
        </w:tc>
        <w:tc>
          <w:tcPr>
            <w:tcW w:w="1417" w:type="dxa"/>
            <w:shd w:val="clear" w:color="auto" w:fill="auto"/>
            <w:vAlign w:val="center"/>
          </w:tcPr>
          <w:p w:rsidR="008346FF" w:rsidRPr="005B07FF" w:rsidRDefault="008346FF" w:rsidP="0085357D">
            <w:pPr>
              <w:jc w:val="right"/>
              <w:rPr>
                <w:lang w:val="sr-Cyrl-CS"/>
              </w:rPr>
            </w:pPr>
          </w:p>
        </w:tc>
        <w:tc>
          <w:tcPr>
            <w:tcW w:w="1701" w:type="dxa"/>
            <w:shd w:val="clear" w:color="auto" w:fill="auto"/>
            <w:vAlign w:val="center"/>
          </w:tcPr>
          <w:p w:rsidR="008346FF" w:rsidRPr="005B07FF" w:rsidRDefault="008346FF" w:rsidP="0085357D">
            <w:pPr>
              <w:jc w:val="right"/>
              <w:rPr>
                <w:lang w:val="sr-Cyrl-CS"/>
              </w:rPr>
            </w:pPr>
          </w:p>
        </w:tc>
      </w:tr>
      <w:tr w:rsidR="008346FF" w:rsidRPr="005B07FF" w:rsidTr="00E91FB4">
        <w:trPr>
          <w:trHeight w:val="275"/>
        </w:trPr>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rPr>
            </w:pP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4E1326" w:rsidRDefault="008346FF" w:rsidP="0085357D">
            <w:pPr>
              <w:jc w:val="center"/>
              <w:rPr>
                <w:b/>
              </w:rPr>
            </w:pPr>
            <w:r>
              <w:rPr>
                <w:b/>
                <w:lang w:val="sr-Cyrl-CS"/>
              </w:rPr>
              <w:t>000</w:t>
            </w:r>
            <w:r>
              <w:rPr>
                <w:b/>
              </w:rPr>
              <w:t>2</w:t>
            </w:r>
          </w:p>
        </w:tc>
        <w:tc>
          <w:tcPr>
            <w:tcW w:w="992" w:type="dxa"/>
            <w:shd w:val="clear" w:color="auto" w:fill="auto"/>
          </w:tcPr>
          <w:p w:rsidR="008346FF" w:rsidRPr="005D290F" w:rsidRDefault="008346FF" w:rsidP="0085357D">
            <w:pPr>
              <w:jc w:val="center"/>
              <w:rPr>
                <w:lang w:val="sr-Cyrl-CS"/>
              </w:rPr>
            </w:pPr>
          </w:p>
        </w:tc>
        <w:tc>
          <w:tcPr>
            <w:tcW w:w="709" w:type="dxa"/>
            <w:shd w:val="clear" w:color="auto" w:fill="auto"/>
            <w:vAlign w:val="center"/>
          </w:tcPr>
          <w:p w:rsidR="008346FF" w:rsidRPr="005B07FF" w:rsidRDefault="008346FF" w:rsidP="0085357D">
            <w:pPr>
              <w:jc w:val="center"/>
              <w:rPr>
                <w:lang w:val="sr-Cyrl-CS"/>
              </w:rPr>
            </w:pPr>
          </w:p>
        </w:tc>
        <w:tc>
          <w:tcPr>
            <w:tcW w:w="5103" w:type="dxa"/>
            <w:shd w:val="clear" w:color="auto" w:fill="C6D9F1" w:themeFill="text2" w:themeFillTint="33"/>
            <w:vAlign w:val="center"/>
          </w:tcPr>
          <w:p w:rsidR="008346FF" w:rsidRDefault="008346FF" w:rsidP="0085357D">
            <w:pPr>
              <w:rPr>
                <w:b/>
                <w:i/>
                <w:lang w:val="sr-Cyrl-CS"/>
              </w:rPr>
            </w:pPr>
            <w:r>
              <w:rPr>
                <w:b/>
                <w:i/>
                <w:lang w:val="sr-Cyrl-CS"/>
              </w:rPr>
              <w:t>ПА</w:t>
            </w:r>
            <w:r>
              <w:rPr>
                <w:b/>
                <w:i/>
              </w:rPr>
              <w:t xml:space="preserve"> 0002</w:t>
            </w:r>
            <w:r>
              <w:rPr>
                <w:b/>
                <w:i/>
                <w:lang w:val="sr-Cyrl-CS"/>
              </w:rPr>
              <w:t xml:space="preserve"> – Функционисање  извршних органа</w:t>
            </w:r>
          </w:p>
        </w:tc>
        <w:tc>
          <w:tcPr>
            <w:tcW w:w="1701" w:type="dxa"/>
            <w:shd w:val="clear" w:color="auto" w:fill="auto"/>
            <w:vAlign w:val="center"/>
          </w:tcPr>
          <w:p w:rsidR="008346FF" w:rsidRPr="005B07FF" w:rsidRDefault="008346FF" w:rsidP="0085357D">
            <w:pPr>
              <w:jc w:val="right"/>
              <w:rPr>
                <w:lang w:val="sr-Cyrl-CS"/>
              </w:rPr>
            </w:pPr>
          </w:p>
        </w:tc>
        <w:tc>
          <w:tcPr>
            <w:tcW w:w="1417" w:type="dxa"/>
            <w:shd w:val="clear" w:color="auto" w:fill="auto"/>
            <w:vAlign w:val="center"/>
          </w:tcPr>
          <w:p w:rsidR="008346FF" w:rsidRPr="005B07FF" w:rsidRDefault="008346FF" w:rsidP="0085357D">
            <w:pPr>
              <w:jc w:val="right"/>
              <w:rPr>
                <w:lang w:val="sr-Cyrl-CS"/>
              </w:rPr>
            </w:pPr>
          </w:p>
        </w:tc>
        <w:tc>
          <w:tcPr>
            <w:tcW w:w="1701" w:type="dxa"/>
            <w:shd w:val="clear" w:color="auto" w:fill="auto"/>
            <w:vAlign w:val="center"/>
          </w:tcPr>
          <w:p w:rsidR="008346FF" w:rsidRPr="005B07FF" w:rsidRDefault="008346FF" w:rsidP="0085357D">
            <w:pPr>
              <w:jc w:val="right"/>
              <w:rPr>
                <w:lang w:val="sr-Cyrl-CS"/>
              </w:rPr>
            </w:pPr>
          </w:p>
        </w:tc>
      </w:tr>
      <w:tr w:rsidR="008346FF" w:rsidRPr="005B07FF" w:rsidTr="00E91FB4">
        <w:trPr>
          <w:trHeight w:val="275"/>
        </w:trPr>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rPr>
            </w:pPr>
            <w:r w:rsidRPr="00EA7AD2">
              <w:rPr>
                <w:b/>
              </w:rPr>
              <w:t>111</w:t>
            </w: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5D290F" w:rsidRDefault="008346FF" w:rsidP="0085357D">
            <w:pPr>
              <w:jc w:val="center"/>
              <w:rPr>
                <w:lang w:val="sr-Cyrl-CS"/>
              </w:rPr>
            </w:pPr>
          </w:p>
        </w:tc>
        <w:tc>
          <w:tcPr>
            <w:tcW w:w="709" w:type="dxa"/>
            <w:shd w:val="clear" w:color="auto" w:fill="auto"/>
            <w:vAlign w:val="center"/>
          </w:tcPr>
          <w:p w:rsidR="008346FF" w:rsidRPr="005B07FF" w:rsidRDefault="008346FF" w:rsidP="0085357D">
            <w:pPr>
              <w:jc w:val="center"/>
              <w:rPr>
                <w:lang w:val="sr-Cyrl-CS"/>
              </w:rPr>
            </w:pPr>
          </w:p>
        </w:tc>
        <w:tc>
          <w:tcPr>
            <w:tcW w:w="5103" w:type="dxa"/>
            <w:shd w:val="clear" w:color="auto" w:fill="E5DFEC" w:themeFill="accent4" w:themeFillTint="33"/>
            <w:vAlign w:val="center"/>
          </w:tcPr>
          <w:p w:rsidR="008346FF" w:rsidRPr="005B07FF" w:rsidRDefault="008346FF" w:rsidP="0085357D">
            <w:pPr>
              <w:rPr>
                <w:b/>
                <w:i/>
                <w:lang w:val="sr-Cyrl-CS"/>
              </w:rPr>
            </w:pPr>
            <w:r w:rsidRPr="005B07FF">
              <w:rPr>
                <w:b/>
                <w:i/>
                <w:lang w:val="sr-Cyrl-CS"/>
              </w:rPr>
              <w:t>ИЗВРШНИ И ЗАКОНОДАВНИ ОРГАНИ</w:t>
            </w:r>
          </w:p>
        </w:tc>
        <w:tc>
          <w:tcPr>
            <w:tcW w:w="1701" w:type="dxa"/>
            <w:shd w:val="clear" w:color="auto" w:fill="auto"/>
            <w:vAlign w:val="center"/>
          </w:tcPr>
          <w:p w:rsidR="008346FF" w:rsidRPr="005B07FF" w:rsidRDefault="008346FF" w:rsidP="0085357D">
            <w:pPr>
              <w:jc w:val="right"/>
              <w:rPr>
                <w:lang w:val="sr-Cyrl-CS"/>
              </w:rPr>
            </w:pPr>
          </w:p>
        </w:tc>
        <w:tc>
          <w:tcPr>
            <w:tcW w:w="1417" w:type="dxa"/>
            <w:shd w:val="clear" w:color="auto" w:fill="auto"/>
            <w:vAlign w:val="center"/>
          </w:tcPr>
          <w:p w:rsidR="008346FF" w:rsidRPr="005B07FF" w:rsidRDefault="008346FF" w:rsidP="0085357D">
            <w:pPr>
              <w:jc w:val="right"/>
              <w:rPr>
                <w:lang w:val="sr-Cyrl-CS"/>
              </w:rPr>
            </w:pPr>
          </w:p>
        </w:tc>
        <w:tc>
          <w:tcPr>
            <w:tcW w:w="1701" w:type="dxa"/>
            <w:shd w:val="clear" w:color="auto" w:fill="auto"/>
            <w:vAlign w:val="center"/>
          </w:tcPr>
          <w:p w:rsidR="008346FF" w:rsidRPr="005B07FF" w:rsidRDefault="008346FF" w:rsidP="0085357D">
            <w:pPr>
              <w:jc w:val="right"/>
              <w:rPr>
                <w:lang w:val="sr-Cyrl-CS"/>
              </w:rPr>
            </w:pP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lang w:val="sr-Cyrl-CS"/>
              </w:rPr>
            </w:pP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5D290F" w:rsidRDefault="008346FF" w:rsidP="00C72D00">
            <w:pPr>
              <w:jc w:val="center"/>
              <w:rPr>
                <w:lang w:val="sr-Cyrl-CS"/>
              </w:rPr>
            </w:pPr>
            <w:r>
              <w:rPr>
                <w:lang w:val="sr-Cyrl-CS"/>
              </w:rPr>
              <w:t>12</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411</w:t>
            </w:r>
          </w:p>
        </w:tc>
        <w:tc>
          <w:tcPr>
            <w:tcW w:w="5103" w:type="dxa"/>
            <w:shd w:val="clear" w:color="auto" w:fill="auto"/>
            <w:vAlign w:val="center"/>
          </w:tcPr>
          <w:p w:rsidR="008346FF" w:rsidRPr="005B07FF" w:rsidRDefault="008346FF" w:rsidP="0085357D">
            <w:pPr>
              <w:rPr>
                <w:lang w:val="sr-Cyrl-CS"/>
              </w:rPr>
            </w:pPr>
            <w:r w:rsidRPr="005B07FF">
              <w:rPr>
                <w:lang w:val="sr-Cyrl-CS"/>
              </w:rPr>
              <w:t>Плате, додаци и накнаде запослених</w:t>
            </w:r>
          </w:p>
        </w:tc>
        <w:tc>
          <w:tcPr>
            <w:tcW w:w="1701" w:type="dxa"/>
            <w:shd w:val="clear" w:color="auto" w:fill="auto"/>
            <w:vAlign w:val="center"/>
          </w:tcPr>
          <w:p w:rsidR="008346FF" w:rsidRPr="002975DD" w:rsidRDefault="008346FF" w:rsidP="00DF2294">
            <w:pPr>
              <w:jc w:val="right"/>
            </w:pPr>
            <w:r>
              <w:t>2.970.000</w:t>
            </w:r>
          </w:p>
        </w:tc>
        <w:tc>
          <w:tcPr>
            <w:tcW w:w="1417" w:type="dxa"/>
            <w:shd w:val="clear" w:color="auto" w:fill="auto"/>
            <w:vAlign w:val="center"/>
          </w:tcPr>
          <w:p w:rsidR="008346FF" w:rsidRPr="008A17E5" w:rsidRDefault="008346FF" w:rsidP="0085357D">
            <w:pPr>
              <w:jc w:val="right"/>
            </w:pPr>
            <w:r>
              <w:t>-</w:t>
            </w:r>
          </w:p>
        </w:tc>
        <w:tc>
          <w:tcPr>
            <w:tcW w:w="1701" w:type="dxa"/>
            <w:shd w:val="clear" w:color="auto" w:fill="auto"/>
            <w:vAlign w:val="center"/>
          </w:tcPr>
          <w:p w:rsidR="008346FF" w:rsidRPr="002975DD" w:rsidRDefault="008346FF" w:rsidP="00AF552F">
            <w:pPr>
              <w:jc w:val="right"/>
            </w:pPr>
            <w:r>
              <w:t>2.970.000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lang w:val="sr-Cyrl-CS"/>
              </w:rPr>
            </w:pP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6156E9" w:rsidRDefault="008346FF" w:rsidP="00C72D00">
            <w:pPr>
              <w:jc w:val="center"/>
            </w:pPr>
            <w:r>
              <w:t>13</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412</w:t>
            </w:r>
          </w:p>
        </w:tc>
        <w:tc>
          <w:tcPr>
            <w:tcW w:w="5103" w:type="dxa"/>
            <w:shd w:val="clear" w:color="auto" w:fill="auto"/>
            <w:vAlign w:val="center"/>
          </w:tcPr>
          <w:p w:rsidR="008346FF" w:rsidRPr="005B07FF" w:rsidRDefault="008346FF" w:rsidP="0085357D">
            <w:pPr>
              <w:rPr>
                <w:lang w:val="sr-Cyrl-CS"/>
              </w:rPr>
            </w:pPr>
            <w:r w:rsidRPr="005B07FF">
              <w:rPr>
                <w:lang w:val="sr-Cyrl-CS"/>
              </w:rPr>
              <w:t>Социјални доприноси на терет послодавца</w:t>
            </w:r>
          </w:p>
        </w:tc>
        <w:tc>
          <w:tcPr>
            <w:tcW w:w="1701" w:type="dxa"/>
            <w:shd w:val="clear" w:color="auto" w:fill="auto"/>
            <w:vAlign w:val="center"/>
          </w:tcPr>
          <w:p w:rsidR="008346FF" w:rsidRPr="00944D46" w:rsidRDefault="008346FF" w:rsidP="00DF2294">
            <w:pPr>
              <w:jc w:val="right"/>
            </w:pPr>
            <w:r>
              <w:t>510.000</w:t>
            </w:r>
          </w:p>
        </w:tc>
        <w:tc>
          <w:tcPr>
            <w:tcW w:w="1417" w:type="dxa"/>
            <w:shd w:val="clear" w:color="auto" w:fill="auto"/>
            <w:vAlign w:val="center"/>
          </w:tcPr>
          <w:p w:rsidR="008346FF" w:rsidRPr="008A17E5" w:rsidRDefault="008346FF" w:rsidP="0085357D">
            <w:pPr>
              <w:jc w:val="right"/>
            </w:pPr>
            <w:r>
              <w:t>-</w:t>
            </w:r>
          </w:p>
        </w:tc>
        <w:tc>
          <w:tcPr>
            <w:tcW w:w="1701" w:type="dxa"/>
            <w:shd w:val="clear" w:color="auto" w:fill="auto"/>
            <w:vAlign w:val="center"/>
          </w:tcPr>
          <w:p w:rsidR="008346FF" w:rsidRPr="00944D46" w:rsidRDefault="008346FF" w:rsidP="00AF552F">
            <w:pPr>
              <w:jc w:val="right"/>
            </w:pPr>
            <w:r>
              <w:t>510.000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lang w:val="sr-Cyrl-CS"/>
              </w:rPr>
            </w:pP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BF60E8" w:rsidRDefault="008346FF" w:rsidP="00C72D00">
            <w:pPr>
              <w:jc w:val="center"/>
            </w:pPr>
            <w:r>
              <w:t>14</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421</w:t>
            </w:r>
          </w:p>
        </w:tc>
        <w:tc>
          <w:tcPr>
            <w:tcW w:w="5103" w:type="dxa"/>
            <w:shd w:val="clear" w:color="auto" w:fill="auto"/>
            <w:vAlign w:val="center"/>
          </w:tcPr>
          <w:p w:rsidR="008346FF" w:rsidRPr="005B07FF" w:rsidRDefault="008346FF" w:rsidP="0085357D">
            <w:pPr>
              <w:rPr>
                <w:lang w:val="sr-Cyrl-CS"/>
              </w:rPr>
            </w:pPr>
            <w:r w:rsidRPr="005B07FF">
              <w:rPr>
                <w:lang w:val="sr-Cyrl-CS"/>
              </w:rPr>
              <w:t>Стални трошкови</w:t>
            </w:r>
          </w:p>
        </w:tc>
        <w:tc>
          <w:tcPr>
            <w:tcW w:w="1701" w:type="dxa"/>
            <w:shd w:val="clear" w:color="auto" w:fill="auto"/>
            <w:vAlign w:val="center"/>
          </w:tcPr>
          <w:p w:rsidR="008346FF" w:rsidRPr="00E33A42" w:rsidRDefault="008346FF" w:rsidP="00DB63FF">
            <w:pPr>
              <w:jc w:val="right"/>
            </w:pPr>
            <w:r>
              <w:t>450.000</w:t>
            </w:r>
          </w:p>
        </w:tc>
        <w:tc>
          <w:tcPr>
            <w:tcW w:w="1417" w:type="dxa"/>
            <w:shd w:val="clear" w:color="auto" w:fill="auto"/>
            <w:vAlign w:val="center"/>
          </w:tcPr>
          <w:p w:rsidR="008346FF" w:rsidRPr="008A17E5" w:rsidRDefault="008346FF" w:rsidP="0085357D">
            <w:pPr>
              <w:jc w:val="right"/>
            </w:pPr>
            <w:r>
              <w:t>-</w:t>
            </w:r>
          </w:p>
        </w:tc>
        <w:tc>
          <w:tcPr>
            <w:tcW w:w="1701" w:type="dxa"/>
            <w:shd w:val="clear" w:color="auto" w:fill="auto"/>
            <w:vAlign w:val="center"/>
          </w:tcPr>
          <w:p w:rsidR="008346FF" w:rsidRPr="00E33A42" w:rsidRDefault="008346FF" w:rsidP="00AF552F">
            <w:pPr>
              <w:jc w:val="right"/>
            </w:pPr>
            <w:r>
              <w:t>450.000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lang w:val="sr-Cyrl-CS"/>
              </w:rPr>
            </w:pP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BF60E8" w:rsidRDefault="008346FF" w:rsidP="00C72D00">
            <w:pPr>
              <w:jc w:val="center"/>
            </w:pPr>
            <w:r>
              <w:t>15</w:t>
            </w:r>
          </w:p>
        </w:tc>
        <w:tc>
          <w:tcPr>
            <w:tcW w:w="709" w:type="dxa"/>
            <w:shd w:val="clear" w:color="auto" w:fill="auto"/>
            <w:vAlign w:val="center"/>
          </w:tcPr>
          <w:p w:rsidR="008346FF" w:rsidRPr="005B07FF" w:rsidRDefault="008346FF" w:rsidP="0085357D">
            <w:pPr>
              <w:jc w:val="center"/>
              <w:rPr>
                <w:lang w:val="sr-Cyrl-CS"/>
              </w:rPr>
            </w:pPr>
            <w:r w:rsidRPr="005B07FF">
              <w:rPr>
                <w:lang w:val="sr-Cyrl-CS"/>
              </w:rPr>
              <w:t>422</w:t>
            </w:r>
          </w:p>
        </w:tc>
        <w:tc>
          <w:tcPr>
            <w:tcW w:w="5103" w:type="dxa"/>
            <w:shd w:val="clear" w:color="auto" w:fill="auto"/>
            <w:vAlign w:val="center"/>
          </w:tcPr>
          <w:p w:rsidR="008346FF" w:rsidRPr="005B07FF" w:rsidRDefault="008346FF" w:rsidP="0085357D">
            <w:pPr>
              <w:rPr>
                <w:lang w:val="sr-Cyrl-CS"/>
              </w:rPr>
            </w:pPr>
            <w:r w:rsidRPr="005B07FF">
              <w:rPr>
                <w:lang w:val="sr-Cyrl-CS"/>
              </w:rPr>
              <w:t>Трошкови путовања</w:t>
            </w:r>
          </w:p>
        </w:tc>
        <w:tc>
          <w:tcPr>
            <w:tcW w:w="1701" w:type="dxa"/>
            <w:shd w:val="clear" w:color="auto" w:fill="auto"/>
            <w:vAlign w:val="center"/>
          </w:tcPr>
          <w:p w:rsidR="008346FF" w:rsidRPr="0023178E" w:rsidRDefault="008346FF" w:rsidP="00DB63FF">
            <w:pPr>
              <w:jc w:val="right"/>
              <w:rPr>
                <w:lang w:val="sr-Cyrl-CS"/>
              </w:rPr>
            </w:pPr>
            <w:r>
              <w:rPr>
                <w:lang w:val="sr-Cyrl-CS"/>
              </w:rPr>
              <w:t>300.000</w:t>
            </w:r>
          </w:p>
        </w:tc>
        <w:tc>
          <w:tcPr>
            <w:tcW w:w="1417" w:type="dxa"/>
            <w:shd w:val="clear" w:color="auto" w:fill="auto"/>
            <w:vAlign w:val="center"/>
          </w:tcPr>
          <w:p w:rsidR="008346FF" w:rsidRPr="008A17E5" w:rsidRDefault="008346FF" w:rsidP="0085357D">
            <w:pPr>
              <w:jc w:val="right"/>
            </w:pPr>
            <w:r>
              <w:t>-</w:t>
            </w:r>
          </w:p>
        </w:tc>
        <w:tc>
          <w:tcPr>
            <w:tcW w:w="1701" w:type="dxa"/>
            <w:shd w:val="clear" w:color="auto" w:fill="auto"/>
            <w:vAlign w:val="center"/>
          </w:tcPr>
          <w:p w:rsidR="008346FF" w:rsidRPr="0023178E" w:rsidRDefault="008346FF" w:rsidP="00AF552F">
            <w:pPr>
              <w:jc w:val="right"/>
              <w:rPr>
                <w:lang w:val="sr-Cyrl-CS"/>
              </w:rPr>
            </w:pPr>
            <w:r>
              <w:rPr>
                <w:lang w:val="sr-Cyrl-CS"/>
              </w:rPr>
              <w:t>300.000</w:t>
            </w: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lang w:val="sr-Cyrl-CS"/>
              </w:rPr>
            </w:pP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BF60E8" w:rsidRDefault="008346FF" w:rsidP="00C72D00">
            <w:pPr>
              <w:jc w:val="center"/>
            </w:pPr>
            <w:r>
              <w:t>16</w:t>
            </w:r>
          </w:p>
        </w:tc>
        <w:tc>
          <w:tcPr>
            <w:tcW w:w="709" w:type="dxa"/>
            <w:shd w:val="clear" w:color="auto" w:fill="auto"/>
          </w:tcPr>
          <w:p w:rsidR="008346FF" w:rsidRPr="005B07FF" w:rsidRDefault="008346FF" w:rsidP="00A9546F">
            <w:pPr>
              <w:jc w:val="center"/>
              <w:rPr>
                <w:lang w:val="sr-Cyrl-CS"/>
              </w:rPr>
            </w:pPr>
            <w:r>
              <w:rPr>
                <w:lang w:val="sr-Cyrl-CS"/>
              </w:rPr>
              <w:t>423</w:t>
            </w:r>
          </w:p>
        </w:tc>
        <w:tc>
          <w:tcPr>
            <w:tcW w:w="5103" w:type="dxa"/>
            <w:shd w:val="clear" w:color="auto" w:fill="auto"/>
            <w:vAlign w:val="center"/>
          </w:tcPr>
          <w:p w:rsidR="008346FF" w:rsidRPr="00FB6C75" w:rsidRDefault="008346FF" w:rsidP="00FB6C75">
            <w:pPr>
              <w:rPr>
                <w:i/>
                <w:lang w:val="sr-Cyrl-CS"/>
              </w:rPr>
            </w:pPr>
            <w:r w:rsidRPr="00F2006A">
              <w:rPr>
                <w:lang w:val="sr-Cyrl-CS"/>
              </w:rPr>
              <w:t>Услуге по уговору</w:t>
            </w:r>
            <w:r>
              <w:rPr>
                <w:i/>
                <w:lang w:val="sr-Cyrl-CS"/>
              </w:rPr>
              <w:t xml:space="preserve"> </w:t>
            </w:r>
          </w:p>
        </w:tc>
        <w:tc>
          <w:tcPr>
            <w:tcW w:w="1701" w:type="dxa"/>
            <w:shd w:val="clear" w:color="auto" w:fill="auto"/>
          </w:tcPr>
          <w:p w:rsidR="008346FF" w:rsidRPr="002A01A9" w:rsidRDefault="008346FF" w:rsidP="00A9546F">
            <w:pPr>
              <w:jc w:val="right"/>
            </w:pPr>
            <w:r>
              <w:t>15.250.000</w:t>
            </w:r>
          </w:p>
        </w:tc>
        <w:tc>
          <w:tcPr>
            <w:tcW w:w="1417" w:type="dxa"/>
            <w:shd w:val="clear" w:color="auto" w:fill="auto"/>
          </w:tcPr>
          <w:p w:rsidR="008346FF" w:rsidRPr="00703832" w:rsidRDefault="008346FF" w:rsidP="00A9546F">
            <w:pPr>
              <w:jc w:val="right"/>
              <w:rPr>
                <w:lang w:val="sr-Cyrl-CS"/>
              </w:rPr>
            </w:pPr>
            <w:r>
              <w:rPr>
                <w:lang w:val="sr-Cyrl-CS"/>
              </w:rPr>
              <w:t>-</w:t>
            </w:r>
          </w:p>
        </w:tc>
        <w:tc>
          <w:tcPr>
            <w:tcW w:w="1701" w:type="dxa"/>
            <w:shd w:val="clear" w:color="auto" w:fill="auto"/>
          </w:tcPr>
          <w:p w:rsidR="008346FF" w:rsidRPr="002A01A9" w:rsidRDefault="008346FF" w:rsidP="00AF552F">
            <w:pPr>
              <w:jc w:val="right"/>
            </w:pPr>
            <w:r>
              <w:t>15.250.000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12" w:space="0" w:color="auto"/>
            </w:tcBorders>
            <w:shd w:val="clear" w:color="auto" w:fill="auto"/>
            <w:vAlign w:val="center"/>
          </w:tcPr>
          <w:p w:rsidR="008346FF" w:rsidRPr="00EA7AD2" w:rsidRDefault="008346FF" w:rsidP="0085357D">
            <w:pPr>
              <w:jc w:val="center"/>
              <w:rPr>
                <w:b/>
                <w:lang w:val="sr-Cyrl-CS"/>
              </w:rPr>
            </w:pPr>
          </w:p>
        </w:tc>
        <w:tc>
          <w:tcPr>
            <w:tcW w:w="851" w:type="dxa"/>
            <w:tcBorders>
              <w:top w:val="single" w:sz="12" w:space="0" w:color="auto"/>
            </w:tcBorders>
            <w:shd w:val="clear" w:color="auto" w:fill="auto"/>
            <w:vAlign w:val="center"/>
          </w:tcPr>
          <w:p w:rsidR="008346FF" w:rsidRPr="00EA7AD2" w:rsidRDefault="008346FF" w:rsidP="0085357D">
            <w:pPr>
              <w:jc w:val="center"/>
              <w:rPr>
                <w:b/>
                <w:lang w:val="sr-Cyrl-CS"/>
              </w:rPr>
            </w:pPr>
          </w:p>
        </w:tc>
        <w:tc>
          <w:tcPr>
            <w:tcW w:w="1418" w:type="dxa"/>
            <w:tcBorders>
              <w:top w:val="single" w:sz="12" w:space="0" w:color="auto"/>
            </w:tcBorders>
            <w:shd w:val="clear" w:color="auto" w:fill="auto"/>
            <w:vAlign w:val="center"/>
          </w:tcPr>
          <w:p w:rsidR="008346FF" w:rsidRPr="00EA7AD2" w:rsidRDefault="008346FF" w:rsidP="0085357D">
            <w:pPr>
              <w:jc w:val="center"/>
              <w:rPr>
                <w:b/>
                <w:lang w:val="sr-Cyrl-CS"/>
              </w:rPr>
            </w:pPr>
          </w:p>
        </w:tc>
        <w:tc>
          <w:tcPr>
            <w:tcW w:w="992" w:type="dxa"/>
            <w:tcBorders>
              <w:top w:val="single" w:sz="12" w:space="0" w:color="auto"/>
            </w:tcBorders>
            <w:shd w:val="clear" w:color="auto" w:fill="auto"/>
          </w:tcPr>
          <w:p w:rsidR="008346FF" w:rsidRPr="00BF60E8" w:rsidRDefault="008346FF" w:rsidP="00C72D00">
            <w:pPr>
              <w:jc w:val="center"/>
            </w:pPr>
          </w:p>
        </w:tc>
        <w:tc>
          <w:tcPr>
            <w:tcW w:w="709" w:type="dxa"/>
            <w:tcBorders>
              <w:top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12" w:space="0" w:color="auto"/>
            </w:tcBorders>
            <w:shd w:val="clear" w:color="auto" w:fill="auto"/>
            <w:vAlign w:val="center"/>
          </w:tcPr>
          <w:p w:rsidR="008346FF" w:rsidRPr="005B07FF" w:rsidRDefault="008346FF" w:rsidP="0085357D">
            <w:pPr>
              <w:rPr>
                <w:b/>
                <w:lang w:val="sr-Cyrl-CS"/>
              </w:rPr>
            </w:pPr>
            <w:r w:rsidRPr="005B07FF">
              <w:rPr>
                <w:b/>
                <w:lang w:val="sr-Cyrl-CS"/>
              </w:rPr>
              <w:t xml:space="preserve">Извори финансирања за </w:t>
            </w:r>
            <w:r>
              <w:rPr>
                <w:b/>
                <w:lang w:val="sr-Cyrl-CS"/>
              </w:rPr>
              <w:t>функцију 11</w:t>
            </w:r>
            <w:r>
              <w:rPr>
                <w:b/>
              </w:rPr>
              <w:t>1</w:t>
            </w:r>
            <w:r w:rsidRPr="005B07FF">
              <w:rPr>
                <w:b/>
                <w:lang w:val="sr-Cyrl-CS"/>
              </w:rPr>
              <w:t>:</w:t>
            </w:r>
          </w:p>
        </w:tc>
        <w:tc>
          <w:tcPr>
            <w:tcW w:w="1701" w:type="dxa"/>
            <w:tcBorders>
              <w:top w:val="single" w:sz="12" w:space="0" w:color="auto"/>
            </w:tcBorders>
            <w:shd w:val="clear" w:color="auto" w:fill="auto"/>
            <w:vAlign w:val="center"/>
          </w:tcPr>
          <w:p w:rsidR="008346FF" w:rsidRPr="005B07FF" w:rsidRDefault="008346FF" w:rsidP="0085357D">
            <w:pPr>
              <w:jc w:val="right"/>
              <w:rPr>
                <w:lang w:val="sr-Cyrl-CS"/>
              </w:rPr>
            </w:pPr>
          </w:p>
        </w:tc>
        <w:tc>
          <w:tcPr>
            <w:tcW w:w="1417" w:type="dxa"/>
            <w:tcBorders>
              <w:top w:val="single" w:sz="12" w:space="0" w:color="auto"/>
            </w:tcBorders>
            <w:shd w:val="clear" w:color="auto" w:fill="auto"/>
            <w:vAlign w:val="center"/>
          </w:tcPr>
          <w:p w:rsidR="008346FF" w:rsidRPr="005B07FF" w:rsidRDefault="008346FF" w:rsidP="0085357D">
            <w:pPr>
              <w:jc w:val="right"/>
              <w:rPr>
                <w:lang w:val="sr-Cyrl-CS"/>
              </w:rPr>
            </w:pPr>
          </w:p>
        </w:tc>
        <w:tc>
          <w:tcPr>
            <w:tcW w:w="1701" w:type="dxa"/>
            <w:tcBorders>
              <w:top w:val="single" w:sz="12" w:space="0" w:color="auto"/>
            </w:tcBorders>
            <w:shd w:val="clear" w:color="auto" w:fill="auto"/>
            <w:vAlign w:val="center"/>
          </w:tcPr>
          <w:p w:rsidR="008346FF" w:rsidRPr="005B07FF" w:rsidRDefault="008346FF" w:rsidP="00AF552F">
            <w:pPr>
              <w:jc w:val="right"/>
              <w:rPr>
                <w:lang w:val="sr-Cyrl-CS"/>
              </w:rPr>
            </w:pPr>
          </w:p>
        </w:tc>
      </w:tr>
      <w:tr w:rsidR="008346FF" w:rsidRPr="005B07FF" w:rsidTr="00E91FB4">
        <w:tc>
          <w:tcPr>
            <w:tcW w:w="567" w:type="dxa"/>
            <w:shd w:val="clear" w:color="auto" w:fill="auto"/>
            <w:vAlign w:val="center"/>
          </w:tcPr>
          <w:p w:rsidR="008346FF" w:rsidRPr="005B07FF" w:rsidRDefault="008346FF" w:rsidP="0085357D">
            <w:pPr>
              <w:jc w:val="center"/>
              <w:rPr>
                <w:lang w:val="sr-Cyrl-CS"/>
              </w:rPr>
            </w:pPr>
          </w:p>
        </w:tc>
        <w:tc>
          <w:tcPr>
            <w:tcW w:w="543" w:type="dxa"/>
            <w:shd w:val="clear" w:color="auto" w:fill="auto"/>
            <w:vAlign w:val="center"/>
          </w:tcPr>
          <w:p w:rsidR="008346FF" w:rsidRPr="005B07FF" w:rsidRDefault="008346FF" w:rsidP="0085357D">
            <w:pPr>
              <w:jc w:val="center"/>
              <w:rPr>
                <w:lang w:val="sr-Cyrl-CS"/>
              </w:rPr>
            </w:pPr>
          </w:p>
        </w:tc>
        <w:tc>
          <w:tcPr>
            <w:tcW w:w="733" w:type="dxa"/>
            <w:shd w:val="clear" w:color="auto" w:fill="auto"/>
            <w:vAlign w:val="center"/>
          </w:tcPr>
          <w:p w:rsidR="008346FF" w:rsidRPr="00EA7AD2" w:rsidRDefault="008346FF" w:rsidP="0085357D">
            <w:pPr>
              <w:jc w:val="center"/>
              <w:rPr>
                <w:b/>
                <w:lang w:val="sr-Cyrl-CS"/>
              </w:rPr>
            </w:pPr>
          </w:p>
        </w:tc>
        <w:tc>
          <w:tcPr>
            <w:tcW w:w="851" w:type="dxa"/>
            <w:shd w:val="clear" w:color="auto" w:fill="auto"/>
            <w:vAlign w:val="center"/>
          </w:tcPr>
          <w:p w:rsidR="008346FF" w:rsidRPr="00EA7AD2" w:rsidRDefault="008346FF" w:rsidP="0085357D">
            <w:pPr>
              <w:jc w:val="center"/>
              <w:rPr>
                <w:b/>
                <w:lang w:val="sr-Cyrl-CS"/>
              </w:rPr>
            </w:pPr>
          </w:p>
        </w:tc>
        <w:tc>
          <w:tcPr>
            <w:tcW w:w="1418" w:type="dxa"/>
            <w:shd w:val="clear" w:color="auto" w:fill="auto"/>
            <w:vAlign w:val="center"/>
          </w:tcPr>
          <w:p w:rsidR="008346FF" w:rsidRPr="00EA7AD2" w:rsidRDefault="008346FF" w:rsidP="0085357D">
            <w:pPr>
              <w:jc w:val="center"/>
              <w:rPr>
                <w:b/>
                <w:lang w:val="sr-Cyrl-CS"/>
              </w:rPr>
            </w:pPr>
          </w:p>
        </w:tc>
        <w:tc>
          <w:tcPr>
            <w:tcW w:w="992" w:type="dxa"/>
            <w:shd w:val="clear" w:color="auto" w:fill="auto"/>
          </w:tcPr>
          <w:p w:rsidR="008346FF" w:rsidRPr="005D290F" w:rsidRDefault="008346FF" w:rsidP="0085357D">
            <w:pPr>
              <w:jc w:val="center"/>
              <w:rPr>
                <w:lang w:val="sr-Cyrl-CS"/>
              </w:rPr>
            </w:pPr>
          </w:p>
        </w:tc>
        <w:tc>
          <w:tcPr>
            <w:tcW w:w="709" w:type="dxa"/>
            <w:shd w:val="clear" w:color="auto" w:fill="auto"/>
            <w:vAlign w:val="center"/>
          </w:tcPr>
          <w:p w:rsidR="008346FF" w:rsidRPr="005B07FF" w:rsidRDefault="008346FF" w:rsidP="0085357D">
            <w:pPr>
              <w:jc w:val="center"/>
              <w:rPr>
                <w:lang w:val="sr-Cyrl-CS"/>
              </w:rPr>
            </w:pPr>
            <w:r w:rsidRPr="005B07FF">
              <w:rPr>
                <w:lang w:val="sr-Cyrl-CS"/>
              </w:rPr>
              <w:t>01</w:t>
            </w:r>
          </w:p>
        </w:tc>
        <w:tc>
          <w:tcPr>
            <w:tcW w:w="5103" w:type="dxa"/>
            <w:shd w:val="clear" w:color="auto" w:fill="auto"/>
            <w:vAlign w:val="center"/>
          </w:tcPr>
          <w:p w:rsidR="008346FF" w:rsidRPr="005B07FF" w:rsidRDefault="008346FF" w:rsidP="0085357D">
            <w:pPr>
              <w:rPr>
                <w:lang w:val="sr-Cyrl-CS"/>
              </w:rPr>
            </w:pPr>
            <w:r w:rsidRPr="005B07FF">
              <w:rPr>
                <w:lang w:val="sr-Cyrl-CS"/>
              </w:rPr>
              <w:t>Приходи из буџета</w:t>
            </w:r>
          </w:p>
        </w:tc>
        <w:tc>
          <w:tcPr>
            <w:tcW w:w="1701" w:type="dxa"/>
            <w:shd w:val="clear" w:color="auto" w:fill="auto"/>
            <w:vAlign w:val="center"/>
          </w:tcPr>
          <w:p w:rsidR="008346FF" w:rsidRPr="00007548" w:rsidRDefault="008346FF" w:rsidP="00BC7231">
            <w:pPr>
              <w:jc w:val="right"/>
            </w:pPr>
            <w:r>
              <w:t>19.480.000</w:t>
            </w:r>
          </w:p>
        </w:tc>
        <w:tc>
          <w:tcPr>
            <w:tcW w:w="1417" w:type="dxa"/>
            <w:shd w:val="clear" w:color="auto" w:fill="auto"/>
            <w:vAlign w:val="center"/>
          </w:tcPr>
          <w:p w:rsidR="008346FF" w:rsidRPr="00007548" w:rsidRDefault="008346FF" w:rsidP="009621BC">
            <w:pPr>
              <w:jc w:val="right"/>
            </w:pPr>
            <w:r w:rsidRPr="00007548">
              <w:t>-</w:t>
            </w:r>
          </w:p>
        </w:tc>
        <w:tc>
          <w:tcPr>
            <w:tcW w:w="1701" w:type="dxa"/>
            <w:shd w:val="clear" w:color="auto" w:fill="auto"/>
            <w:vAlign w:val="center"/>
          </w:tcPr>
          <w:p w:rsidR="008346FF" w:rsidRPr="00007548" w:rsidRDefault="008346FF" w:rsidP="00AF552F">
            <w:pPr>
              <w:jc w:val="right"/>
            </w:pPr>
            <w:r>
              <w:t>19.480.000</w:t>
            </w:r>
          </w:p>
        </w:tc>
      </w:tr>
      <w:tr w:rsidR="008346FF" w:rsidRPr="00127D33" w:rsidTr="00E91FB4">
        <w:trPr>
          <w:trHeight w:val="285"/>
        </w:trPr>
        <w:tc>
          <w:tcPr>
            <w:tcW w:w="567"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543"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733" w:type="dxa"/>
            <w:tcBorders>
              <w:bottom w:val="single" w:sz="12" w:space="0" w:color="auto"/>
            </w:tcBorders>
            <w:shd w:val="clear" w:color="auto" w:fill="auto"/>
            <w:vAlign w:val="center"/>
          </w:tcPr>
          <w:p w:rsidR="008346FF" w:rsidRPr="00EA7AD2" w:rsidRDefault="008346FF" w:rsidP="0085357D">
            <w:pPr>
              <w:jc w:val="center"/>
              <w:rPr>
                <w:b/>
                <w:lang w:val="sr-Cyrl-CS"/>
              </w:rPr>
            </w:pPr>
          </w:p>
        </w:tc>
        <w:tc>
          <w:tcPr>
            <w:tcW w:w="851" w:type="dxa"/>
            <w:tcBorders>
              <w:bottom w:val="single" w:sz="12" w:space="0" w:color="auto"/>
            </w:tcBorders>
            <w:shd w:val="clear" w:color="auto" w:fill="auto"/>
            <w:vAlign w:val="center"/>
          </w:tcPr>
          <w:p w:rsidR="008346FF" w:rsidRPr="00EA7AD2" w:rsidRDefault="008346FF" w:rsidP="0085357D">
            <w:pPr>
              <w:jc w:val="center"/>
              <w:rPr>
                <w:b/>
                <w:lang w:val="sr-Cyrl-CS"/>
              </w:rPr>
            </w:pPr>
          </w:p>
        </w:tc>
        <w:tc>
          <w:tcPr>
            <w:tcW w:w="1418" w:type="dxa"/>
            <w:tcBorders>
              <w:bottom w:val="single" w:sz="12" w:space="0" w:color="auto"/>
            </w:tcBorders>
            <w:shd w:val="clear" w:color="auto" w:fill="auto"/>
            <w:vAlign w:val="center"/>
          </w:tcPr>
          <w:p w:rsidR="008346FF" w:rsidRPr="00EA7AD2" w:rsidRDefault="008346FF" w:rsidP="0085357D">
            <w:pPr>
              <w:jc w:val="center"/>
              <w:rPr>
                <w:b/>
                <w:lang w:val="sr-Cyrl-CS"/>
              </w:rPr>
            </w:pPr>
          </w:p>
        </w:tc>
        <w:tc>
          <w:tcPr>
            <w:tcW w:w="992" w:type="dxa"/>
            <w:tcBorders>
              <w:bottom w:val="single" w:sz="12" w:space="0" w:color="auto"/>
            </w:tcBorders>
            <w:shd w:val="clear" w:color="auto" w:fill="auto"/>
          </w:tcPr>
          <w:p w:rsidR="008346FF" w:rsidRPr="005D290F" w:rsidRDefault="008346FF" w:rsidP="0085357D">
            <w:pPr>
              <w:jc w:val="center"/>
              <w:rPr>
                <w:lang w:val="sr-Cyrl-CS"/>
              </w:rPr>
            </w:pPr>
          </w:p>
        </w:tc>
        <w:tc>
          <w:tcPr>
            <w:tcW w:w="709" w:type="dxa"/>
            <w:tcBorders>
              <w:bottom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bottom w:val="single" w:sz="12" w:space="0" w:color="auto"/>
            </w:tcBorders>
            <w:shd w:val="clear" w:color="auto" w:fill="auto"/>
            <w:vAlign w:val="center"/>
          </w:tcPr>
          <w:p w:rsidR="008346FF" w:rsidRPr="005B07FF" w:rsidRDefault="008346FF" w:rsidP="0085357D">
            <w:pPr>
              <w:rPr>
                <w:b/>
                <w:lang w:val="sr-Cyrl-CS"/>
              </w:rPr>
            </w:pPr>
            <w:r>
              <w:rPr>
                <w:b/>
                <w:lang w:val="sr-Cyrl-CS"/>
              </w:rPr>
              <w:t>Укупно за функцију 111</w:t>
            </w:r>
            <w:r w:rsidRPr="005B07FF">
              <w:rPr>
                <w:b/>
                <w:lang w:val="sr-Cyrl-CS"/>
              </w:rPr>
              <w:t>:</w:t>
            </w:r>
          </w:p>
        </w:tc>
        <w:tc>
          <w:tcPr>
            <w:tcW w:w="1701" w:type="dxa"/>
            <w:tcBorders>
              <w:bottom w:val="single" w:sz="12" w:space="0" w:color="auto"/>
            </w:tcBorders>
            <w:shd w:val="clear" w:color="auto" w:fill="auto"/>
            <w:vAlign w:val="center"/>
          </w:tcPr>
          <w:p w:rsidR="008346FF" w:rsidRPr="007A50C6" w:rsidRDefault="008346FF" w:rsidP="00BC7231">
            <w:pPr>
              <w:jc w:val="right"/>
              <w:rPr>
                <w:b/>
              </w:rPr>
            </w:pPr>
            <w:r w:rsidRPr="007A50C6">
              <w:rPr>
                <w:b/>
              </w:rPr>
              <w:t>19.</w:t>
            </w:r>
            <w:r>
              <w:rPr>
                <w:b/>
              </w:rPr>
              <w:t>480</w:t>
            </w:r>
            <w:r w:rsidRPr="007A50C6">
              <w:rPr>
                <w:b/>
              </w:rPr>
              <w:t>.000</w:t>
            </w:r>
          </w:p>
        </w:tc>
        <w:tc>
          <w:tcPr>
            <w:tcW w:w="1417" w:type="dxa"/>
            <w:tcBorders>
              <w:bottom w:val="single" w:sz="12" w:space="0" w:color="auto"/>
            </w:tcBorders>
            <w:shd w:val="clear" w:color="auto" w:fill="auto"/>
            <w:vAlign w:val="center"/>
          </w:tcPr>
          <w:p w:rsidR="008346FF" w:rsidRPr="0075154D" w:rsidRDefault="008346FF" w:rsidP="001A0935">
            <w:pPr>
              <w:jc w:val="right"/>
              <w:rPr>
                <w:b/>
              </w:rPr>
            </w:pPr>
            <w:r>
              <w:rPr>
                <w:b/>
              </w:rPr>
              <w:t>-</w:t>
            </w:r>
          </w:p>
        </w:tc>
        <w:tc>
          <w:tcPr>
            <w:tcW w:w="1701" w:type="dxa"/>
            <w:tcBorders>
              <w:bottom w:val="single" w:sz="12" w:space="0" w:color="auto"/>
            </w:tcBorders>
            <w:shd w:val="clear" w:color="auto" w:fill="auto"/>
            <w:vAlign w:val="center"/>
          </w:tcPr>
          <w:p w:rsidR="008346FF" w:rsidRPr="007A50C6" w:rsidRDefault="008346FF" w:rsidP="00AF552F">
            <w:pPr>
              <w:jc w:val="right"/>
              <w:rPr>
                <w:b/>
              </w:rPr>
            </w:pPr>
            <w:r w:rsidRPr="007A50C6">
              <w:rPr>
                <w:b/>
              </w:rPr>
              <w:t>19.</w:t>
            </w:r>
            <w:r>
              <w:rPr>
                <w:b/>
              </w:rPr>
              <w:t>480</w:t>
            </w:r>
            <w:r w:rsidRPr="007A50C6">
              <w:rPr>
                <w:b/>
              </w:rPr>
              <w:t>.000</w:t>
            </w:r>
          </w:p>
        </w:tc>
      </w:tr>
      <w:tr w:rsidR="008346FF" w:rsidRPr="005B07FF" w:rsidTr="00E91FB4">
        <w:trPr>
          <w:trHeight w:val="285"/>
        </w:trPr>
        <w:tc>
          <w:tcPr>
            <w:tcW w:w="567"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543"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733" w:type="dxa"/>
            <w:tcBorders>
              <w:bottom w:val="single" w:sz="2" w:space="0" w:color="auto"/>
            </w:tcBorders>
            <w:shd w:val="clear" w:color="auto" w:fill="auto"/>
            <w:vAlign w:val="center"/>
          </w:tcPr>
          <w:p w:rsidR="008346FF" w:rsidRPr="00EA7AD2" w:rsidRDefault="008346FF" w:rsidP="0085357D">
            <w:pPr>
              <w:jc w:val="center"/>
              <w:rPr>
                <w:b/>
                <w:lang w:val="sr-Cyrl-CS"/>
              </w:rPr>
            </w:pPr>
          </w:p>
        </w:tc>
        <w:tc>
          <w:tcPr>
            <w:tcW w:w="851" w:type="dxa"/>
            <w:tcBorders>
              <w:bottom w:val="single" w:sz="2" w:space="0" w:color="auto"/>
            </w:tcBorders>
            <w:shd w:val="clear" w:color="auto" w:fill="auto"/>
            <w:vAlign w:val="center"/>
          </w:tcPr>
          <w:p w:rsidR="008346FF" w:rsidRPr="00EA7AD2" w:rsidRDefault="008346FF" w:rsidP="0085357D">
            <w:pPr>
              <w:jc w:val="center"/>
              <w:rPr>
                <w:b/>
                <w:lang w:val="sr-Cyrl-CS"/>
              </w:rPr>
            </w:pPr>
          </w:p>
        </w:tc>
        <w:tc>
          <w:tcPr>
            <w:tcW w:w="1418" w:type="dxa"/>
            <w:tcBorders>
              <w:bottom w:val="single" w:sz="2" w:space="0" w:color="auto"/>
            </w:tcBorders>
            <w:shd w:val="clear" w:color="auto" w:fill="auto"/>
            <w:vAlign w:val="center"/>
          </w:tcPr>
          <w:p w:rsidR="008346FF" w:rsidRPr="00EA7AD2" w:rsidRDefault="008346FF" w:rsidP="0085357D">
            <w:pPr>
              <w:jc w:val="center"/>
              <w:rPr>
                <w:b/>
                <w:lang w:val="sr-Cyrl-CS"/>
              </w:rPr>
            </w:pPr>
          </w:p>
        </w:tc>
        <w:tc>
          <w:tcPr>
            <w:tcW w:w="992" w:type="dxa"/>
            <w:tcBorders>
              <w:bottom w:val="single" w:sz="2" w:space="0" w:color="auto"/>
            </w:tcBorders>
            <w:shd w:val="clear" w:color="auto" w:fill="auto"/>
          </w:tcPr>
          <w:p w:rsidR="008346FF" w:rsidRPr="005D290F" w:rsidRDefault="008346FF" w:rsidP="0085357D">
            <w:pPr>
              <w:jc w:val="center"/>
              <w:rPr>
                <w:lang w:val="sr-Cyrl-CS"/>
              </w:rPr>
            </w:pPr>
          </w:p>
        </w:tc>
        <w:tc>
          <w:tcPr>
            <w:tcW w:w="709" w:type="dxa"/>
            <w:tcBorders>
              <w:bottom w:val="single" w:sz="2" w:space="0" w:color="auto"/>
            </w:tcBorders>
            <w:shd w:val="clear" w:color="auto" w:fill="auto"/>
            <w:vAlign w:val="center"/>
          </w:tcPr>
          <w:p w:rsidR="008346FF" w:rsidRPr="005B07FF" w:rsidRDefault="008346FF" w:rsidP="0085357D">
            <w:pPr>
              <w:jc w:val="center"/>
              <w:rPr>
                <w:lang w:val="sr-Cyrl-CS"/>
              </w:rPr>
            </w:pPr>
          </w:p>
        </w:tc>
        <w:tc>
          <w:tcPr>
            <w:tcW w:w="5103" w:type="dxa"/>
            <w:tcBorders>
              <w:bottom w:val="single" w:sz="2" w:space="0" w:color="auto"/>
            </w:tcBorders>
            <w:shd w:val="clear" w:color="auto" w:fill="auto"/>
            <w:vAlign w:val="center"/>
          </w:tcPr>
          <w:p w:rsidR="008346FF" w:rsidRPr="005B07FF" w:rsidRDefault="008346FF" w:rsidP="0085357D">
            <w:pPr>
              <w:rPr>
                <w:b/>
                <w:lang w:val="sr-Cyrl-CS"/>
              </w:rPr>
            </w:pPr>
            <w:r w:rsidRPr="005B07FF">
              <w:rPr>
                <w:b/>
                <w:lang w:val="sr-Cyrl-CS"/>
              </w:rPr>
              <w:t>Извори финансирања за</w:t>
            </w:r>
            <w:r>
              <w:rPr>
                <w:b/>
                <w:lang w:val="sr-Cyrl-CS"/>
              </w:rPr>
              <w:t xml:space="preserve"> ПА </w:t>
            </w:r>
            <w:r>
              <w:rPr>
                <w:b/>
              </w:rPr>
              <w:t>2101</w:t>
            </w:r>
            <w:r>
              <w:rPr>
                <w:b/>
                <w:lang w:val="sr-Cyrl-CS"/>
              </w:rPr>
              <w:t>-000</w:t>
            </w:r>
            <w:r>
              <w:rPr>
                <w:b/>
              </w:rPr>
              <w:t>2</w:t>
            </w:r>
            <w:r w:rsidRPr="005B07FF">
              <w:rPr>
                <w:b/>
                <w:lang w:val="sr-Cyrl-CS"/>
              </w:rPr>
              <w:t>:</w:t>
            </w:r>
          </w:p>
        </w:tc>
        <w:tc>
          <w:tcPr>
            <w:tcW w:w="1701" w:type="dxa"/>
            <w:tcBorders>
              <w:bottom w:val="single" w:sz="2" w:space="0" w:color="auto"/>
            </w:tcBorders>
            <w:shd w:val="clear" w:color="auto" w:fill="auto"/>
            <w:vAlign w:val="center"/>
          </w:tcPr>
          <w:p w:rsidR="008346FF" w:rsidRDefault="008346FF" w:rsidP="0085357D">
            <w:pPr>
              <w:jc w:val="right"/>
              <w:rPr>
                <w:b/>
                <w:lang w:val="sr-Latn-CS"/>
              </w:rPr>
            </w:pPr>
          </w:p>
        </w:tc>
        <w:tc>
          <w:tcPr>
            <w:tcW w:w="1417" w:type="dxa"/>
            <w:tcBorders>
              <w:bottom w:val="single" w:sz="2" w:space="0" w:color="auto"/>
            </w:tcBorders>
            <w:shd w:val="clear" w:color="auto" w:fill="auto"/>
            <w:vAlign w:val="center"/>
          </w:tcPr>
          <w:p w:rsidR="008346FF" w:rsidRDefault="008346FF" w:rsidP="0085357D">
            <w:pPr>
              <w:jc w:val="right"/>
              <w:rPr>
                <w:b/>
              </w:rPr>
            </w:pPr>
          </w:p>
        </w:tc>
        <w:tc>
          <w:tcPr>
            <w:tcW w:w="1701" w:type="dxa"/>
            <w:tcBorders>
              <w:bottom w:val="single" w:sz="2" w:space="0" w:color="auto"/>
            </w:tcBorders>
            <w:shd w:val="clear" w:color="auto" w:fill="auto"/>
            <w:vAlign w:val="center"/>
          </w:tcPr>
          <w:p w:rsidR="008346FF" w:rsidRDefault="008346FF" w:rsidP="00AF552F">
            <w:pPr>
              <w:jc w:val="right"/>
              <w:rPr>
                <w:b/>
                <w:lang w:val="sr-Latn-CS"/>
              </w:rPr>
            </w:pPr>
          </w:p>
        </w:tc>
      </w:tr>
      <w:tr w:rsidR="008346FF" w:rsidRPr="005B07FF" w:rsidTr="00E91FB4">
        <w:trPr>
          <w:trHeight w:val="285"/>
        </w:trPr>
        <w:tc>
          <w:tcPr>
            <w:tcW w:w="567"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8346FF" w:rsidRPr="00EA7AD2" w:rsidRDefault="008346FF" w:rsidP="0085357D">
            <w:pPr>
              <w:jc w:val="center"/>
              <w:rPr>
                <w:b/>
                <w:lang w:val="sr-Cyrl-CS"/>
              </w:rPr>
            </w:pPr>
          </w:p>
        </w:tc>
        <w:tc>
          <w:tcPr>
            <w:tcW w:w="851" w:type="dxa"/>
            <w:tcBorders>
              <w:top w:val="single" w:sz="2" w:space="0" w:color="auto"/>
              <w:bottom w:val="single" w:sz="2" w:space="0" w:color="auto"/>
            </w:tcBorders>
            <w:shd w:val="clear" w:color="auto" w:fill="auto"/>
            <w:vAlign w:val="center"/>
          </w:tcPr>
          <w:p w:rsidR="008346FF" w:rsidRPr="00EA7AD2" w:rsidRDefault="008346FF" w:rsidP="0085357D">
            <w:pPr>
              <w:jc w:val="center"/>
              <w:rPr>
                <w:b/>
                <w:lang w:val="sr-Cyrl-CS"/>
              </w:rPr>
            </w:pPr>
          </w:p>
        </w:tc>
        <w:tc>
          <w:tcPr>
            <w:tcW w:w="1418" w:type="dxa"/>
            <w:tcBorders>
              <w:top w:val="single" w:sz="2" w:space="0" w:color="auto"/>
              <w:bottom w:val="single" w:sz="2" w:space="0" w:color="auto"/>
            </w:tcBorders>
            <w:shd w:val="clear" w:color="auto" w:fill="auto"/>
            <w:vAlign w:val="center"/>
          </w:tcPr>
          <w:p w:rsidR="008346FF" w:rsidRPr="00EA7AD2" w:rsidRDefault="008346FF" w:rsidP="0085357D">
            <w:pPr>
              <w:jc w:val="center"/>
              <w:rPr>
                <w:b/>
                <w:lang w:val="sr-Cyrl-CS"/>
              </w:rPr>
            </w:pPr>
          </w:p>
        </w:tc>
        <w:tc>
          <w:tcPr>
            <w:tcW w:w="992" w:type="dxa"/>
            <w:tcBorders>
              <w:top w:val="single" w:sz="2" w:space="0" w:color="auto"/>
              <w:bottom w:val="single" w:sz="2" w:space="0" w:color="auto"/>
            </w:tcBorders>
            <w:shd w:val="clear" w:color="auto" w:fill="auto"/>
          </w:tcPr>
          <w:p w:rsidR="008346FF" w:rsidRPr="005D290F" w:rsidRDefault="008346FF"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8346FF" w:rsidRPr="005B07FF" w:rsidRDefault="008346FF" w:rsidP="0085357D">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8346FF" w:rsidRPr="005B07FF" w:rsidRDefault="008346FF" w:rsidP="0085357D">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vAlign w:val="center"/>
          </w:tcPr>
          <w:p w:rsidR="008346FF" w:rsidRPr="00007548" w:rsidRDefault="008346FF" w:rsidP="00A46EDF">
            <w:pPr>
              <w:jc w:val="right"/>
            </w:pPr>
            <w:r>
              <w:t>19.480.000</w:t>
            </w:r>
          </w:p>
        </w:tc>
        <w:tc>
          <w:tcPr>
            <w:tcW w:w="1417" w:type="dxa"/>
            <w:tcBorders>
              <w:top w:val="single" w:sz="2" w:space="0" w:color="auto"/>
              <w:bottom w:val="single" w:sz="2" w:space="0" w:color="auto"/>
            </w:tcBorders>
            <w:shd w:val="clear" w:color="auto" w:fill="auto"/>
            <w:vAlign w:val="center"/>
          </w:tcPr>
          <w:p w:rsidR="008346FF" w:rsidRPr="00007548" w:rsidRDefault="008346FF" w:rsidP="009621BC">
            <w:pPr>
              <w:jc w:val="right"/>
            </w:pPr>
            <w:r w:rsidRPr="00007548">
              <w:t>-</w:t>
            </w:r>
          </w:p>
        </w:tc>
        <w:tc>
          <w:tcPr>
            <w:tcW w:w="1701" w:type="dxa"/>
            <w:tcBorders>
              <w:top w:val="single" w:sz="2" w:space="0" w:color="auto"/>
              <w:bottom w:val="single" w:sz="2" w:space="0" w:color="auto"/>
            </w:tcBorders>
            <w:shd w:val="clear" w:color="auto" w:fill="auto"/>
            <w:vAlign w:val="center"/>
          </w:tcPr>
          <w:p w:rsidR="008346FF" w:rsidRPr="00007548" w:rsidRDefault="008346FF" w:rsidP="00AF552F">
            <w:pPr>
              <w:jc w:val="right"/>
            </w:pPr>
            <w:r>
              <w:t>19.480.000</w:t>
            </w:r>
          </w:p>
        </w:tc>
      </w:tr>
      <w:tr w:rsidR="008346FF" w:rsidRPr="005B07FF" w:rsidTr="00E91FB4">
        <w:trPr>
          <w:trHeight w:val="285"/>
        </w:trPr>
        <w:tc>
          <w:tcPr>
            <w:tcW w:w="567"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8346FF" w:rsidRPr="00EA7AD2" w:rsidRDefault="008346FF" w:rsidP="0085357D">
            <w:pPr>
              <w:jc w:val="center"/>
              <w:rPr>
                <w:b/>
                <w:lang w:val="sr-Cyrl-CS"/>
              </w:rPr>
            </w:pPr>
          </w:p>
        </w:tc>
        <w:tc>
          <w:tcPr>
            <w:tcW w:w="851" w:type="dxa"/>
            <w:tcBorders>
              <w:top w:val="single" w:sz="2" w:space="0" w:color="auto"/>
              <w:bottom w:val="single" w:sz="12" w:space="0" w:color="auto"/>
            </w:tcBorders>
            <w:shd w:val="clear" w:color="auto" w:fill="auto"/>
            <w:vAlign w:val="center"/>
          </w:tcPr>
          <w:p w:rsidR="008346FF" w:rsidRPr="00EA7AD2" w:rsidRDefault="008346FF" w:rsidP="0085357D">
            <w:pPr>
              <w:jc w:val="center"/>
              <w:rPr>
                <w:b/>
                <w:lang w:val="sr-Cyrl-CS"/>
              </w:rPr>
            </w:pPr>
          </w:p>
        </w:tc>
        <w:tc>
          <w:tcPr>
            <w:tcW w:w="1418" w:type="dxa"/>
            <w:tcBorders>
              <w:top w:val="single" w:sz="2" w:space="0" w:color="auto"/>
              <w:bottom w:val="single" w:sz="12" w:space="0" w:color="auto"/>
            </w:tcBorders>
            <w:shd w:val="clear" w:color="auto" w:fill="auto"/>
            <w:vAlign w:val="center"/>
          </w:tcPr>
          <w:p w:rsidR="008346FF" w:rsidRPr="00EA7AD2" w:rsidRDefault="008346FF" w:rsidP="0085357D">
            <w:pPr>
              <w:jc w:val="center"/>
              <w:rPr>
                <w:b/>
                <w:lang w:val="sr-Cyrl-CS"/>
              </w:rPr>
            </w:pPr>
          </w:p>
        </w:tc>
        <w:tc>
          <w:tcPr>
            <w:tcW w:w="992" w:type="dxa"/>
            <w:tcBorders>
              <w:top w:val="single" w:sz="2" w:space="0" w:color="auto"/>
              <w:bottom w:val="single" w:sz="12" w:space="0" w:color="auto"/>
            </w:tcBorders>
            <w:shd w:val="clear" w:color="auto" w:fill="auto"/>
          </w:tcPr>
          <w:p w:rsidR="008346FF" w:rsidRPr="005D290F" w:rsidRDefault="008346FF" w:rsidP="0085357D">
            <w:pPr>
              <w:jc w:val="center"/>
              <w:rPr>
                <w:lang w:val="sr-Cyrl-CS"/>
              </w:rPr>
            </w:pPr>
          </w:p>
        </w:tc>
        <w:tc>
          <w:tcPr>
            <w:tcW w:w="709" w:type="dxa"/>
            <w:tcBorders>
              <w:top w:val="single" w:sz="2" w:space="0" w:color="auto"/>
              <w:bottom w:val="single" w:sz="12"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2" w:space="0" w:color="auto"/>
              <w:bottom w:val="single" w:sz="12" w:space="0" w:color="auto"/>
            </w:tcBorders>
            <w:shd w:val="clear" w:color="auto" w:fill="auto"/>
            <w:vAlign w:val="center"/>
          </w:tcPr>
          <w:p w:rsidR="008346FF" w:rsidRPr="005B07FF" w:rsidRDefault="008346FF" w:rsidP="0085357D">
            <w:pPr>
              <w:rPr>
                <w:b/>
                <w:lang w:val="sr-Cyrl-CS"/>
              </w:rPr>
            </w:pPr>
            <w:r>
              <w:rPr>
                <w:b/>
                <w:lang w:val="sr-Cyrl-CS"/>
              </w:rPr>
              <w:t xml:space="preserve">Укупно за ПА </w:t>
            </w:r>
            <w:r>
              <w:rPr>
                <w:b/>
              </w:rPr>
              <w:t>2101</w:t>
            </w:r>
            <w:r>
              <w:rPr>
                <w:b/>
                <w:lang w:val="sr-Cyrl-CS"/>
              </w:rPr>
              <w:t>-000</w:t>
            </w:r>
            <w:r>
              <w:rPr>
                <w:b/>
              </w:rPr>
              <w:t>2</w:t>
            </w:r>
            <w:r w:rsidRPr="005B07FF">
              <w:rPr>
                <w:b/>
                <w:lang w:val="sr-Cyrl-CS"/>
              </w:rPr>
              <w:t>:</w:t>
            </w:r>
          </w:p>
        </w:tc>
        <w:tc>
          <w:tcPr>
            <w:tcW w:w="1701" w:type="dxa"/>
            <w:tcBorders>
              <w:top w:val="single" w:sz="2" w:space="0" w:color="auto"/>
              <w:bottom w:val="single" w:sz="12" w:space="0" w:color="auto"/>
            </w:tcBorders>
            <w:shd w:val="clear" w:color="auto" w:fill="auto"/>
            <w:vAlign w:val="center"/>
          </w:tcPr>
          <w:p w:rsidR="008346FF" w:rsidRPr="007A50C6" w:rsidRDefault="008346FF" w:rsidP="00A46EDF">
            <w:pPr>
              <w:jc w:val="right"/>
              <w:rPr>
                <w:b/>
              </w:rPr>
            </w:pPr>
            <w:r w:rsidRPr="007A50C6">
              <w:rPr>
                <w:b/>
              </w:rPr>
              <w:t>19.</w:t>
            </w:r>
            <w:r>
              <w:rPr>
                <w:b/>
              </w:rPr>
              <w:t>480</w:t>
            </w:r>
            <w:r w:rsidRPr="007A50C6">
              <w:rPr>
                <w:b/>
              </w:rPr>
              <w:t>.000</w:t>
            </w:r>
          </w:p>
        </w:tc>
        <w:tc>
          <w:tcPr>
            <w:tcW w:w="1417" w:type="dxa"/>
            <w:tcBorders>
              <w:top w:val="single" w:sz="2" w:space="0" w:color="auto"/>
              <w:bottom w:val="single" w:sz="12" w:space="0" w:color="auto"/>
            </w:tcBorders>
            <w:shd w:val="clear" w:color="auto" w:fill="auto"/>
            <w:vAlign w:val="center"/>
          </w:tcPr>
          <w:p w:rsidR="008346FF" w:rsidRPr="0075154D" w:rsidRDefault="008346FF" w:rsidP="009621BC">
            <w:pPr>
              <w:jc w:val="right"/>
              <w:rPr>
                <w:b/>
              </w:rPr>
            </w:pPr>
            <w:r>
              <w:rPr>
                <w:b/>
              </w:rPr>
              <w:t>-</w:t>
            </w:r>
          </w:p>
        </w:tc>
        <w:tc>
          <w:tcPr>
            <w:tcW w:w="1701" w:type="dxa"/>
            <w:tcBorders>
              <w:top w:val="single" w:sz="2" w:space="0" w:color="auto"/>
              <w:bottom w:val="single" w:sz="12" w:space="0" w:color="auto"/>
            </w:tcBorders>
            <w:shd w:val="clear" w:color="auto" w:fill="auto"/>
            <w:vAlign w:val="center"/>
          </w:tcPr>
          <w:p w:rsidR="008346FF" w:rsidRPr="007A50C6" w:rsidRDefault="008346FF" w:rsidP="00AF552F">
            <w:pPr>
              <w:jc w:val="right"/>
              <w:rPr>
                <w:b/>
              </w:rPr>
            </w:pPr>
            <w:r w:rsidRPr="007A50C6">
              <w:rPr>
                <w:b/>
              </w:rPr>
              <w:t>19.</w:t>
            </w:r>
            <w:r>
              <w:rPr>
                <w:b/>
              </w:rPr>
              <w:t>480</w:t>
            </w:r>
            <w:r w:rsidRPr="007A50C6">
              <w:rPr>
                <w:b/>
              </w:rPr>
              <w:t>.000</w:t>
            </w:r>
          </w:p>
        </w:tc>
      </w:tr>
      <w:tr w:rsidR="008346FF" w:rsidRPr="005B07FF" w:rsidTr="00E91FB4">
        <w:trPr>
          <w:trHeight w:val="285"/>
        </w:trPr>
        <w:tc>
          <w:tcPr>
            <w:tcW w:w="567" w:type="dxa"/>
            <w:tcBorders>
              <w:top w:val="single" w:sz="4" w:space="0" w:color="auto"/>
              <w:bottom w:val="single" w:sz="4" w:space="0" w:color="auto"/>
            </w:tcBorders>
            <w:shd w:val="clear" w:color="auto" w:fill="auto"/>
            <w:vAlign w:val="center"/>
          </w:tcPr>
          <w:p w:rsidR="008346FF" w:rsidRPr="005B07FF" w:rsidRDefault="008346FF" w:rsidP="0085357D">
            <w:pPr>
              <w:rPr>
                <w:lang w:val="sr-Cyrl-CS"/>
              </w:rPr>
            </w:pPr>
          </w:p>
        </w:tc>
        <w:tc>
          <w:tcPr>
            <w:tcW w:w="543"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Pr="00666937" w:rsidRDefault="008346FF" w:rsidP="0085357D">
            <w:pPr>
              <w:jc w:val="center"/>
              <w:rPr>
                <w:b/>
                <w:lang w:val="sr-Cyrl-CS"/>
              </w:rPr>
            </w:pPr>
          </w:p>
        </w:tc>
        <w:tc>
          <w:tcPr>
            <w:tcW w:w="851" w:type="dxa"/>
            <w:tcBorders>
              <w:top w:val="single" w:sz="4" w:space="0" w:color="auto"/>
              <w:bottom w:val="single" w:sz="4" w:space="0" w:color="auto"/>
            </w:tcBorders>
            <w:shd w:val="clear" w:color="auto" w:fill="auto"/>
            <w:vAlign w:val="center"/>
          </w:tcPr>
          <w:p w:rsidR="008346FF" w:rsidRPr="0020245A" w:rsidRDefault="008346FF" w:rsidP="0085357D">
            <w:pPr>
              <w:jc w:val="center"/>
              <w:rPr>
                <w:b/>
              </w:rPr>
            </w:pPr>
          </w:p>
        </w:tc>
        <w:tc>
          <w:tcPr>
            <w:tcW w:w="1418" w:type="dxa"/>
            <w:tcBorders>
              <w:top w:val="single" w:sz="4" w:space="0" w:color="auto"/>
              <w:bottom w:val="single" w:sz="4" w:space="0" w:color="auto"/>
            </w:tcBorders>
            <w:shd w:val="clear" w:color="auto" w:fill="auto"/>
            <w:vAlign w:val="center"/>
          </w:tcPr>
          <w:p w:rsidR="008346FF" w:rsidRDefault="008346FF" w:rsidP="0085357D">
            <w:pPr>
              <w:jc w:val="center"/>
              <w:rPr>
                <w:b/>
                <w:lang w:val="sr-Cyrl-CS"/>
              </w:rPr>
            </w:pPr>
          </w:p>
        </w:tc>
        <w:tc>
          <w:tcPr>
            <w:tcW w:w="992" w:type="dxa"/>
            <w:tcBorders>
              <w:top w:val="single" w:sz="4" w:space="0" w:color="auto"/>
              <w:bottom w:val="single" w:sz="4" w:space="0" w:color="auto"/>
            </w:tcBorders>
            <w:shd w:val="clear" w:color="auto" w:fill="auto"/>
          </w:tcPr>
          <w:p w:rsidR="008346FF" w:rsidRPr="005D290F" w:rsidRDefault="008346FF" w:rsidP="0085357D">
            <w:pPr>
              <w:jc w:val="center"/>
              <w:rPr>
                <w:lang w:val="sr-Cyrl-CS"/>
              </w:rPr>
            </w:pPr>
          </w:p>
        </w:tc>
        <w:tc>
          <w:tcPr>
            <w:tcW w:w="709"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4" w:space="0" w:color="auto"/>
              <w:bottom w:val="single" w:sz="4" w:space="0" w:color="auto"/>
            </w:tcBorders>
            <w:shd w:val="clear" w:color="auto" w:fill="auto"/>
            <w:vAlign w:val="center"/>
          </w:tcPr>
          <w:p w:rsidR="008346FF" w:rsidRPr="005B07FF" w:rsidRDefault="008346FF" w:rsidP="0085357D">
            <w:pPr>
              <w:rPr>
                <w:b/>
                <w:lang w:val="sr-Cyrl-CS"/>
              </w:rPr>
            </w:pPr>
            <w:r w:rsidRPr="005B07FF">
              <w:rPr>
                <w:b/>
                <w:lang w:val="sr-Cyrl-CS"/>
              </w:rPr>
              <w:t>Извори финансирања за</w:t>
            </w:r>
            <w:r>
              <w:rPr>
                <w:b/>
                <w:lang w:val="sr-Cyrl-CS"/>
              </w:rPr>
              <w:t xml:space="preserve"> Програм 1</w:t>
            </w:r>
            <w:r>
              <w:rPr>
                <w:b/>
              </w:rPr>
              <w:t>6</w:t>
            </w:r>
            <w:r w:rsidRPr="005B07FF">
              <w:rPr>
                <w:b/>
                <w:lang w:val="sr-Cyrl-CS"/>
              </w:rPr>
              <w:t>:</w:t>
            </w:r>
          </w:p>
        </w:tc>
        <w:tc>
          <w:tcPr>
            <w:tcW w:w="1701" w:type="dxa"/>
            <w:tcBorders>
              <w:top w:val="single" w:sz="4" w:space="0" w:color="auto"/>
              <w:bottom w:val="single" w:sz="4" w:space="0" w:color="auto"/>
            </w:tcBorders>
            <w:shd w:val="clear" w:color="auto" w:fill="auto"/>
            <w:vAlign w:val="center"/>
          </w:tcPr>
          <w:p w:rsidR="008346FF" w:rsidRPr="00703832" w:rsidRDefault="008346FF" w:rsidP="0085357D">
            <w:pPr>
              <w:jc w:val="right"/>
              <w:rPr>
                <w:lang w:val="sr-Cyrl-CS"/>
              </w:rPr>
            </w:pPr>
          </w:p>
        </w:tc>
        <w:tc>
          <w:tcPr>
            <w:tcW w:w="1417" w:type="dxa"/>
            <w:tcBorders>
              <w:top w:val="single" w:sz="4" w:space="0" w:color="auto"/>
              <w:bottom w:val="single" w:sz="4" w:space="0" w:color="auto"/>
            </w:tcBorders>
            <w:shd w:val="clear" w:color="auto" w:fill="auto"/>
            <w:vAlign w:val="center"/>
          </w:tcPr>
          <w:p w:rsidR="008346FF" w:rsidRPr="00703832" w:rsidRDefault="008346FF" w:rsidP="0085357D">
            <w:pPr>
              <w:jc w:val="right"/>
              <w:rPr>
                <w:lang w:val="sr-Cyrl-CS"/>
              </w:rPr>
            </w:pPr>
          </w:p>
        </w:tc>
        <w:tc>
          <w:tcPr>
            <w:tcW w:w="1701" w:type="dxa"/>
            <w:tcBorders>
              <w:top w:val="single" w:sz="4" w:space="0" w:color="auto"/>
              <w:bottom w:val="single" w:sz="4" w:space="0" w:color="auto"/>
            </w:tcBorders>
            <w:shd w:val="clear" w:color="auto" w:fill="auto"/>
            <w:vAlign w:val="center"/>
          </w:tcPr>
          <w:p w:rsidR="008346FF" w:rsidRPr="00703832" w:rsidRDefault="008346FF" w:rsidP="00AF552F">
            <w:pPr>
              <w:jc w:val="right"/>
              <w:rPr>
                <w:lang w:val="sr-Cyrl-CS"/>
              </w:rPr>
            </w:pPr>
          </w:p>
        </w:tc>
      </w:tr>
      <w:tr w:rsidR="008346FF" w:rsidRPr="005B07FF" w:rsidTr="00E91FB4">
        <w:trPr>
          <w:trHeight w:val="285"/>
        </w:trPr>
        <w:tc>
          <w:tcPr>
            <w:tcW w:w="567" w:type="dxa"/>
            <w:tcBorders>
              <w:top w:val="single" w:sz="4" w:space="0" w:color="auto"/>
              <w:bottom w:val="single" w:sz="4" w:space="0" w:color="auto"/>
            </w:tcBorders>
            <w:shd w:val="clear" w:color="auto" w:fill="auto"/>
            <w:vAlign w:val="center"/>
          </w:tcPr>
          <w:p w:rsidR="008346FF" w:rsidRPr="005B07FF" w:rsidRDefault="008346FF" w:rsidP="0085357D">
            <w:pPr>
              <w:rPr>
                <w:lang w:val="sr-Cyrl-CS"/>
              </w:rPr>
            </w:pPr>
          </w:p>
        </w:tc>
        <w:tc>
          <w:tcPr>
            <w:tcW w:w="543"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Pr="00666937" w:rsidRDefault="008346FF" w:rsidP="0085357D">
            <w:pPr>
              <w:jc w:val="center"/>
              <w:rPr>
                <w:b/>
                <w:lang w:val="sr-Cyrl-CS"/>
              </w:rPr>
            </w:pPr>
          </w:p>
        </w:tc>
        <w:tc>
          <w:tcPr>
            <w:tcW w:w="851" w:type="dxa"/>
            <w:tcBorders>
              <w:top w:val="single" w:sz="4" w:space="0" w:color="auto"/>
              <w:bottom w:val="single" w:sz="4" w:space="0" w:color="auto"/>
            </w:tcBorders>
            <w:shd w:val="clear" w:color="auto" w:fill="auto"/>
            <w:vAlign w:val="center"/>
          </w:tcPr>
          <w:p w:rsidR="008346FF" w:rsidRPr="0020245A" w:rsidRDefault="008346FF" w:rsidP="0085357D">
            <w:pPr>
              <w:jc w:val="center"/>
              <w:rPr>
                <w:b/>
              </w:rPr>
            </w:pPr>
          </w:p>
        </w:tc>
        <w:tc>
          <w:tcPr>
            <w:tcW w:w="1418" w:type="dxa"/>
            <w:tcBorders>
              <w:top w:val="single" w:sz="4" w:space="0" w:color="auto"/>
              <w:bottom w:val="single" w:sz="4" w:space="0" w:color="auto"/>
            </w:tcBorders>
            <w:shd w:val="clear" w:color="auto" w:fill="auto"/>
            <w:vAlign w:val="center"/>
          </w:tcPr>
          <w:p w:rsidR="008346FF" w:rsidRDefault="008346FF" w:rsidP="0085357D">
            <w:pPr>
              <w:jc w:val="center"/>
              <w:rPr>
                <w:b/>
                <w:lang w:val="sr-Cyrl-CS"/>
              </w:rPr>
            </w:pPr>
          </w:p>
        </w:tc>
        <w:tc>
          <w:tcPr>
            <w:tcW w:w="992" w:type="dxa"/>
            <w:tcBorders>
              <w:top w:val="single" w:sz="4" w:space="0" w:color="auto"/>
              <w:bottom w:val="single" w:sz="4" w:space="0" w:color="auto"/>
            </w:tcBorders>
            <w:shd w:val="clear" w:color="auto" w:fill="auto"/>
          </w:tcPr>
          <w:p w:rsidR="008346FF" w:rsidRPr="005D290F" w:rsidRDefault="008346FF" w:rsidP="0085357D">
            <w:pPr>
              <w:jc w:val="center"/>
              <w:rPr>
                <w:lang w:val="sr-Cyrl-CS"/>
              </w:rPr>
            </w:pPr>
          </w:p>
        </w:tc>
        <w:tc>
          <w:tcPr>
            <w:tcW w:w="709" w:type="dxa"/>
            <w:tcBorders>
              <w:top w:val="single" w:sz="4" w:space="0" w:color="auto"/>
              <w:bottom w:val="single" w:sz="4" w:space="0" w:color="auto"/>
            </w:tcBorders>
            <w:shd w:val="clear" w:color="auto" w:fill="auto"/>
            <w:vAlign w:val="center"/>
          </w:tcPr>
          <w:p w:rsidR="008346FF" w:rsidRPr="00A46EFB" w:rsidRDefault="008346FF" w:rsidP="0085357D">
            <w:pPr>
              <w:jc w:val="center"/>
            </w:pPr>
            <w:r>
              <w:t>01</w:t>
            </w:r>
          </w:p>
        </w:tc>
        <w:tc>
          <w:tcPr>
            <w:tcW w:w="5103" w:type="dxa"/>
            <w:tcBorders>
              <w:top w:val="single" w:sz="4" w:space="0" w:color="auto"/>
              <w:bottom w:val="single" w:sz="4" w:space="0" w:color="auto"/>
            </w:tcBorders>
            <w:shd w:val="clear" w:color="auto" w:fill="auto"/>
            <w:vAlign w:val="center"/>
          </w:tcPr>
          <w:p w:rsidR="008346FF" w:rsidRPr="005B07FF" w:rsidRDefault="008346FF" w:rsidP="0085357D">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vAlign w:val="center"/>
          </w:tcPr>
          <w:p w:rsidR="008346FF" w:rsidRPr="00007548" w:rsidRDefault="008346FF" w:rsidP="00A46EDF">
            <w:pPr>
              <w:jc w:val="right"/>
            </w:pPr>
            <w:r>
              <w:t>19.480.000</w:t>
            </w:r>
          </w:p>
        </w:tc>
        <w:tc>
          <w:tcPr>
            <w:tcW w:w="1417" w:type="dxa"/>
            <w:tcBorders>
              <w:top w:val="single" w:sz="4" w:space="0" w:color="auto"/>
              <w:bottom w:val="single" w:sz="4" w:space="0" w:color="auto"/>
            </w:tcBorders>
            <w:shd w:val="clear" w:color="auto" w:fill="auto"/>
            <w:vAlign w:val="center"/>
          </w:tcPr>
          <w:p w:rsidR="008346FF" w:rsidRPr="00007548" w:rsidRDefault="008346FF" w:rsidP="009621BC">
            <w:pPr>
              <w:jc w:val="right"/>
            </w:pPr>
            <w:r w:rsidRPr="00007548">
              <w:t>-</w:t>
            </w:r>
          </w:p>
        </w:tc>
        <w:tc>
          <w:tcPr>
            <w:tcW w:w="1701" w:type="dxa"/>
            <w:tcBorders>
              <w:top w:val="single" w:sz="4" w:space="0" w:color="auto"/>
              <w:bottom w:val="single" w:sz="4" w:space="0" w:color="auto"/>
            </w:tcBorders>
            <w:shd w:val="clear" w:color="auto" w:fill="auto"/>
            <w:vAlign w:val="center"/>
          </w:tcPr>
          <w:p w:rsidR="008346FF" w:rsidRPr="00007548" w:rsidRDefault="008346FF" w:rsidP="00AF552F">
            <w:pPr>
              <w:jc w:val="right"/>
            </w:pPr>
            <w:r>
              <w:t>19.480.000</w:t>
            </w:r>
          </w:p>
        </w:tc>
      </w:tr>
      <w:tr w:rsidR="008346FF" w:rsidRPr="005B07FF" w:rsidTr="00E91FB4">
        <w:trPr>
          <w:trHeight w:val="285"/>
        </w:trPr>
        <w:tc>
          <w:tcPr>
            <w:tcW w:w="567" w:type="dxa"/>
            <w:tcBorders>
              <w:top w:val="single" w:sz="4" w:space="0" w:color="auto"/>
              <w:bottom w:val="single" w:sz="4" w:space="0" w:color="auto"/>
            </w:tcBorders>
            <w:shd w:val="clear" w:color="auto" w:fill="auto"/>
            <w:vAlign w:val="center"/>
          </w:tcPr>
          <w:p w:rsidR="008346FF" w:rsidRPr="005B07FF" w:rsidRDefault="008346FF" w:rsidP="0085357D">
            <w:pPr>
              <w:rPr>
                <w:lang w:val="sr-Cyrl-CS"/>
              </w:rPr>
            </w:pPr>
          </w:p>
        </w:tc>
        <w:tc>
          <w:tcPr>
            <w:tcW w:w="543"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Pr="00666937" w:rsidRDefault="008346FF" w:rsidP="0085357D">
            <w:pPr>
              <w:jc w:val="center"/>
              <w:rPr>
                <w:b/>
                <w:lang w:val="sr-Cyrl-CS"/>
              </w:rPr>
            </w:pPr>
          </w:p>
        </w:tc>
        <w:tc>
          <w:tcPr>
            <w:tcW w:w="851" w:type="dxa"/>
            <w:tcBorders>
              <w:top w:val="single" w:sz="4" w:space="0" w:color="auto"/>
              <w:bottom w:val="single" w:sz="4" w:space="0" w:color="auto"/>
            </w:tcBorders>
            <w:shd w:val="clear" w:color="auto" w:fill="auto"/>
            <w:vAlign w:val="center"/>
          </w:tcPr>
          <w:p w:rsidR="008346FF" w:rsidRPr="0020245A" w:rsidRDefault="008346FF" w:rsidP="0085357D">
            <w:pPr>
              <w:jc w:val="center"/>
              <w:rPr>
                <w:b/>
              </w:rPr>
            </w:pPr>
          </w:p>
        </w:tc>
        <w:tc>
          <w:tcPr>
            <w:tcW w:w="1418" w:type="dxa"/>
            <w:tcBorders>
              <w:top w:val="single" w:sz="4" w:space="0" w:color="auto"/>
              <w:bottom w:val="single" w:sz="4" w:space="0" w:color="auto"/>
            </w:tcBorders>
            <w:shd w:val="clear" w:color="auto" w:fill="auto"/>
            <w:vAlign w:val="center"/>
          </w:tcPr>
          <w:p w:rsidR="008346FF" w:rsidRDefault="008346FF" w:rsidP="0085357D">
            <w:pPr>
              <w:jc w:val="center"/>
              <w:rPr>
                <w:b/>
                <w:lang w:val="sr-Cyrl-CS"/>
              </w:rPr>
            </w:pPr>
          </w:p>
        </w:tc>
        <w:tc>
          <w:tcPr>
            <w:tcW w:w="992" w:type="dxa"/>
            <w:tcBorders>
              <w:top w:val="single" w:sz="4" w:space="0" w:color="auto"/>
              <w:bottom w:val="single" w:sz="4" w:space="0" w:color="auto"/>
            </w:tcBorders>
            <w:shd w:val="clear" w:color="auto" w:fill="auto"/>
          </w:tcPr>
          <w:p w:rsidR="008346FF" w:rsidRPr="005D290F" w:rsidRDefault="008346FF" w:rsidP="0085357D">
            <w:pPr>
              <w:jc w:val="center"/>
              <w:rPr>
                <w:lang w:val="sr-Cyrl-CS"/>
              </w:rPr>
            </w:pPr>
          </w:p>
        </w:tc>
        <w:tc>
          <w:tcPr>
            <w:tcW w:w="709"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5103" w:type="dxa"/>
            <w:tcBorders>
              <w:top w:val="single" w:sz="4" w:space="0" w:color="auto"/>
              <w:bottom w:val="single" w:sz="4" w:space="0" w:color="auto"/>
            </w:tcBorders>
            <w:shd w:val="clear" w:color="auto" w:fill="auto"/>
            <w:vAlign w:val="center"/>
          </w:tcPr>
          <w:p w:rsidR="008346FF" w:rsidRPr="005B07FF" w:rsidRDefault="008346FF" w:rsidP="0085357D">
            <w:pPr>
              <w:rPr>
                <w:b/>
                <w:lang w:val="sr-Cyrl-CS"/>
              </w:rPr>
            </w:pPr>
            <w:r>
              <w:rPr>
                <w:b/>
                <w:lang w:val="sr-Cyrl-CS"/>
              </w:rPr>
              <w:t>Укупно за Програм 1</w:t>
            </w:r>
            <w:r>
              <w:rPr>
                <w:b/>
              </w:rPr>
              <w:t>6</w:t>
            </w:r>
            <w:r w:rsidRPr="005B07FF">
              <w:rPr>
                <w:b/>
                <w:lang w:val="sr-Cyrl-CS"/>
              </w:rPr>
              <w:t>:</w:t>
            </w:r>
          </w:p>
        </w:tc>
        <w:tc>
          <w:tcPr>
            <w:tcW w:w="1701" w:type="dxa"/>
            <w:tcBorders>
              <w:top w:val="single" w:sz="4" w:space="0" w:color="auto"/>
              <w:bottom w:val="single" w:sz="4" w:space="0" w:color="auto"/>
            </w:tcBorders>
            <w:shd w:val="clear" w:color="auto" w:fill="auto"/>
            <w:vAlign w:val="center"/>
          </w:tcPr>
          <w:p w:rsidR="008346FF" w:rsidRPr="007A50C6" w:rsidRDefault="008346FF" w:rsidP="00A46EDF">
            <w:pPr>
              <w:jc w:val="right"/>
              <w:rPr>
                <w:b/>
              </w:rPr>
            </w:pPr>
            <w:r w:rsidRPr="007A50C6">
              <w:rPr>
                <w:b/>
              </w:rPr>
              <w:t>19.</w:t>
            </w:r>
            <w:r>
              <w:rPr>
                <w:b/>
              </w:rPr>
              <w:t>480</w:t>
            </w:r>
            <w:r w:rsidRPr="007A50C6">
              <w:rPr>
                <w:b/>
              </w:rPr>
              <w:t>.000</w:t>
            </w:r>
          </w:p>
        </w:tc>
        <w:tc>
          <w:tcPr>
            <w:tcW w:w="1417" w:type="dxa"/>
            <w:tcBorders>
              <w:top w:val="single" w:sz="4" w:space="0" w:color="auto"/>
              <w:bottom w:val="single" w:sz="4" w:space="0" w:color="auto"/>
            </w:tcBorders>
            <w:shd w:val="clear" w:color="auto" w:fill="auto"/>
            <w:vAlign w:val="center"/>
          </w:tcPr>
          <w:p w:rsidR="008346FF" w:rsidRPr="0075154D" w:rsidRDefault="008346FF" w:rsidP="009621BC">
            <w:pPr>
              <w:jc w:val="right"/>
              <w:rPr>
                <w:b/>
              </w:rPr>
            </w:pPr>
            <w:r>
              <w:rPr>
                <w:b/>
              </w:rPr>
              <w:t>-</w:t>
            </w:r>
          </w:p>
        </w:tc>
        <w:tc>
          <w:tcPr>
            <w:tcW w:w="1701" w:type="dxa"/>
            <w:tcBorders>
              <w:top w:val="single" w:sz="4" w:space="0" w:color="auto"/>
              <w:bottom w:val="single" w:sz="4" w:space="0" w:color="auto"/>
            </w:tcBorders>
            <w:shd w:val="clear" w:color="auto" w:fill="auto"/>
            <w:vAlign w:val="center"/>
          </w:tcPr>
          <w:p w:rsidR="008346FF" w:rsidRPr="007A50C6" w:rsidRDefault="008346FF" w:rsidP="00AF552F">
            <w:pPr>
              <w:jc w:val="right"/>
              <w:rPr>
                <w:b/>
              </w:rPr>
            </w:pPr>
            <w:r w:rsidRPr="007A50C6">
              <w:rPr>
                <w:b/>
              </w:rPr>
              <w:t>19.</w:t>
            </w:r>
            <w:r>
              <w:rPr>
                <w:b/>
              </w:rPr>
              <w:t>480</w:t>
            </w:r>
            <w:r w:rsidRPr="007A50C6">
              <w:rPr>
                <w:b/>
              </w:rPr>
              <w:t>.000</w:t>
            </w:r>
          </w:p>
        </w:tc>
      </w:tr>
      <w:tr w:rsidR="008346FF" w:rsidRPr="005B07FF" w:rsidTr="00E91FB4">
        <w:trPr>
          <w:trHeight w:val="285"/>
        </w:trPr>
        <w:tc>
          <w:tcPr>
            <w:tcW w:w="567" w:type="dxa"/>
            <w:tcBorders>
              <w:top w:val="single" w:sz="4" w:space="0" w:color="auto"/>
              <w:bottom w:val="single" w:sz="4" w:space="0" w:color="auto"/>
            </w:tcBorders>
            <w:shd w:val="clear" w:color="auto" w:fill="auto"/>
            <w:vAlign w:val="center"/>
          </w:tcPr>
          <w:p w:rsidR="008346FF" w:rsidRPr="005B07FF" w:rsidRDefault="008346FF" w:rsidP="0085357D">
            <w:pPr>
              <w:rPr>
                <w:lang w:val="sr-Cyrl-CS"/>
              </w:rPr>
            </w:pPr>
          </w:p>
        </w:tc>
        <w:tc>
          <w:tcPr>
            <w:tcW w:w="543"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Pr="00666937" w:rsidRDefault="008346FF" w:rsidP="0085357D">
            <w:pPr>
              <w:jc w:val="center"/>
              <w:rPr>
                <w:b/>
                <w:lang w:val="sr-Cyrl-CS"/>
              </w:rPr>
            </w:pPr>
          </w:p>
        </w:tc>
        <w:tc>
          <w:tcPr>
            <w:tcW w:w="851" w:type="dxa"/>
            <w:tcBorders>
              <w:top w:val="single" w:sz="4" w:space="0" w:color="auto"/>
              <w:bottom w:val="single" w:sz="4" w:space="0" w:color="auto"/>
            </w:tcBorders>
            <w:shd w:val="clear" w:color="auto" w:fill="auto"/>
            <w:vAlign w:val="center"/>
          </w:tcPr>
          <w:p w:rsidR="008346FF" w:rsidRPr="0020245A" w:rsidRDefault="008346FF" w:rsidP="0085357D">
            <w:pPr>
              <w:jc w:val="center"/>
              <w:rPr>
                <w:b/>
              </w:rPr>
            </w:pPr>
          </w:p>
        </w:tc>
        <w:tc>
          <w:tcPr>
            <w:tcW w:w="1418" w:type="dxa"/>
            <w:tcBorders>
              <w:top w:val="single" w:sz="4" w:space="0" w:color="auto"/>
              <w:bottom w:val="single" w:sz="4" w:space="0" w:color="auto"/>
            </w:tcBorders>
            <w:shd w:val="clear" w:color="auto" w:fill="auto"/>
            <w:vAlign w:val="center"/>
          </w:tcPr>
          <w:p w:rsidR="008346FF" w:rsidRDefault="008346FF" w:rsidP="0085357D">
            <w:pPr>
              <w:jc w:val="center"/>
              <w:rPr>
                <w:b/>
                <w:lang w:val="sr-Cyrl-CS"/>
              </w:rPr>
            </w:pPr>
          </w:p>
        </w:tc>
        <w:tc>
          <w:tcPr>
            <w:tcW w:w="992" w:type="dxa"/>
            <w:tcBorders>
              <w:top w:val="single" w:sz="4" w:space="0" w:color="auto"/>
              <w:bottom w:val="single" w:sz="4" w:space="0" w:color="auto"/>
            </w:tcBorders>
            <w:shd w:val="clear" w:color="auto" w:fill="auto"/>
          </w:tcPr>
          <w:p w:rsidR="008346FF" w:rsidRPr="005D290F" w:rsidRDefault="008346FF" w:rsidP="0085357D">
            <w:pPr>
              <w:jc w:val="center"/>
              <w:rPr>
                <w:lang w:val="sr-Cyrl-CS"/>
              </w:rPr>
            </w:pPr>
          </w:p>
        </w:tc>
        <w:tc>
          <w:tcPr>
            <w:tcW w:w="709" w:type="dxa"/>
            <w:tcBorders>
              <w:top w:val="single" w:sz="4" w:space="0" w:color="auto"/>
              <w:bottom w:val="single" w:sz="4" w:space="0" w:color="auto"/>
            </w:tcBorders>
            <w:shd w:val="clear" w:color="auto" w:fill="auto"/>
            <w:vAlign w:val="center"/>
          </w:tcPr>
          <w:p w:rsidR="008346FF" w:rsidRPr="005B07FF" w:rsidRDefault="008346FF" w:rsidP="00ED591F">
            <w:pPr>
              <w:jc w:val="center"/>
              <w:rPr>
                <w:lang w:val="sr-Cyrl-CS"/>
              </w:rPr>
            </w:pPr>
          </w:p>
        </w:tc>
        <w:tc>
          <w:tcPr>
            <w:tcW w:w="5103" w:type="dxa"/>
            <w:tcBorders>
              <w:top w:val="single" w:sz="4" w:space="0" w:color="auto"/>
              <w:bottom w:val="single" w:sz="4" w:space="0" w:color="auto"/>
            </w:tcBorders>
            <w:shd w:val="clear" w:color="auto" w:fill="auto"/>
            <w:vAlign w:val="center"/>
          </w:tcPr>
          <w:p w:rsidR="008346FF" w:rsidRPr="005B07FF" w:rsidRDefault="008346FF" w:rsidP="00ED591F">
            <w:pPr>
              <w:rPr>
                <w:b/>
                <w:lang w:val="sr-Cyrl-CS"/>
              </w:rPr>
            </w:pPr>
            <w:r>
              <w:rPr>
                <w:b/>
                <w:lang w:val="sr-Cyrl-CS"/>
              </w:rPr>
              <w:t xml:space="preserve">Извори финансирања за раздео </w:t>
            </w:r>
            <w:r>
              <w:rPr>
                <w:b/>
              </w:rPr>
              <w:t>2</w:t>
            </w:r>
            <w:r w:rsidRPr="005B07FF">
              <w:rPr>
                <w:b/>
                <w:lang w:val="sr-Cyrl-CS"/>
              </w:rPr>
              <w:t>:</w:t>
            </w:r>
          </w:p>
        </w:tc>
        <w:tc>
          <w:tcPr>
            <w:tcW w:w="1701" w:type="dxa"/>
            <w:tcBorders>
              <w:top w:val="single" w:sz="4" w:space="0" w:color="auto"/>
              <w:bottom w:val="single" w:sz="4" w:space="0" w:color="auto"/>
            </w:tcBorders>
            <w:shd w:val="clear" w:color="auto" w:fill="auto"/>
            <w:vAlign w:val="center"/>
          </w:tcPr>
          <w:p w:rsidR="008346FF" w:rsidRDefault="008346FF" w:rsidP="009A6E59">
            <w:pPr>
              <w:jc w:val="right"/>
              <w:rPr>
                <w:b/>
              </w:rPr>
            </w:pPr>
          </w:p>
        </w:tc>
        <w:tc>
          <w:tcPr>
            <w:tcW w:w="1417" w:type="dxa"/>
            <w:tcBorders>
              <w:top w:val="single" w:sz="4" w:space="0" w:color="auto"/>
              <w:bottom w:val="single" w:sz="4" w:space="0" w:color="auto"/>
            </w:tcBorders>
            <w:shd w:val="clear" w:color="auto" w:fill="auto"/>
            <w:vAlign w:val="center"/>
          </w:tcPr>
          <w:p w:rsidR="008346FF" w:rsidRDefault="008346FF" w:rsidP="009A6E59">
            <w:pPr>
              <w:jc w:val="right"/>
              <w:rPr>
                <w:b/>
              </w:rPr>
            </w:pPr>
          </w:p>
        </w:tc>
        <w:tc>
          <w:tcPr>
            <w:tcW w:w="1701" w:type="dxa"/>
            <w:tcBorders>
              <w:top w:val="single" w:sz="4" w:space="0" w:color="auto"/>
              <w:bottom w:val="single" w:sz="4" w:space="0" w:color="auto"/>
            </w:tcBorders>
            <w:shd w:val="clear" w:color="auto" w:fill="auto"/>
            <w:vAlign w:val="center"/>
          </w:tcPr>
          <w:p w:rsidR="008346FF" w:rsidRDefault="008346FF" w:rsidP="00AF552F">
            <w:pPr>
              <w:jc w:val="right"/>
              <w:rPr>
                <w:b/>
              </w:rPr>
            </w:pPr>
          </w:p>
        </w:tc>
      </w:tr>
      <w:tr w:rsidR="008346FF" w:rsidRPr="005B07FF" w:rsidTr="00E91FB4">
        <w:trPr>
          <w:trHeight w:val="285"/>
        </w:trPr>
        <w:tc>
          <w:tcPr>
            <w:tcW w:w="567" w:type="dxa"/>
            <w:tcBorders>
              <w:top w:val="single" w:sz="4" w:space="0" w:color="auto"/>
              <w:bottom w:val="single" w:sz="4" w:space="0" w:color="auto"/>
            </w:tcBorders>
            <w:shd w:val="clear" w:color="auto" w:fill="auto"/>
            <w:vAlign w:val="center"/>
          </w:tcPr>
          <w:p w:rsidR="008346FF" w:rsidRPr="005B07FF" w:rsidRDefault="008346FF" w:rsidP="0085357D">
            <w:pPr>
              <w:rPr>
                <w:lang w:val="sr-Cyrl-CS"/>
              </w:rPr>
            </w:pPr>
          </w:p>
        </w:tc>
        <w:tc>
          <w:tcPr>
            <w:tcW w:w="543"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Pr="00666937" w:rsidRDefault="008346FF" w:rsidP="0085357D">
            <w:pPr>
              <w:jc w:val="center"/>
              <w:rPr>
                <w:b/>
                <w:lang w:val="sr-Cyrl-CS"/>
              </w:rPr>
            </w:pPr>
          </w:p>
        </w:tc>
        <w:tc>
          <w:tcPr>
            <w:tcW w:w="851" w:type="dxa"/>
            <w:tcBorders>
              <w:top w:val="single" w:sz="4" w:space="0" w:color="auto"/>
              <w:bottom w:val="single" w:sz="4" w:space="0" w:color="auto"/>
            </w:tcBorders>
            <w:shd w:val="clear" w:color="auto" w:fill="auto"/>
            <w:vAlign w:val="center"/>
          </w:tcPr>
          <w:p w:rsidR="008346FF" w:rsidRPr="0020245A" w:rsidRDefault="008346FF" w:rsidP="0085357D">
            <w:pPr>
              <w:jc w:val="center"/>
              <w:rPr>
                <w:b/>
              </w:rPr>
            </w:pPr>
          </w:p>
        </w:tc>
        <w:tc>
          <w:tcPr>
            <w:tcW w:w="1418" w:type="dxa"/>
            <w:tcBorders>
              <w:top w:val="single" w:sz="4" w:space="0" w:color="auto"/>
              <w:bottom w:val="single" w:sz="4" w:space="0" w:color="auto"/>
            </w:tcBorders>
            <w:shd w:val="clear" w:color="auto" w:fill="auto"/>
            <w:vAlign w:val="center"/>
          </w:tcPr>
          <w:p w:rsidR="008346FF" w:rsidRDefault="008346FF" w:rsidP="0085357D">
            <w:pPr>
              <w:jc w:val="center"/>
              <w:rPr>
                <w:b/>
                <w:lang w:val="sr-Cyrl-CS"/>
              </w:rPr>
            </w:pPr>
          </w:p>
        </w:tc>
        <w:tc>
          <w:tcPr>
            <w:tcW w:w="992" w:type="dxa"/>
            <w:tcBorders>
              <w:top w:val="single" w:sz="4" w:space="0" w:color="auto"/>
              <w:bottom w:val="single" w:sz="4" w:space="0" w:color="auto"/>
            </w:tcBorders>
            <w:shd w:val="clear" w:color="auto" w:fill="auto"/>
          </w:tcPr>
          <w:p w:rsidR="008346FF" w:rsidRPr="005D290F" w:rsidRDefault="008346FF" w:rsidP="0085357D">
            <w:pPr>
              <w:jc w:val="center"/>
              <w:rPr>
                <w:lang w:val="sr-Cyrl-CS"/>
              </w:rPr>
            </w:pPr>
          </w:p>
        </w:tc>
        <w:tc>
          <w:tcPr>
            <w:tcW w:w="709" w:type="dxa"/>
            <w:tcBorders>
              <w:top w:val="single" w:sz="4" w:space="0" w:color="auto"/>
              <w:bottom w:val="single" w:sz="4" w:space="0" w:color="auto"/>
            </w:tcBorders>
            <w:shd w:val="clear" w:color="auto" w:fill="auto"/>
            <w:vAlign w:val="center"/>
          </w:tcPr>
          <w:p w:rsidR="008346FF" w:rsidRPr="005B07FF" w:rsidRDefault="008346FF" w:rsidP="00ED591F">
            <w:pPr>
              <w:jc w:val="center"/>
              <w:rPr>
                <w:lang w:val="sr-Cyrl-CS"/>
              </w:rPr>
            </w:pPr>
            <w:r w:rsidRPr="005B07FF">
              <w:rPr>
                <w:lang w:val="sr-Cyrl-CS"/>
              </w:rPr>
              <w:t>01</w:t>
            </w:r>
          </w:p>
        </w:tc>
        <w:tc>
          <w:tcPr>
            <w:tcW w:w="5103" w:type="dxa"/>
            <w:tcBorders>
              <w:top w:val="single" w:sz="4" w:space="0" w:color="auto"/>
              <w:bottom w:val="single" w:sz="4" w:space="0" w:color="auto"/>
            </w:tcBorders>
            <w:shd w:val="clear" w:color="auto" w:fill="auto"/>
            <w:vAlign w:val="center"/>
          </w:tcPr>
          <w:p w:rsidR="008346FF" w:rsidRPr="005B07FF" w:rsidRDefault="008346FF" w:rsidP="00ED591F">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vAlign w:val="center"/>
          </w:tcPr>
          <w:p w:rsidR="008346FF" w:rsidRPr="00007548" w:rsidRDefault="008346FF" w:rsidP="00A46EDF">
            <w:pPr>
              <w:jc w:val="right"/>
            </w:pPr>
            <w:r>
              <w:t>19.480.000</w:t>
            </w:r>
          </w:p>
        </w:tc>
        <w:tc>
          <w:tcPr>
            <w:tcW w:w="1417" w:type="dxa"/>
            <w:tcBorders>
              <w:top w:val="single" w:sz="4" w:space="0" w:color="auto"/>
              <w:bottom w:val="single" w:sz="4" w:space="0" w:color="auto"/>
            </w:tcBorders>
            <w:shd w:val="clear" w:color="auto" w:fill="auto"/>
            <w:vAlign w:val="center"/>
          </w:tcPr>
          <w:p w:rsidR="008346FF" w:rsidRPr="00007548" w:rsidRDefault="008346FF" w:rsidP="009621BC">
            <w:pPr>
              <w:jc w:val="right"/>
            </w:pPr>
            <w:r w:rsidRPr="00007548">
              <w:t>-</w:t>
            </w:r>
          </w:p>
        </w:tc>
        <w:tc>
          <w:tcPr>
            <w:tcW w:w="1701" w:type="dxa"/>
            <w:tcBorders>
              <w:top w:val="single" w:sz="4" w:space="0" w:color="auto"/>
              <w:bottom w:val="single" w:sz="4" w:space="0" w:color="auto"/>
            </w:tcBorders>
            <w:shd w:val="clear" w:color="auto" w:fill="auto"/>
            <w:vAlign w:val="center"/>
          </w:tcPr>
          <w:p w:rsidR="008346FF" w:rsidRPr="00007548" w:rsidRDefault="008346FF" w:rsidP="00AF552F">
            <w:pPr>
              <w:jc w:val="right"/>
            </w:pPr>
            <w:r>
              <w:t>19.480.000</w:t>
            </w:r>
          </w:p>
        </w:tc>
      </w:tr>
      <w:tr w:rsidR="008346FF" w:rsidRPr="005B07FF" w:rsidTr="00E91FB4">
        <w:trPr>
          <w:trHeight w:val="285"/>
        </w:trPr>
        <w:tc>
          <w:tcPr>
            <w:tcW w:w="567" w:type="dxa"/>
            <w:tcBorders>
              <w:top w:val="single" w:sz="4" w:space="0" w:color="auto"/>
              <w:bottom w:val="single" w:sz="4" w:space="0" w:color="auto"/>
            </w:tcBorders>
            <w:shd w:val="clear" w:color="auto" w:fill="auto"/>
            <w:vAlign w:val="center"/>
          </w:tcPr>
          <w:p w:rsidR="008346FF" w:rsidRPr="005B07FF" w:rsidRDefault="008346FF" w:rsidP="0085357D">
            <w:pPr>
              <w:rPr>
                <w:lang w:val="sr-Cyrl-CS"/>
              </w:rPr>
            </w:pPr>
          </w:p>
        </w:tc>
        <w:tc>
          <w:tcPr>
            <w:tcW w:w="543" w:type="dxa"/>
            <w:tcBorders>
              <w:top w:val="single" w:sz="4" w:space="0" w:color="auto"/>
              <w:bottom w:val="single" w:sz="4" w:space="0" w:color="auto"/>
            </w:tcBorders>
            <w:shd w:val="clear" w:color="auto" w:fill="auto"/>
            <w:vAlign w:val="center"/>
          </w:tcPr>
          <w:p w:rsidR="008346FF" w:rsidRPr="005B07FF" w:rsidRDefault="008346FF"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8346FF" w:rsidRPr="00666937" w:rsidRDefault="008346FF" w:rsidP="0085357D">
            <w:pPr>
              <w:jc w:val="center"/>
              <w:rPr>
                <w:b/>
                <w:lang w:val="sr-Cyrl-CS"/>
              </w:rPr>
            </w:pPr>
          </w:p>
        </w:tc>
        <w:tc>
          <w:tcPr>
            <w:tcW w:w="851" w:type="dxa"/>
            <w:tcBorders>
              <w:top w:val="single" w:sz="4" w:space="0" w:color="auto"/>
              <w:bottom w:val="single" w:sz="4" w:space="0" w:color="auto"/>
            </w:tcBorders>
            <w:shd w:val="clear" w:color="auto" w:fill="auto"/>
            <w:vAlign w:val="center"/>
          </w:tcPr>
          <w:p w:rsidR="008346FF" w:rsidRPr="0020245A" w:rsidRDefault="008346FF" w:rsidP="0085357D">
            <w:pPr>
              <w:jc w:val="center"/>
              <w:rPr>
                <w:b/>
              </w:rPr>
            </w:pPr>
          </w:p>
        </w:tc>
        <w:tc>
          <w:tcPr>
            <w:tcW w:w="1418" w:type="dxa"/>
            <w:tcBorders>
              <w:top w:val="single" w:sz="4" w:space="0" w:color="auto"/>
              <w:bottom w:val="single" w:sz="4" w:space="0" w:color="auto"/>
            </w:tcBorders>
            <w:shd w:val="clear" w:color="auto" w:fill="auto"/>
            <w:vAlign w:val="center"/>
          </w:tcPr>
          <w:p w:rsidR="008346FF" w:rsidRDefault="008346FF" w:rsidP="0085357D">
            <w:pPr>
              <w:jc w:val="center"/>
              <w:rPr>
                <w:b/>
                <w:lang w:val="sr-Cyrl-CS"/>
              </w:rPr>
            </w:pPr>
          </w:p>
        </w:tc>
        <w:tc>
          <w:tcPr>
            <w:tcW w:w="992" w:type="dxa"/>
            <w:tcBorders>
              <w:top w:val="single" w:sz="4" w:space="0" w:color="auto"/>
              <w:bottom w:val="single" w:sz="4" w:space="0" w:color="auto"/>
            </w:tcBorders>
            <w:shd w:val="clear" w:color="auto" w:fill="auto"/>
          </w:tcPr>
          <w:p w:rsidR="008346FF" w:rsidRPr="005D290F" w:rsidRDefault="008346FF" w:rsidP="0085357D">
            <w:pPr>
              <w:jc w:val="center"/>
              <w:rPr>
                <w:lang w:val="sr-Cyrl-CS"/>
              </w:rPr>
            </w:pPr>
          </w:p>
        </w:tc>
        <w:tc>
          <w:tcPr>
            <w:tcW w:w="709" w:type="dxa"/>
            <w:tcBorders>
              <w:top w:val="single" w:sz="4" w:space="0" w:color="auto"/>
              <w:bottom w:val="single" w:sz="4" w:space="0" w:color="auto"/>
            </w:tcBorders>
            <w:shd w:val="clear" w:color="auto" w:fill="auto"/>
            <w:vAlign w:val="center"/>
          </w:tcPr>
          <w:p w:rsidR="008346FF" w:rsidRPr="005B07FF" w:rsidRDefault="008346FF" w:rsidP="00ED591F">
            <w:pPr>
              <w:jc w:val="center"/>
              <w:rPr>
                <w:lang w:val="sr-Cyrl-CS"/>
              </w:rPr>
            </w:pPr>
          </w:p>
        </w:tc>
        <w:tc>
          <w:tcPr>
            <w:tcW w:w="5103" w:type="dxa"/>
            <w:tcBorders>
              <w:top w:val="single" w:sz="4" w:space="0" w:color="auto"/>
              <w:bottom w:val="single" w:sz="4" w:space="0" w:color="auto"/>
            </w:tcBorders>
            <w:shd w:val="clear" w:color="auto" w:fill="FBD4B4" w:themeFill="accent6" w:themeFillTint="66"/>
            <w:vAlign w:val="center"/>
          </w:tcPr>
          <w:p w:rsidR="008346FF" w:rsidRPr="005B07FF" w:rsidRDefault="008346FF" w:rsidP="00ED591F">
            <w:pPr>
              <w:rPr>
                <w:b/>
                <w:lang w:val="sr-Cyrl-CS"/>
              </w:rPr>
            </w:pPr>
            <w:r>
              <w:rPr>
                <w:b/>
                <w:lang w:val="sr-Cyrl-CS"/>
              </w:rPr>
              <w:t xml:space="preserve">Укупно за раздео </w:t>
            </w:r>
            <w:r>
              <w:rPr>
                <w:b/>
              </w:rPr>
              <w:t>2</w:t>
            </w:r>
            <w:r w:rsidRPr="005B07FF">
              <w:rPr>
                <w:b/>
                <w:lang w:val="sr-Cyrl-CS"/>
              </w:rPr>
              <w:t>:</w:t>
            </w:r>
          </w:p>
        </w:tc>
        <w:tc>
          <w:tcPr>
            <w:tcW w:w="1701" w:type="dxa"/>
            <w:tcBorders>
              <w:top w:val="single" w:sz="4" w:space="0" w:color="auto"/>
              <w:bottom w:val="single" w:sz="4" w:space="0" w:color="auto"/>
            </w:tcBorders>
            <w:shd w:val="clear" w:color="auto" w:fill="auto"/>
            <w:vAlign w:val="center"/>
          </w:tcPr>
          <w:p w:rsidR="008346FF" w:rsidRPr="007A50C6" w:rsidRDefault="008346FF" w:rsidP="00A46EDF">
            <w:pPr>
              <w:jc w:val="right"/>
              <w:rPr>
                <w:b/>
              </w:rPr>
            </w:pPr>
            <w:r w:rsidRPr="007A50C6">
              <w:rPr>
                <w:b/>
              </w:rPr>
              <w:t>19.</w:t>
            </w:r>
            <w:r>
              <w:rPr>
                <w:b/>
              </w:rPr>
              <w:t>480</w:t>
            </w:r>
            <w:r w:rsidRPr="007A50C6">
              <w:rPr>
                <w:b/>
              </w:rPr>
              <w:t>.000</w:t>
            </w:r>
          </w:p>
        </w:tc>
        <w:tc>
          <w:tcPr>
            <w:tcW w:w="1417" w:type="dxa"/>
            <w:tcBorders>
              <w:top w:val="single" w:sz="4" w:space="0" w:color="auto"/>
              <w:bottom w:val="single" w:sz="4" w:space="0" w:color="auto"/>
            </w:tcBorders>
            <w:shd w:val="clear" w:color="auto" w:fill="auto"/>
            <w:vAlign w:val="center"/>
          </w:tcPr>
          <w:p w:rsidR="008346FF" w:rsidRPr="0075154D" w:rsidRDefault="008346FF" w:rsidP="009621BC">
            <w:pPr>
              <w:jc w:val="right"/>
              <w:rPr>
                <w:b/>
              </w:rPr>
            </w:pPr>
            <w:r>
              <w:rPr>
                <w:b/>
              </w:rPr>
              <w:t>-</w:t>
            </w:r>
          </w:p>
        </w:tc>
        <w:tc>
          <w:tcPr>
            <w:tcW w:w="1701" w:type="dxa"/>
            <w:tcBorders>
              <w:top w:val="single" w:sz="4" w:space="0" w:color="auto"/>
              <w:bottom w:val="single" w:sz="4" w:space="0" w:color="auto"/>
            </w:tcBorders>
            <w:shd w:val="clear" w:color="auto" w:fill="auto"/>
            <w:vAlign w:val="center"/>
          </w:tcPr>
          <w:p w:rsidR="008346FF" w:rsidRPr="007A50C6" w:rsidRDefault="008346FF" w:rsidP="00AF552F">
            <w:pPr>
              <w:jc w:val="right"/>
              <w:rPr>
                <w:b/>
              </w:rPr>
            </w:pPr>
            <w:r w:rsidRPr="007A50C6">
              <w:rPr>
                <w:b/>
              </w:rPr>
              <w:t>19.</w:t>
            </w:r>
            <w:r>
              <w:rPr>
                <w:b/>
              </w:rPr>
              <w:t>480</w:t>
            </w:r>
            <w:r w:rsidRPr="007A50C6">
              <w:rPr>
                <w:b/>
              </w:rPr>
              <w:t>.000</w:t>
            </w:r>
          </w:p>
        </w:tc>
      </w:tr>
      <w:tr w:rsidR="008346FF" w:rsidRPr="005B07FF" w:rsidTr="00E91FB4">
        <w:trPr>
          <w:trHeight w:val="297"/>
        </w:trPr>
        <w:tc>
          <w:tcPr>
            <w:tcW w:w="567" w:type="dxa"/>
            <w:tcBorders>
              <w:top w:val="single" w:sz="12" w:space="0" w:color="auto"/>
            </w:tcBorders>
            <w:shd w:val="clear" w:color="auto" w:fill="auto"/>
            <w:vAlign w:val="center"/>
          </w:tcPr>
          <w:p w:rsidR="008346FF" w:rsidRPr="005B07FF" w:rsidRDefault="008346FF" w:rsidP="00BE710E">
            <w:pPr>
              <w:jc w:val="center"/>
              <w:rPr>
                <w:b/>
                <w:lang w:val="sr-Cyrl-CS"/>
              </w:rPr>
            </w:pPr>
            <w:r w:rsidRPr="005B07FF">
              <w:rPr>
                <w:b/>
                <w:lang w:val="sr-Cyrl-CS"/>
              </w:rPr>
              <w:t>3</w:t>
            </w:r>
          </w:p>
        </w:tc>
        <w:tc>
          <w:tcPr>
            <w:tcW w:w="543" w:type="dxa"/>
            <w:tcBorders>
              <w:top w:val="single" w:sz="12" w:space="0" w:color="auto"/>
            </w:tcBorders>
            <w:shd w:val="clear" w:color="auto" w:fill="auto"/>
            <w:vAlign w:val="center"/>
          </w:tcPr>
          <w:p w:rsidR="008346FF" w:rsidRPr="00F54268" w:rsidRDefault="008346FF" w:rsidP="00BE710E">
            <w:pPr>
              <w:jc w:val="center"/>
              <w:rPr>
                <w:b/>
                <w:lang w:val="sr-Cyrl-CS"/>
              </w:rPr>
            </w:pPr>
          </w:p>
        </w:tc>
        <w:tc>
          <w:tcPr>
            <w:tcW w:w="73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tcBorders>
            <w:shd w:val="clear" w:color="auto" w:fill="DDD9C3" w:themeFill="background2" w:themeFillShade="E6"/>
            <w:vAlign w:val="center"/>
          </w:tcPr>
          <w:p w:rsidR="008346FF" w:rsidRPr="005B07FF" w:rsidRDefault="008346FF" w:rsidP="00BE710E">
            <w:pPr>
              <w:rPr>
                <w:b/>
                <w:lang w:val="sr-Cyrl-CS"/>
              </w:rPr>
            </w:pPr>
            <w:r w:rsidRPr="005B07FF">
              <w:rPr>
                <w:b/>
                <w:lang w:val="sr-Cyrl-CS"/>
              </w:rPr>
              <w:t>ОПШТИНСКО ВЕЋЕ</w:t>
            </w:r>
          </w:p>
        </w:tc>
        <w:tc>
          <w:tcPr>
            <w:tcW w:w="1701" w:type="dxa"/>
            <w:tcBorders>
              <w:top w:val="single" w:sz="12" w:space="0" w:color="auto"/>
            </w:tcBorders>
            <w:shd w:val="clear" w:color="auto" w:fill="auto"/>
            <w:vAlign w:val="center"/>
          </w:tcPr>
          <w:p w:rsidR="008346FF" w:rsidRPr="005B07FF" w:rsidRDefault="008346FF" w:rsidP="00BE710E">
            <w:pPr>
              <w:jc w:val="right"/>
              <w:rPr>
                <w:lang w:val="sr-Cyrl-CS"/>
              </w:rPr>
            </w:pPr>
          </w:p>
        </w:tc>
        <w:tc>
          <w:tcPr>
            <w:tcW w:w="1417" w:type="dxa"/>
            <w:tcBorders>
              <w:top w:val="single" w:sz="12" w:space="0" w:color="auto"/>
            </w:tcBorders>
            <w:shd w:val="clear" w:color="auto" w:fill="auto"/>
            <w:vAlign w:val="center"/>
          </w:tcPr>
          <w:p w:rsidR="008346FF" w:rsidRPr="005B07FF" w:rsidRDefault="008346FF" w:rsidP="00BE710E">
            <w:pPr>
              <w:jc w:val="right"/>
              <w:rPr>
                <w:lang w:val="sr-Cyrl-CS"/>
              </w:rPr>
            </w:pPr>
          </w:p>
        </w:tc>
        <w:tc>
          <w:tcPr>
            <w:tcW w:w="1701" w:type="dxa"/>
            <w:tcBorders>
              <w:top w:val="single" w:sz="12" w:space="0" w:color="auto"/>
            </w:tcBorders>
            <w:shd w:val="clear" w:color="auto" w:fill="auto"/>
            <w:vAlign w:val="center"/>
          </w:tcPr>
          <w:p w:rsidR="008346FF" w:rsidRPr="005B07FF" w:rsidRDefault="008346FF" w:rsidP="00BE710E">
            <w:pPr>
              <w:jc w:val="right"/>
              <w:rPr>
                <w:lang w:val="sr-Cyrl-CS"/>
              </w:rPr>
            </w:pPr>
          </w:p>
        </w:tc>
      </w:tr>
      <w:tr w:rsidR="008346FF" w:rsidRPr="005B07FF"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Default="008346FF" w:rsidP="00BE710E">
            <w:pPr>
              <w:jc w:val="center"/>
            </w:pPr>
          </w:p>
        </w:tc>
        <w:tc>
          <w:tcPr>
            <w:tcW w:w="851" w:type="dxa"/>
            <w:shd w:val="clear" w:color="auto" w:fill="auto"/>
            <w:vAlign w:val="center"/>
          </w:tcPr>
          <w:p w:rsidR="008346FF" w:rsidRPr="00EA7AD2" w:rsidRDefault="008346FF" w:rsidP="00BE710E">
            <w:pPr>
              <w:jc w:val="center"/>
              <w:rPr>
                <w:b/>
                <w:lang w:val="sr-Cyrl-CS"/>
              </w:rPr>
            </w:pPr>
            <w:r>
              <w:rPr>
                <w:b/>
                <w:lang w:val="sr-Cyrl-CS"/>
              </w:rPr>
              <w:t>2101</w:t>
            </w:r>
          </w:p>
        </w:tc>
        <w:tc>
          <w:tcPr>
            <w:tcW w:w="1418" w:type="dxa"/>
            <w:shd w:val="clear" w:color="auto" w:fill="auto"/>
            <w:vAlign w:val="center"/>
          </w:tcPr>
          <w:p w:rsidR="008346FF" w:rsidRPr="00EA7AD2" w:rsidRDefault="008346FF" w:rsidP="00BE710E">
            <w:pPr>
              <w:jc w:val="center"/>
              <w:rPr>
                <w:b/>
                <w:lang w:val="sr-Cyrl-CS"/>
              </w:rPr>
            </w:pP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p>
        </w:tc>
        <w:tc>
          <w:tcPr>
            <w:tcW w:w="5103" w:type="dxa"/>
            <w:shd w:val="clear" w:color="auto" w:fill="C4BC96" w:themeFill="background2" w:themeFillShade="BF"/>
            <w:vAlign w:val="center"/>
          </w:tcPr>
          <w:p w:rsidR="008346FF" w:rsidRPr="005300EF" w:rsidRDefault="008346FF" w:rsidP="00BE710E">
            <w:pPr>
              <w:rPr>
                <w:b/>
              </w:rPr>
            </w:pPr>
            <w:r w:rsidRPr="00A3747F">
              <w:rPr>
                <w:b/>
                <w:lang w:val="sr-Cyrl-CS"/>
              </w:rPr>
              <w:t xml:space="preserve">ПРОГРАМ 16 – </w:t>
            </w:r>
            <w:r w:rsidRPr="00A3747F">
              <w:rPr>
                <w:b/>
              </w:rPr>
              <w:t>ПОЛИТИЧКИ СИСТЕМ  ЛОКАЛНЕ САМОУПРАВЕ</w:t>
            </w:r>
          </w:p>
        </w:tc>
        <w:tc>
          <w:tcPr>
            <w:tcW w:w="1701" w:type="dxa"/>
            <w:shd w:val="clear" w:color="auto" w:fill="auto"/>
            <w:vAlign w:val="center"/>
          </w:tcPr>
          <w:p w:rsidR="008346FF" w:rsidRPr="005B07FF" w:rsidRDefault="008346FF" w:rsidP="00BE710E">
            <w:pPr>
              <w:jc w:val="right"/>
              <w:rPr>
                <w:lang w:val="sr-Cyrl-CS"/>
              </w:rPr>
            </w:pPr>
          </w:p>
        </w:tc>
        <w:tc>
          <w:tcPr>
            <w:tcW w:w="1417" w:type="dxa"/>
            <w:shd w:val="clear" w:color="auto" w:fill="auto"/>
            <w:vAlign w:val="center"/>
          </w:tcPr>
          <w:p w:rsidR="008346FF" w:rsidRPr="005B07FF" w:rsidRDefault="008346FF" w:rsidP="00BE710E">
            <w:pPr>
              <w:jc w:val="right"/>
              <w:rPr>
                <w:lang w:val="sr-Cyrl-CS"/>
              </w:rPr>
            </w:pPr>
          </w:p>
        </w:tc>
        <w:tc>
          <w:tcPr>
            <w:tcW w:w="1701" w:type="dxa"/>
            <w:shd w:val="clear" w:color="auto" w:fill="auto"/>
            <w:vAlign w:val="center"/>
          </w:tcPr>
          <w:p w:rsidR="008346FF" w:rsidRPr="005B07FF" w:rsidRDefault="008346FF" w:rsidP="00BE710E">
            <w:pPr>
              <w:jc w:val="right"/>
              <w:rPr>
                <w:lang w:val="sr-Cyrl-CS"/>
              </w:rPr>
            </w:pPr>
          </w:p>
        </w:tc>
      </w:tr>
      <w:tr w:rsidR="008346FF" w:rsidRPr="005B07FF"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Default="008346FF" w:rsidP="00BE710E">
            <w:pPr>
              <w:jc w:val="center"/>
            </w:pPr>
          </w:p>
        </w:tc>
        <w:tc>
          <w:tcPr>
            <w:tcW w:w="851" w:type="dxa"/>
            <w:shd w:val="clear" w:color="auto" w:fill="auto"/>
            <w:vAlign w:val="center"/>
          </w:tcPr>
          <w:p w:rsidR="008346FF" w:rsidRPr="00EA7AD2" w:rsidRDefault="008346FF" w:rsidP="00BE710E">
            <w:pPr>
              <w:jc w:val="center"/>
              <w:rPr>
                <w:b/>
                <w:lang w:val="sr-Cyrl-CS"/>
              </w:rPr>
            </w:pPr>
          </w:p>
        </w:tc>
        <w:tc>
          <w:tcPr>
            <w:tcW w:w="1418" w:type="dxa"/>
            <w:shd w:val="clear" w:color="auto" w:fill="auto"/>
            <w:vAlign w:val="center"/>
          </w:tcPr>
          <w:p w:rsidR="008346FF" w:rsidRPr="008E63D2" w:rsidRDefault="008346FF" w:rsidP="00BE710E">
            <w:pPr>
              <w:jc w:val="center"/>
              <w:rPr>
                <w:b/>
              </w:rPr>
            </w:pPr>
            <w:r>
              <w:rPr>
                <w:b/>
                <w:lang w:val="sr-Cyrl-CS"/>
              </w:rPr>
              <w:t>000</w:t>
            </w:r>
            <w:r>
              <w:rPr>
                <w:b/>
              </w:rPr>
              <w:t>2</w:t>
            </w: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p>
        </w:tc>
        <w:tc>
          <w:tcPr>
            <w:tcW w:w="5103" w:type="dxa"/>
            <w:shd w:val="clear" w:color="auto" w:fill="C6D9F1" w:themeFill="text2" w:themeFillTint="33"/>
            <w:vAlign w:val="center"/>
          </w:tcPr>
          <w:p w:rsidR="008346FF" w:rsidRDefault="008346FF" w:rsidP="00BE710E">
            <w:pPr>
              <w:rPr>
                <w:b/>
                <w:i/>
                <w:lang w:val="sr-Cyrl-CS"/>
              </w:rPr>
            </w:pPr>
            <w:r>
              <w:rPr>
                <w:b/>
                <w:i/>
                <w:lang w:val="sr-Cyrl-CS"/>
              </w:rPr>
              <w:t>ПА</w:t>
            </w:r>
            <w:r>
              <w:rPr>
                <w:b/>
                <w:i/>
              </w:rPr>
              <w:t xml:space="preserve"> 0002</w:t>
            </w:r>
            <w:r>
              <w:rPr>
                <w:b/>
                <w:i/>
                <w:lang w:val="sr-Cyrl-CS"/>
              </w:rPr>
              <w:t xml:space="preserve"> – Функционисање извршних органа</w:t>
            </w:r>
          </w:p>
        </w:tc>
        <w:tc>
          <w:tcPr>
            <w:tcW w:w="1701" w:type="dxa"/>
            <w:shd w:val="clear" w:color="auto" w:fill="auto"/>
            <w:vAlign w:val="center"/>
          </w:tcPr>
          <w:p w:rsidR="008346FF" w:rsidRPr="005B07FF" w:rsidRDefault="008346FF" w:rsidP="00BE710E">
            <w:pPr>
              <w:jc w:val="right"/>
              <w:rPr>
                <w:lang w:val="sr-Cyrl-CS"/>
              </w:rPr>
            </w:pPr>
          </w:p>
        </w:tc>
        <w:tc>
          <w:tcPr>
            <w:tcW w:w="1417" w:type="dxa"/>
            <w:shd w:val="clear" w:color="auto" w:fill="auto"/>
            <w:vAlign w:val="center"/>
          </w:tcPr>
          <w:p w:rsidR="008346FF" w:rsidRPr="005B07FF" w:rsidRDefault="008346FF" w:rsidP="00BE710E">
            <w:pPr>
              <w:jc w:val="right"/>
              <w:rPr>
                <w:lang w:val="sr-Cyrl-CS"/>
              </w:rPr>
            </w:pPr>
          </w:p>
        </w:tc>
        <w:tc>
          <w:tcPr>
            <w:tcW w:w="1701" w:type="dxa"/>
            <w:shd w:val="clear" w:color="auto" w:fill="auto"/>
            <w:vAlign w:val="center"/>
          </w:tcPr>
          <w:p w:rsidR="008346FF" w:rsidRPr="005B07FF" w:rsidRDefault="008346FF" w:rsidP="00BE710E">
            <w:pPr>
              <w:jc w:val="right"/>
              <w:rPr>
                <w:lang w:val="sr-Cyrl-CS"/>
              </w:rPr>
            </w:pPr>
          </w:p>
        </w:tc>
      </w:tr>
      <w:tr w:rsidR="008346FF" w:rsidRPr="005B07FF"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B260D9" w:rsidRDefault="008346FF" w:rsidP="00BE710E">
            <w:pPr>
              <w:jc w:val="center"/>
              <w:rPr>
                <w:b/>
              </w:rPr>
            </w:pPr>
            <w:r w:rsidRPr="00B260D9">
              <w:rPr>
                <w:b/>
              </w:rPr>
              <w:t>111</w:t>
            </w: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p>
        </w:tc>
        <w:tc>
          <w:tcPr>
            <w:tcW w:w="5103" w:type="dxa"/>
            <w:shd w:val="clear" w:color="auto" w:fill="E5DFEC" w:themeFill="accent4" w:themeFillTint="33"/>
            <w:vAlign w:val="center"/>
          </w:tcPr>
          <w:p w:rsidR="008346FF" w:rsidRPr="005B07FF" w:rsidRDefault="008346FF" w:rsidP="00BE710E">
            <w:pPr>
              <w:rPr>
                <w:b/>
                <w:i/>
                <w:lang w:val="sr-Cyrl-CS"/>
              </w:rPr>
            </w:pPr>
            <w:r>
              <w:rPr>
                <w:b/>
                <w:i/>
                <w:lang w:val="sr-Cyrl-CS"/>
              </w:rPr>
              <w:t xml:space="preserve">ИЗВРШНИ И ЗАКОНОДАВНИ </w:t>
            </w:r>
            <w:r w:rsidRPr="005B07FF">
              <w:rPr>
                <w:b/>
                <w:i/>
                <w:lang w:val="sr-Cyrl-CS"/>
              </w:rPr>
              <w:t xml:space="preserve"> ОРГАНИ</w:t>
            </w:r>
          </w:p>
        </w:tc>
        <w:tc>
          <w:tcPr>
            <w:tcW w:w="1701" w:type="dxa"/>
            <w:shd w:val="clear" w:color="auto" w:fill="auto"/>
            <w:vAlign w:val="center"/>
          </w:tcPr>
          <w:p w:rsidR="008346FF" w:rsidRPr="005B07FF" w:rsidRDefault="008346FF" w:rsidP="00BE710E">
            <w:pPr>
              <w:jc w:val="right"/>
              <w:rPr>
                <w:lang w:val="sr-Cyrl-CS"/>
              </w:rPr>
            </w:pPr>
          </w:p>
        </w:tc>
        <w:tc>
          <w:tcPr>
            <w:tcW w:w="1417" w:type="dxa"/>
            <w:shd w:val="clear" w:color="auto" w:fill="auto"/>
            <w:vAlign w:val="center"/>
          </w:tcPr>
          <w:p w:rsidR="008346FF" w:rsidRPr="005B07FF" w:rsidRDefault="008346FF" w:rsidP="00BE710E">
            <w:pPr>
              <w:jc w:val="right"/>
              <w:rPr>
                <w:lang w:val="sr-Cyrl-CS"/>
              </w:rPr>
            </w:pPr>
          </w:p>
        </w:tc>
        <w:tc>
          <w:tcPr>
            <w:tcW w:w="1701" w:type="dxa"/>
            <w:shd w:val="clear" w:color="auto" w:fill="auto"/>
            <w:vAlign w:val="center"/>
          </w:tcPr>
          <w:p w:rsidR="008346FF" w:rsidRPr="005B07FF" w:rsidRDefault="008346FF" w:rsidP="00BE710E">
            <w:pPr>
              <w:jc w:val="right"/>
              <w:rPr>
                <w:lang w:val="sr-Cyrl-CS"/>
              </w:rPr>
            </w:pPr>
          </w:p>
        </w:tc>
      </w:tr>
      <w:tr w:rsidR="008346FF" w:rsidRPr="002E34D4"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Default="008346FF" w:rsidP="00BE710E">
            <w:pPr>
              <w:jc w:val="center"/>
            </w:pPr>
          </w:p>
        </w:tc>
        <w:tc>
          <w:tcPr>
            <w:tcW w:w="851" w:type="dxa"/>
            <w:shd w:val="clear" w:color="auto" w:fill="auto"/>
            <w:vAlign w:val="center"/>
          </w:tcPr>
          <w:p w:rsidR="008346FF" w:rsidRPr="00EA7AD2" w:rsidRDefault="008346FF" w:rsidP="00BE710E">
            <w:pPr>
              <w:jc w:val="center"/>
              <w:rPr>
                <w:b/>
                <w:lang w:val="sr-Cyrl-CS"/>
              </w:rPr>
            </w:pPr>
          </w:p>
        </w:tc>
        <w:tc>
          <w:tcPr>
            <w:tcW w:w="1418" w:type="dxa"/>
            <w:shd w:val="clear" w:color="auto" w:fill="auto"/>
            <w:vAlign w:val="center"/>
          </w:tcPr>
          <w:p w:rsidR="008346FF" w:rsidRPr="00EA7AD2" w:rsidRDefault="008346FF" w:rsidP="00BE710E">
            <w:pPr>
              <w:jc w:val="center"/>
              <w:rPr>
                <w:b/>
                <w:lang w:val="sr-Cyrl-CS"/>
              </w:rPr>
            </w:pPr>
          </w:p>
        </w:tc>
        <w:tc>
          <w:tcPr>
            <w:tcW w:w="992" w:type="dxa"/>
            <w:shd w:val="clear" w:color="auto" w:fill="auto"/>
          </w:tcPr>
          <w:p w:rsidR="008346FF" w:rsidRPr="004F7E29" w:rsidRDefault="008346FF" w:rsidP="006156E9">
            <w:pPr>
              <w:jc w:val="center"/>
            </w:pPr>
            <w:r>
              <w:t>17</w:t>
            </w:r>
          </w:p>
        </w:tc>
        <w:tc>
          <w:tcPr>
            <w:tcW w:w="709" w:type="dxa"/>
            <w:shd w:val="clear" w:color="auto" w:fill="auto"/>
            <w:vAlign w:val="center"/>
          </w:tcPr>
          <w:p w:rsidR="008346FF" w:rsidRPr="005B07FF" w:rsidRDefault="008346FF" w:rsidP="00BE710E">
            <w:pPr>
              <w:jc w:val="center"/>
              <w:rPr>
                <w:lang w:val="sr-Cyrl-CS"/>
              </w:rPr>
            </w:pPr>
            <w:r>
              <w:rPr>
                <w:lang w:val="sr-Cyrl-CS"/>
              </w:rPr>
              <w:t>423</w:t>
            </w:r>
          </w:p>
        </w:tc>
        <w:tc>
          <w:tcPr>
            <w:tcW w:w="5103" w:type="dxa"/>
            <w:shd w:val="clear" w:color="auto" w:fill="auto"/>
            <w:vAlign w:val="center"/>
          </w:tcPr>
          <w:p w:rsidR="008346FF" w:rsidRPr="005B07FF" w:rsidRDefault="008346FF" w:rsidP="00BE710E">
            <w:pPr>
              <w:rPr>
                <w:lang w:val="sr-Cyrl-CS"/>
              </w:rPr>
            </w:pPr>
            <w:r>
              <w:rPr>
                <w:lang w:val="sr-Cyrl-CS"/>
              </w:rPr>
              <w:t>Услуге по уговору</w:t>
            </w:r>
          </w:p>
        </w:tc>
        <w:tc>
          <w:tcPr>
            <w:tcW w:w="1701" w:type="dxa"/>
            <w:shd w:val="clear" w:color="auto" w:fill="auto"/>
            <w:vAlign w:val="center"/>
          </w:tcPr>
          <w:p w:rsidR="008346FF" w:rsidRPr="002E34D4" w:rsidRDefault="008346FF" w:rsidP="00DD1945">
            <w:pPr>
              <w:jc w:val="right"/>
              <w:rPr>
                <w:lang w:val="sr-Latn-CS"/>
              </w:rPr>
            </w:pPr>
            <w:r>
              <w:rPr>
                <w:lang w:val="sr-Latn-CS"/>
              </w:rPr>
              <w:t>3.</w:t>
            </w:r>
            <w:r>
              <w:t>700</w:t>
            </w:r>
            <w:r>
              <w:rPr>
                <w:lang w:val="sr-Latn-CS"/>
              </w:rPr>
              <w:t>.000</w:t>
            </w:r>
          </w:p>
        </w:tc>
        <w:tc>
          <w:tcPr>
            <w:tcW w:w="1417" w:type="dxa"/>
            <w:shd w:val="clear" w:color="auto" w:fill="auto"/>
            <w:vAlign w:val="center"/>
          </w:tcPr>
          <w:p w:rsidR="008346FF" w:rsidRPr="002E34D4" w:rsidRDefault="008346FF" w:rsidP="00BE710E">
            <w:pPr>
              <w:jc w:val="right"/>
              <w:rPr>
                <w:lang w:val="sr-Latn-CS"/>
              </w:rPr>
            </w:pPr>
            <w:r>
              <w:rPr>
                <w:lang w:val="sr-Latn-CS"/>
              </w:rPr>
              <w:t>-</w:t>
            </w:r>
          </w:p>
        </w:tc>
        <w:tc>
          <w:tcPr>
            <w:tcW w:w="1701" w:type="dxa"/>
            <w:shd w:val="clear" w:color="auto" w:fill="auto"/>
            <w:vAlign w:val="center"/>
          </w:tcPr>
          <w:p w:rsidR="008346FF" w:rsidRPr="002E34D4" w:rsidRDefault="008346FF" w:rsidP="00AF552F">
            <w:pPr>
              <w:jc w:val="right"/>
              <w:rPr>
                <w:lang w:val="sr-Latn-CS"/>
              </w:rPr>
            </w:pPr>
            <w:r>
              <w:rPr>
                <w:lang w:val="sr-Latn-CS"/>
              </w:rPr>
              <w:t>3.</w:t>
            </w:r>
            <w:r>
              <w:t>700</w:t>
            </w:r>
            <w:r>
              <w:rPr>
                <w:lang w:val="sr-Latn-CS"/>
              </w:rPr>
              <w:t>.000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tcBorders>
            <w:shd w:val="clear" w:color="auto" w:fill="auto"/>
            <w:vAlign w:val="center"/>
          </w:tcPr>
          <w:p w:rsidR="008346FF" w:rsidRPr="005B07FF" w:rsidRDefault="008346FF" w:rsidP="00BE710E">
            <w:pPr>
              <w:rPr>
                <w:b/>
                <w:lang w:val="sr-Cyrl-CS"/>
              </w:rPr>
            </w:pPr>
            <w:r w:rsidRPr="005B07FF">
              <w:rPr>
                <w:b/>
                <w:lang w:val="sr-Cyrl-CS"/>
              </w:rPr>
              <w:t xml:space="preserve">Извори финансирања за </w:t>
            </w:r>
            <w:r>
              <w:rPr>
                <w:b/>
                <w:lang w:val="sr-Cyrl-CS"/>
              </w:rPr>
              <w:t>функцију 111:</w:t>
            </w:r>
          </w:p>
        </w:tc>
        <w:tc>
          <w:tcPr>
            <w:tcW w:w="1701" w:type="dxa"/>
            <w:tcBorders>
              <w:top w:val="single" w:sz="12" w:space="0" w:color="auto"/>
            </w:tcBorders>
            <w:shd w:val="clear" w:color="auto" w:fill="auto"/>
            <w:vAlign w:val="center"/>
          </w:tcPr>
          <w:p w:rsidR="008346FF" w:rsidRPr="005B07FF" w:rsidRDefault="008346FF" w:rsidP="00BE710E">
            <w:pPr>
              <w:jc w:val="right"/>
              <w:rPr>
                <w:lang w:val="sr-Cyrl-CS"/>
              </w:rPr>
            </w:pPr>
          </w:p>
        </w:tc>
        <w:tc>
          <w:tcPr>
            <w:tcW w:w="1417" w:type="dxa"/>
            <w:tcBorders>
              <w:top w:val="single" w:sz="12" w:space="0" w:color="auto"/>
            </w:tcBorders>
            <w:shd w:val="clear" w:color="auto" w:fill="auto"/>
            <w:vAlign w:val="center"/>
          </w:tcPr>
          <w:p w:rsidR="008346FF" w:rsidRPr="005B07FF" w:rsidRDefault="008346FF" w:rsidP="00BE710E">
            <w:pPr>
              <w:jc w:val="right"/>
              <w:rPr>
                <w:lang w:val="sr-Cyrl-CS"/>
              </w:rPr>
            </w:pPr>
          </w:p>
        </w:tc>
        <w:tc>
          <w:tcPr>
            <w:tcW w:w="1701" w:type="dxa"/>
            <w:tcBorders>
              <w:top w:val="single" w:sz="12" w:space="0" w:color="auto"/>
            </w:tcBorders>
            <w:shd w:val="clear" w:color="auto" w:fill="auto"/>
            <w:vAlign w:val="center"/>
          </w:tcPr>
          <w:p w:rsidR="008346FF" w:rsidRPr="005B07FF" w:rsidRDefault="008346FF" w:rsidP="00AF552F">
            <w:pPr>
              <w:jc w:val="right"/>
              <w:rPr>
                <w:lang w:val="sr-Cyrl-CS"/>
              </w:rPr>
            </w:pPr>
          </w:p>
        </w:tc>
      </w:tr>
      <w:tr w:rsidR="008346FF" w:rsidRPr="002E34D4"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r w:rsidRPr="005B07FF">
              <w:rPr>
                <w:lang w:val="sr-Cyrl-CS"/>
              </w:rPr>
              <w:t>01</w:t>
            </w:r>
          </w:p>
        </w:tc>
        <w:tc>
          <w:tcPr>
            <w:tcW w:w="5103" w:type="dxa"/>
            <w:shd w:val="clear" w:color="auto" w:fill="auto"/>
            <w:vAlign w:val="center"/>
          </w:tcPr>
          <w:p w:rsidR="008346FF" w:rsidRPr="005B07FF" w:rsidRDefault="008346FF" w:rsidP="00BE710E">
            <w:pPr>
              <w:rPr>
                <w:lang w:val="sr-Cyrl-CS"/>
              </w:rPr>
            </w:pPr>
            <w:r w:rsidRPr="005B07FF">
              <w:rPr>
                <w:lang w:val="sr-Cyrl-CS"/>
              </w:rPr>
              <w:t>Приходи из буџета</w:t>
            </w:r>
          </w:p>
        </w:tc>
        <w:tc>
          <w:tcPr>
            <w:tcW w:w="1701" w:type="dxa"/>
            <w:shd w:val="clear" w:color="auto" w:fill="auto"/>
          </w:tcPr>
          <w:p w:rsidR="008346FF" w:rsidRDefault="008346FF" w:rsidP="00C221B2">
            <w:pPr>
              <w:jc w:val="right"/>
            </w:pPr>
            <w:r w:rsidRPr="00910923">
              <w:rPr>
                <w:lang w:val="sr-Latn-CS"/>
              </w:rPr>
              <w:t>3.</w:t>
            </w:r>
            <w:r w:rsidRPr="00910923">
              <w:t>700</w:t>
            </w:r>
            <w:r w:rsidRPr="00910923">
              <w:rPr>
                <w:lang w:val="sr-Latn-CS"/>
              </w:rPr>
              <w:t>.000</w:t>
            </w:r>
          </w:p>
        </w:tc>
        <w:tc>
          <w:tcPr>
            <w:tcW w:w="1417" w:type="dxa"/>
            <w:shd w:val="clear" w:color="auto" w:fill="auto"/>
            <w:vAlign w:val="center"/>
          </w:tcPr>
          <w:p w:rsidR="008346FF" w:rsidRPr="00AB1DD3" w:rsidRDefault="008346FF" w:rsidP="00174E94">
            <w:pPr>
              <w:jc w:val="right"/>
            </w:pPr>
            <w:r>
              <w:t>-</w:t>
            </w:r>
          </w:p>
        </w:tc>
        <w:tc>
          <w:tcPr>
            <w:tcW w:w="1701" w:type="dxa"/>
            <w:shd w:val="clear" w:color="auto" w:fill="auto"/>
          </w:tcPr>
          <w:p w:rsidR="008346FF" w:rsidRDefault="008346FF" w:rsidP="00AF552F">
            <w:pPr>
              <w:jc w:val="right"/>
            </w:pPr>
            <w:r w:rsidRPr="00910923">
              <w:rPr>
                <w:lang w:val="sr-Latn-CS"/>
              </w:rPr>
              <w:t>3.</w:t>
            </w:r>
            <w:r w:rsidRPr="00910923">
              <w:t>700</w:t>
            </w:r>
            <w:r w:rsidRPr="00910923">
              <w:rPr>
                <w:lang w:val="sr-Latn-CS"/>
              </w:rPr>
              <w:t>.000</w:t>
            </w:r>
          </w:p>
        </w:tc>
      </w:tr>
      <w:tr w:rsidR="008346FF" w:rsidRPr="003D3728" w:rsidTr="00E91FB4">
        <w:tc>
          <w:tcPr>
            <w:tcW w:w="567"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12" w:space="0" w:color="auto"/>
            </w:tcBorders>
            <w:shd w:val="clear" w:color="auto" w:fill="auto"/>
          </w:tcPr>
          <w:p w:rsidR="008346FF" w:rsidRPr="005D290F" w:rsidRDefault="008346FF" w:rsidP="00BE710E">
            <w:pPr>
              <w:jc w:val="center"/>
              <w:rPr>
                <w:lang w:val="sr-Cyrl-CS"/>
              </w:rPr>
            </w:pPr>
          </w:p>
        </w:tc>
        <w:tc>
          <w:tcPr>
            <w:tcW w:w="709"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bottom w:val="single" w:sz="12" w:space="0" w:color="auto"/>
            </w:tcBorders>
            <w:shd w:val="clear" w:color="auto" w:fill="auto"/>
            <w:vAlign w:val="center"/>
          </w:tcPr>
          <w:p w:rsidR="008346FF" w:rsidRPr="005B07FF" w:rsidRDefault="008346FF" w:rsidP="00BE710E">
            <w:pPr>
              <w:rPr>
                <w:b/>
                <w:lang w:val="sr-Cyrl-CS"/>
              </w:rPr>
            </w:pPr>
            <w:r w:rsidRPr="005B07FF">
              <w:rPr>
                <w:b/>
                <w:lang w:val="sr-Cyrl-CS"/>
              </w:rPr>
              <w:t xml:space="preserve">Укупно за </w:t>
            </w:r>
            <w:r>
              <w:rPr>
                <w:b/>
                <w:lang w:val="sr-Cyrl-CS"/>
              </w:rPr>
              <w:t>функцију 111</w:t>
            </w:r>
            <w:r w:rsidRPr="005B07FF">
              <w:rPr>
                <w:b/>
                <w:lang w:val="sr-Cyrl-CS"/>
              </w:rPr>
              <w:t>:</w:t>
            </w:r>
          </w:p>
        </w:tc>
        <w:tc>
          <w:tcPr>
            <w:tcW w:w="1701" w:type="dxa"/>
            <w:tcBorders>
              <w:bottom w:val="single" w:sz="12" w:space="0" w:color="auto"/>
            </w:tcBorders>
            <w:shd w:val="clear" w:color="auto" w:fill="auto"/>
          </w:tcPr>
          <w:p w:rsidR="008346FF" w:rsidRPr="00911A66" w:rsidRDefault="008346FF" w:rsidP="00C221B2">
            <w:pPr>
              <w:jc w:val="right"/>
              <w:rPr>
                <w:b/>
              </w:rPr>
            </w:pPr>
            <w:r w:rsidRPr="00911A66">
              <w:rPr>
                <w:b/>
                <w:lang w:val="sr-Latn-CS"/>
              </w:rPr>
              <w:t>3.</w:t>
            </w:r>
            <w:r w:rsidRPr="00911A66">
              <w:rPr>
                <w:b/>
              </w:rPr>
              <w:t>700</w:t>
            </w:r>
            <w:r w:rsidRPr="00911A66">
              <w:rPr>
                <w:b/>
                <w:lang w:val="sr-Latn-CS"/>
              </w:rPr>
              <w:t>.000</w:t>
            </w:r>
          </w:p>
        </w:tc>
        <w:tc>
          <w:tcPr>
            <w:tcW w:w="1417" w:type="dxa"/>
            <w:tcBorders>
              <w:bottom w:val="single" w:sz="12" w:space="0" w:color="auto"/>
            </w:tcBorders>
            <w:shd w:val="clear" w:color="auto" w:fill="auto"/>
            <w:vAlign w:val="center"/>
          </w:tcPr>
          <w:p w:rsidR="008346FF" w:rsidRPr="00AB1DD3" w:rsidRDefault="008346FF" w:rsidP="00174E94">
            <w:pPr>
              <w:jc w:val="right"/>
              <w:rPr>
                <w:b/>
              </w:rPr>
            </w:pPr>
            <w:r>
              <w:rPr>
                <w:b/>
              </w:rPr>
              <w:t>-</w:t>
            </w:r>
          </w:p>
        </w:tc>
        <w:tc>
          <w:tcPr>
            <w:tcW w:w="1701" w:type="dxa"/>
            <w:tcBorders>
              <w:bottom w:val="single" w:sz="12" w:space="0" w:color="auto"/>
            </w:tcBorders>
            <w:shd w:val="clear" w:color="auto" w:fill="auto"/>
          </w:tcPr>
          <w:p w:rsidR="008346FF" w:rsidRPr="00911A66" w:rsidRDefault="008346FF" w:rsidP="00AF552F">
            <w:pPr>
              <w:jc w:val="right"/>
              <w:rPr>
                <w:b/>
              </w:rPr>
            </w:pPr>
            <w:r w:rsidRPr="00911A66">
              <w:rPr>
                <w:b/>
                <w:lang w:val="sr-Latn-CS"/>
              </w:rPr>
              <w:t>3.</w:t>
            </w:r>
            <w:r w:rsidRPr="00911A66">
              <w:rPr>
                <w:b/>
              </w:rPr>
              <w:t>700</w:t>
            </w:r>
            <w:r w:rsidRPr="00911A66">
              <w:rPr>
                <w:b/>
                <w:lang w:val="sr-Latn-CS"/>
              </w:rPr>
              <w:t>.000</w:t>
            </w:r>
          </w:p>
        </w:tc>
      </w:tr>
      <w:tr w:rsidR="008346FF" w:rsidRPr="003D3728" w:rsidTr="00E91FB4">
        <w:tc>
          <w:tcPr>
            <w:tcW w:w="567"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543"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733"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851"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103" w:type="dxa"/>
            <w:tcBorders>
              <w:left w:val="single" w:sz="2" w:space="0" w:color="auto"/>
              <w:bottom w:val="single" w:sz="2" w:space="0" w:color="auto"/>
            </w:tcBorders>
            <w:shd w:val="clear" w:color="auto" w:fill="auto"/>
            <w:vAlign w:val="center"/>
          </w:tcPr>
          <w:p w:rsidR="008346FF" w:rsidRPr="005B07FF" w:rsidRDefault="008346FF" w:rsidP="00BE710E">
            <w:pPr>
              <w:rPr>
                <w:b/>
                <w:lang w:val="sr-Cyrl-CS"/>
              </w:rPr>
            </w:pPr>
            <w:r w:rsidRPr="005B07FF">
              <w:rPr>
                <w:b/>
                <w:lang w:val="sr-Cyrl-CS"/>
              </w:rPr>
              <w:t>Извори финансирања за</w:t>
            </w:r>
            <w:r>
              <w:rPr>
                <w:b/>
                <w:lang w:val="sr-Cyrl-CS"/>
              </w:rPr>
              <w:t xml:space="preserve"> ПА 210</w:t>
            </w:r>
            <w:r w:rsidRPr="007148D7">
              <w:rPr>
                <w:b/>
                <w:lang w:val="sr-Cyrl-CS"/>
              </w:rPr>
              <w:t>1-000</w:t>
            </w:r>
            <w:r w:rsidRPr="007148D7">
              <w:rPr>
                <w:b/>
              </w:rPr>
              <w:t>2</w:t>
            </w:r>
            <w:r w:rsidRPr="007148D7">
              <w:rPr>
                <w:b/>
                <w:lang w:val="sr-Cyrl-CS"/>
              </w:rPr>
              <w:t>:</w:t>
            </w:r>
          </w:p>
        </w:tc>
        <w:tc>
          <w:tcPr>
            <w:tcW w:w="1701" w:type="dxa"/>
            <w:tcBorders>
              <w:bottom w:val="single" w:sz="2" w:space="0" w:color="auto"/>
            </w:tcBorders>
            <w:shd w:val="clear" w:color="auto" w:fill="auto"/>
            <w:vAlign w:val="center"/>
          </w:tcPr>
          <w:p w:rsidR="008346FF" w:rsidRPr="003D3728" w:rsidRDefault="008346FF" w:rsidP="00C221B2">
            <w:pPr>
              <w:jc w:val="right"/>
              <w:rPr>
                <w:b/>
                <w:lang w:val="sr-Latn-CS"/>
              </w:rPr>
            </w:pPr>
          </w:p>
        </w:tc>
        <w:tc>
          <w:tcPr>
            <w:tcW w:w="1417" w:type="dxa"/>
            <w:tcBorders>
              <w:bottom w:val="single" w:sz="2" w:space="0" w:color="auto"/>
            </w:tcBorders>
            <w:shd w:val="clear" w:color="auto" w:fill="auto"/>
            <w:vAlign w:val="center"/>
          </w:tcPr>
          <w:p w:rsidR="008346FF" w:rsidRPr="003D3728" w:rsidRDefault="008346FF" w:rsidP="00BE710E">
            <w:pPr>
              <w:jc w:val="right"/>
              <w:rPr>
                <w:b/>
                <w:lang w:val="sr-Latn-CS"/>
              </w:rPr>
            </w:pPr>
          </w:p>
        </w:tc>
        <w:tc>
          <w:tcPr>
            <w:tcW w:w="1701" w:type="dxa"/>
            <w:tcBorders>
              <w:bottom w:val="single" w:sz="2" w:space="0" w:color="auto"/>
            </w:tcBorders>
            <w:shd w:val="clear" w:color="auto" w:fill="auto"/>
            <w:vAlign w:val="center"/>
          </w:tcPr>
          <w:p w:rsidR="008346FF" w:rsidRPr="003D3728" w:rsidRDefault="008346FF" w:rsidP="00AF552F">
            <w:pPr>
              <w:jc w:val="right"/>
              <w:rPr>
                <w:b/>
                <w:lang w:val="sr-Latn-CS"/>
              </w:rPr>
            </w:pPr>
          </w:p>
        </w:tc>
      </w:tr>
      <w:tr w:rsidR="008346FF" w:rsidRPr="002E34D4" w:rsidTr="00E91FB4">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8346FF" w:rsidRPr="005D290F" w:rsidRDefault="008346FF" w:rsidP="00BE710E">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r>
              <w:rPr>
                <w:lang w:val="sr-Cyrl-CS"/>
              </w:rPr>
              <w:t>01</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rPr>
                <w:lang w:val="sr-Cyrl-CS"/>
              </w:rPr>
            </w:pPr>
            <w:r w:rsidRPr="005B07FF">
              <w:rPr>
                <w:lang w:val="sr-Cyrl-CS"/>
              </w:rPr>
              <w:t>Приходи из буџета</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8346FF" w:rsidRDefault="008346FF" w:rsidP="00C221B2">
            <w:pPr>
              <w:jc w:val="right"/>
            </w:pPr>
            <w:r w:rsidRPr="00A36F66">
              <w:rPr>
                <w:lang w:val="sr-Latn-CS"/>
              </w:rPr>
              <w:t>3.</w:t>
            </w:r>
            <w:r w:rsidRPr="00A36F66">
              <w:t>700</w:t>
            </w:r>
            <w:r w:rsidRPr="00A36F66">
              <w:rPr>
                <w:lang w:val="sr-Latn-CS"/>
              </w:rPr>
              <w:t>.000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AB1DD3" w:rsidRDefault="008346FF" w:rsidP="00174E94">
            <w:pPr>
              <w:jc w:val="right"/>
            </w:pPr>
            <w:r>
              <w:t>-</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8346FF" w:rsidRDefault="008346FF" w:rsidP="00AF552F">
            <w:pPr>
              <w:jc w:val="right"/>
            </w:pPr>
            <w:r w:rsidRPr="00A36F66">
              <w:rPr>
                <w:lang w:val="sr-Latn-CS"/>
              </w:rPr>
              <w:t>3.</w:t>
            </w:r>
            <w:r w:rsidRPr="00A36F66">
              <w:t>700</w:t>
            </w:r>
            <w:r w:rsidRPr="00A36F66">
              <w:rPr>
                <w:lang w:val="sr-Latn-CS"/>
              </w:rPr>
              <w:t>.000</w:t>
            </w:r>
          </w:p>
        </w:tc>
      </w:tr>
      <w:tr w:rsidR="008346FF" w:rsidRPr="003D3728" w:rsidTr="00E91FB4">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2" w:space="0" w:color="auto"/>
              <w:left w:val="single" w:sz="2" w:space="0" w:color="auto"/>
              <w:bottom w:val="single" w:sz="12" w:space="0" w:color="auto"/>
              <w:right w:val="single" w:sz="2" w:space="0" w:color="auto"/>
            </w:tcBorders>
            <w:shd w:val="clear" w:color="auto" w:fill="auto"/>
          </w:tcPr>
          <w:p w:rsidR="008346FF" w:rsidRPr="005D290F" w:rsidRDefault="008346FF" w:rsidP="00BE710E">
            <w:pPr>
              <w:jc w:val="center"/>
              <w:rPr>
                <w:lang w:val="sr-Cyrl-CS"/>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5B07FF" w:rsidRDefault="008346FF" w:rsidP="00BE710E">
            <w:pPr>
              <w:rPr>
                <w:b/>
                <w:lang w:val="sr-Cyrl-CS"/>
              </w:rPr>
            </w:pPr>
            <w:r>
              <w:rPr>
                <w:b/>
                <w:lang w:val="sr-Cyrl-CS"/>
              </w:rPr>
              <w:t>Укупно за ПА 2101-</w:t>
            </w:r>
            <w:r w:rsidRPr="007148D7">
              <w:rPr>
                <w:b/>
                <w:lang w:val="sr-Cyrl-CS"/>
              </w:rPr>
              <w:t>000</w:t>
            </w:r>
            <w:r w:rsidRPr="007148D7">
              <w:rPr>
                <w:b/>
              </w:rPr>
              <w:t>2</w:t>
            </w:r>
            <w:r w:rsidRPr="007148D7">
              <w:rPr>
                <w:b/>
                <w:lang w:val="sr-Cyrl-CS"/>
              </w:rPr>
              <w:t>:</w:t>
            </w:r>
          </w:p>
        </w:tc>
        <w:tc>
          <w:tcPr>
            <w:tcW w:w="1701" w:type="dxa"/>
            <w:tcBorders>
              <w:top w:val="single" w:sz="2" w:space="0" w:color="auto"/>
              <w:left w:val="single" w:sz="2" w:space="0" w:color="auto"/>
              <w:bottom w:val="single" w:sz="12" w:space="0" w:color="auto"/>
              <w:right w:val="single" w:sz="2" w:space="0" w:color="auto"/>
            </w:tcBorders>
            <w:shd w:val="clear" w:color="auto" w:fill="auto"/>
          </w:tcPr>
          <w:p w:rsidR="008346FF" w:rsidRPr="00911A66" w:rsidRDefault="008346FF" w:rsidP="00C221B2">
            <w:pPr>
              <w:jc w:val="right"/>
              <w:rPr>
                <w:b/>
              </w:rPr>
            </w:pPr>
            <w:r w:rsidRPr="00911A66">
              <w:rPr>
                <w:b/>
                <w:lang w:val="sr-Latn-CS"/>
              </w:rPr>
              <w:t>3.</w:t>
            </w:r>
            <w:r w:rsidRPr="00911A66">
              <w:rPr>
                <w:b/>
              </w:rPr>
              <w:t>700</w:t>
            </w:r>
            <w:r w:rsidRPr="00911A66">
              <w:rPr>
                <w:b/>
                <w:lang w:val="sr-Latn-CS"/>
              </w:rPr>
              <w:t>.000</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8346FF" w:rsidRPr="00AB1DD3" w:rsidRDefault="008346FF" w:rsidP="00174E94">
            <w:pPr>
              <w:jc w:val="right"/>
              <w:rPr>
                <w:b/>
              </w:rPr>
            </w:pPr>
            <w:r>
              <w:rPr>
                <w:b/>
              </w:rPr>
              <w:t>-</w:t>
            </w:r>
          </w:p>
        </w:tc>
        <w:tc>
          <w:tcPr>
            <w:tcW w:w="1701" w:type="dxa"/>
            <w:tcBorders>
              <w:top w:val="single" w:sz="2" w:space="0" w:color="auto"/>
              <w:left w:val="single" w:sz="2" w:space="0" w:color="auto"/>
              <w:bottom w:val="single" w:sz="12" w:space="0" w:color="auto"/>
              <w:right w:val="single" w:sz="2" w:space="0" w:color="auto"/>
            </w:tcBorders>
            <w:shd w:val="clear" w:color="auto" w:fill="auto"/>
          </w:tcPr>
          <w:p w:rsidR="008346FF" w:rsidRPr="00911A66" w:rsidRDefault="008346FF" w:rsidP="00AF552F">
            <w:pPr>
              <w:jc w:val="right"/>
              <w:rPr>
                <w:b/>
              </w:rPr>
            </w:pPr>
            <w:r w:rsidRPr="00911A66">
              <w:rPr>
                <w:b/>
                <w:lang w:val="sr-Latn-CS"/>
              </w:rPr>
              <w:t>3.</w:t>
            </w:r>
            <w:r w:rsidRPr="00911A66">
              <w:rPr>
                <w:b/>
              </w:rPr>
              <w:t>700</w:t>
            </w:r>
            <w:r w:rsidRPr="00911A66">
              <w:rPr>
                <w:b/>
                <w:lang w:val="sr-Latn-CS"/>
              </w:rPr>
              <w:t>.000</w:t>
            </w:r>
          </w:p>
        </w:tc>
      </w:tr>
      <w:tr w:rsidR="008346FF" w:rsidRPr="003D3728" w:rsidTr="00E91FB4">
        <w:tc>
          <w:tcPr>
            <w:tcW w:w="567"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left w:val="single" w:sz="2" w:space="0" w:color="auto"/>
              <w:bottom w:val="single" w:sz="2" w:space="0" w:color="auto"/>
              <w:right w:val="single" w:sz="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rPr>
                <w:b/>
                <w:lang w:val="sr-Cyrl-CS"/>
              </w:rPr>
            </w:pPr>
            <w:r w:rsidRPr="005B07FF">
              <w:rPr>
                <w:b/>
                <w:lang w:val="sr-Cyrl-CS"/>
              </w:rPr>
              <w:t>Извори финансирања за</w:t>
            </w:r>
            <w:r>
              <w:rPr>
                <w:b/>
                <w:lang w:val="sr-Cyrl-CS"/>
              </w:rPr>
              <w:t xml:space="preserve"> Програм 16</w:t>
            </w:r>
            <w:r w:rsidRPr="005B07FF">
              <w:rPr>
                <w:b/>
                <w:lang w:val="sr-Cyrl-CS"/>
              </w:rPr>
              <w:t>:</w:t>
            </w: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3D3728" w:rsidRDefault="008346FF" w:rsidP="00C221B2">
            <w:pPr>
              <w:jc w:val="right"/>
              <w:rPr>
                <w:b/>
                <w:lang w:val="sr-Latn-CS"/>
              </w:rPr>
            </w:pPr>
          </w:p>
        </w:tc>
        <w:tc>
          <w:tcPr>
            <w:tcW w:w="1417"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3D3728" w:rsidRDefault="008346FF" w:rsidP="00BE710E">
            <w:pPr>
              <w:jc w:val="right"/>
              <w:rPr>
                <w:b/>
                <w:lang w:val="sr-Latn-CS"/>
              </w:rPr>
            </w:pP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8346FF" w:rsidRPr="003D3728" w:rsidRDefault="008346FF" w:rsidP="00AF552F">
            <w:pPr>
              <w:jc w:val="right"/>
              <w:rPr>
                <w:b/>
                <w:lang w:val="sr-Latn-CS"/>
              </w:rPr>
            </w:pPr>
          </w:p>
        </w:tc>
      </w:tr>
      <w:tr w:rsidR="008346FF" w:rsidRPr="002E34D4" w:rsidTr="00E91FB4">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8346FF" w:rsidRPr="00314E1D" w:rsidRDefault="008346FF" w:rsidP="00BE710E">
            <w:pPr>
              <w:rPr>
                <w:b/>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r>
              <w:rPr>
                <w:lang w:val="sr-Cyrl-CS"/>
              </w:rPr>
              <w:t>01</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rPr>
                <w:lang w:val="sr-Cyrl-CS"/>
              </w:rPr>
            </w:pPr>
            <w:r w:rsidRPr="005B07FF">
              <w:rPr>
                <w:lang w:val="sr-Cyrl-CS"/>
              </w:rPr>
              <w:t>Приходи из буџета</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8346FF" w:rsidRDefault="008346FF" w:rsidP="00C221B2">
            <w:pPr>
              <w:jc w:val="right"/>
            </w:pPr>
            <w:r w:rsidRPr="00291BA9">
              <w:rPr>
                <w:lang w:val="sr-Latn-CS"/>
              </w:rPr>
              <w:t>3.</w:t>
            </w:r>
            <w:r w:rsidRPr="00291BA9">
              <w:t>700</w:t>
            </w:r>
            <w:r w:rsidRPr="00291BA9">
              <w:rPr>
                <w:lang w:val="sr-Latn-CS"/>
              </w:rPr>
              <w:t>.000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AB1DD3" w:rsidRDefault="008346FF" w:rsidP="00174E94">
            <w:pPr>
              <w:jc w:val="right"/>
            </w:pPr>
            <w:r>
              <w:t>-</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8346FF" w:rsidRDefault="008346FF" w:rsidP="00AF552F">
            <w:pPr>
              <w:jc w:val="right"/>
            </w:pPr>
            <w:r w:rsidRPr="00291BA9">
              <w:rPr>
                <w:lang w:val="sr-Latn-CS"/>
              </w:rPr>
              <w:t>3.</w:t>
            </w:r>
            <w:r w:rsidRPr="00291BA9">
              <w:t>700</w:t>
            </w:r>
            <w:r w:rsidRPr="00291BA9">
              <w:rPr>
                <w:lang w:val="sr-Latn-CS"/>
              </w:rPr>
              <w:t>.000</w:t>
            </w:r>
          </w:p>
        </w:tc>
      </w:tr>
      <w:tr w:rsidR="008346FF" w:rsidRPr="003D3728" w:rsidTr="00E91FB4">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2" w:space="0" w:color="auto"/>
              <w:left w:val="single" w:sz="2" w:space="0" w:color="auto"/>
              <w:bottom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2"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2" w:space="0" w:color="auto"/>
              <w:bottom w:val="single" w:sz="12" w:space="0" w:color="auto"/>
            </w:tcBorders>
            <w:shd w:val="clear" w:color="auto" w:fill="auto"/>
            <w:vAlign w:val="center"/>
          </w:tcPr>
          <w:p w:rsidR="008346FF" w:rsidRPr="005B07FF" w:rsidRDefault="008346FF" w:rsidP="00BE710E">
            <w:pPr>
              <w:rPr>
                <w:b/>
                <w:lang w:val="sr-Cyrl-CS"/>
              </w:rPr>
            </w:pPr>
            <w:r>
              <w:rPr>
                <w:b/>
                <w:lang w:val="sr-Cyrl-CS"/>
              </w:rPr>
              <w:t>Укупно за Програм 16</w:t>
            </w:r>
            <w:r w:rsidRPr="005B07FF">
              <w:rPr>
                <w:b/>
                <w:lang w:val="sr-Cyrl-CS"/>
              </w:rPr>
              <w:t>:</w:t>
            </w:r>
          </w:p>
        </w:tc>
        <w:tc>
          <w:tcPr>
            <w:tcW w:w="1701" w:type="dxa"/>
            <w:tcBorders>
              <w:top w:val="single" w:sz="2" w:space="0" w:color="auto"/>
              <w:bottom w:val="single" w:sz="12" w:space="0" w:color="auto"/>
            </w:tcBorders>
            <w:shd w:val="clear" w:color="auto" w:fill="auto"/>
          </w:tcPr>
          <w:p w:rsidR="008346FF" w:rsidRPr="00911A66" w:rsidRDefault="008346FF" w:rsidP="00C221B2">
            <w:pPr>
              <w:jc w:val="right"/>
              <w:rPr>
                <w:b/>
              </w:rPr>
            </w:pPr>
            <w:r w:rsidRPr="00911A66">
              <w:rPr>
                <w:b/>
                <w:lang w:val="sr-Latn-CS"/>
              </w:rPr>
              <w:t>3.</w:t>
            </w:r>
            <w:r w:rsidRPr="00911A66">
              <w:rPr>
                <w:b/>
              </w:rPr>
              <w:t>700</w:t>
            </w:r>
            <w:r w:rsidRPr="00911A66">
              <w:rPr>
                <w:b/>
                <w:lang w:val="sr-Latn-CS"/>
              </w:rPr>
              <w:t>.000</w:t>
            </w:r>
          </w:p>
        </w:tc>
        <w:tc>
          <w:tcPr>
            <w:tcW w:w="1417" w:type="dxa"/>
            <w:tcBorders>
              <w:top w:val="single" w:sz="2" w:space="0" w:color="auto"/>
              <w:bottom w:val="single" w:sz="12" w:space="0" w:color="auto"/>
            </w:tcBorders>
            <w:shd w:val="clear" w:color="auto" w:fill="auto"/>
            <w:vAlign w:val="center"/>
          </w:tcPr>
          <w:p w:rsidR="008346FF" w:rsidRPr="00AB1DD3" w:rsidRDefault="008346FF" w:rsidP="00174E94">
            <w:pPr>
              <w:jc w:val="right"/>
              <w:rPr>
                <w:b/>
              </w:rPr>
            </w:pPr>
            <w:r>
              <w:rPr>
                <w:b/>
              </w:rPr>
              <w:t>-</w:t>
            </w:r>
          </w:p>
        </w:tc>
        <w:tc>
          <w:tcPr>
            <w:tcW w:w="1701" w:type="dxa"/>
            <w:tcBorders>
              <w:top w:val="single" w:sz="2" w:space="0" w:color="auto"/>
              <w:bottom w:val="single" w:sz="12" w:space="0" w:color="auto"/>
            </w:tcBorders>
            <w:shd w:val="clear" w:color="auto" w:fill="auto"/>
          </w:tcPr>
          <w:p w:rsidR="008346FF" w:rsidRPr="00911A66" w:rsidRDefault="008346FF" w:rsidP="00AF552F">
            <w:pPr>
              <w:jc w:val="right"/>
              <w:rPr>
                <w:b/>
              </w:rPr>
            </w:pPr>
            <w:r w:rsidRPr="00911A66">
              <w:rPr>
                <w:b/>
                <w:lang w:val="sr-Latn-CS"/>
              </w:rPr>
              <w:t>3.</w:t>
            </w:r>
            <w:r w:rsidRPr="00911A66">
              <w:rPr>
                <w:b/>
              </w:rPr>
              <w:t>700</w:t>
            </w:r>
            <w:r w:rsidRPr="00911A66">
              <w:rPr>
                <w:b/>
                <w:lang w:val="sr-Latn-CS"/>
              </w:rPr>
              <w:t>.000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tcBorders>
            <w:shd w:val="clear" w:color="auto" w:fill="auto"/>
            <w:vAlign w:val="center"/>
          </w:tcPr>
          <w:p w:rsidR="008346FF" w:rsidRPr="005B07FF" w:rsidRDefault="008346FF" w:rsidP="00BE710E">
            <w:pPr>
              <w:rPr>
                <w:b/>
                <w:lang w:val="sr-Cyrl-CS"/>
              </w:rPr>
            </w:pPr>
            <w:r w:rsidRPr="005B07FF">
              <w:rPr>
                <w:b/>
                <w:lang w:val="sr-Cyrl-CS"/>
              </w:rPr>
              <w:t>Извори финансирања за раздео 3:</w:t>
            </w:r>
          </w:p>
        </w:tc>
        <w:tc>
          <w:tcPr>
            <w:tcW w:w="1701" w:type="dxa"/>
            <w:tcBorders>
              <w:top w:val="single" w:sz="12" w:space="0" w:color="auto"/>
            </w:tcBorders>
            <w:shd w:val="clear" w:color="auto" w:fill="auto"/>
            <w:vAlign w:val="center"/>
          </w:tcPr>
          <w:p w:rsidR="008346FF" w:rsidRPr="005B07FF" w:rsidRDefault="008346FF" w:rsidP="00C221B2">
            <w:pPr>
              <w:jc w:val="right"/>
              <w:rPr>
                <w:lang w:val="sr-Cyrl-CS"/>
              </w:rPr>
            </w:pPr>
          </w:p>
        </w:tc>
        <w:tc>
          <w:tcPr>
            <w:tcW w:w="1417" w:type="dxa"/>
            <w:tcBorders>
              <w:top w:val="single" w:sz="12" w:space="0" w:color="auto"/>
            </w:tcBorders>
            <w:shd w:val="clear" w:color="auto" w:fill="auto"/>
            <w:vAlign w:val="center"/>
          </w:tcPr>
          <w:p w:rsidR="008346FF" w:rsidRPr="005B07FF" w:rsidRDefault="008346FF" w:rsidP="00BE710E">
            <w:pPr>
              <w:jc w:val="right"/>
              <w:rPr>
                <w:lang w:val="sr-Cyrl-CS"/>
              </w:rPr>
            </w:pPr>
          </w:p>
        </w:tc>
        <w:tc>
          <w:tcPr>
            <w:tcW w:w="1701" w:type="dxa"/>
            <w:tcBorders>
              <w:top w:val="single" w:sz="12" w:space="0" w:color="auto"/>
            </w:tcBorders>
            <w:shd w:val="clear" w:color="auto" w:fill="auto"/>
            <w:vAlign w:val="center"/>
          </w:tcPr>
          <w:p w:rsidR="008346FF" w:rsidRPr="005B07FF" w:rsidRDefault="008346FF" w:rsidP="00AF552F">
            <w:pPr>
              <w:jc w:val="right"/>
              <w:rPr>
                <w:lang w:val="sr-Cyrl-CS"/>
              </w:rPr>
            </w:pPr>
          </w:p>
        </w:tc>
      </w:tr>
      <w:tr w:rsidR="008346FF" w:rsidRPr="002E34D4"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r w:rsidRPr="005B07FF">
              <w:rPr>
                <w:lang w:val="sr-Cyrl-CS"/>
              </w:rPr>
              <w:t>01</w:t>
            </w:r>
          </w:p>
        </w:tc>
        <w:tc>
          <w:tcPr>
            <w:tcW w:w="5103" w:type="dxa"/>
            <w:shd w:val="clear" w:color="auto" w:fill="auto"/>
            <w:vAlign w:val="center"/>
          </w:tcPr>
          <w:p w:rsidR="008346FF" w:rsidRPr="005B07FF" w:rsidRDefault="008346FF" w:rsidP="00BE710E">
            <w:pPr>
              <w:rPr>
                <w:lang w:val="sr-Cyrl-CS"/>
              </w:rPr>
            </w:pPr>
            <w:r w:rsidRPr="005B07FF">
              <w:rPr>
                <w:lang w:val="sr-Cyrl-CS"/>
              </w:rPr>
              <w:t>Приходи из буџета</w:t>
            </w:r>
          </w:p>
        </w:tc>
        <w:tc>
          <w:tcPr>
            <w:tcW w:w="1701" w:type="dxa"/>
            <w:shd w:val="clear" w:color="auto" w:fill="auto"/>
          </w:tcPr>
          <w:p w:rsidR="008346FF" w:rsidRDefault="008346FF" w:rsidP="00C221B2">
            <w:pPr>
              <w:jc w:val="right"/>
            </w:pPr>
            <w:r w:rsidRPr="00102233">
              <w:rPr>
                <w:lang w:val="sr-Latn-CS"/>
              </w:rPr>
              <w:t>3.</w:t>
            </w:r>
            <w:r w:rsidRPr="00102233">
              <w:t>700</w:t>
            </w:r>
            <w:r w:rsidRPr="00102233">
              <w:rPr>
                <w:lang w:val="sr-Latn-CS"/>
              </w:rPr>
              <w:t>.000</w:t>
            </w:r>
          </w:p>
        </w:tc>
        <w:tc>
          <w:tcPr>
            <w:tcW w:w="1417" w:type="dxa"/>
            <w:shd w:val="clear" w:color="auto" w:fill="auto"/>
            <w:vAlign w:val="center"/>
          </w:tcPr>
          <w:p w:rsidR="008346FF" w:rsidRPr="00AB1DD3" w:rsidRDefault="008346FF" w:rsidP="00174E94">
            <w:pPr>
              <w:jc w:val="right"/>
            </w:pPr>
            <w:r>
              <w:t>-</w:t>
            </w:r>
          </w:p>
        </w:tc>
        <w:tc>
          <w:tcPr>
            <w:tcW w:w="1701" w:type="dxa"/>
            <w:shd w:val="clear" w:color="auto" w:fill="auto"/>
          </w:tcPr>
          <w:p w:rsidR="008346FF" w:rsidRDefault="008346FF" w:rsidP="00AF552F">
            <w:pPr>
              <w:jc w:val="right"/>
            </w:pPr>
            <w:r w:rsidRPr="00102233">
              <w:rPr>
                <w:lang w:val="sr-Latn-CS"/>
              </w:rPr>
              <w:t>3.</w:t>
            </w:r>
            <w:r w:rsidRPr="00102233">
              <w:t>700</w:t>
            </w:r>
            <w:r w:rsidRPr="00102233">
              <w:rPr>
                <w:lang w:val="sr-Latn-CS"/>
              </w:rPr>
              <w:t>.000</w:t>
            </w:r>
          </w:p>
        </w:tc>
      </w:tr>
      <w:tr w:rsidR="008346FF" w:rsidRPr="003D3728" w:rsidTr="00E91FB4">
        <w:trPr>
          <w:trHeight w:val="248"/>
        </w:trPr>
        <w:tc>
          <w:tcPr>
            <w:tcW w:w="567"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12" w:space="0" w:color="auto"/>
            </w:tcBorders>
            <w:shd w:val="clear" w:color="auto" w:fill="auto"/>
          </w:tcPr>
          <w:p w:rsidR="008346FF" w:rsidRPr="005D290F" w:rsidRDefault="008346FF" w:rsidP="00BE710E">
            <w:pPr>
              <w:jc w:val="center"/>
              <w:rPr>
                <w:lang w:val="sr-Cyrl-CS"/>
              </w:rPr>
            </w:pPr>
          </w:p>
        </w:tc>
        <w:tc>
          <w:tcPr>
            <w:tcW w:w="709" w:type="dxa"/>
            <w:tcBorders>
              <w:bottom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bottom w:val="single" w:sz="12" w:space="0" w:color="auto"/>
            </w:tcBorders>
            <w:shd w:val="clear" w:color="auto" w:fill="FBD4B4" w:themeFill="accent6" w:themeFillTint="66"/>
            <w:vAlign w:val="center"/>
          </w:tcPr>
          <w:p w:rsidR="008346FF" w:rsidRPr="005B07FF" w:rsidRDefault="008346FF" w:rsidP="00BE710E">
            <w:pPr>
              <w:rPr>
                <w:b/>
                <w:lang w:val="sr-Cyrl-CS"/>
              </w:rPr>
            </w:pPr>
            <w:r w:rsidRPr="005B07FF">
              <w:rPr>
                <w:b/>
                <w:lang w:val="sr-Cyrl-CS"/>
              </w:rPr>
              <w:t>Укупно за раздео 3:</w:t>
            </w:r>
          </w:p>
        </w:tc>
        <w:tc>
          <w:tcPr>
            <w:tcW w:w="1701" w:type="dxa"/>
            <w:tcBorders>
              <w:bottom w:val="single" w:sz="12" w:space="0" w:color="auto"/>
            </w:tcBorders>
            <w:shd w:val="clear" w:color="auto" w:fill="auto"/>
          </w:tcPr>
          <w:p w:rsidR="008346FF" w:rsidRDefault="008346FF" w:rsidP="00C221B2">
            <w:pPr>
              <w:jc w:val="right"/>
            </w:pPr>
            <w:r w:rsidRPr="00911A66">
              <w:rPr>
                <w:b/>
                <w:lang w:val="sr-Latn-CS"/>
              </w:rPr>
              <w:t>3.</w:t>
            </w:r>
            <w:r w:rsidRPr="00911A66">
              <w:rPr>
                <w:b/>
              </w:rPr>
              <w:t>700</w:t>
            </w:r>
            <w:r w:rsidRPr="00911A66">
              <w:rPr>
                <w:b/>
                <w:lang w:val="sr-Latn-CS"/>
              </w:rPr>
              <w:t>.000</w:t>
            </w:r>
          </w:p>
        </w:tc>
        <w:tc>
          <w:tcPr>
            <w:tcW w:w="1417" w:type="dxa"/>
            <w:tcBorders>
              <w:bottom w:val="single" w:sz="12" w:space="0" w:color="auto"/>
            </w:tcBorders>
            <w:shd w:val="clear" w:color="auto" w:fill="auto"/>
            <w:vAlign w:val="center"/>
          </w:tcPr>
          <w:p w:rsidR="008346FF" w:rsidRPr="00AB1DD3" w:rsidRDefault="008346FF" w:rsidP="00174E94">
            <w:pPr>
              <w:jc w:val="right"/>
              <w:rPr>
                <w:b/>
              </w:rPr>
            </w:pPr>
            <w:r>
              <w:rPr>
                <w:b/>
              </w:rPr>
              <w:t>-</w:t>
            </w:r>
          </w:p>
        </w:tc>
        <w:tc>
          <w:tcPr>
            <w:tcW w:w="1701" w:type="dxa"/>
            <w:tcBorders>
              <w:bottom w:val="single" w:sz="12" w:space="0" w:color="auto"/>
            </w:tcBorders>
            <w:shd w:val="clear" w:color="auto" w:fill="auto"/>
          </w:tcPr>
          <w:p w:rsidR="008346FF" w:rsidRDefault="008346FF" w:rsidP="00AF552F">
            <w:pPr>
              <w:jc w:val="right"/>
            </w:pPr>
            <w:r w:rsidRPr="00911A66">
              <w:rPr>
                <w:b/>
                <w:lang w:val="sr-Latn-CS"/>
              </w:rPr>
              <w:t>3.</w:t>
            </w:r>
            <w:r w:rsidRPr="00911A66">
              <w:rPr>
                <w:b/>
              </w:rPr>
              <w:t>700</w:t>
            </w:r>
            <w:r w:rsidRPr="00911A66">
              <w:rPr>
                <w:b/>
                <w:lang w:val="sr-Latn-CS"/>
              </w:rPr>
              <w:t>.000</w:t>
            </w:r>
          </w:p>
        </w:tc>
      </w:tr>
      <w:tr w:rsidR="008346FF" w:rsidRPr="005B07FF" w:rsidTr="00E91FB4">
        <w:trPr>
          <w:trHeight w:val="193"/>
        </w:trPr>
        <w:tc>
          <w:tcPr>
            <w:tcW w:w="567" w:type="dxa"/>
            <w:tcBorders>
              <w:top w:val="single" w:sz="12" w:space="0" w:color="auto"/>
            </w:tcBorders>
            <w:shd w:val="clear" w:color="auto" w:fill="auto"/>
            <w:vAlign w:val="center"/>
          </w:tcPr>
          <w:p w:rsidR="008346FF" w:rsidRPr="005B07FF" w:rsidRDefault="008346FF" w:rsidP="00BE710E">
            <w:pPr>
              <w:jc w:val="center"/>
              <w:rPr>
                <w:b/>
                <w:lang w:val="sr-Cyrl-CS"/>
              </w:rPr>
            </w:pPr>
            <w:r w:rsidRPr="005B07FF">
              <w:rPr>
                <w:b/>
                <w:lang w:val="sr-Cyrl-CS"/>
              </w:rPr>
              <w:t>4</w:t>
            </w:r>
          </w:p>
        </w:tc>
        <w:tc>
          <w:tcPr>
            <w:tcW w:w="543" w:type="dxa"/>
            <w:tcBorders>
              <w:top w:val="single" w:sz="12" w:space="0" w:color="auto"/>
            </w:tcBorders>
            <w:shd w:val="clear" w:color="auto" w:fill="auto"/>
            <w:vAlign w:val="center"/>
          </w:tcPr>
          <w:p w:rsidR="008346FF" w:rsidRPr="00C20DCA" w:rsidRDefault="008346FF" w:rsidP="00BE710E">
            <w:pPr>
              <w:jc w:val="center"/>
              <w:rPr>
                <w:b/>
                <w:lang w:val="sr-Cyrl-CS"/>
              </w:rPr>
            </w:pPr>
            <w:r w:rsidRPr="00C20DCA">
              <w:rPr>
                <w:b/>
                <w:lang w:val="sr-Cyrl-CS"/>
              </w:rPr>
              <w:t>01</w:t>
            </w:r>
          </w:p>
        </w:tc>
        <w:tc>
          <w:tcPr>
            <w:tcW w:w="73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tcBorders>
            <w:shd w:val="clear" w:color="auto" w:fill="DDD9C3" w:themeFill="background2" w:themeFillShade="E6"/>
            <w:vAlign w:val="center"/>
          </w:tcPr>
          <w:p w:rsidR="008346FF" w:rsidRPr="005B07FF" w:rsidRDefault="008346FF" w:rsidP="00BE710E">
            <w:pPr>
              <w:rPr>
                <w:b/>
                <w:lang w:val="sr-Cyrl-CS"/>
              </w:rPr>
            </w:pPr>
            <w:r w:rsidRPr="005B07FF">
              <w:rPr>
                <w:b/>
                <w:lang w:val="sr-Cyrl-CS"/>
              </w:rPr>
              <w:t>ОПШТИНСКА УПРАВА</w:t>
            </w:r>
          </w:p>
        </w:tc>
        <w:tc>
          <w:tcPr>
            <w:tcW w:w="1701" w:type="dxa"/>
            <w:tcBorders>
              <w:top w:val="single" w:sz="12" w:space="0" w:color="auto"/>
            </w:tcBorders>
            <w:shd w:val="clear" w:color="auto" w:fill="auto"/>
            <w:vAlign w:val="center"/>
          </w:tcPr>
          <w:p w:rsidR="008346FF" w:rsidRPr="005B07FF" w:rsidRDefault="008346FF" w:rsidP="00BE710E">
            <w:pPr>
              <w:jc w:val="right"/>
              <w:rPr>
                <w:lang w:val="sr-Cyrl-CS"/>
              </w:rPr>
            </w:pPr>
          </w:p>
        </w:tc>
        <w:tc>
          <w:tcPr>
            <w:tcW w:w="1417" w:type="dxa"/>
            <w:tcBorders>
              <w:top w:val="single" w:sz="12" w:space="0" w:color="auto"/>
            </w:tcBorders>
            <w:shd w:val="clear" w:color="auto" w:fill="auto"/>
            <w:vAlign w:val="center"/>
          </w:tcPr>
          <w:p w:rsidR="008346FF" w:rsidRPr="005B07FF" w:rsidRDefault="008346FF" w:rsidP="00BE710E">
            <w:pPr>
              <w:jc w:val="right"/>
              <w:rPr>
                <w:lang w:val="sr-Cyrl-CS"/>
              </w:rPr>
            </w:pPr>
          </w:p>
        </w:tc>
        <w:tc>
          <w:tcPr>
            <w:tcW w:w="1701" w:type="dxa"/>
            <w:tcBorders>
              <w:top w:val="single" w:sz="12" w:space="0" w:color="auto"/>
            </w:tcBorders>
            <w:shd w:val="clear" w:color="auto" w:fill="auto"/>
            <w:vAlign w:val="center"/>
          </w:tcPr>
          <w:p w:rsidR="008346FF" w:rsidRPr="005B07FF" w:rsidRDefault="008346FF" w:rsidP="00BE710E">
            <w:pPr>
              <w:jc w:val="right"/>
              <w:rPr>
                <w:lang w:val="sr-Cyrl-CS"/>
              </w:rPr>
            </w:pPr>
          </w:p>
        </w:tc>
      </w:tr>
      <w:tr w:rsidR="008346FF" w:rsidRPr="005B07FF" w:rsidTr="00E91FB4">
        <w:trPr>
          <w:trHeight w:val="319"/>
        </w:trPr>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CB5508" w:rsidRDefault="008346FF" w:rsidP="00BE710E">
            <w:pPr>
              <w:jc w:val="center"/>
              <w:rPr>
                <w:b/>
                <w:lang w:val="sr-Cyrl-CS"/>
              </w:rPr>
            </w:pPr>
          </w:p>
        </w:tc>
        <w:tc>
          <w:tcPr>
            <w:tcW w:w="733" w:type="dxa"/>
            <w:shd w:val="clear" w:color="auto" w:fill="auto"/>
            <w:vAlign w:val="center"/>
          </w:tcPr>
          <w:p w:rsidR="008346FF" w:rsidRPr="00CB5508" w:rsidRDefault="008346FF" w:rsidP="00BE710E">
            <w:pPr>
              <w:jc w:val="center"/>
              <w:rPr>
                <w:b/>
              </w:rPr>
            </w:pPr>
          </w:p>
        </w:tc>
        <w:tc>
          <w:tcPr>
            <w:tcW w:w="851" w:type="dxa"/>
            <w:shd w:val="clear" w:color="auto" w:fill="auto"/>
            <w:vAlign w:val="center"/>
          </w:tcPr>
          <w:p w:rsidR="008346FF" w:rsidRPr="00CB5508" w:rsidRDefault="008346FF" w:rsidP="00BE710E">
            <w:pPr>
              <w:jc w:val="center"/>
              <w:rPr>
                <w:b/>
                <w:lang w:val="sr-Cyrl-CS"/>
              </w:rPr>
            </w:pPr>
            <w:r w:rsidRPr="00CB5508">
              <w:rPr>
                <w:b/>
                <w:lang w:val="sr-Cyrl-CS"/>
              </w:rPr>
              <w:t>0602</w:t>
            </w:r>
          </w:p>
        </w:tc>
        <w:tc>
          <w:tcPr>
            <w:tcW w:w="1418" w:type="dxa"/>
            <w:shd w:val="clear" w:color="auto" w:fill="auto"/>
            <w:vAlign w:val="center"/>
          </w:tcPr>
          <w:p w:rsidR="008346FF" w:rsidRPr="00CB5508" w:rsidRDefault="008346FF" w:rsidP="00BE710E">
            <w:pPr>
              <w:jc w:val="center"/>
              <w:rPr>
                <w:b/>
                <w:lang w:val="sr-Cyrl-CS"/>
              </w:rPr>
            </w:pP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p>
        </w:tc>
        <w:tc>
          <w:tcPr>
            <w:tcW w:w="5103" w:type="dxa"/>
            <w:shd w:val="clear" w:color="auto" w:fill="C4BC96" w:themeFill="background2" w:themeFillShade="BF"/>
            <w:vAlign w:val="center"/>
          </w:tcPr>
          <w:p w:rsidR="008346FF" w:rsidRPr="00A3747F" w:rsidRDefault="008346FF" w:rsidP="00BE710E">
            <w:pPr>
              <w:rPr>
                <w:b/>
                <w:lang w:val="sr-Cyrl-CS"/>
              </w:rPr>
            </w:pPr>
            <w:r w:rsidRPr="00425167">
              <w:rPr>
                <w:b/>
                <w:lang w:val="sr-Cyrl-CS"/>
              </w:rPr>
              <w:t xml:space="preserve">ПРОГРАМ 15 – </w:t>
            </w:r>
            <w:r>
              <w:rPr>
                <w:b/>
              </w:rPr>
              <w:t xml:space="preserve">ОПШТЕ УСЛУГЕ </w:t>
            </w:r>
            <w:r>
              <w:rPr>
                <w:b/>
                <w:lang w:val="sr-Cyrl-CS"/>
              </w:rPr>
              <w:t>ЛОКАЛНЕ САМОУПРАВЕ</w:t>
            </w:r>
          </w:p>
        </w:tc>
        <w:tc>
          <w:tcPr>
            <w:tcW w:w="1701" w:type="dxa"/>
            <w:shd w:val="clear" w:color="auto" w:fill="auto"/>
            <w:vAlign w:val="center"/>
          </w:tcPr>
          <w:p w:rsidR="008346FF" w:rsidRPr="005B07FF" w:rsidRDefault="008346FF" w:rsidP="00BE710E">
            <w:pPr>
              <w:jc w:val="right"/>
              <w:rPr>
                <w:lang w:val="sr-Cyrl-CS"/>
              </w:rPr>
            </w:pPr>
          </w:p>
        </w:tc>
        <w:tc>
          <w:tcPr>
            <w:tcW w:w="1417" w:type="dxa"/>
            <w:shd w:val="clear" w:color="auto" w:fill="auto"/>
            <w:vAlign w:val="center"/>
          </w:tcPr>
          <w:p w:rsidR="008346FF" w:rsidRPr="005B07FF" w:rsidRDefault="008346FF" w:rsidP="00BE710E">
            <w:pPr>
              <w:jc w:val="right"/>
              <w:rPr>
                <w:lang w:val="sr-Cyrl-CS"/>
              </w:rPr>
            </w:pPr>
          </w:p>
        </w:tc>
        <w:tc>
          <w:tcPr>
            <w:tcW w:w="1701" w:type="dxa"/>
            <w:shd w:val="clear" w:color="auto" w:fill="auto"/>
            <w:vAlign w:val="center"/>
          </w:tcPr>
          <w:p w:rsidR="008346FF" w:rsidRPr="005B07FF" w:rsidRDefault="008346FF" w:rsidP="00BE710E">
            <w:pPr>
              <w:jc w:val="right"/>
              <w:rPr>
                <w:lang w:val="sr-Cyrl-CS"/>
              </w:rPr>
            </w:pPr>
          </w:p>
        </w:tc>
      </w:tr>
      <w:tr w:rsidR="008346FF" w:rsidRPr="005B07FF" w:rsidTr="00E91FB4">
        <w:trPr>
          <w:trHeight w:val="319"/>
        </w:trPr>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CB5508" w:rsidRDefault="008346FF" w:rsidP="00BE710E">
            <w:pPr>
              <w:jc w:val="center"/>
              <w:rPr>
                <w:b/>
                <w:lang w:val="sr-Cyrl-CS"/>
              </w:rPr>
            </w:pPr>
          </w:p>
        </w:tc>
        <w:tc>
          <w:tcPr>
            <w:tcW w:w="733" w:type="dxa"/>
            <w:shd w:val="clear" w:color="auto" w:fill="auto"/>
            <w:vAlign w:val="center"/>
          </w:tcPr>
          <w:p w:rsidR="008346FF" w:rsidRPr="00CB5508" w:rsidRDefault="008346FF" w:rsidP="00BE710E">
            <w:pPr>
              <w:jc w:val="center"/>
              <w:rPr>
                <w:b/>
              </w:rPr>
            </w:pPr>
          </w:p>
        </w:tc>
        <w:tc>
          <w:tcPr>
            <w:tcW w:w="851" w:type="dxa"/>
            <w:shd w:val="clear" w:color="auto" w:fill="auto"/>
            <w:vAlign w:val="center"/>
          </w:tcPr>
          <w:p w:rsidR="008346FF" w:rsidRPr="00CB5508" w:rsidRDefault="008346FF" w:rsidP="00BE710E">
            <w:pPr>
              <w:jc w:val="center"/>
              <w:rPr>
                <w:b/>
                <w:lang w:val="sr-Cyrl-CS"/>
              </w:rPr>
            </w:pPr>
          </w:p>
        </w:tc>
        <w:tc>
          <w:tcPr>
            <w:tcW w:w="1418" w:type="dxa"/>
            <w:shd w:val="clear" w:color="auto" w:fill="auto"/>
            <w:vAlign w:val="center"/>
          </w:tcPr>
          <w:p w:rsidR="008346FF" w:rsidRPr="00CB5508" w:rsidRDefault="008346FF" w:rsidP="00BE710E">
            <w:pPr>
              <w:jc w:val="center"/>
              <w:rPr>
                <w:b/>
                <w:lang w:val="sr-Cyrl-CS"/>
              </w:rPr>
            </w:pPr>
            <w:r w:rsidRPr="00CB5508">
              <w:rPr>
                <w:b/>
                <w:lang w:val="sr-Cyrl-CS"/>
              </w:rPr>
              <w:t>0001</w:t>
            </w: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p>
        </w:tc>
        <w:tc>
          <w:tcPr>
            <w:tcW w:w="5103" w:type="dxa"/>
            <w:shd w:val="clear" w:color="auto" w:fill="C6D9F1" w:themeFill="text2" w:themeFillTint="33"/>
            <w:vAlign w:val="center"/>
          </w:tcPr>
          <w:p w:rsidR="008346FF" w:rsidRDefault="008346FF" w:rsidP="00BE710E">
            <w:pPr>
              <w:rPr>
                <w:b/>
                <w:i/>
                <w:lang w:val="sr-Cyrl-CS"/>
              </w:rPr>
            </w:pPr>
            <w:r>
              <w:rPr>
                <w:b/>
                <w:i/>
                <w:lang w:val="sr-Cyrl-CS"/>
              </w:rPr>
              <w:t>ПА 0001 – Функционисање локалне  самоуправе</w:t>
            </w:r>
          </w:p>
        </w:tc>
        <w:tc>
          <w:tcPr>
            <w:tcW w:w="1701" w:type="dxa"/>
            <w:shd w:val="clear" w:color="auto" w:fill="auto"/>
            <w:vAlign w:val="center"/>
          </w:tcPr>
          <w:p w:rsidR="008346FF" w:rsidRPr="005B07FF" w:rsidRDefault="008346FF" w:rsidP="00BE710E">
            <w:pPr>
              <w:jc w:val="right"/>
              <w:rPr>
                <w:lang w:val="sr-Cyrl-CS"/>
              </w:rPr>
            </w:pPr>
          </w:p>
        </w:tc>
        <w:tc>
          <w:tcPr>
            <w:tcW w:w="1417" w:type="dxa"/>
            <w:shd w:val="clear" w:color="auto" w:fill="auto"/>
            <w:vAlign w:val="center"/>
          </w:tcPr>
          <w:p w:rsidR="008346FF" w:rsidRPr="005B07FF" w:rsidRDefault="008346FF" w:rsidP="00BE710E">
            <w:pPr>
              <w:jc w:val="right"/>
              <w:rPr>
                <w:lang w:val="sr-Cyrl-CS"/>
              </w:rPr>
            </w:pPr>
          </w:p>
        </w:tc>
        <w:tc>
          <w:tcPr>
            <w:tcW w:w="1701" w:type="dxa"/>
            <w:shd w:val="clear" w:color="auto" w:fill="auto"/>
            <w:vAlign w:val="center"/>
          </w:tcPr>
          <w:p w:rsidR="008346FF" w:rsidRPr="005B07FF" w:rsidRDefault="008346FF" w:rsidP="00BE710E">
            <w:pPr>
              <w:jc w:val="right"/>
              <w:rPr>
                <w:lang w:val="sr-Cyrl-CS"/>
              </w:rPr>
            </w:pPr>
          </w:p>
        </w:tc>
      </w:tr>
      <w:tr w:rsidR="008346FF" w:rsidRPr="005B07FF" w:rsidTr="00E91FB4">
        <w:trPr>
          <w:trHeight w:val="319"/>
        </w:trPr>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CB5508" w:rsidRDefault="008346FF" w:rsidP="00BE710E">
            <w:pPr>
              <w:jc w:val="center"/>
              <w:rPr>
                <w:b/>
                <w:lang w:val="sr-Cyrl-CS"/>
              </w:rPr>
            </w:pPr>
          </w:p>
        </w:tc>
        <w:tc>
          <w:tcPr>
            <w:tcW w:w="733" w:type="dxa"/>
            <w:shd w:val="clear" w:color="auto" w:fill="auto"/>
            <w:vAlign w:val="center"/>
          </w:tcPr>
          <w:p w:rsidR="008346FF" w:rsidRPr="00CB5508" w:rsidRDefault="008346FF" w:rsidP="00BE710E">
            <w:pPr>
              <w:jc w:val="center"/>
              <w:rPr>
                <w:b/>
              </w:rPr>
            </w:pPr>
            <w:r w:rsidRPr="00CB5508">
              <w:rPr>
                <w:b/>
              </w:rPr>
              <w:t>133</w:t>
            </w:r>
          </w:p>
        </w:tc>
        <w:tc>
          <w:tcPr>
            <w:tcW w:w="851" w:type="dxa"/>
            <w:shd w:val="clear" w:color="auto" w:fill="auto"/>
            <w:vAlign w:val="center"/>
          </w:tcPr>
          <w:p w:rsidR="008346FF" w:rsidRPr="00CB5508" w:rsidRDefault="008346FF" w:rsidP="00BE710E">
            <w:pPr>
              <w:jc w:val="center"/>
              <w:rPr>
                <w:b/>
                <w:lang w:val="sr-Cyrl-CS"/>
              </w:rPr>
            </w:pPr>
          </w:p>
        </w:tc>
        <w:tc>
          <w:tcPr>
            <w:tcW w:w="1418" w:type="dxa"/>
            <w:shd w:val="clear" w:color="auto" w:fill="auto"/>
            <w:vAlign w:val="center"/>
          </w:tcPr>
          <w:p w:rsidR="008346FF" w:rsidRPr="00CB5508" w:rsidRDefault="008346FF" w:rsidP="00BE710E">
            <w:pPr>
              <w:jc w:val="center"/>
              <w:rPr>
                <w:b/>
                <w:lang w:val="sr-Cyrl-CS"/>
              </w:rPr>
            </w:pPr>
          </w:p>
        </w:tc>
        <w:tc>
          <w:tcPr>
            <w:tcW w:w="992" w:type="dxa"/>
            <w:shd w:val="clear" w:color="auto" w:fill="auto"/>
          </w:tcPr>
          <w:p w:rsidR="008346FF" w:rsidRPr="005D290F" w:rsidRDefault="008346FF" w:rsidP="00BE710E">
            <w:pPr>
              <w:jc w:val="center"/>
              <w:rPr>
                <w:lang w:val="sr-Cyrl-CS"/>
              </w:rPr>
            </w:pPr>
          </w:p>
        </w:tc>
        <w:tc>
          <w:tcPr>
            <w:tcW w:w="709" w:type="dxa"/>
            <w:shd w:val="clear" w:color="auto" w:fill="auto"/>
            <w:vAlign w:val="center"/>
          </w:tcPr>
          <w:p w:rsidR="008346FF" w:rsidRPr="005B07FF" w:rsidRDefault="008346FF" w:rsidP="00BE710E">
            <w:pPr>
              <w:jc w:val="center"/>
              <w:rPr>
                <w:lang w:val="sr-Cyrl-CS"/>
              </w:rPr>
            </w:pPr>
          </w:p>
        </w:tc>
        <w:tc>
          <w:tcPr>
            <w:tcW w:w="5103" w:type="dxa"/>
            <w:shd w:val="clear" w:color="auto" w:fill="E5DFEC" w:themeFill="accent4" w:themeFillTint="33"/>
            <w:vAlign w:val="center"/>
          </w:tcPr>
          <w:p w:rsidR="008346FF" w:rsidRPr="005B07FF" w:rsidRDefault="008346FF" w:rsidP="00BE710E">
            <w:pPr>
              <w:rPr>
                <w:b/>
                <w:i/>
                <w:lang w:val="sr-Cyrl-CS"/>
              </w:rPr>
            </w:pPr>
            <w:r>
              <w:rPr>
                <w:b/>
                <w:i/>
                <w:lang w:val="sr-Cyrl-CS"/>
              </w:rPr>
              <w:t xml:space="preserve">ОСТАЛЕ </w:t>
            </w:r>
            <w:r w:rsidRPr="005B07FF">
              <w:rPr>
                <w:b/>
                <w:i/>
                <w:lang w:val="sr-Cyrl-CS"/>
              </w:rPr>
              <w:t>ОПШТЕ УСЛУГЕ</w:t>
            </w:r>
          </w:p>
        </w:tc>
        <w:tc>
          <w:tcPr>
            <w:tcW w:w="1701" w:type="dxa"/>
            <w:shd w:val="clear" w:color="auto" w:fill="auto"/>
            <w:vAlign w:val="center"/>
          </w:tcPr>
          <w:p w:rsidR="008346FF" w:rsidRPr="005B07FF" w:rsidRDefault="008346FF" w:rsidP="00BE710E">
            <w:pPr>
              <w:jc w:val="right"/>
              <w:rPr>
                <w:lang w:val="sr-Cyrl-CS"/>
              </w:rPr>
            </w:pPr>
          </w:p>
        </w:tc>
        <w:tc>
          <w:tcPr>
            <w:tcW w:w="1417" w:type="dxa"/>
            <w:shd w:val="clear" w:color="auto" w:fill="auto"/>
            <w:vAlign w:val="center"/>
          </w:tcPr>
          <w:p w:rsidR="008346FF" w:rsidRPr="005B07FF" w:rsidRDefault="008346FF" w:rsidP="00BE710E">
            <w:pPr>
              <w:jc w:val="right"/>
              <w:rPr>
                <w:lang w:val="sr-Cyrl-CS"/>
              </w:rPr>
            </w:pPr>
          </w:p>
        </w:tc>
        <w:tc>
          <w:tcPr>
            <w:tcW w:w="1701" w:type="dxa"/>
            <w:shd w:val="clear" w:color="auto" w:fill="auto"/>
            <w:vAlign w:val="center"/>
          </w:tcPr>
          <w:p w:rsidR="008346FF" w:rsidRPr="005B07FF" w:rsidRDefault="008346FF" w:rsidP="00BE710E">
            <w:pPr>
              <w:jc w:val="right"/>
              <w:rPr>
                <w:lang w:val="sr-Cyrl-CS"/>
              </w:rPr>
            </w:pP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5D290F" w:rsidRDefault="008346FF" w:rsidP="00C72D00">
            <w:pPr>
              <w:jc w:val="center"/>
              <w:rPr>
                <w:lang w:val="sr-Cyrl-CS"/>
              </w:rPr>
            </w:pPr>
            <w:r>
              <w:rPr>
                <w:lang w:val="sr-Cyrl-CS"/>
              </w:rPr>
              <w:t>18</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411</w:t>
            </w:r>
          </w:p>
        </w:tc>
        <w:tc>
          <w:tcPr>
            <w:tcW w:w="5103" w:type="dxa"/>
            <w:shd w:val="clear" w:color="auto" w:fill="auto"/>
            <w:vAlign w:val="center"/>
          </w:tcPr>
          <w:p w:rsidR="008346FF" w:rsidRPr="005B07FF" w:rsidRDefault="008346FF" w:rsidP="00BE710E">
            <w:pPr>
              <w:rPr>
                <w:lang w:val="sr-Cyrl-CS"/>
              </w:rPr>
            </w:pPr>
            <w:r w:rsidRPr="005B07FF">
              <w:rPr>
                <w:lang w:val="sr-Cyrl-CS"/>
              </w:rPr>
              <w:t>Плате, додаци и накнаде запослених</w:t>
            </w:r>
          </w:p>
        </w:tc>
        <w:tc>
          <w:tcPr>
            <w:tcW w:w="1701" w:type="dxa"/>
            <w:shd w:val="clear" w:color="auto" w:fill="auto"/>
            <w:vAlign w:val="center"/>
          </w:tcPr>
          <w:p w:rsidR="008346FF" w:rsidRPr="000216A6" w:rsidRDefault="008346FF" w:rsidP="00125B1B">
            <w:pPr>
              <w:jc w:val="right"/>
            </w:pPr>
            <w:r>
              <w:t>79.100.000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0216A6" w:rsidRDefault="008346FF" w:rsidP="00EC4AC0">
            <w:pPr>
              <w:jc w:val="right"/>
            </w:pPr>
            <w:r>
              <w:t>79.100.000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5D290F" w:rsidRDefault="008346FF" w:rsidP="00C72D00">
            <w:pPr>
              <w:jc w:val="center"/>
              <w:rPr>
                <w:lang w:val="sr-Cyrl-CS"/>
              </w:rPr>
            </w:pPr>
            <w:r>
              <w:rPr>
                <w:lang w:val="sr-Cyrl-CS"/>
              </w:rPr>
              <w:t>19</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412</w:t>
            </w:r>
          </w:p>
        </w:tc>
        <w:tc>
          <w:tcPr>
            <w:tcW w:w="5103" w:type="dxa"/>
            <w:shd w:val="clear" w:color="auto" w:fill="auto"/>
            <w:vAlign w:val="center"/>
          </w:tcPr>
          <w:p w:rsidR="008346FF" w:rsidRPr="005B07FF" w:rsidRDefault="008346FF" w:rsidP="00BE710E">
            <w:pPr>
              <w:rPr>
                <w:lang w:val="sr-Cyrl-CS"/>
              </w:rPr>
            </w:pPr>
            <w:r w:rsidRPr="005B07FF">
              <w:rPr>
                <w:lang w:val="sr-Cyrl-CS"/>
              </w:rPr>
              <w:t>Социјални доприноси на терет послодавца</w:t>
            </w:r>
          </w:p>
        </w:tc>
        <w:tc>
          <w:tcPr>
            <w:tcW w:w="1701" w:type="dxa"/>
            <w:shd w:val="clear" w:color="auto" w:fill="auto"/>
            <w:vAlign w:val="center"/>
          </w:tcPr>
          <w:p w:rsidR="008346FF" w:rsidRPr="000216A6" w:rsidRDefault="008346FF" w:rsidP="00125B1B">
            <w:pPr>
              <w:jc w:val="right"/>
            </w:pPr>
            <w:r>
              <w:t>13.600.000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0216A6" w:rsidRDefault="008346FF" w:rsidP="00EC4AC0">
            <w:pPr>
              <w:jc w:val="right"/>
            </w:pPr>
            <w:r>
              <w:t>13.600.000</w:t>
            </w:r>
          </w:p>
        </w:tc>
      </w:tr>
      <w:tr w:rsidR="008346FF" w:rsidRPr="007A2BCB"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20</w:t>
            </w:r>
          </w:p>
        </w:tc>
        <w:tc>
          <w:tcPr>
            <w:tcW w:w="709" w:type="dxa"/>
            <w:shd w:val="clear" w:color="auto" w:fill="auto"/>
            <w:vAlign w:val="center"/>
          </w:tcPr>
          <w:p w:rsidR="008346FF" w:rsidRPr="005B07FF" w:rsidRDefault="008346FF" w:rsidP="00BE710E">
            <w:pPr>
              <w:jc w:val="center"/>
              <w:rPr>
                <w:lang w:val="sr-Cyrl-CS"/>
              </w:rPr>
            </w:pPr>
            <w:r>
              <w:rPr>
                <w:lang w:val="sr-Cyrl-CS"/>
              </w:rPr>
              <w:t>413</w:t>
            </w:r>
          </w:p>
        </w:tc>
        <w:tc>
          <w:tcPr>
            <w:tcW w:w="5103" w:type="dxa"/>
            <w:shd w:val="clear" w:color="auto" w:fill="auto"/>
            <w:vAlign w:val="center"/>
          </w:tcPr>
          <w:p w:rsidR="008346FF" w:rsidRPr="005B07FF" w:rsidRDefault="008346FF" w:rsidP="00BE710E">
            <w:pPr>
              <w:rPr>
                <w:lang w:val="sr-Cyrl-CS"/>
              </w:rPr>
            </w:pPr>
            <w:r>
              <w:rPr>
                <w:lang w:val="sr-Cyrl-CS"/>
              </w:rPr>
              <w:t>Накнаде у натури</w:t>
            </w:r>
          </w:p>
        </w:tc>
        <w:tc>
          <w:tcPr>
            <w:tcW w:w="1701" w:type="dxa"/>
            <w:shd w:val="clear" w:color="auto" w:fill="auto"/>
            <w:vAlign w:val="center"/>
          </w:tcPr>
          <w:p w:rsidR="008346FF" w:rsidRPr="00211F40" w:rsidRDefault="008346FF" w:rsidP="00125B1B">
            <w:pPr>
              <w:jc w:val="right"/>
            </w:pPr>
            <w:r>
              <w:t>1.100.000</w:t>
            </w:r>
          </w:p>
        </w:tc>
        <w:tc>
          <w:tcPr>
            <w:tcW w:w="1417" w:type="dxa"/>
            <w:shd w:val="clear" w:color="auto" w:fill="auto"/>
            <w:vAlign w:val="center"/>
          </w:tcPr>
          <w:p w:rsidR="008346FF" w:rsidRDefault="008346FF" w:rsidP="00BE710E">
            <w:pPr>
              <w:jc w:val="right"/>
            </w:pPr>
            <w:r>
              <w:t>-</w:t>
            </w:r>
          </w:p>
        </w:tc>
        <w:tc>
          <w:tcPr>
            <w:tcW w:w="1701" w:type="dxa"/>
            <w:shd w:val="clear" w:color="auto" w:fill="auto"/>
            <w:vAlign w:val="center"/>
          </w:tcPr>
          <w:p w:rsidR="008346FF" w:rsidRPr="00211F40" w:rsidRDefault="008346FF" w:rsidP="00BE710E">
            <w:pPr>
              <w:jc w:val="right"/>
            </w:pPr>
            <w:r>
              <w:t>1.100.000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21</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414</w:t>
            </w:r>
          </w:p>
        </w:tc>
        <w:tc>
          <w:tcPr>
            <w:tcW w:w="5103" w:type="dxa"/>
            <w:shd w:val="clear" w:color="auto" w:fill="auto"/>
            <w:vAlign w:val="center"/>
          </w:tcPr>
          <w:p w:rsidR="008346FF" w:rsidRPr="005B07FF" w:rsidRDefault="008346FF" w:rsidP="00BE710E">
            <w:pPr>
              <w:rPr>
                <w:lang w:val="sr-Cyrl-CS"/>
              </w:rPr>
            </w:pPr>
            <w:r w:rsidRPr="005B07FF">
              <w:rPr>
                <w:lang w:val="sr-Cyrl-CS"/>
              </w:rPr>
              <w:t>Социјална давања запосленима</w:t>
            </w:r>
          </w:p>
        </w:tc>
        <w:tc>
          <w:tcPr>
            <w:tcW w:w="1701" w:type="dxa"/>
            <w:shd w:val="clear" w:color="auto" w:fill="auto"/>
            <w:vAlign w:val="center"/>
          </w:tcPr>
          <w:p w:rsidR="008346FF" w:rsidRPr="00BF6117" w:rsidRDefault="008346FF" w:rsidP="00125B1B">
            <w:pPr>
              <w:jc w:val="right"/>
            </w:pPr>
            <w:r>
              <w:t>5.000.000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BF6117" w:rsidRDefault="008346FF" w:rsidP="00EC4AC0">
            <w:pPr>
              <w:jc w:val="right"/>
            </w:pPr>
            <w:r>
              <w:t>5.000.000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22</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415</w:t>
            </w:r>
          </w:p>
        </w:tc>
        <w:tc>
          <w:tcPr>
            <w:tcW w:w="5103" w:type="dxa"/>
            <w:shd w:val="clear" w:color="auto" w:fill="auto"/>
            <w:vAlign w:val="center"/>
          </w:tcPr>
          <w:p w:rsidR="008346FF" w:rsidRPr="005B07FF" w:rsidRDefault="008346FF" w:rsidP="00BE710E">
            <w:pPr>
              <w:rPr>
                <w:lang w:val="sr-Cyrl-CS"/>
              </w:rPr>
            </w:pPr>
            <w:r w:rsidRPr="005B07FF">
              <w:rPr>
                <w:lang w:val="sr-Cyrl-CS"/>
              </w:rPr>
              <w:t>Накнаде трошкова за запослене</w:t>
            </w:r>
          </w:p>
        </w:tc>
        <w:tc>
          <w:tcPr>
            <w:tcW w:w="1701" w:type="dxa"/>
            <w:shd w:val="clear" w:color="auto" w:fill="auto"/>
            <w:vAlign w:val="center"/>
          </w:tcPr>
          <w:p w:rsidR="008346FF" w:rsidRPr="00BF6117" w:rsidRDefault="008346FF" w:rsidP="00125B1B">
            <w:pPr>
              <w:jc w:val="right"/>
            </w:pPr>
            <w:r>
              <w:t>1.800.000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BF6117" w:rsidRDefault="008346FF" w:rsidP="00EC4AC0">
            <w:pPr>
              <w:jc w:val="right"/>
            </w:pPr>
            <w:r>
              <w:t>1.800.000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23</w:t>
            </w:r>
          </w:p>
        </w:tc>
        <w:tc>
          <w:tcPr>
            <w:tcW w:w="709" w:type="dxa"/>
            <w:shd w:val="clear" w:color="auto" w:fill="auto"/>
            <w:vAlign w:val="center"/>
          </w:tcPr>
          <w:p w:rsidR="008346FF" w:rsidRPr="005B07FF" w:rsidRDefault="008346FF" w:rsidP="00BE710E">
            <w:pPr>
              <w:jc w:val="center"/>
              <w:rPr>
                <w:lang w:val="sr-Cyrl-CS"/>
              </w:rPr>
            </w:pPr>
            <w:r>
              <w:rPr>
                <w:lang w:val="sr-Cyrl-CS"/>
              </w:rPr>
              <w:t>416</w:t>
            </w:r>
          </w:p>
        </w:tc>
        <w:tc>
          <w:tcPr>
            <w:tcW w:w="5103" w:type="dxa"/>
            <w:shd w:val="clear" w:color="auto" w:fill="auto"/>
            <w:vAlign w:val="center"/>
          </w:tcPr>
          <w:p w:rsidR="008346FF" w:rsidRPr="005B07FF" w:rsidRDefault="008346FF" w:rsidP="00BE710E">
            <w:pPr>
              <w:rPr>
                <w:lang w:val="sr-Cyrl-CS"/>
              </w:rPr>
            </w:pPr>
            <w:r>
              <w:rPr>
                <w:lang w:val="sr-Cyrl-CS"/>
              </w:rPr>
              <w:t>Награде запосленима и остали пос. расходи</w:t>
            </w:r>
          </w:p>
        </w:tc>
        <w:tc>
          <w:tcPr>
            <w:tcW w:w="1701" w:type="dxa"/>
            <w:shd w:val="clear" w:color="auto" w:fill="auto"/>
            <w:vAlign w:val="center"/>
          </w:tcPr>
          <w:p w:rsidR="008346FF" w:rsidRPr="00BF6117" w:rsidRDefault="008346FF" w:rsidP="00125B1B">
            <w:pPr>
              <w:jc w:val="right"/>
            </w:pPr>
            <w:r>
              <w:t>1.200.000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BF6117" w:rsidRDefault="008346FF" w:rsidP="00EC4AC0">
            <w:pPr>
              <w:jc w:val="right"/>
            </w:pPr>
            <w:r>
              <w:t>1.200.000</w:t>
            </w:r>
          </w:p>
        </w:tc>
      </w:tr>
      <w:tr w:rsidR="008346FF" w:rsidRPr="00A364B5"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24</w:t>
            </w:r>
          </w:p>
        </w:tc>
        <w:tc>
          <w:tcPr>
            <w:tcW w:w="709" w:type="dxa"/>
            <w:shd w:val="clear" w:color="auto" w:fill="auto"/>
          </w:tcPr>
          <w:p w:rsidR="008346FF" w:rsidRPr="005B07FF" w:rsidRDefault="008346FF" w:rsidP="00BE710E">
            <w:pPr>
              <w:jc w:val="center"/>
              <w:rPr>
                <w:lang w:val="sr-Cyrl-CS"/>
              </w:rPr>
            </w:pPr>
            <w:r w:rsidRPr="005B07FF">
              <w:rPr>
                <w:lang w:val="sr-Cyrl-CS"/>
              </w:rPr>
              <w:t>421</w:t>
            </w:r>
          </w:p>
        </w:tc>
        <w:tc>
          <w:tcPr>
            <w:tcW w:w="5103" w:type="dxa"/>
            <w:shd w:val="clear" w:color="auto" w:fill="auto"/>
            <w:vAlign w:val="center"/>
          </w:tcPr>
          <w:p w:rsidR="008346FF" w:rsidRPr="003330AA" w:rsidRDefault="008346FF" w:rsidP="00BE710E">
            <w:r w:rsidRPr="009F033A">
              <w:rPr>
                <w:lang w:val="sr-Cyrl-CS"/>
              </w:rPr>
              <w:t>Стални трошкови</w:t>
            </w:r>
          </w:p>
        </w:tc>
        <w:tc>
          <w:tcPr>
            <w:tcW w:w="1701" w:type="dxa"/>
            <w:shd w:val="clear" w:color="auto" w:fill="auto"/>
          </w:tcPr>
          <w:p w:rsidR="008346FF" w:rsidRPr="00A364B5" w:rsidRDefault="008346FF" w:rsidP="00125B1B">
            <w:pPr>
              <w:jc w:val="right"/>
            </w:pPr>
            <w:r>
              <w:t>18.300.000</w:t>
            </w:r>
          </w:p>
        </w:tc>
        <w:tc>
          <w:tcPr>
            <w:tcW w:w="1417" w:type="dxa"/>
            <w:shd w:val="clear" w:color="auto" w:fill="auto"/>
          </w:tcPr>
          <w:p w:rsidR="008346FF" w:rsidRPr="005A15AD" w:rsidRDefault="008346FF" w:rsidP="00BE710E">
            <w:pPr>
              <w:jc w:val="right"/>
            </w:pPr>
            <w:r>
              <w:t>-</w:t>
            </w:r>
          </w:p>
        </w:tc>
        <w:tc>
          <w:tcPr>
            <w:tcW w:w="1701" w:type="dxa"/>
            <w:shd w:val="clear" w:color="auto" w:fill="auto"/>
          </w:tcPr>
          <w:p w:rsidR="008346FF" w:rsidRPr="00A364B5" w:rsidRDefault="008346FF" w:rsidP="00967512">
            <w:pPr>
              <w:jc w:val="right"/>
            </w:pPr>
            <w:r>
              <w:t>18.300.000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25</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422</w:t>
            </w:r>
          </w:p>
        </w:tc>
        <w:tc>
          <w:tcPr>
            <w:tcW w:w="5103" w:type="dxa"/>
            <w:shd w:val="clear" w:color="auto" w:fill="auto"/>
            <w:vAlign w:val="center"/>
          </w:tcPr>
          <w:p w:rsidR="008346FF" w:rsidRPr="005B07FF" w:rsidRDefault="008346FF" w:rsidP="00BE710E">
            <w:pPr>
              <w:rPr>
                <w:lang w:val="sr-Cyrl-CS"/>
              </w:rPr>
            </w:pPr>
            <w:r w:rsidRPr="005B07FF">
              <w:rPr>
                <w:lang w:val="sr-Cyrl-CS"/>
              </w:rPr>
              <w:t>Трошкови путовања</w:t>
            </w:r>
          </w:p>
        </w:tc>
        <w:tc>
          <w:tcPr>
            <w:tcW w:w="1701" w:type="dxa"/>
            <w:shd w:val="clear" w:color="auto" w:fill="auto"/>
            <w:vAlign w:val="center"/>
          </w:tcPr>
          <w:p w:rsidR="008346FF" w:rsidRPr="00211F40" w:rsidRDefault="008346FF" w:rsidP="00125B1B">
            <w:pPr>
              <w:jc w:val="right"/>
            </w:pPr>
            <w:r>
              <w:t>500.000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211F40" w:rsidRDefault="008346FF" w:rsidP="00BE710E">
            <w:pPr>
              <w:jc w:val="right"/>
            </w:pPr>
            <w:r>
              <w:t>500.000</w:t>
            </w:r>
          </w:p>
        </w:tc>
      </w:tr>
      <w:tr w:rsidR="008346FF" w:rsidRPr="00BF6117" w:rsidTr="003002F8">
        <w:trPr>
          <w:trHeight w:val="250"/>
        </w:trPr>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26</w:t>
            </w:r>
          </w:p>
        </w:tc>
        <w:tc>
          <w:tcPr>
            <w:tcW w:w="709" w:type="dxa"/>
            <w:shd w:val="clear" w:color="auto" w:fill="auto"/>
          </w:tcPr>
          <w:p w:rsidR="008346FF" w:rsidRPr="005B07FF" w:rsidRDefault="008346FF" w:rsidP="00BE710E">
            <w:pPr>
              <w:jc w:val="center"/>
              <w:rPr>
                <w:lang w:val="sr-Cyrl-CS"/>
              </w:rPr>
            </w:pPr>
            <w:r w:rsidRPr="005B07FF">
              <w:rPr>
                <w:lang w:val="sr-Cyrl-CS"/>
              </w:rPr>
              <w:t>423</w:t>
            </w:r>
          </w:p>
        </w:tc>
        <w:tc>
          <w:tcPr>
            <w:tcW w:w="5103" w:type="dxa"/>
            <w:shd w:val="clear" w:color="auto" w:fill="auto"/>
            <w:vAlign w:val="center"/>
          </w:tcPr>
          <w:p w:rsidR="008346FF" w:rsidRDefault="008346FF" w:rsidP="001B4F4C">
            <w:r w:rsidRPr="005B07FF">
              <w:rPr>
                <w:lang w:val="sr-Cyrl-CS"/>
              </w:rPr>
              <w:t>Услуге по уговору</w:t>
            </w:r>
          </w:p>
          <w:p w:rsidR="008346FF" w:rsidRDefault="008346FF" w:rsidP="00076F80">
            <w:pPr>
              <w:rPr>
                <w:i/>
              </w:rPr>
            </w:pPr>
            <w:r>
              <w:t xml:space="preserve">- </w:t>
            </w:r>
            <w:r>
              <w:rPr>
                <w:i/>
              </w:rPr>
              <w:t>од тога п</w:t>
            </w:r>
            <w:r w:rsidRPr="009A36CC">
              <w:rPr>
                <w:i/>
              </w:rPr>
              <w:t>равна помоћ</w:t>
            </w:r>
            <w:r>
              <w:rPr>
                <w:i/>
              </w:rPr>
              <w:t xml:space="preserve">                       1.200.000</w:t>
            </w:r>
          </w:p>
          <w:p w:rsidR="009F0432" w:rsidRPr="009F0432" w:rsidRDefault="009F0432" w:rsidP="00707C91">
            <w:r>
              <w:rPr>
                <w:i/>
              </w:rPr>
              <w:t>-</w:t>
            </w:r>
            <w:r w:rsidRPr="003002F8">
              <w:rPr>
                <w:i/>
              </w:rPr>
              <w:t>коорд</w:t>
            </w:r>
            <w:r w:rsidR="00707C91" w:rsidRPr="003002F8">
              <w:rPr>
                <w:i/>
              </w:rPr>
              <w:t xml:space="preserve">. </w:t>
            </w:r>
            <w:r w:rsidRPr="003002F8">
              <w:rPr>
                <w:i/>
              </w:rPr>
              <w:t xml:space="preserve">за </w:t>
            </w:r>
            <w:r w:rsidR="00707C91" w:rsidRPr="003002F8">
              <w:rPr>
                <w:i/>
              </w:rPr>
              <w:t xml:space="preserve">упављање  имовином         </w:t>
            </w:r>
            <w:r w:rsidRPr="003002F8">
              <w:rPr>
                <w:i/>
              </w:rPr>
              <w:t xml:space="preserve">   </w:t>
            </w:r>
            <w:r w:rsidR="00707C91" w:rsidRPr="003002F8">
              <w:rPr>
                <w:i/>
              </w:rPr>
              <w:t>5</w:t>
            </w:r>
            <w:r w:rsidRPr="003002F8">
              <w:rPr>
                <w:i/>
              </w:rPr>
              <w:t>00.000</w:t>
            </w:r>
          </w:p>
        </w:tc>
        <w:tc>
          <w:tcPr>
            <w:tcW w:w="1701" w:type="dxa"/>
            <w:shd w:val="clear" w:color="auto" w:fill="auto"/>
          </w:tcPr>
          <w:p w:rsidR="008346FF" w:rsidRPr="00211F40" w:rsidRDefault="0078285D" w:rsidP="00125B1B">
            <w:pPr>
              <w:jc w:val="right"/>
            </w:pPr>
            <w:r>
              <w:t>47.000</w:t>
            </w:r>
            <w:r w:rsidR="008346FF">
              <w:t>.000</w:t>
            </w:r>
          </w:p>
        </w:tc>
        <w:tc>
          <w:tcPr>
            <w:tcW w:w="1417" w:type="dxa"/>
            <w:shd w:val="clear" w:color="auto" w:fill="auto"/>
          </w:tcPr>
          <w:p w:rsidR="008346FF" w:rsidRPr="00C95282" w:rsidRDefault="008346FF" w:rsidP="00E4775A">
            <w:pPr>
              <w:jc w:val="right"/>
            </w:pPr>
            <w:r>
              <w:t>-</w:t>
            </w:r>
          </w:p>
        </w:tc>
        <w:tc>
          <w:tcPr>
            <w:tcW w:w="1701" w:type="dxa"/>
            <w:shd w:val="clear" w:color="auto" w:fill="auto"/>
          </w:tcPr>
          <w:p w:rsidR="008346FF" w:rsidRPr="00211F40" w:rsidRDefault="0078285D" w:rsidP="00BE710E">
            <w:pPr>
              <w:jc w:val="right"/>
            </w:pPr>
            <w:r>
              <w:t>47.000</w:t>
            </w:r>
            <w:r w:rsidR="008346FF">
              <w:t>.000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27</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424</w:t>
            </w:r>
          </w:p>
        </w:tc>
        <w:tc>
          <w:tcPr>
            <w:tcW w:w="5103" w:type="dxa"/>
            <w:shd w:val="clear" w:color="auto" w:fill="auto"/>
            <w:vAlign w:val="center"/>
          </w:tcPr>
          <w:p w:rsidR="008346FF" w:rsidRPr="005B07FF" w:rsidRDefault="008346FF" w:rsidP="00BE710E">
            <w:pPr>
              <w:rPr>
                <w:lang w:val="sr-Cyrl-CS"/>
              </w:rPr>
            </w:pPr>
            <w:r w:rsidRPr="005B07FF">
              <w:rPr>
                <w:lang w:val="sr-Cyrl-CS"/>
              </w:rPr>
              <w:t>Специјализоване услуге</w:t>
            </w:r>
          </w:p>
        </w:tc>
        <w:tc>
          <w:tcPr>
            <w:tcW w:w="1701" w:type="dxa"/>
            <w:shd w:val="clear" w:color="auto" w:fill="auto"/>
            <w:vAlign w:val="center"/>
          </w:tcPr>
          <w:p w:rsidR="008346FF" w:rsidRPr="00211F40" w:rsidRDefault="008346FF" w:rsidP="00125B1B">
            <w:pPr>
              <w:jc w:val="right"/>
            </w:pPr>
            <w:r>
              <w:t>2.500.000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211F40" w:rsidRDefault="008346FF" w:rsidP="00BE710E">
            <w:pPr>
              <w:jc w:val="right"/>
            </w:pPr>
            <w:r>
              <w:t>2.500.000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28</w:t>
            </w:r>
          </w:p>
        </w:tc>
        <w:tc>
          <w:tcPr>
            <w:tcW w:w="709" w:type="dxa"/>
            <w:shd w:val="clear" w:color="auto" w:fill="auto"/>
          </w:tcPr>
          <w:p w:rsidR="008346FF" w:rsidRPr="005B07FF" w:rsidRDefault="008346FF" w:rsidP="00B462E5">
            <w:pPr>
              <w:jc w:val="center"/>
              <w:rPr>
                <w:lang w:val="sr-Cyrl-CS"/>
              </w:rPr>
            </w:pPr>
            <w:r w:rsidRPr="005B07FF">
              <w:rPr>
                <w:lang w:val="sr-Cyrl-CS"/>
              </w:rPr>
              <w:t>425</w:t>
            </w:r>
          </w:p>
        </w:tc>
        <w:tc>
          <w:tcPr>
            <w:tcW w:w="5103" w:type="dxa"/>
            <w:shd w:val="clear" w:color="auto" w:fill="auto"/>
            <w:vAlign w:val="center"/>
          </w:tcPr>
          <w:p w:rsidR="008346FF" w:rsidRPr="00B462E5" w:rsidRDefault="008346FF" w:rsidP="00B462E5">
            <w:r w:rsidRPr="005B07FF">
              <w:rPr>
                <w:lang w:val="sr-Cyrl-CS"/>
              </w:rPr>
              <w:t>Текуће поправке и одржавање</w:t>
            </w:r>
          </w:p>
        </w:tc>
        <w:tc>
          <w:tcPr>
            <w:tcW w:w="1701" w:type="dxa"/>
            <w:shd w:val="clear" w:color="auto" w:fill="auto"/>
          </w:tcPr>
          <w:p w:rsidR="008346FF" w:rsidRPr="00211F40" w:rsidRDefault="008346FF" w:rsidP="00125B1B">
            <w:pPr>
              <w:jc w:val="right"/>
            </w:pPr>
            <w:r>
              <w:t>5.600.000</w:t>
            </w:r>
          </w:p>
        </w:tc>
        <w:tc>
          <w:tcPr>
            <w:tcW w:w="1417" w:type="dxa"/>
            <w:shd w:val="clear" w:color="auto" w:fill="auto"/>
          </w:tcPr>
          <w:p w:rsidR="008346FF" w:rsidRPr="005A15AD" w:rsidRDefault="008346FF" w:rsidP="00B462E5">
            <w:pPr>
              <w:jc w:val="right"/>
            </w:pPr>
            <w:r>
              <w:t>-</w:t>
            </w:r>
          </w:p>
        </w:tc>
        <w:tc>
          <w:tcPr>
            <w:tcW w:w="1701" w:type="dxa"/>
            <w:shd w:val="clear" w:color="auto" w:fill="auto"/>
          </w:tcPr>
          <w:p w:rsidR="008346FF" w:rsidRPr="00211F40" w:rsidRDefault="008346FF" w:rsidP="00B462E5">
            <w:pPr>
              <w:jc w:val="right"/>
            </w:pPr>
            <w:r>
              <w:t>5.600.000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29</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426</w:t>
            </w:r>
          </w:p>
        </w:tc>
        <w:tc>
          <w:tcPr>
            <w:tcW w:w="5103" w:type="dxa"/>
            <w:shd w:val="clear" w:color="auto" w:fill="auto"/>
            <w:vAlign w:val="center"/>
          </w:tcPr>
          <w:p w:rsidR="008346FF" w:rsidRPr="005B07FF" w:rsidRDefault="008346FF" w:rsidP="00BE710E">
            <w:pPr>
              <w:rPr>
                <w:lang w:val="sr-Cyrl-CS"/>
              </w:rPr>
            </w:pPr>
            <w:r w:rsidRPr="005B07FF">
              <w:rPr>
                <w:lang w:val="sr-Cyrl-CS"/>
              </w:rPr>
              <w:t>Материјал</w:t>
            </w:r>
          </w:p>
        </w:tc>
        <w:tc>
          <w:tcPr>
            <w:tcW w:w="1701" w:type="dxa"/>
            <w:shd w:val="clear" w:color="auto" w:fill="auto"/>
            <w:vAlign w:val="center"/>
          </w:tcPr>
          <w:p w:rsidR="008346FF" w:rsidRPr="00967512" w:rsidRDefault="008346FF" w:rsidP="00125B1B">
            <w:pPr>
              <w:jc w:val="right"/>
            </w:pPr>
            <w:r>
              <w:t>8.800.000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967512" w:rsidRDefault="008346FF" w:rsidP="00BE710E">
            <w:pPr>
              <w:jc w:val="right"/>
            </w:pPr>
            <w:r>
              <w:t>8.800.000</w:t>
            </w:r>
          </w:p>
        </w:tc>
      </w:tr>
      <w:tr w:rsidR="003B7EC0" w:rsidRPr="00BF6117" w:rsidTr="003002F8">
        <w:tc>
          <w:tcPr>
            <w:tcW w:w="567" w:type="dxa"/>
            <w:shd w:val="clear" w:color="auto" w:fill="auto"/>
            <w:vAlign w:val="center"/>
          </w:tcPr>
          <w:p w:rsidR="003B7EC0" w:rsidRPr="005B07FF" w:rsidRDefault="003B7EC0" w:rsidP="00BE710E">
            <w:pPr>
              <w:jc w:val="center"/>
              <w:rPr>
                <w:lang w:val="sr-Cyrl-CS"/>
              </w:rPr>
            </w:pPr>
          </w:p>
        </w:tc>
        <w:tc>
          <w:tcPr>
            <w:tcW w:w="543" w:type="dxa"/>
            <w:shd w:val="clear" w:color="auto" w:fill="auto"/>
            <w:vAlign w:val="center"/>
          </w:tcPr>
          <w:p w:rsidR="003B7EC0" w:rsidRPr="005B07FF" w:rsidRDefault="003B7EC0" w:rsidP="00BE710E">
            <w:pPr>
              <w:jc w:val="center"/>
              <w:rPr>
                <w:lang w:val="sr-Cyrl-CS"/>
              </w:rPr>
            </w:pPr>
          </w:p>
        </w:tc>
        <w:tc>
          <w:tcPr>
            <w:tcW w:w="733" w:type="dxa"/>
            <w:shd w:val="clear" w:color="auto" w:fill="auto"/>
            <w:vAlign w:val="center"/>
          </w:tcPr>
          <w:p w:rsidR="003B7EC0" w:rsidRPr="005B07FF" w:rsidRDefault="003B7EC0" w:rsidP="00BE710E">
            <w:pPr>
              <w:jc w:val="center"/>
              <w:rPr>
                <w:lang w:val="sr-Cyrl-CS"/>
              </w:rPr>
            </w:pPr>
          </w:p>
        </w:tc>
        <w:tc>
          <w:tcPr>
            <w:tcW w:w="851" w:type="dxa"/>
            <w:shd w:val="clear" w:color="auto" w:fill="auto"/>
            <w:vAlign w:val="center"/>
          </w:tcPr>
          <w:p w:rsidR="003B7EC0" w:rsidRPr="005B07FF" w:rsidRDefault="003B7EC0" w:rsidP="00BE710E">
            <w:pPr>
              <w:jc w:val="center"/>
              <w:rPr>
                <w:lang w:val="sr-Cyrl-CS"/>
              </w:rPr>
            </w:pPr>
          </w:p>
        </w:tc>
        <w:tc>
          <w:tcPr>
            <w:tcW w:w="1418" w:type="dxa"/>
            <w:shd w:val="clear" w:color="auto" w:fill="auto"/>
            <w:vAlign w:val="center"/>
          </w:tcPr>
          <w:p w:rsidR="003B7EC0" w:rsidRPr="005B07FF" w:rsidRDefault="003B7EC0" w:rsidP="00BE710E">
            <w:pPr>
              <w:jc w:val="center"/>
              <w:rPr>
                <w:lang w:val="sr-Cyrl-CS"/>
              </w:rPr>
            </w:pPr>
          </w:p>
        </w:tc>
        <w:tc>
          <w:tcPr>
            <w:tcW w:w="992" w:type="dxa"/>
            <w:shd w:val="clear" w:color="auto" w:fill="auto"/>
          </w:tcPr>
          <w:p w:rsidR="003B7EC0" w:rsidRDefault="003B7EC0" w:rsidP="00C72D00">
            <w:pPr>
              <w:jc w:val="center"/>
            </w:pPr>
            <w:r>
              <w:t>29/1</w:t>
            </w:r>
          </w:p>
        </w:tc>
        <w:tc>
          <w:tcPr>
            <w:tcW w:w="709" w:type="dxa"/>
            <w:shd w:val="clear" w:color="auto" w:fill="auto"/>
            <w:vAlign w:val="center"/>
          </w:tcPr>
          <w:p w:rsidR="003B7EC0" w:rsidRPr="003B7EC0" w:rsidRDefault="003B7EC0" w:rsidP="00BE710E">
            <w:pPr>
              <w:jc w:val="center"/>
            </w:pPr>
            <w:r>
              <w:t>444</w:t>
            </w:r>
          </w:p>
        </w:tc>
        <w:tc>
          <w:tcPr>
            <w:tcW w:w="5103" w:type="dxa"/>
            <w:shd w:val="clear" w:color="auto" w:fill="auto"/>
            <w:vAlign w:val="center"/>
          </w:tcPr>
          <w:p w:rsidR="003B7EC0" w:rsidRPr="003B7EC0" w:rsidRDefault="003B7EC0" w:rsidP="00BE710E">
            <w:r>
              <w:t>Пратећи трошкови задуживања</w:t>
            </w:r>
          </w:p>
        </w:tc>
        <w:tc>
          <w:tcPr>
            <w:tcW w:w="1701" w:type="dxa"/>
            <w:shd w:val="clear" w:color="auto" w:fill="auto"/>
            <w:vAlign w:val="center"/>
          </w:tcPr>
          <w:p w:rsidR="003B7EC0" w:rsidRPr="003B7EC0" w:rsidRDefault="003B7EC0" w:rsidP="00125B1B">
            <w:pPr>
              <w:jc w:val="right"/>
            </w:pPr>
            <w:r>
              <w:t>300.000</w:t>
            </w:r>
          </w:p>
        </w:tc>
        <w:tc>
          <w:tcPr>
            <w:tcW w:w="1417" w:type="dxa"/>
            <w:shd w:val="clear" w:color="auto" w:fill="auto"/>
            <w:vAlign w:val="center"/>
          </w:tcPr>
          <w:p w:rsidR="003B7EC0" w:rsidRPr="001A79E1" w:rsidRDefault="001A79E1" w:rsidP="00BE710E">
            <w:pPr>
              <w:jc w:val="right"/>
            </w:pPr>
            <w:r>
              <w:t>-</w:t>
            </w:r>
          </w:p>
        </w:tc>
        <w:tc>
          <w:tcPr>
            <w:tcW w:w="1701" w:type="dxa"/>
            <w:shd w:val="clear" w:color="auto" w:fill="auto"/>
            <w:vAlign w:val="center"/>
          </w:tcPr>
          <w:p w:rsidR="003B7EC0" w:rsidRPr="001A79E1" w:rsidRDefault="001A79E1" w:rsidP="00BE710E">
            <w:pPr>
              <w:jc w:val="right"/>
            </w:pPr>
            <w:r>
              <w:t>300.000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30</w:t>
            </w:r>
          </w:p>
        </w:tc>
        <w:tc>
          <w:tcPr>
            <w:tcW w:w="709" w:type="dxa"/>
            <w:shd w:val="clear" w:color="auto" w:fill="auto"/>
          </w:tcPr>
          <w:p w:rsidR="008346FF" w:rsidRPr="005B07FF" w:rsidRDefault="008346FF" w:rsidP="00A9546F">
            <w:pPr>
              <w:jc w:val="center"/>
              <w:rPr>
                <w:lang w:val="sr-Cyrl-CS"/>
              </w:rPr>
            </w:pPr>
            <w:r>
              <w:rPr>
                <w:lang w:val="sr-Cyrl-CS"/>
              </w:rPr>
              <w:t>465</w:t>
            </w:r>
          </w:p>
        </w:tc>
        <w:tc>
          <w:tcPr>
            <w:tcW w:w="5103" w:type="dxa"/>
            <w:shd w:val="clear" w:color="auto" w:fill="auto"/>
            <w:vAlign w:val="center"/>
          </w:tcPr>
          <w:p w:rsidR="008346FF" w:rsidRDefault="008346FF" w:rsidP="00A9546F">
            <w:pPr>
              <w:rPr>
                <w:lang w:val="sr-Cyrl-CS"/>
              </w:rPr>
            </w:pPr>
            <w:r>
              <w:rPr>
                <w:lang w:val="sr-Cyrl-CS"/>
              </w:rPr>
              <w:t>Остале дотације и трансфери</w:t>
            </w:r>
          </w:p>
          <w:p w:rsidR="008346FF" w:rsidRPr="009130D5" w:rsidRDefault="006D3F16" w:rsidP="00694BFB">
            <w:pPr>
              <w:rPr>
                <w:i/>
                <w:lang w:val="sr-Cyrl-CS"/>
              </w:rPr>
            </w:pPr>
            <w:r>
              <w:rPr>
                <w:i/>
                <w:lang w:val="sr-Cyrl-CS"/>
              </w:rPr>
              <w:t>- Фонд за запошљавање</w:t>
            </w:r>
            <w:r w:rsidR="008346FF">
              <w:rPr>
                <w:i/>
                <w:lang w:val="sr-Cyrl-CS"/>
              </w:rPr>
              <w:t xml:space="preserve">  инвалида    </w:t>
            </w:r>
          </w:p>
        </w:tc>
        <w:tc>
          <w:tcPr>
            <w:tcW w:w="1701" w:type="dxa"/>
            <w:shd w:val="clear" w:color="auto" w:fill="auto"/>
          </w:tcPr>
          <w:p w:rsidR="008346FF" w:rsidRPr="00A97560" w:rsidRDefault="008346FF" w:rsidP="00125B1B">
            <w:pPr>
              <w:jc w:val="right"/>
            </w:pPr>
            <w:r>
              <w:t>1.000.000</w:t>
            </w:r>
          </w:p>
        </w:tc>
        <w:tc>
          <w:tcPr>
            <w:tcW w:w="1417" w:type="dxa"/>
            <w:shd w:val="clear" w:color="auto" w:fill="auto"/>
          </w:tcPr>
          <w:p w:rsidR="008346FF" w:rsidRPr="005A15AD" w:rsidRDefault="008346FF" w:rsidP="00A9546F">
            <w:pPr>
              <w:jc w:val="right"/>
            </w:pPr>
            <w:r>
              <w:t>-</w:t>
            </w:r>
          </w:p>
        </w:tc>
        <w:tc>
          <w:tcPr>
            <w:tcW w:w="1701" w:type="dxa"/>
            <w:shd w:val="clear" w:color="auto" w:fill="auto"/>
          </w:tcPr>
          <w:p w:rsidR="008346FF" w:rsidRPr="00A97560" w:rsidRDefault="008346FF" w:rsidP="00A9546F">
            <w:pPr>
              <w:jc w:val="right"/>
            </w:pPr>
            <w:r>
              <w:t>1.000.000</w:t>
            </w:r>
          </w:p>
        </w:tc>
      </w:tr>
      <w:tr w:rsidR="008346FF" w:rsidRPr="00BF6117" w:rsidTr="00E91FB4">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9203DC" w:rsidRDefault="008346FF" w:rsidP="00C72D00">
            <w:pPr>
              <w:jc w:val="center"/>
            </w:pPr>
            <w:r>
              <w:t>31</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482</w:t>
            </w:r>
          </w:p>
        </w:tc>
        <w:tc>
          <w:tcPr>
            <w:tcW w:w="5103" w:type="dxa"/>
            <w:shd w:val="clear" w:color="auto" w:fill="auto"/>
            <w:vAlign w:val="center"/>
          </w:tcPr>
          <w:p w:rsidR="008346FF" w:rsidRPr="005B07FF" w:rsidRDefault="008346FF" w:rsidP="00BE710E">
            <w:pPr>
              <w:rPr>
                <w:lang w:val="sr-Cyrl-CS"/>
              </w:rPr>
            </w:pPr>
            <w:r w:rsidRPr="005B07FF">
              <w:rPr>
                <w:lang w:val="sr-Cyrl-CS"/>
              </w:rPr>
              <w:t>Порези, обавезне таксе и казне</w:t>
            </w:r>
          </w:p>
        </w:tc>
        <w:tc>
          <w:tcPr>
            <w:tcW w:w="1701" w:type="dxa"/>
            <w:shd w:val="clear" w:color="auto" w:fill="auto"/>
            <w:vAlign w:val="center"/>
          </w:tcPr>
          <w:p w:rsidR="008346FF" w:rsidRPr="00A97560" w:rsidRDefault="008346FF" w:rsidP="00125B1B">
            <w:pPr>
              <w:jc w:val="right"/>
            </w:pPr>
            <w:r>
              <w:t>800.000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A97560" w:rsidRDefault="008346FF" w:rsidP="00BE710E">
            <w:pPr>
              <w:jc w:val="right"/>
            </w:pPr>
            <w:r>
              <w:t>800.000</w:t>
            </w:r>
          </w:p>
        </w:tc>
      </w:tr>
      <w:tr w:rsidR="008346FF" w:rsidRPr="00BF6117" w:rsidTr="003002F8">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BF60E8" w:rsidRDefault="008346FF" w:rsidP="00C72D00">
            <w:pPr>
              <w:jc w:val="center"/>
            </w:pPr>
            <w:r>
              <w:t>32</w:t>
            </w:r>
          </w:p>
        </w:tc>
        <w:tc>
          <w:tcPr>
            <w:tcW w:w="709" w:type="dxa"/>
            <w:shd w:val="clear" w:color="auto" w:fill="auto"/>
            <w:vAlign w:val="center"/>
          </w:tcPr>
          <w:p w:rsidR="008346FF" w:rsidRPr="005B07FF" w:rsidRDefault="008346FF" w:rsidP="00BE710E">
            <w:pPr>
              <w:jc w:val="center"/>
              <w:rPr>
                <w:lang w:val="sr-Cyrl-CS"/>
              </w:rPr>
            </w:pPr>
            <w:r w:rsidRPr="005B07FF">
              <w:rPr>
                <w:lang w:val="sr-Cyrl-CS"/>
              </w:rPr>
              <w:t>483</w:t>
            </w:r>
          </w:p>
        </w:tc>
        <w:tc>
          <w:tcPr>
            <w:tcW w:w="5103" w:type="dxa"/>
            <w:shd w:val="clear" w:color="auto" w:fill="auto"/>
            <w:vAlign w:val="center"/>
          </w:tcPr>
          <w:p w:rsidR="008346FF" w:rsidRPr="005B07FF" w:rsidRDefault="008346FF" w:rsidP="00BE710E">
            <w:pPr>
              <w:rPr>
                <w:lang w:val="sr-Cyrl-CS"/>
              </w:rPr>
            </w:pPr>
            <w:r w:rsidRPr="005B07FF">
              <w:rPr>
                <w:lang w:val="sr-Cyrl-CS"/>
              </w:rPr>
              <w:t>Новчане казне и пенали по решењу судова</w:t>
            </w:r>
          </w:p>
        </w:tc>
        <w:tc>
          <w:tcPr>
            <w:tcW w:w="1701" w:type="dxa"/>
            <w:shd w:val="clear" w:color="auto" w:fill="auto"/>
            <w:vAlign w:val="center"/>
          </w:tcPr>
          <w:p w:rsidR="008346FF" w:rsidRPr="00967512" w:rsidRDefault="008346FF" w:rsidP="00125B1B">
            <w:pPr>
              <w:jc w:val="right"/>
            </w:pPr>
            <w:r>
              <w:t>10.000.000</w:t>
            </w:r>
          </w:p>
        </w:tc>
        <w:tc>
          <w:tcPr>
            <w:tcW w:w="1417" w:type="dxa"/>
            <w:shd w:val="clear" w:color="auto" w:fill="auto"/>
            <w:vAlign w:val="center"/>
          </w:tcPr>
          <w:p w:rsidR="008346FF" w:rsidRPr="005A15AD" w:rsidRDefault="008346FF" w:rsidP="00BE710E">
            <w:pPr>
              <w:jc w:val="right"/>
            </w:pPr>
            <w:r>
              <w:t>-</w:t>
            </w:r>
          </w:p>
        </w:tc>
        <w:tc>
          <w:tcPr>
            <w:tcW w:w="1701" w:type="dxa"/>
            <w:shd w:val="clear" w:color="auto" w:fill="auto"/>
            <w:vAlign w:val="center"/>
          </w:tcPr>
          <w:p w:rsidR="008346FF" w:rsidRPr="00967512" w:rsidRDefault="008346FF" w:rsidP="00BE710E">
            <w:pPr>
              <w:jc w:val="right"/>
            </w:pPr>
            <w:r>
              <w:t>10.000.000</w:t>
            </w:r>
          </w:p>
        </w:tc>
      </w:tr>
      <w:tr w:rsidR="008346FF" w:rsidRPr="00BF6117" w:rsidTr="003002F8">
        <w:tc>
          <w:tcPr>
            <w:tcW w:w="567" w:type="dxa"/>
            <w:shd w:val="clear" w:color="auto" w:fill="auto"/>
            <w:vAlign w:val="center"/>
          </w:tcPr>
          <w:p w:rsidR="008346FF" w:rsidRPr="005B07FF" w:rsidRDefault="008346FF" w:rsidP="00BE710E">
            <w:pPr>
              <w:jc w:val="center"/>
              <w:rPr>
                <w:lang w:val="sr-Cyrl-CS"/>
              </w:rPr>
            </w:pPr>
          </w:p>
        </w:tc>
        <w:tc>
          <w:tcPr>
            <w:tcW w:w="543" w:type="dxa"/>
            <w:shd w:val="clear" w:color="auto" w:fill="auto"/>
            <w:vAlign w:val="center"/>
          </w:tcPr>
          <w:p w:rsidR="008346FF" w:rsidRPr="005B07FF" w:rsidRDefault="008346FF" w:rsidP="00BE710E">
            <w:pPr>
              <w:jc w:val="center"/>
              <w:rPr>
                <w:lang w:val="sr-Cyrl-CS"/>
              </w:rPr>
            </w:pPr>
          </w:p>
        </w:tc>
        <w:tc>
          <w:tcPr>
            <w:tcW w:w="733" w:type="dxa"/>
            <w:shd w:val="clear" w:color="auto" w:fill="auto"/>
            <w:vAlign w:val="center"/>
          </w:tcPr>
          <w:p w:rsidR="008346FF" w:rsidRPr="005B07FF" w:rsidRDefault="008346FF" w:rsidP="00BE710E">
            <w:pPr>
              <w:jc w:val="center"/>
              <w:rPr>
                <w:lang w:val="sr-Cyrl-CS"/>
              </w:rPr>
            </w:pPr>
          </w:p>
        </w:tc>
        <w:tc>
          <w:tcPr>
            <w:tcW w:w="851" w:type="dxa"/>
            <w:shd w:val="clear" w:color="auto" w:fill="auto"/>
            <w:vAlign w:val="center"/>
          </w:tcPr>
          <w:p w:rsidR="008346FF" w:rsidRPr="005B07FF" w:rsidRDefault="008346FF" w:rsidP="00BE710E">
            <w:pPr>
              <w:jc w:val="center"/>
              <w:rPr>
                <w:lang w:val="sr-Cyrl-CS"/>
              </w:rPr>
            </w:pPr>
          </w:p>
        </w:tc>
        <w:tc>
          <w:tcPr>
            <w:tcW w:w="1418" w:type="dxa"/>
            <w:shd w:val="clear" w:color="auto" w:fill="auto"/>
            <w:vAlign w:val="center"/>
          </w:tcPr>
          <w:p w:rsidR="008346FF" w:rsidRPr="005B07FF" w:rsidRDefault="008346FF" w:rsidP="00BE710E">
            <w:pPr>
              <w:jc w:val="center"/>
              <w:rPr>
                <w:lang w:val="sr-Cyrl-CS"/>
              </w:rPr>
            </w:pPr>
          </w:p>
        </w:tc>
        <w:tc>
          <w:tcPr>
            <w:tcW w:w="992" w:type="dxa"/>
            <w:shd w:val="clear" w:color="auto" w:fill="auto"/>
          </w:tcPr>
          <w:p w:rsidR="008346FF" w:rsidRPr="00BF60E8" w:rsidRDefault="008346FF" w:rsidP="00C72D00">
            <w:pPr>
              <w:jc w:val="center"/>
            </w:pPr>
            <w:r>
              <w:t>33</w:t>
            </w:r>
          </w:p>
        </w:tc>
        <w:tc>
          <w:tcPr>
            <w:tcW w:w="709" w:type="dxa"/>
            <w:shd w:val="clear" w:color="auto" w:fill="auto"/>
          </w:tcPr>
          <w:p w:rsidR="008346FF" w:rsidRPr="005B07FF" w:rsidRDefault="008346FF" w:rsidP="00EC4AC0">
            <w:pPr>
              <w:jc w:val="center"/>
              <w:rPr>
                <w:lang w:val="sr-Cyrl-CS"/>
              </w:rPr>
            </w:pPr>
            <w:r>
              <w:rPr>
                <w:lang w:val="sr-Cyrl-CS"/>
              </w:rPr>
              <w:t>484</w:t>
            </w:r>
          </w:p>
        </w:tc>
        <w:tc>
          <w:tcPr>
            <w:tcW w:w="5103" w:type="dxa"/>
            <w:shd w:val="clear" w:color="auto" w:fill="auto"/>
            <w:vAlign w:val="center"/>
          </w:tcPr>
          <w:p w:rsidR="008346FF" w:rsidRPr="008978CF" w:rsidRDefault="008346FF" w:rsidP="00EC4AC0">
            <w:r>
              <w:rPr>
                <w:lang w:val="sr-Cyrl-CS"/>
              </w:rPr>
              <w:t>Накнада штете за повреде или штету услед елемент. непогода и других природних узрока</w:t>
            </w:r>
          </w:p>
        </w:tc>
        <w:tc>
          <w:tcPr>
            <w:tcW w:w="1701" w:type="dxa"/>
            <w:shd w:val="clear" w:color="auto" w:fill="auto"/>
          </w:tcPr>
          <w:p w:rsidR="008346FF" w:rsidRPr="004914E6" w:rsidRDefault="004914E6" w:rsidP="00125B1B">
            <w:pPr>
              <w:jc w:val="right"/>
            </w:pPr>
            <w:r>
              <w:t>0</w:t>
            </w:r>
          </w:p>
        </w:tc>
        <w:tc>
          <w:tcPr>
            <w:tcW w:w="1417" w:type="dxa"/>
            <w:shd w:val="clear" w:color="auto" w:fill="auto"/>
          </w:tcPr>
          <w:p w:rsidR="008346FF" w:rsidRPr="004914E6" w:rsidRDefault="004914E6" w:rsidP="001753E1">
            <w:pPr>
              <w:jc w:val="right"/>
            </w:pPr>
            <w:r>
              <w:t>-</w:t>
            </w:r>
          </w:p>
        </w:tc>
        <w:tc>
          <w:tcPr>
            <w:tcW w:w="1701" w:type="dxa"/>
            <w:shd w:val="clear" w:color="auto" w:fill="auto"/>
          </w:tcPr>
          <w:p w:rsidR="008346FF" w:rsidRPr="004914E6" w:rsidRDefault="004914E6" w:rsidP="00EC4AC0">
            <w:pPr>
              <w:jc w:val="right"/>
            </w:pPr>
            <w:r>
              <w:t>0</w:t>
            </w:r>
          </w:p>
        </w:tc>
      </w:tr>
      <w:tr w:rsidR="00102347" w:rsidRPr="00BF6117" w:rsidTr="003002F8">
        <w:tc>
          <w:tcPr>
            <w:tcW w:w="567" w:type="dxa"/>
            <w:shd w:val="clear" w:color="auto" w:fill="auto"/>
            <w:vAlign w:val="center"/>
          </w:tcPr>
          <w:p w:rsidR="00102347" w:rsidRPr="005B07FF" w:rsidRDefault="00102347" w:rsidP="00BE710E">
            <w:pPr>
              <w:jc w:val="center"/>
              <w:rPr>
                <w:lang w:val="sr-Cyrl-CS"/>
              </w:rPr>
            </w:pPr>
          </w:p>
        </w:tc>
        <w:tc>
          <w:tcPr>
            <w:tcW w:w="543" w:type="dxa"/>
            <w:shd w:val="clear" w:color="auto" w:fill="auto"/>
            <w:vAlign w:val="center"/>
          </w:tcPr>
          <w:p w:rsidR="00102347" w:rsidRPr="005B07FF" w:rsidRDefault="00102347" w:rsidP="00BE710E">
            <w:pPr>
              <w:jc w:val="center"/>
              <w:rPr>
                <w:lang w:val="sr-Cyrl-CS"/>
              </w:rPr>
            </w:pPr>
          </w:p>
        </w:tc>
        <w:tc>
          <w:tcPr>
            <w:tcW w:w="733" w:type="dxa"/>
            <w:shd w:val="clear" w:color="auto" w:fill="auto"/>
            <w:vAlign w:val="center"/>
          </w:tcPr>
          <w:p w:rsidR="00102347" w:rsidRPr="005B07FF" w:rsidRDefault="00102347" w:rsidP="00BE710E">
            <w:pPr>
              <w:jc w:val="center"/>
              <w:rPr>
                <w:lang w:val="sr-Cyrl-CS"/>
              </w:rPr>
            </w:pPr>
          </w:p>
        </w:tc>
        <w:tc>
          <w:tcPr>
            <w:tcW w:w="851" w:type="dxa"/>
            <w:shd w:val="clear" w:color="auto" w:fill="auto"/>
            <w:vAlign w:val="center"/>
          </w:tcPr>
          <w:p w:rsidR="00102347" w:rsidRPr="005B07FF" w:rsidRDefault="00102347" w:rsidP="00BE710E">
            <w:pPr>
              <w:jc w:val="center"/>
              <w:rPr>
                <w:lang w:val="sr-Cyrl-CS"/>
              </w:rPr>
            </w:pPr>
          </w:p>
        </w:tc>
        <w:tc>
          <w:tcPr>
            <w:tcW w:w="1418" w:type="dxa"/>
            <w:shd w:val="clear" w:color="auto" w:fill="auto"/>
            <w:vAlign w:val="center"/>
          </w:tcPr>
          <w:p w:rsidR="00102347" w:rsidRPr="005B07FF" w:rsidRDefault="00102347" w:rsidP="00BE710E">
            <w:pPr>
              <w:jc w:val="center"/>
              <w:rPr>
                <w:lang w:val="sr-Cyrl-CS"/>
              </w:rPr>
            </w:pPr>
          </w:p>
        </w:tc>
        <w:tc>
          <w:tcPr>
            <w:tcW w:w="992" w:type="dxa"/>
            <w:shd w:val="clear" w:color="auto" w:fill="auto"/>
          </w:tcPr>
          <w:p w:rsidR="00102347" w:rsidRDefault="00333D81" w:rsidP="00C72D00">
            <w:pPr>
              <w:jc w:val="center"/>
            </w:pPr>
            <w:r>
              <w:t>33/1</w:t>
            </w:r>
          </w:p>
        </w:tc>
        <w:tc>
          <w:tcPr>
            <w:tcW w:w="709" w:type="dxa"/>
            <w:shd w:val="clear" w:color="auto" w:fill="auto"/>
          </w:tcPr>
          <w:p w:rsidR="00102347" w:rsidRPr="00333D81" w:rsidRDefault="00333D81" w:rsidP="00EC4AC0">
            <w:pPr>
              <w:jc w:val="center"/>
            </w:pPr>
            <w:r>
              <w:t>485</w:t>
            </w:r>
          </w:p>
        </w:tc>
        <w:tc>
          <w:tcPr>
            <w:tcW w:w="5103" w:type="dxa"/>
            <w:shd w:val="clear" w:color="auto" w:fill="auto"/>
            <w:vAlign w:val="center"/>
          </w:tcPr>
          <w:p w:rsidR="00102347" w:rsidRPr="006D3F16" w:rsidRDefault="006D3F16" w:rsidP="00EC4AC0">
            <w:r>
              <w:rPr>
                <w:lang w:val="sr-Cyrl-CS"/>
              </w:rPr>
              <w:t>Накнада штете за повреде или штету</w:t>
            </w:r>
            <w:r>
              <w:t xml:space="preserve"> нанету од стране државних органа</w:t>
            </w:r>
          </w:p>
        </w:tc>
        <w:tc>
          <w:tcPr>
            <w:tcW w:w="1701" w:type="dxa"/>
            <w:shd w:val="clear" w:color="auto" w:fill="auto"/>
          </w:tcPr>
          <w:p w:rsidR="00102347" w:rsidRPr="00122800" w:rsidRDefault="00122800" w:rsidP="00125B1B">
            <w:pPr>
              <w:jc w:val="right"/>
            </w:pPr>
            <w:r>
              <w:t>15.000.000</w:t>
            </w:r>
          </w:p>
        </w:tc>
        <w:tc>
          <w:tcPr>
            <w:tcW w:w="1417" w:type="dxa"/>
            <w:shd w:val="clear" w:color="auto" w:fill="auto"/>
          </w:tcPr>
          <w:p w:rsidR="00102347" w:rsidRPr="00122800" w:rsidRDefault="00122800" w:rsidP="001753E1">
            <w:pPr>
              <w:jc w:val="right"/>
            </w:pPr>
            <w:r>
              <w:t>-</w:t>
            </w:r>
          </w:p>
        </w:tc>
        <w:tc>
          <w:tcPr>
            <w:tcW w:w="1701" w:type="dxa"/>
            <w:shd w:val="clear" w:color="auto" w:fill="auto"/>
          </w:tcPr>
          <w:p w:rsidR="00102347" w:rsidRPr="00122800" w:rsidRDefault="00122800" w:rsidP="00EC4AC0">
            <w:pPr>
              <w:jc w:val="right"/>
            </w:pPr>
            <w:r>
              <w:t>15.000.000</w:t>
            </w:r>
          </w:p>
        </w:tc>
      </w:tr>
      <w:tr w:rsidR="008346FF" w:rsidRPr="00BF6117" w:rsidTr="00003B81">
        <w:tc>
          <w:tcPr>
            <w:tcW w:w="567" w:type="dxa"/>
            <w:tcBorders>
              <w:bottom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bottom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bottom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bottom w:val="single" w:sz="6"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2" w:space="0" w:color="auto"/>
            </w:tcBorders>
            <w:shd w:val="clear" w:color="auto" w:fill="auto"/>
          </w:tcPr>
          <w:p w:rsidR="008346FF" w:rsidRPr="00BF60E8" w:rsidRDefault="008346FF" w:rsidP="00C72D00">
            <w:pPr>
              <w:jc w:val="center"/>
            </w:pPr>
            <w:r>
              <w:t>34</w:t>
            </w:r>
          </w:p>
        </w:tc>
        <w:tc>
          <w:tcPr>
            <w:tcW w:w="709" w:type="dxa"/>
            <w:tcBorders>
              <w:bottom w:val="single" w:sz="2" w:space="0" w:color="auto"/>
            </w:tcBorders>
            <w:shd w:val="clear" w:color="auto" w:fill="auto"/>
          </w:tcPr>
          <w:p w:rsidR="008346FF" w:rsidRPr="005B07FF" w:rsidRDefault="008346FF" w:rsidP="00BE710E">
            <w:pPr>
              <w:jc w:val="center"/>
              <w:rPr>
                <w:lang w:val="sr-Cyrl-CS"/>
              </w:rPr>
            </w:pPr>
            <w:r w:rsidRPr="005B07FF">
              <w:rPr>
                <w:lang w:val="sr-Cyrl-CS"/>
              </w:rPr>
              <w:t>512</w:t>
            </w:r>
          </w:p>
        </w:tc>
        <w:tc>
          <w:tcPr>
            <w:tcW w:w="5103" w:type="dxa"/>
            <w:tcBorders>
              <w:bottom w:val="single" w:sz="2" w:space="0" w:color="auto"/>
            </w:tcBorders>
            <w:shd w:val="clear" w:color="auto" w:fill="auto"/>
            <w:vAlign w:val="center"/>
          </w:tcPr>
          <w:p w:rsidR="008346FF" w:rsidRPr="008978CF" w:rsidRDefault="008346FF" w:rsidP="00BE710E">
            <w:r w:rsidRPr="005B07FF">
              <w:rPr>
                <w:lang w:val="sr-Cyrl-CS"/>
              </w:rPr>
              <w:t>Машине и опрема</w:t>
            </w:r>
          </w:p>
        </w:tc>
        <w:tc>
          <w:tcPr>
            <w:tcW w:w="1701" w:type="dxa"/>
            <w:tcBorders>
              <w:bottom w:val="single" w:sz="2" w:space="0" w:color="auto"/>
            </w:tcBorders>
            <w:shd w:val="clear" w:color="auto" w:fill="auto"/>
          </w:tcPr>
          <w:p w:rsidR="008346FF" w:rsidRPr="00967512" w:rsidRDefault="008346FF" w:rsidP="00125B1B">
            <w:pPr>
              <w:jc w:val="right"/>
            </w:pPr>
            <w:r>
              <w:t>10.000.000</w:t>
            </w:r>
          </w:p>
        </w:tc>
        <w:tc>
          <w:tcPr>
            <w:tcW w:w="1417" w:type="dxa"/>
            <w:tcBorders>
              <w:bottom w:val="single" w:sz="2" w:space="0" w:color="auto"/>
            </w:tcBorders>
            <w:shd w:val="clear" w:color="auto" w:fill="auto"/>
          </w:tcPr>
          <w:p w:rsidR="008346FF" w:rsidRPr="005A15AD" w:rsidRDefault="008346FF" w:rsidP="00BE710E">
            <w:pPr>
              <w:jc w:val="right"/>
            </w:pPr>
            <w:r>
              <w:t>-</w:t>
            </w:r>
          </w:p>
        </w:tc>
        <w:tc>
          <w:tcPr>
            <w:tcW w:w="1701" w:type="dxa"/>
            <w:tcBorders>
              <w:bottom w:val="single" w:sz="2" w:space="0" w:color="auto"/>
            </w:tcBorders>
            <w:shd w:val="clear" w:color="auto" w:fill="auto"/>
          </w:tcPr>
          <w:p w:rsidR="008346FF" w:rsidRPr="00967512" w:rsidRDefault="008346FF" w:rsidP="00971320">
            <w:pPr>
              <w:jc w:val="right"/>
            </w:pPr>
            <w:r>
              <w:t>10.000.000</w:t>
            </w:r>
          </w:p>
        </w:tc>
      </w:tr>
      <w:tr w:rsidR="008346FF" w:rsidRPr="00BF6117" w:rsidTr="00003B81">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6" w:space="0" w:color="auto"/>
              <w:left w:val="single" w:sz="6" w:space="0" w:color="auto"/>
              <w:bottom w:val="single" w:sz="12"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6" w:space="0" w:color="auto"/>
              <w:left w:val="single" w:sz="6" w:space="0" w:color="auto"/>
              <w:bottom w:val="single" w:sz="12"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1418" w:type="dxa"/>
            <w:tcBorders>
              <w:left w:val="single" w:sz="6"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2" w:space="0" w:color="auto"/>
            </w:tcBorders>
            <w:shd w:val="clear" w:color="auto" w:fill="auto"/>
          </w:tcPr>
          <w:p w:rsidR="008346FF" w:rsidRPr="00BF60E8" w:rsidRDefault="008346FF" w:rsidP="00C72D00">
            <w:pPr>
              <w:jc w:val="center"/>
            </w:pPr>
            <w:r>
              <w:t>35</w:t>
            </w:r>
          </w:p>
        </w:tc>
        <w:tc>
          <w:tcPr>
            <w:tcW w:w="709" w:type="dxa"/>
            <w:tcBorders>
              <w:bottom w:val="single" w:sz="2" w:space="0" w:color="auto"/>
            </w:tcBorders>
            <w:shd w:val="clear" w:color="auto" w:fill="auto"/>
            <w:vAlign w:val="center"/>
          </w:tcPr>
          <w:p w:rsidR="008346FF" w:rsidRPr="005B07FF" w:rsidRDefault="008346FF" w:rsidP="00BE710E">
            <w:pPr>
              <w:jc w:val="center"/>
              <w:rPr>
                <w:lang w:val="sr-Cyrl-CS"/>
              </w:rPr>
            </w:pPr>
            <w:r>
              <w:rPr>
                <w:lang w:val="sr-Cyrl-CS"/>
              </w:rPr>
              <w:t>515</w:t>
            </w:r>
          </w:p>
        </w:tc>
        <w:tc>
          <w:tcPr>
            <w:tcW w:w="5103" w:type="dxa"/>
            <w:tcBorders>
              <w:bottom w:val="single" w:sz="2" w:space="0" w:color="auto"/>
            </w:tcBorders>
            <w:shd w:val="clear" w:color="auto" w:fill="auto"/>
            <w:vAlign w:val="center"/>
          </w:tcPr>
          <w:p w:rsidR="008346FF" w:rsidRPr="005B07FF" w:rsidRDefault="008346FF" w:rsidP="00BE710E">
            <w:pPr>
              <w:rPr>
                <w:lang w:val="sr-Cyrl-CS"/>
              </w:rPr>
            </w:pPr>
            <w:r>
              <w:rPr>
                <w:lang w:val="sr-Cyrl-CS"/>
              </w:rPr>
              <w:t>Нематеријална имовина</w:t>
            </w:r>
          </w:p>
        </w:tc>
        <w:tc>
          <w:tcPr>
            <w:tcW w:w="1701" w:type="dxa"/>
            <w:tcBorders>
              <w:bottom w:val="single" w:sz="2" w:space="0" w:color="auto"/>
            </w:tcBorders>
            <w:shd w:val="clear" w:color="auto" w:fill="auto"/>
            <w:vAlign w:val="center"/>
          </w:tcPr>
          <w:p w:rsidR="008346FF" w:rsidRPr="00967512" w:rsidRDefault="008346FF" w:rsidP="00125B1B">
            <w:pPr>
              <w:jc w:val="right"/>
            </w:pPr>
            <w:r>
              <w:t>500.000</w:t>
            </w:r>
          </w:p>
        </w:tc>
        <w:tc>
          <w:tcPr>
            <w:tcW w:w="1417" w:type="dxa"/>
            <w:tcBorders>
              <w:bottom w:val="single" w:sz="2" w:space="0" w:color="auto"/>
            </w:tcBorders>
            <w:shd w:val="clear" w:color="auto" w:fill="auto"/>
            <w:vAlign w:val="center"/>
          </w:tcPr>
          <w:p w:rsidR="008346FF" w:rsidRPr="005A15AD" w:rsidRDefault="008346FF" w:rsidP="00BE710E">
            <w:pPr>
              <w:jc w:val="right"/>
            </w:pPr>
            <w:r>
              <w:t>-</w:t>
            </w:r>
          </w:p>
        </w:tc>
        <w:tc>
          <w:tcPr>
            <w:tcW w:w="1701" w:type="dxa"/>
            <w:tcBorders>
              <w:bottom w:val="single" w:sz="2" w:space="0" w:color="auto"/>
            </w:tcBorders>
            <w:shd w:val="clear" w:color="auto" w:fill="auto"/>
            <w:vAlign w:val="center"/>
          </w:tcPr>
          <w:p w:rsidR="008346FF" w:rsidRPr="00967512" w:rsidRDefault="008346FF" w:rsidP="00BE710E">
            <w:pPr>
              <w:jc w:val="right"/>
            </w:pPr>
            <w:r>
              <w:t>500.000</w:t>
            </w:r>
          </w:p>
        </w:tc>
      </w:tr>
      <w:tr w:rsidR="008346FF" w:rsidRPr="00BF6117" w:rsidTr="00003B81">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left w:val="single" w:sz="6"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bottom w:val="single" w:sz="2" w:space="0" w:color="auto"/>
            </w:tcBorders>
            <w:shd w:val="clear" w:color="auto" w:fill="auto"/>
          </w:tcPr>
          <w:p w:rsidR="008346FF" w:rsidRPr="00BF60E8" w:rsidRDefault="008346FF" w:rsidP="00C72D00">
            <w:pPr>
              <w:jc w:val="center"/>
            </w:pPr>
          </w:p>
        </w:tc>
        <w:tc>
          <w:tcPr>
            <w:tcW w:w="709" w:type="dxa"/>
            <w:tcBorders>
              <w:top w:val="single" w:sz="12"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5103" w:type="dxa"/>
            <w:tcBorders>
              <w:top w:val="single" w:sz="12" w:space="0" w:color="auto"/>
              <w:bottom w:val="single" w:sz="2" w:space="0" w:color="auto"/>
            </w:tcBorders>
            <w:shd w:val="clear" w:color="auto" w:fill="auto"/>
            <w:vAlign w:val="center"/>
          </w:tcPr>
          <w:p w:rsidR="008346FF" w:rsidRPr="005B07FF" w:rsidRDefault="008346FF" w:rsidP="00D57D6E">
            <w:pPr>
              <w:rPr>
                <w:b/>
                <w:lang w:val="sr-Cyrl-CS"/>
              </w:rPr>
            </w:pPr>
            <w:r w:rsidRPr="005B07FF">
              <w:rPr>
                <w:b/>
                <w:lang w:val="sr-Cyrl-CS"/>
              </w:rPr>
              <w:t xml:space="preserve">Извори финансирања за </w:t>
            </w:r>
            <w:r>
              <w:rPr>
                <w:b/>
                <w:lang w:val="sr-Cyrl-CS"/>
              </w:rPr>
              <w:t xml:space="preserve">функцију </w:t>
            </w:r>
            <w:r>
              <w:rPr>
                <w:b/>
              </w:rPr>
              <w:t>133</w:t>
            </w:r>
            <w:r w:rsidRPr="005B07FF">
              <w:rPr>
                <w:b/>
                <w:lang w:val="sr-Cyrl-CS"/>
              </w:rPr>
              <w:t>:</w:t>
            </w:r>
          </w:p>
        </w:tc>
        <w:tc>
          <w:tcPr>
            <w:tcW w:w="1701" w:type="dxa"/>
            <w:tcBorders>
              <w:top w:val="single" w:sz="12" w:space="0" w:color="auto"/>
              <w:bottom w:val="single" w:sz="2" w:space="0" w:color="auto"/>
            </w:tcBorders>
            <w:shd w:val="clear" w:color="auto" w:fill="auto"/>
            <w:vAlign w:val="center"/>
          </w:tcPr>
          <w:p w:rsidR="008346FF" w:rsidRDefault="008346FF" w:rsidP="00125B1B">
            <w:pPr>
              <w:jc w:val="right"/>
            </w:pPr>
          </w:p>
        </w:tc>
        <w:tc>
          <w:tcPr>
            <w:tcW w:w="1417" w:type="dxa"/>
            <w:tcBorders>
              <w:top w:val="single" w:sz="12" w:space="0" w:color="auto"/>
              <w:bottom w:val="single" w:sz="2" w:space="0" w:color="auto"/>
            </w:tcBorders>
            <w:shd w:val="clear" w:color="auto" w:fill="auto"/>
            <w:vAlign w:val="center"/>
          </w:tcPr>
          <w:p w:rsidR="008346FF" w:rsidRDefault="008346FF" w:rsidP="00BE710E">
            <w:pPr>
              <w:jc w:val="right"/>
            </w:pPr>
          </w:p>
        </w:tc>
        <w:tc>
          <w:tcPr>
            <w:tcW w:w="1701" w:type="dxa"/>
            <w:tcBorders>
              <w:top w:val="single" w:sz="12" w:space="0" w:color="auto"/>
              <w:bottom w:val="single" w:sz="2" w:space="0" w:color="auto"/>
            </w:tcBorders>
            <w:shd w:val="clear" w:color="auto" w:fill="auto"/>
            <w:vAlign w:val="center"/>
          </w:tcPr>
          <w:p w:rsidR="008346FF" w:rsidRDefault="008346FF" w:rsidP="00BE710E">
            <w:pPr>
              <w:jc w:val="right"/>
            </w:pPr>
          </w:p>
        </w:tc>
      </w:tr>
      <w:tr w:rsidR="008346FF" w:rsidRPr="00BF6117" w:rsidTr="003002F8">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left w:val="single" w:sz="6"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2" w:space="0" w:color="auto"/>
            </w:tcBorders>
            <w:shd w:val="clear" w:color="auto" w:fill="auto"/>
          </w:tcPr>
          <w:p w:rsidR="008346FF" w:rsidRDefault="008346FF" w:rsidP="00BE710E">
            <w:pPr>
              <w:jc w:val="center"/>
            </w:pPr>
          </w:p>
        </w:tc>
        <w:tc>
          <w:tcPr>
            <w:tcW w:w="709" w:type="dxa"/>
            <w:tcBorders>
              <w:bottom w:val="single" w:sz="2" w:space="0" w:color="auto"/>
            </w:tcBorders>
            <w:shd w:val="clear" w:color="auto" w:fill="auto"/>
            <w:vAlign w:val="center"/>
          </w:tcPr>
          <w:p w:rsidR="008346FF" w:rsidRPr="005B07FF" w:rsidRDefault="008346FF" w:rsidP="00D57D6E">
            <w:pPr>
              <w:jc w:val="center"/>
              <w:rPr>
                <w:lang w:val="sr-Cyrl-CS"/>
              </w:rPr>
            </w:pPr>
            <w:r w:rsidRPr="005B07FF">
              <w:rPr>
                <w:lang w:val="sr-Cyrl-CS"/>
              </w:rPr>
              <w:t>01</w:t>
            </w:r>
          </w:p>
        </w:tc>
        <w:tc>
          <w:tcPr>
            <w:tcW w:w="5103" w:type="dxa"/>
            <w:tcBorders>
              <w:bottom w:val="single" w:sz="2" w:space="0" w:color="auto"/>
            </w:tcBorders>
            <w:shd w:val="clear" w:color="auto" w:fill="auto"/>
            <w:vAlign w:val="center"/>
          </w:tcPr>
          <w:p w:rsidR="008346FF" w:rsidRPr="005B07FF" w:rsidRDefault="008346FF" w:rsidP="00D57D6E">
            <w:pPr>
              <w:rPr>
                <w:lang w:val="sr-Cyrl-CS"/>
              </w:rPr>
            </w:pPr>
            <w:r w:rsidRPr="005B07FF">
              <w:rPr>
                <w:lang w:val="sr-Cyrl-CS"/>
              </w:rPr>
              <w:t>Приходи из буџета</w:t>
            </w:r>
          </w:p>
        </w:tc>
        <w:tc>
          <w:tcPr>
            <w:tcW w:w="1701" w:type="dxa"/>
            <w:tcBorders>
              <w:bottom w:val="single" w:sz="2" w:space="0" w:color="auto"/>
            </w:tcBorders>
            <w:shd w:val="clear" w:color="auto" w:fill="auto"/>
            <w:vAlign w:val="center"/>
          </w:tcPr>
          <w:p w:rsidR="008346FF" w:rsidRPr="00967512" w:rsidRDefault="001C4EDD" w:rsidP="004914E6">
            <w:pPr>
              <w:jc w:val="right"/>
            </w:pPr>
            <w:r>
              <w:t>222.100</w:t>
            </w:r>
            <w:r w:rsidR="008346FF">
              <w:t>.000</w:t>
            </w:r>
          </w:p>
        </w:tc>
        <w:tc>
          <w:tcPr>
            <w:tcW w:w="1417" w:type="dxa"/>
            <w:tcBorders>
              <w:bottom w:val="single" w:sz="2" w:space="0" w:color="auto"/>
            </w:tcBorders>
            <w:shd w:val="clear" w:color="auto" w:fill="auto"/>
            <w:vAlign w:val="center"/>
          </w:tcPr>
          <w:p w:rsidR="008346FF" w:rsidRPr="001415FF" w:rsidRDefault="008346FF" w:rsidP="00BE710E">
            <w:pPr>
              <w:jc w:val="right"/>
            </w:pPr>
            <w:r>
              <w:t>-</w:t>
            </w:r>
          </w:p>
        </w:tc>
        <w:tc>
          <w:tcPr>
            <w:tcW w:w="1701" w:type="dxa"/>
            <w:tcBorders>
              <w:bottom w:val="single" w:sz="2" w:space="0" w:color="auto"/>
            </w:tcBorders>
            <w:shd w:val="clear" w:color="auto" w:fill="auto"/>
            <w:vAlign w:val="center"/>
          </w:tcPr>
          <w:p w:rsidR="008346FF" w:rsidRPr="00967512" w:rsidRDefault="008346FF" w:rsidP="001C4EDD">
            <w:pPr>
              <w:jc w:val="right"/>
            </w:pPr>
            <w:r>
              <w:t>2</w:t>
            </w:r>
            <w:r w:rsidR="001C4EDD">
              <w:t>22.100</w:t>
            </w:r>
            <w:r>
              <w:t>.000</w:t>
            </w:r>
          </w:p>
        </w:tc>
      </w:tr>
      <w:tr w:rsidR="008346FF" w:rsidRPr="00BF6117" w:rsidTr="003002F8">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left w:val="single" w:sz="6"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2" w:space="0" w:color="auto"/>
            </w:tcBorders>
            <w:shd w:val="clear" w:color="auto" w:fill="auto"/>
          </w:tcPr>
          <w:p w:rsidR="008346FF" w:rsidRDefault="008346FF" w:rsidP="00BE710E">
            <w:pPr>
              <w:jc w:val="center"/>
            </w:pPr>
          </w:p>
        </w:tc>
        <w:tc>
          <w:tcPr>
            <w:tcW w:w="709" w:type="dxa"/>
            <w:tcBorders>
              <w:bottom w:val="single" w:sz="2" w:space="0" w:color="auto"/>
            </w:tcBorders>
            <w:shd w:val="clear" w:color="auto" w:fill="auto"/>
            <w:vAlign w:val="center"/>
          </w:tcPr>
          <w:p w:rsidR="008346FF" w:rsidRPr="005B07FF" w:rsidRDefault="008346FF" w:rsidP="00D57D6E">
            <w:pPr>
              <w:jc w:val="center"/>
              <w:rPr>
                <w:lang w:val="sr-Cyrl-CS"/>
              </w:rPr>
            </w:pPr>
          </w:p>
        </w:tc>
        <w:tc>
          <w:tcPr>
            <w:tcW w:w="5103" w:type="dxa"/>
            <w:tcBorders>
              <w:bottom w:val="single" w:sz="2" w:space="0" w:color="auto"/>
            </w:tcBorders>
            <w:shd w:val="clear" w:color="auto" w:fill="auto"/>
            <w:vAlign w:val="center"/>
          </w:tcPr>
          <w:p w:rsidR="008346FF" w:rsidRPr="00F96F28" w:rsidRDefault="008346FF" w:rsidP="00D57D6E">
            <w:pPr>
              <w:rPr>
                <w:b/>
              </w:rPr>
            </w:pPr>
            <w:r>
              <w:rPr>
                <w:b/>
                <w:lang w:val="sr-Cyrl-CS"/>
              </w:rPr>
              <w:t xml:space="preserve">Укупно за функцију </w:t>
            </w:r>
            <w:r>
              <w:rPr>
                <w:b/>
              </w:rPr>
              <w:t>133</w:t>
            </w:r>
            <w:r w:rsidRPr="005B07FF">
              <w:rPr>
                <w:b/>
                <w:lang w:val="sr-Cyrl-CS"/>
              </w:rPr>
              <w:t>:</w:t>
            </w:r>
          </w:p>
        </w:tc>
        <w:tc>
          <w:tcPr>
            <w:tcW w:w="1701" w:type="dxa"/>
            <w:tcBorders>
              <w:bottom w:val="single" w:sz="2" w:space="0" w:color="auto"/>
            </w:tcBorders>
            <w:shd w:val="clear" w:color="auto" w:fill="auto"/>
          </w:tcPr>
          <w:p w:rsidR="008346FF" w:rsidRPr="007057BF" w:rsidRDefault="008346FF" w:rsidP="001C4EDD">
            <w:pPr>
              <w:jc w:val="right"/>
              <w:rPr>
                <w:b/>
              </w:rPr>
            </w:pPr>
            <w:r>
              <w:rPr>
                <w:b/>
              </w:rPr>
              <w:t>2</w:t>
            </w:r>
            <w:r w:rsidR="001C4EDD">
              <w:rPr>
                <w:b/>
              </w:rPr>
              <w:t>22.100</w:t>
            </w:r>
            <w:r>
              <w:rPr>
                <w:b/>
              </w:rPr>
              <w:t>.000</w:t>
            </w:r>
          </w:p>
        </w:tc>
        <w:tc>
          <w:tcPr>
            <w:tcW w:w="1417" w:type="dxa"/>
            <w:tcBorders>
              <w:bottom w:val="single" w:sz="2" w:space="0" w:color="auto"/>
            </w:tcBorders>
            <w:shd w:val="clear" w:color="auto" w:fill="auto"/>
            <w:vAlign w:val="center"/>
          </w:tcPr>
          <w:p w:rsidR="008346FF" w:rsidRPr="00A42227" w:rsidRDefault="008346FF" w:rsidP="00D57D6E">
            <w:pPr>
              <w:jc w:val="right"/>
              <w:rPr>
                <w:b/>
              </w:rPr>
            </w:pPr>
            <w:r>
              <w:rPr>
                <w:b/>
              </w:rPr>
              <w:t>-</w:t>
            </w:r>
          </w:p>
        </w:tc>
        <w:tc>
          <w:tcPr>
            <w:tcW w:w="1701" w:type="dxa"/>
            <w:tcBorders>
              <w:bottom w:val="single" w:sz="2" w:space="0" w:color="auto"/>
            </w:tcBorders>
            <w:shd w:val="clear" w:color="auto" w:fill="auto"/>
            <w:vAlign w:val="center"/>
          </w:tcPr>
          <w:p w:rsidR="008346FF" w:rsidRPr="007057BF" w:rsidRDefault="001C4EDD" w:rsidP="004914E6">
            <w:pPr>
              <w:jc w:val="right"/>
              <w:rPr>
                <w:b/>
              </w:rPr>
            </w:pPr>
            <w:r>
              <w:rPr>
                <w:b/>
              </w:rPr>
              <w:t>222.100</w:t>
            </w:r>
            <w:r w:rsidR="008346FF">
              <w:rPr>
                <w:b/>
              </w:rPr>
              <w:t>.000</w:t>
            </w:r>
          </w:p>
        </w:tc>
      </w:tr>
      <w:tr w:rsidR="008346FF" w:rsidRPr="00BF6117" w:rsidTr="003002F8">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543"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733"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EA0B38" w:rsidRDefault="008346FF" w:rsidP="00125B1B">
            <w:pPr>
              <w:jc w:val="center"/>
              <w:rPr>
                <w:b/>
              </w:rPr>
            </w:pPr>
            <w:r w:rsidRPr="00EA0B38">
              <w:rPr>
                <w:b/>
              </w:rPr>
              <w:t>620</w:t>
            </w:r>
          </w:p>
        </w:tc>
        <w:tc>
          <w:tcPr>
            <w:tcW w:w="851" w:type="dxa"/>
            <w:tcBorders>
              <w:top w:val="single" w:sz="12" w:space="0" w:color="auto"/>
              <w:left w:val="single" w:sz="6" w:space="0" w:color="auto"/>
              <w:bottom w:val="single" w:sz="2" w:space="0" w:color="auto"/>
            </w:tcBorders>
            <w:shd w:val="clear" w:color="auto" w:fill="auto"/>
            <w:vAlign w:val="center"/>
          </w:tcPr>
          <w:p w:rsidR="008346FF" w:rsidRPr="00EA0B38" w:rsidRDefault="008346FF" w:rsidP="00125B1B">
            <w:pPr>
              <w:jc w:val="center"/>
              <w:rPr>
                <w:b/>
                <w:lang w:val="sr-Cyrl-CS"/>
              </w:rPr>
            </w:pPr>
          </w:p>
        </w:tc>
        <w:tc>
          <w:tcPr>
            <w:tcW w:w="1418" w:type="dxa"/>
            <w:tcBorders>
              <w:top w:val="single" w:sz="12" w:space="0" w:color="auto"/>
              <w:bottom w:val="single" w:sz="2" w:space="0" w:color="auto"/>
            </w:tcBorders>
            <w:shd w:val="clear" w:color="auto" w:fill="auto"/>
            <w:vAlign w:val="center"/>
          </w:tcPr>
          <w:p w:rsidR="008346FF" w:rsidRPr="00EA0B38" w:rsidRDefault="008346FF" w:rsidP="00125B1B">
            <w:pPr>
              <w:jc w:val="center"/>
              <w:rPr>
                <w:b/>
                <w:lang w:val="sr-Cyrl-CS"/>
              </w:rPr>
            </w:pPr>
          </w:p>
        </w:tc>
        <w:tc>
          <w:tcPr>
            <w:tcW w:w="992" w:type="dxa"/>
            <w:tcBorders>
              <w:top w:val="single" w:sz="12" w:space="0" w:color="auto"/>
              <w:bottom w:val="single" w:sz="2" w:space="0" w:color="auto"/>
            </w:tcBorders>
            <w:shd w:val="clear" w:color="auto" w:fill="auto"/>
          </w:tcPr>
          <w:p w:rsidR="008346FF" w:rsidRPr="005D290F" w:rsidRDefault="008346FF" w:rsidP="00125B1B">
            <w:pPr>
              <w:jc w:val="center"/>
              <w:rPr>
                <w:lang w:val="sr-Cyrl-CS"/>
              </w:rPr>
            </w:pPr>
          </w:p>
        </w:tc>
        <w:tc>
          <w:tcPr>
            <w:tcW w:w="709" w:type="dxa"/>
            <w:tcBorders>
              <w:top w:val="single" w:sz="12" w:space="0" w:color="auto"/>
              <w:bottom w:val="single" w:sz="2" w:space="0" w:color="auto"/>
            </w:tcBorders>
            <w:shd w:val="clear" w:color="auto" w:fill="auto"/>
            <w:vAlign w:val="center"/>
          </w:tcPr>
          <w:p w:rsidR="008346FF" w:rsidRPr="005B07FF" w:rsidRDefault="008346FF" w:rsidP="00125B1B">
            <w:pPr>
              <w:jc w:val="center"/>
              <w:rPr>
                <w:lang w:val="sr-Cyrl-CS"/>
              </w:rPr>
            </w:pPr>
          </w:p>
        </w:tc>
        <w:tc>
          <w:tcPr>
            <w:tcW w:w="5103" w:type="dxa"/>
            <w:tcBorders>
              <w:top w:val="single" w:sz="12" w:space="0" w:color="auto"/>
              <w:bottom w:val="single" w:sz="2" w:space="0" w:color="auto"/>
            </w:tcBorders>
            <w:shd w:val="clear" w:color="auto" w:fill="auto"/>
            <w:vAlign w:val="center"/>
          </w:tcPr>
          <w:p w:rsidR="008346FF" w:rsidRPr="00A3747F" w:rsidRDefault="008346FF" w:rsidP="00125B1B">
            <w:pPr>
              <w:rPr>
                <w:b/>
                <w:i/>
                <w:lang w:val="sr-Cyrl-CS"/>
              </w:rPr>
            </w:pPr>
            <w:r w:rsidRPr="00A3747F">
              <w:rPr>
                <w:b/>
                <w:i/>
                <w:lang w:val="sr-Cyrl-CS"/>
              </w:rPr>
              <w:t>РАЗВОЈ  ЗАЈЕДНИЦЕ</w:t>
            </w:r>
          </w:p>
        </w:tc>
        <w:tc>
          <w:tcPr>
            <w:tcW w:w="1701" w:type="dxa"/>
            <w:tcBorders>
              <w:top w:val="single" w:sz="12" w:space="0" w:color="auto"/>
              <w:bottom w:val="single" w:sz="2" w:space="0" w:color="auto"/>
            </w:tcBorders>
            <w:shd w:val="clear" w:color="auto" w:fill="auto"/>
            <w:vAlign w:val="center"/>
          </w:tcPr>
          <w:p w:rsidR="008346FF" w:rsidRPr="00C83098" w:rsidRDefault="008346FF" w:rsidP="00125B1B">
            <w:pPr>
              <w:jc w:val="right"/>
              <w:rPr>
                <w:b/>
              </w:rPr>
            </w:pPr>
          </w:p>
        </w:tc>
        <w:tc>
          <w:tcPr>
            <w:tcW w:w="1417" w:type="dxa"/>
            <w:tcBorders>
              <w:top w:val="single" w:sz="12" w:space="0" w:color="auto"/>
              <w:bottom w:val="single" w:sz="2" w:space="0" w:color="auto"/>
            </w:tcBorders>
            <w:shd w:val="clear" w:color="auto" w:fill="auto"/>
          </w:tcPr>
          <w:p w:rsidR="008346FF" w:rsidRDefault="008346FF" w:rsidP="00125B1B">
            <w:pPr>
              <w:jc w:val="right"/>
            </w:pPr>
          </w:p>
        </w:tc>
        <w:tc>
          <w:tcPr>
            <w:tcW w:w="1701" w:type="dxa"/>
            <w:tcBorders>
              <w:top w:val="single" w:sz="12" w:space="0" w:color="auto"/>
              <w:bottom w:val="single" w:sz="2" w:space="0" w:color="auto"/>
            </w:tcBorders>
            <w:shd w:val="clear" w:color="auto" w:fill="auto"/>
          </w:tcPr>
          <w:p w:rsidR="008346FF" w:rsidRPr="00C83098" w:rsidRDefault="008346FF" w:rsidP="00125B1B">
            <w:pPr>
              <w:jc w:val="right"/>
            </w:pPr>
          </w:p>
        </w:tc>
      </w:tr>
      <w:tr w:rsidR="008346FF" w:rsidRPr="00BF6117" w:rsidTr="003002F8">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851" w:type="dxa"/>
            <w:tcBorders>
              <w:left w:val="single" w:sz="6" w:space="0" w:color="auto"/>
              <w:bottom w:val="single" w:sz="2" w:space="0" w:color="auto"/>
            </w:tcBorders>
            <w:shd w:val="clear" w:color="auto" w:fill="auto"/>
            <w:vAlign w:val="center"/>
          </w:tcPr>
          <w:p w:rsidR="008346FF" w:rsidRPr="005B07FF" w:rsidRDefault="008346FF" w:rsidP="00125B1B">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125B1B">
            <w:pPr>
              <w:jc w:val="center"/>
              <w:rPr>
                <w:lang w:val="sr-Cyrl-CS"/>
              </w:rPr>
            </w:pPr>
          </w:p>
        </w:tc>
        <w:tc>
          <w:tcPr>
            <w:tcW w:w="992" w:type="dxa"/>
            <w:tcBorders>
              <w:bottom w:val="single" w:sz="2" w:space="0" w:color="auto"/>
            </w:tcBorders>
            <w:shd w:val="clear" w:color="auto" w:fill="auto"/>
          </w:tcPr>
          <w:p w:rsidR="008346FF" w:rsidRPr="004F7E29" w:rsidRDefault="008346FF" w:rsidP="006156E9">
            <w:pPr>
              <w:jc w:val="center"/>
            </w:pPr>
            <w:r>
              <w:t>36</w:t>
            </w:r>
          </w:p>
        </w:tc>
        <w:tc>
          <w:tcPr>
            <w:tcW w:w="709" w:type="dxa"/>
            <w:tcBorders>
              <w:bottom w:val="single" w:sz="2" w:space="0" w:color="auto"/>
            </w:tcBorders>
            <w:shd w:val="clear" w:color="auto" w:fill="auto"/>
          </w:tcPr>
          <w:p w:rsidR="008346FF" w:rsidRPr="005B07FF" w:rsidRDefault="008346FF" w:rsidP="00125B1B">
            <w:pPr>
              <w:jc w:val="center"/>
              <w:rPr>
                <w:lang w:val="sr-Cyrl-CS"/>
              </w:rPr>
            </w:pPr>
            <w:r w:rsidRPr="005B07FF">
              <w:rPr>
                <w:lang w:val="sr-Cyrl-CS"/>
              </w:rPr>
              <w:t>511</w:t>
            </w:r>
          </w:p>
        </w:tc>
        <w:tc>
          <w:tcPr>
            <w:tcW w:w="5103" w:type="dxa"/>
            <w:tcBorders>
              <w:bottom w:val="single" w:sz="2" w:space="0" w:color="auto"/>
            </w:tcBorders>
            <w:shd w:val="clear" w:color="auto" w:fill="auto"/>
            <w:vAlign w:val="center"/>
          </w:tcPr>
          <w:p w:rsidR="008346FF" w:rsidRPr="00E3403F" w:rsidRDefault="008346FF" w:rsidP="00125B1B">
            <w:r>
              <w:rPr>
                <w:lang w:val="sr-Cyrl-CS"/>
              </w:rPr>
              <w:t>Зграде и грађевински објекти</w:t>
            </w:r>
          </w:p>
          <w:p w:rsidR="008346FF" w:rsidRPr="0068729E" w:rsidRDefault="008346FF" w:rsidP="00076F80">
            <w:pPr>
              <w:rPr>
                <w:i/>
              </w:rPr>
            </w:pPr>
            <w:r>
              <w:rPr>
                <w:i/>
              </w:rPr>
              <w:t xml:space="preserve">- </w:t>
            </w:r>
            <w:r w:rsidRPr="0085357D">
              <w:rPr>
                <w:i/>
              </w:rPr>
              <w:t>Проје</w:t>
            </w:r>
            <w:r>
              <w:rPr>
                <w:i/>
              </w:rPr>
              <w:t xml:space="preserve">ктна документација              </w:t>
            </w:r>
          </w:p>
        </w:tc>
        <w:tc>
          <w:tcPr>
            <w:tcW w:w="1701" w:type="dxa"/>
            <w:tcBorders>
              <w:bottom w:val="single" w:sz="2" w:space="0" w:color="auto"/>
            </w:tcBorders>
            <w:shd w:val="clear" w:color="auto" w:fill="auto"/>
          </w:tcPr>
          <w:p w:rsidR="008346FF" w:rsidRPr="00AB338C" w:rsidRDefault="008C4A2B" w:rsidP="00125B1B">
            <w:pPr>
              <w:jc w:val="right"/>
            </w:pPr>
            <w:r>
              <w:t>9.500</w:t>
            </w:r>
            <w:r w:rsidR="008346FF">
              <w:t>.000</w:t>
            </w:r>
          </w:p>
        </w:tc>
        <w:tc>
          <w:tcPr>
            <w:tcW w:w="1417" w:type="dxa"/>
            <w:tcBorders>
              <w:bottom w:val="single" w:sz="2" w:space="0" w:color="auto"/>
            </w:tcBorders>
            <w:shd w:val="clear" w:color="auto" w:fill="auto"/>
          </w:tcPr>
          <w:p w:rsidR="008346FF" w:rsidRPr="00980328" w:rsidRDefault="008346FF" w:rsidP="00125B1B">
            <w:pPr>
              <w:jc w:val="right"/>
            </w:pPr>
            <w:r>
              <w:t>-</w:t>
            </w:r>
          </w:p>
        </w:tc>
        <w:tc>
          <w:tcPr>
            <w:tcW w:w="1701" w:type="dxa"/>
            <w:tcBorders>
              <w:bottom w:val="single" w:sz="2" w:space="0" w:color="auto"/>
            </w:tcBorders>
            <w:shd w:val="clear" w:color="auto" w:fill="auto"/>
          </w:tcPr>
          <w:p w:rsidR="008346FF" w:rsidRPr="00AB338C" w:rsidRDefault="008C4A2B" w:rsidP="008C4A2B">
            <w:pPr>
              <w:jc w:val="right"/>
            </w:pPr>
            <w:r>
              <w:t>9.500</w:t>
            </w:r>
            <w:r w:rsidR="008346FF">
              <w:t>.000</w:t>
            </w:r>
          </w:p>
        </w:tc>
      </w:tr>
      <w:tr w:rsidR="008346FF" w:rsidRPr="00BF6117" w:rsidTr="003002F8">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125B1B">
            <w:pPr>
              <w:jc w:val="center"/>
              <w:rPr>
                <w:lang w:val="sr-Cyrl-CS"/>
              </w:rPr>
            </w:pPr>
          </w:p>
        </w:tc>
        <w:tc>
          <w:tcPr>
            <w:tcW w:w="851" w:type="dxa"/>
            <w:tcBorders>
              <w:left w:val="single" w:sz="6" w:space="0" w:color="auto"/>
              <w:bottom w:val="single" w:sz="2" w:space="0" w:color="auto"/>
            </w:tcBorders>
            <w:shd w:val="clear" w:color="auto" w:fill="auto"/>
            <w:vAlign w:val="center"/>
          </w:tcPr>
          <w:p w:rsidR="008346FF" w:rsidRPr="005B07FF" w:rsidRDefault="008346FF" w:rsidP="00125B1B">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125B1B">
            <w:pPr>
              <w:jc w:val="center"/>
              <w:rPr>
                <w:lang w:val="sr-Cyrl-CS"/>
              </w:rPr>
            </w:pPr>
          </w:p>
        </w:tc>
        <w:tc>
          <w:tcPr>
            <w:tcW w:w="992" w:type="dxa"/>
            <w:tcBorders>
              <w:bottom w:val="single" w:sz="2" w:space="0" w:color="auto"/>
            </w:tcBorders>
            <w:shd w:val="clear" w:color="auto" w:fill="auto"/>
          </w:tcPr>
          <w:p w:rsidR="008346FF" w:rsidRPr="005D290F" w:rsidRDefault="008346FF" w:rsidP="00125B1B">
            <w:pPr>
              <w:jc w:val="center"/>
              <w:rPr>
                <w:lang w:val="sr-Cyrl-CS"/>
              </w:rPr>
            </w:pPr>
          </w:p>
        </w:tc>
        <w:tc>
          <w:tcPr>
            <w:tcW w:w="709" w:type="dxa"/>
            <w:tcBorders>
              <w:bottom w:val="single" w:sz="2" w:space="0" w:color="auto"/>
            </w:tcBorders>
            <w:shd w:val="clear" w:color="auto" w:fill="auto"/>
            <w:vAlign w:val="center"/>
          </w:tcPr>
          <w:p w:rsidR="008346FF" w:rsidRPr="005B07FF" w:rsidRDefault="008346FF" w:rsidP="00125B1B">
            <w:pPr>
              <w:jc w:val="center"/>
              <w:rPr>
                <w:lang w:val="sr-Cyrl-CS"/>
              </w:rPr>
            </w:pPr>
          </w:p>
        </w:tc>
        <w:tc>
          <w:tcPr>
            <w:tcW w:w="5103" w:type="dxa"/>
            <w:tcBorders>
              <w:bottom w:val="single" w:sz="2" w:space="0" w:color="auto"/>
            </w:tcBorders>
            <w:shd w:val="clear" w:color="auto" w:fill="auto"/>
            <w:vAlign w:val="center"/>
          </w:tcPr>
          <w:p w:rsidR="008346FF" w:rsidRPr="005B07FF" w:rsidRDefault="008346FF" w:rsidP="00125B1B">
            <w:pPr>
              <w:rPr>
                <w:b/>
                <w:lang w:val="sr-Cyrl-CS"/>
              </w:rPr>
            </w:pPr>
            <w:r w:rsidRPr="005B07FF">
              <w:rPr>
                <w:b/>
                <w:lang w:val="sr-Cyrl-CS"/>
              </w:rPr>
              <w:t>Извори финансирања за функцију 620:</w:t>
            </w:r>
          </w:p>
        </w:tc>
        <w:tc>
          <w:tcPr>
            <w:tcW w:w="1701" w:type="dxa"/>
            <w:tcBorders>
              <w:bottom w:val="single" w:sz="2" w:space="0" w:color="auto"/>
            </w:tcBorders>
            <w:shd w:val="clear" w:color="auto" w:fill="auto"/>
            <w:vAlign w:val="center"/>
          </w:tcPr>
          <w:p w:rsidR="008346FF" w:rsidRPr="00C83098" w:rsidRDefault="008346FF" w:rsidP="00125B1B">
            <w:pPr>
              <w:jc w:val="right"/>
              <w:rPr>
                <w:lang w:val="sr-Cyrl-CS"/>
              </w:rPr>
            </w:pPr>
          </w:p>
        </w:tc>
        <w:tc>
          <w:tcPr>
            <w:tcW w:w="1417" w:type="dxa"/>
            <w:tcBorders>
              <w:bottom w:val="single" w:sz="2" w:space="0" w:color="auto"/>
            </w:tcBorders>
            <w:shd w:val="clear" w:color="auto" w:fill="auto"/>
            <w:vAlign w:val="center"/>
          </w:tcPr>
          <w:p w:rsidR="008346FF" w:rsidRPr="00C83098" w:rsidRDefault="008346FF" w:rsidP="00125B1B">
            <w:pPr>
              <w:jc w:val="right"/>
              <w:rPr>
                <w:lang w:val="sr-Cyrl-CS"/>
              </w:rPr>
            </w:pPr>
          </w:p>
        </w:tc>
        <w:tc>
          <w:tcPr>
            <w:tcW w:w="1701" w:type="dxa"/>
            <w:tcBorders>
              <w:bottom w:val="single" w:sz="2" w:space="0" w:color="auto"/>
            </w:tcBorders>
            <w:shd w:val="clear" w:color="auto" w:fill="auto"/>
            <w:vAlign w:val="center"/>
          </w:tcPr>
          <w:p w:rsidR="008346FF" w:rsidRPr="00C83098" w:rsidRDefault="008346FF" w:rsidP="00AF552F">
            <w:pPr>
              <w:jc w:val="right"/>
              <w:rPr>
                <w:lang w:val="sr-Cyrl-CS"/>
              </w:rPr>
            </w:pPr>
          </w:p>
        </w:tc>
      </w:tr>
      <w:tr w:rsidR="008C4A2B" w:rsidRPr="00BF6117" w:rsidTr="003002F8">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4A2B" w:rsidRPr="005B07FF" w:rsidRDefault="008C4A2B" w:rsidP="00125B1B">
            <w:pPr>
              <w:jc w:val="center"/>
              <w:rPr>
                <w:lang w:val="sr-Cyrl-CS"/>
              </w:rPr>
            </w:pP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8C4A2B" w:rsidRPr="005B07FF" w:rsidRDefault="008C4A2B" w:rsidP="00125B1B">
            <w:pPr>
              <w:jc w:val="center"/>
              <w:rPr>
                <w:lang w:val="sr-Cyrl-CS"/>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rsidR="008C4A2B" w:rsidRPr="005B07FF" w:rsidRDefault="008C4A2B" w:rsidP="00125B1B">
            <w:pPr>
              <w:jc w:val="center"/>
              <w:rPr>
                <w:lang w:val="sr-Cyrl-CS"/>
              </w:rPr>
            </w:pPr>
          </w:p>
        </w:tc>
        <w:tc>
          <w:tcPr>
            <w:tcW w:w="851" w:type="dxa"/>
            <w:tcBorders>
              <w:left w:val="single" w:sz="6" w:space="0" w:color="auto"/>
              <w:bottom w:val="single" w:sz="2" w:space="0" w:color="auto"/>
            </w:tcBorders>
            <w:shd w:val="clear" w:color="auto" w:fill="auto"/>
            <w:vAlign w:val="center"/>
          </w:tcPr>
          <w:p w:rsidR="008C4A2B" w:rsidRPr="005B07FF" w:rsidRDefault="008C4A2B" w:rsidP="00125B1B">
            <w:pPr>
              <w:jc w:val="center"/>
              <w:rPr>
                <w:lang w:val="sr-Cyrl-CS"/>
              </w:rPr>
            </w:pPr>
          </w:p>
        </w:tc>
        <w:tc>
          <w:tcPr>
            <w:tcW w:w="1418" w:type="dxa"/>
            <w:tcBorders>
              <w:bottom w:val="single" w:sz="2" w:space="0" w:color="auto"/>
            </w:tcBorders>
            <w:shd w:val="clear" w:color="auto" w:fill="auto"/>
            <w:vAlign w:val="center"/>
          </w:tcPr>
          <w:p w:rsidR="008C4A2B" w:rsidRPr="005B07FF" w:rsidRDefault="008C4A2B" w:rsidP="00125B1B">
            <w:pPr>
              <w:jc w:val="center"/>
              <w:rPr>
                <w:lang w:val="sr-Cyrl-CS"/>
              </w:rPr>
            </w:pPr>
          </w:p>
        </w:tc>
        <w:tc>
          <w:tcPr>
            <w:tcW w:w="992" w:type="dxa"/>
            <w:tcBorders>
              <w:bottom w:val="single" w:sz="2" w:space="0" w:color="auto"/>
            </w:tcBorders>
            <w:shd w:val="clear" w:color="auto" w:fill="auto"/>
          </w:tcPr>
          <w:p w:rsidR="008C4A2B" w:rsidRPr="005D290F" w:rsidRDefault="008C4A2B" w:rsidP="00125B1B">
            <w:pPr>
              <w:jc w:val="center"/>
              <w:rPr>
                <w:lang w:val="sr-Cyrl-CS"/>
              </w:rPr>
            </w:pPr>
          </w:p>
        </w:tc>
        <w:tc>
          <w:tcPr>
            <w:tcW w:w="709" w:type="dxa"/>
            <w:tcBorders>
              <w:bottom w:val="single" w:sz="2" w:space="0" w:color="auto"/>
            </w:tcBorders>
            <w:shd w:val="clear" w:color="auto" w:fill="auto"/>
            <w:vAlign w:val="center"/>
          </w:tcPr>
          <w:p w:rsidR="008C4A2B" w:rsidRPr="005B07FF" w:rsidRDefault="008C4A2B" w:rsidP="00125B1B">
            <w:pPr>
              <w:jc w:val="center"/>
              <w:rPr>
                <w:lang w:val="sr-Cyrl-CS"/>
              </w:rPr>
            </w:pPr>
            <w:r w:rsidRPr="005B07FF">
              <w:rPr>
                <w:lang w:val="sr-Cyrl-CS"/>
              </w:rPr>
              <w:t>01</w:t>
            </w:r>
          </w:p>
        </w:tc>
        <w:tc>
          <w:tcPr>
            <w:tcW w:w="5103" w:type="dxa"/>
            <w:tcBorders>
              <w:bottom w:val="single" w:sz="2" w:space="0" w:color="auto"/>
            </w:tcBorders>
            <w:shd w:val="clear" w:color="auto" w:fill="auto"/>
            <w:vAlign w:val="center"/>
          </w:tcPr>
          <w:p w:rsidR="008C4A2B" w:rsidRPr="005B07FF" w:rsidRDefault="008C4A2B" w:rsidP="00125B1B">
            <w:pPr>
              <w:rPr>
                <w:lang w:val="sr-Cyrl-CS"/>
              </w:rPr>
            </w:pPr>
            <w:r w:rsidRPr="005B07FF">
              <w:rPr>
                <w:lang w:val="sr-Cyrl-CS"/>
              </w:rPr>
              <w:t>Приходи из буџета</w:t>
            </w:r>
          </w:p>
        </w:tc>
        <w:tc>
          <w:tcPr>
            <w:tcW w:w="1701" w:type="dxa"/>
            <w:tcBorders>
              <w:bottom w:val="single" w:sz="2" w:space="0" w:color="auto"/>
            </w:tcBorders>
            <w:shd w:val="clear" w:color="auto" w:fill="auto"/>
          </w:tcPr>
          <w:p w:rsidR="008C4A2B" w:rsidRPr="00AB338C" w:rsidRDefault="008C4A2B" w:rsidP="00865ED0">
            <w:pPr>
              <w:jc w:val="right"/>
            </w:pPr>
            <w:r>
              <w:t>9.500.000</w:t>
            </w:r>
          </w:p>
        </w:tc>
        <w:tc>
          <w:tcPr>
            <w:tcW w:w="1417" w:type="dxa"/>
            <w:tcBorders>
              <w:bottom w:val="single" w:sz="2" w:space="0" w:color="auto"/>
            </w:tcBorders>
            <w:shd w:val="clear" w:color="auto" w:fill="auto"/>
          </w:tcPr>
          <w:p w:rsidR="008C4A2B" w:rsidRPr="00980328" w:rsidRDefault="008C4A2B" w:rsidP="00865ED0">
            <w:pPr>
              <w:jc w:val="right"/>
            </w:pPr>
            <w:r>
              <w:t>-</w:t>
            </w:r>
          </w:p>
        </w:tc>
        <w:tc>
          <w:tcPr>
            <w:tcW w:w="1701" w:type="dxa"/>
            <w:tcBorders>
              <w:bottom w:val="single" w:sz="2" w:space="0" w:color="auto"/>
            </w:tcBorders>
            <w:shd w:val="clear" w:color="auto" w:fill="auto"/>
          </w:tcPr>
          <w:p w:rsidR="008C4A2B" w:rsidRPr="00AB338C" w:rsidRDefault="008C4A2B" w:rsidP="00865ED0">
            <w:pPr>
              <w:jc w:val="right"/>
            </w:pPr>
            <w:r>
              <w:t>9.500.000</w:t>
            </w:r>
          </w:p>
        </w:tc>
      </w:tr>
      <w:tr w:rsidR="008C4A2B" w:rsidRPr="00BF6117" w:rsidTr="003002F8">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C4A2B" w:rsidRPr="005B07FF" w:rsidRDefault="008C4A2B" w:rsidP="00125B1B">
            <w:pPr>
              <w:jc w:val="center"/>
              <w:rPr>
                <w:lang w:val="sr-Cyrl-CS"/>
              </w:rPr>
            </w:pPr>
          </w:p>
        </w:tc>
        <w:tc>
          <w:tcPr>
            <w:tcW w:w="543" w:type="dxa"/>
            <w:tcBorders>
              <w:top w:val="single" w:sz="6" w:space="0" w:color="auto"/>
              <w:left w:val="single" w:sz="6" w:space="0" w:color="auto"/>
              <w:bottom w:val="single" w:sz="12" w:space="0" w:color="auto"/>
              <w:right w:val="single" w:sz="6" w:space="0" w:color="auto"/>
            </w:tcBorders>
            <w:shd w:val="clear" w:color="auto" w:fill="auto"/>
            <w:vAlign w:val="center"/>
          </w:tcPr>
          <w:p w:rsidR="008C4A2B" w:rsidRPr="005B07FF" w:rsidRDefault="008C4A2B" w:rsidP="00125B1B">
            <w:pPr>
              <w:jc w:val="center"/>
              <w:rPr>
                <w:lang w:val="sr-Cyrl-CS"/>
              </w:rPr>
            </w:pPr>
          </w:p>
        </w:tc>
        <w:tc>
          <w:tcPr>
            <w:tcW w:w="733" w:type="dxa"/>
            <w:tcBorders>
              <w:top w:val="single" w:sz="6" w:space="0" w:color="auto"/>
              <w:left w:val="single" w:sz="6" w:space="0" w:color="auto"/>
              <w:bottom w:val="single" w:sz="12" w:space="0" w:color="auto"/>
              <w:right w:val="single" w:sz="6" w:space="0" w:color="auto"/>
            </w:tcBorders>
            <w:shd w:val="clear" w:color="auto" w:fill="auto"/>
            <w:vAlign w:val="center"/>
          </w:tcPr>
          <w:p w:rsidR="008C4A2B" w:rsidRPr="005B07FF" w:rsidRDefault="008C4A2B" w:rsidP="00125B1B">
            <w:pPr>
              <w:jc w:val="center"/>
              <w:rPr>
                <w:lang w:val="sr-Cyrl-CS"/>
              </w:rPr>
            </w:pPr>
          </w:p>
        </w:tc>
        <w:tc>
          <w:tcPr>
            <w:tcW w:w="851" w:type="dxa"/>
            <w:tcBorders>
              <w:left w:val="single" w:sz="6" w:space="0" w:color="auto"/>
              <w:bottom w:val="single" w:sz="12" w:space="0" w:color="auto"/>
            </w:tcBorders>
            <w:shd w:val="clear" w:color="auto" w:fill="auto"/>
            <w:vAlign w:val="center"/>
          </w:tcPr>
          <w:p w:rsidR="008C4A2B" w:rsidRPr="005B07FF" w:rsidRDefault="008C4A2B" w:rsidP="00125B1B">
            <w:pPr>
              <w:jc w:val="center"/>
              <w:rPr>
                <w:lang w:val="sr-Cyrl-CS"/>
              </w:rPr>
            </w:pPr>
          </w:p>
        </w:tc>
        <w:tc>
          <w:tcPr>
            <w:tcW w:w="1418" w:type="dxa"/>
            <w:tcBorders>
              <w:bottom w:val="single" w:sz="12" w:space="0" w:color="auto"/>
            </w:tcBorders>
            <w:shd w:val="clear" w:color="auto" w:fill="auto"/>
            <w:vAlign w:val="center"/>
          </w:tcPr>
          <w:p w:rsidR="008C4A2B" w:rsidRPr="005B07FF" w:rsidRDefault="008C4A2B" w:rsidP="00125B1B">
            <w:pPr>
              <w:jc w:val="center"/>
              <w:rPr>
                <w:lang w:val="sr-Cyrl-CS"/>
              </w:rPr>
            </w:pPr>
          </w:p>
        </w:tc>
        <w:tc>
          <w:tcPr>
            <w:tcW w:w="992" w:type="dxa"/>
            <w:tcBorders>
              <w:bottom w:val="single" w:sz="12" w:space="0" w:color="auto"/>
            </w:tcBorders>
            <w:shd w:val="clear" w:color="auto" w:fill="auto"/>
          </w:tcPr>
          <w:p w:rsidR="008C4A2B" w:rsidRPr="005D290F" w:rsidRDefault="008C4A2B" w:rsidP="00125B1B">
            <w:pPr>
              <w:jc w:val="center"/>
              <w:rPr>
                <w:lang w:val="sr-Cyrl-CS"/>
              </w:rPr>
            </w:pPr>
          </w:p>
        </w:tc>
        <w:tc>
          <w:tcPr>
            <w:tcW w:w="709" w:type="dxa"/>
            <w:tcBorders>
              <w:bottom w:val="single" w:sz="12" w:space="0" w:color="auto"/>
            </w:tcBorders>
            <w:shd w:val="clear" w:color="auto" w:fill="auto"/>
            <w:vAlign w:val="center"/>
          </w:tcPr>
          <w:p w:rsidR="008C4A2B" w:rsidRPr="005B07FF" w:rsidRDefault="008C4A2B" w:rsidP="00125B1B">
            <w:pPr>
              <w:jc w:val="center"/>
              <w:rPr>
                <w:lang w:val="sr-Cyrl-CS"/>
              </w:rPr>
            </w:pPr>
          </w:p>
        </w:tc>
        <w:tc>
          <w:tcPr>
            <w:tcW w:w="5103" w:type="dxa"/>
            <w:tcBorders>
              <w:bottom w:val="single" w:sz="2" w:space="0" w:color="auto"/>
            </w:tcBorders>
            <w:shd w:val="clear" w:color="auto" w:fill="auto"/>
            <w:vAlign w:val="center"/>
          </w:tcPr>
          <w:p w:rsidR="008C4A2B" w:rsidRPr="005B07FF" w:rsidRDefault="008C4A2B" w:rsidP="00125B1B">
            <w:pPr>
              <w:rPr>
                <w:b/>
                <w:lang w:val="sr-Cyrl-CS"/>
              </w:rPr>
            </w:pPr>
            <w:r w:rsidRPr="005B07FF">
              <w:rPr>
                <w:b/>
                <w:lang w:val="sr-Cyrl-CS"/>
              </w:rPr>
              <w:t>Укупно за функцију 620:</w:t>
            </w:r>
          </w:p>
        </w:tc>
        <w:tc>
          <w:tcPr>
            <w:tcW w:w="1701" w:type="dxa"/>
            <w:tcBorders>
              <w:bottom w:val="single" w:sz="12" w:space="0" w:color="auto"/>
            </w:tcBorders>
            <w:shd w:val="clear" w:color="auto" w:fill="auto"/>
          </w:tcPr>
          <w:p w:rsidR="008C4A2B" w:rsidRPr="008C4A2B" w:rsidRDefault="008C4A2B" w:rsidP="00865ED0">
            <w:pPr>
              <w:jc w:val="right"/>
              <w:rPr>
                <w:b/>
              </w:rPr>
            </w:pPr>
            <w:r w:rsidRPr="008C4A2B">
              <w:rPr>
                <w:b/>
              </w:rPr>
              <w:t>9.500.000</w:t>
            </w:r>
          </w:p>
        </w:tc>
        <w:tc>
          <w:tcPr>
            <w:tcW w:w="1417" w:type="dxa"/>
            <w:tcBorders>
              <w:bottom w:val="single" w:sz="12" w:space="0" w:color="auto"/>
            </w:tcBorders>
            <w:shd w:val="clear" w:color="auto" w:fill="auto"/>
          </w:tcPr>
          <w:p w:rsidR="008C4A2B" w:rsidRPr="008C4A2B" w:rsidRDefault="008C4A2B" w:rsidP="00865ED0">
            <w:pPr>
              <w:jc w:val="right"/>
              <w:rPr>
                <w:b/>
              </w:rPr>
            </w:pPr>
            <w:r w:rsidRPr="008C4A2B">
              <w:rPr>
                <w:b/>
              </w:rPr>
              <w:t>-</w:t>
            </w:r>
          </w:p>
        </w:tc>
        <w:tc>
          <w:tcPr>
            <w:tcW w:w="1701" w:type="dxa"/>
            <w:tcBorders>
              <w:bottom w:val="single" w:sz="12" w:space="0" w:color="auto"/>
            </w:tcBorders>
            <w:shd w:val="clear" w:color="auto" w:fill="auto"/>
          </w:tcPr>
          <w:p w:rsidR="008C4A2B" w:rsidRPr="008C4A2B" w:rsidRDefault="008C4A2B" w:rsidP="00865ED0">
            <w:pPr>
              <w:jc w:val="right"/>
              <w:rPr>
                <w:b/>
              </w:rPr>
            </w:pPr>
            <w:r w:rsidRPr="008C4A2B">
              <w:rPr>
                <w:b/>
              </w:rPr>
              <w:t>9.500.000</w:t>
            </w:r>
          </w:p>
        </w:tc>
      </w:tr>
      <w:tr w:rsidR="008346FF" w:rsidRPr="00BF6117" w:rsidTr="00003B81">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left w:val="single" w:sz="6"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bottom w:val="single" w:sz="2" w:space="0" w:color="auto"/>
            </w:tcBorders>
            <w:shd w:val="clear" w:color="auto" w:fill="auto"/>
          </w:tcPr>
          <w:p w:rsidR="008346FF" w:rsidRDefault="008346FF" w:rsidP="00BE710E">
            <w:pPr>
              <w:jc w:val="center"/>
            </w:pPr>
          </w:p>
        </w:tc>
        <w:tc>
          <w:tcPr>
            <w:tcW w:w="709" w:type="dxa"/>
            <w:tcBorders>
              <w:top w:val="single" w:sz="12" w:space="0" w:color="auto"/>
              <w:bottom w:val="single" w:sz="2" w:space="0" w:color="auto"/>
            </w:tcBorders>
            <w:shd w:val="clear" w:color="auto" w:fill="auto"/>
            <w:vAlign w:val="center"/>
          </w:tcPr>
          <w:p w:rsidR="008346FF" w:rsidRPr="005B07FF" w:rsidRDefault="008346FF" w:rsidP="00125B1B">
            <w:pPr>
              <w:jc w:val="center"/>
              <w:rPr>
                <w:lang w:val="sr-Cyrl-CS"/>
              </w:rPr>
            </w:pPr>
          </w:p>
        </w:tc>
        <w:tc>
          <w:tcPr>
            <w:tcW w:w="5103" w:type="dxa"/>
            <w:tcBorders>
              <w:top w:val="single" w:sz="12" w:space="0" w:color="auto"/>
              <w:bottom w:val="single" w:sz="2" w:space="0" w:color="auto"/>
            </w:tcBorders>
            <w:shd w:val="clear" w:color="auto" w:fill="auto"/>
            <w:vAlign w:val="center"/>
          </w:tcPr>
          <w:p w:rsidR="008346FF" w:rsidRPr="005B07FF" w:rsidRDefault="008346FF" w:rsidP="00125B1B">
            <w:pPr>
              <w:rPr>
                <w:b/>
                <w:lang w:val="sr-Cyrl-CS"/>
              </w:rPr>
            </w:pPr>
            <w:r w:rsidRPr="005B07FF">
              <w:rPr>
                <w:b/>
                <w:lang w:val="sr-Cyrl-CS"/>
              </w:rPr>
              <w:t>Извори финансирања за</w:t>
            </w:r>
            <w:r>
              <w:rPr>
                <w:b/>
                <w:lang w:val="sr-Cyrl-CS"/>
              </w:rPr>
              <w:t xml:space="preserve"> ПА 0602-0001</w:t>
            </w:r>
            <w:r w:rsidRPr="005B07FF">
              <w:rPr>
                <w:b/>
                <w:lang w:val="sr-Cyrl-CS"/>
              </w:rPr>
              <w:t>:</w:t>
            </w:r>
          </w:p>
        </w:tc>
        <w:tc>
          <w:tcPr>
            <w:tcW w:w="1701" w:type="dxa"/>
            <w:tcBorders>
              <w:top w:val="single" w:sz="12" w:space="0" w:color="auto"/>
              <w:bottom w:val="single" w:sz="2" w:space="0" w:color="auto"/>
            </w:tcBorders>
            <w:shd w:val="clear" w:color="auto" w:fill="auto"/>
          </w:tcPr>
          <w:p w:rsidR="008346FF" w:rsidRPr="00D024E5" w:rsidRDefault="008346FF" w:rsidP="00D024E5">
            <w:pPr>
              <w:jc w:val="right"/>
              <w:rPr>
                <w:b/>
              </w:rPr>
            </w:pPr>
          </w:p>
        </w:tc>
        <w:tc>
          <w:tcPr>
            <w:tcW w:w="1417" w:type="dxa"/>
            <w:tcBorders>
              <w:top w:val="single" w:sz="12" w:space="0" w:color="auto"/>
              <w:bottom w:val="single" w:sz="2" w:space="0" w:color="auto"/>
            </w:tcBorders>
            <w:shd w:val="clear" w:color="auto" w:fill="auto"/>
            <w:vAlign w:val="center"/>
          </w:tcPr>
          <w:p w:rsidR="008346FF" w:rsidRPr="00A42227" w:rsidRDefault="008346FF" w:rsidP="00D57D6E">
            <w:pPr>
              <w:jc w:val="right"/>
              <w:rPr>
                <w:b/>
              </w:rPr>
            </w:pPr>
          </w:p>
        </w:tc>
        <w:tc>
          <w:tcPr>
            <w:tcW w:w="1701" w:type="dxa"/>
            <w:tcBorders>
              <w:top w:val="single" w:sz="12" w:space="0" w:color="auto"/>
              <w:bottom w:val="single" w:sz="2" w:space="0" w:color="auto"/>
            </w:tcBorders>
            <w:shd w:val="clear" w:color="auto" w:fill="auto"/>
          </w:tcPr>
          <w:p w:rsidR="008346FF" w:rsidRPr="00D024E5" w:rsidRDefault="008346FF" w:rsidP="00AF552F">
            <w:pPr>
              <w:jc w:val="right"/>
              <w:rPr>
                <w:b/>
              </w:rPr>
            </w:pPr>
          </w:p>
        </w:tc>
      </w:tr>
      <w:tr w:rsidR="008346FF" w:rsidRPr="00BF6117" w:rsidTr="003002F8">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left w:val="single" w:sz="6"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2" w:space="0" w:color="auto"/>
            </w:tcBorders>
            <w:shd w:val="clear" w:color="auto" w:fill="auto"/>
          </w:tcPr>
          <w:p w:rsidR="008346FF" w:rsidRDefault="008346FF" w:rsidP="00BE710E">
            <w:pPr>
              <w:jc w:val="center"/>
            </w:pPr>
          </w:p>
        </w:tc>
        <w:tc>
          <w:tcPr>
            <w:tcW w:w="709" w:type="dxa"/>
            <w:tcBorders>
              <w:bottom w:val="single" w:sz="2" w:space="0" w:color="auto"/>
            </w:tcBorders>
            <w:shd w:val="clear" w:color="auto" w:fill="auto"/>
            <w:vAlign w:val="center"/>
          </w:tcPr>
          <w:p w:rsidR="008346FF" w:rsidRPr="00581882" w:rsidRDefault="008346FF" w:rsidP="00125B1B">
            <w:pPr>
              <w:jc w:val="center"/>
            </w:pPr>
            <w:r>
              <w:t>01</w:t>
            </w:r>
          </w:p>
        </w:tc>
        <w:tc>
          <w:tcPr>
            <w:tcW w:w="5103" w:type="dxa"/>
            <w:tcBorders>
              <w:bottom w:val="single" w:sz="2" w:space="0" w:color="auto"/>
            </w:tcBorders>
            <w:shd w:val="clear" w:color="auto" w:fill="auto"/>
            <w:vAlign w:val="center"/>
          </w:tcPr>
          <w:p w:rsidR="008346FF" w:rsidRPr="005B07FF" w:rsidRDefault="008346FF" w:rsidP="00125B1B">
            <w:pPr>
              <w:rPr>
                <w:lang w:val="sr-Cyrl-CS"/>
              </w:rPr>
            </w:pPr>
            <w:r w:rsidRPr="005B07FF">
              <w:rPr>
                <w:lang w:val="sr-Cyrl-CS"/>
              </w:rPr>
              <w:t>Приходи из буџета</w:t>
            </w:r>
          </w:p>
        </w:tc>
        <w:tc>
          <w:tcPr>
            <w:tcW w:w="1701" w:type="dxa"/>
            <w:tcBorders>
              <w:bottom w:val="single" w:sz="2" w:space="0" w:color="auto"/>
            </w:tcBorders>
            <w:shd w:val="clear" w:color="auto" w:fill="auto"/>
          </w:tcPr>
          <w:p w:rsidR="008346FF" w:rsidRPr="001B3922" w:rsidRDefault="008C4A2B" w:rsidP="00D024E5">
            <w:pPr>
              <w:jc w:val="right"/>
            </w:pPr>
            <w:r>
              <w:t>231.600</w:t>
            </w:r>
            <w:r w:rsidR="008346FF" w:rsidRPr="001B3922">
              <w:t>.000</w:t>
            </w:r>
          </w:p>
        </w:tc>
        <w:tc>
          <w:tcPr>
            <w:tcW w:w="1417" w:type="dxa"/>
            <w:tcBorders>
              <w:bottom w:val="single" w:sz="2" w:space="0" w:color="auto"/>
            </w:tcBorders>
            <w:shd w:val="clear" w:color="auto" w:fill="auto"/>
            <w:vAlign w:val="center"/>
          </w:tcPr>
          <w:p w:rsidR="008346FF" w:rsidRPr="00980328" w:rsidRDefault="008346FF" w:rsidP="00D57D6E">
            <w:pPr>
              <w:jc w:val="right"/>
              <w:rPr>
                <w:b/>
              </w:rPr>
            </w:pPr>
            <w:r>
              <w:rPr>
                <w:b/>
              </w:rPr>
              <w:t>-</w:t>
            </w:r>
          </w:p>
        </w:tc>
        <w:tc>
          <w:tcPr>
            <w:tcW w:w="1701" w:type="dxa"/>
            <w:tcBorders>
              <w:bottom w:val="single" w:sz="2" w:space="0" w:color="auto"/>
            </w:tcBorders>
            <w:shd w:val="clear" w:color="auto" w:fill="auto"/>
          </w:tcPr>
          <w:p w:rsidR="008346FF" w:rsidRPr="001B3922" w:rsidRDefault="008C4A2B" w:rsidP="00AF552F">
            <w:pPr>
              <w:jc w:val="right"/>
            </w:pPr>
            <w:r>
              <w:t>231.600</w:t>
            </w:r>
            <w:r w:rsidR="008346FF" w:rsidRPr="001B3922">
              <w:t>.000</w:t>
            </w:r>
          </w:p>
        </w:tc>
      </w:tr>
      <w:tr w:rsidR="008346FF" w:rsidRPr="00BF6117" w:rsidTr="003002F8">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6" w:space="0" w:color="auto"/>
              <w:left w:val="single" w:sz="6" w:space="0" w:color="auto"/>
              <w:bottom w:val="single" w:sz="12"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6" w:space="0" w:color="auto"/>
              <w:left w:val="single" w:sz="6" w:space="0" w:color="auto"/>
              <w:bottom w:val="single" w:sz="12" w:space="0" w:color="auto"/>
              <w:right w:val="single" w:sz="6" w:space="0" w:color="auto"/>
            </w:tcBorders>
            <w:shd w:val="clear" w:color="auto" w:fill="auto"/>
            <w:vAlign w:val="center"/>
          </w:tcPr>
          <w:p w:rsidR="008346FF" w:rsidRPr="005B07FF" w:rsidRDefault="008346FF" w:rsidP="00BE710E">
            <w:pPr>
              <w:jc w:val="center"/>
              <w:rPr>
                <w:lang w:val="sr-Cyrl-CS"/>
              </w:rPr>
            </w:pPr>
          </w:p>
        </w:tc>
        <w:tc>
          <w:tcPr>
            <w:tcW w:w="851" w:type="dxa"/>
            <w:tcBorders>
              <w:left w:val="single" w:sz="6" w:space="0" w:color="auto"/>
              <w:bottom w:val="single" w:sz="2" w:space="0" w:color="auto"/>
            </w:tcBorders>
            <w:shd w:val="clear" w:color="auto" w:fill="auto"/>
            <w:vAlign w:val="center"/>
          </w:tcPr>
          <w:p w:rsidR="008346FF" w:rsidRPr="005B07FF" w:rsidRDefault="008346FF" w:rsidP="00BE710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BE710E">
            <w:pPr>
              <w:jc w:val="center"/>
              <w:rPr>
                <w:lang w:val="sr-Cyrl-CS"/>
              </w:rPr>
            </w:pPr>
          </w:p>
        </w:tc>
        <w:tc>
          <w:tcPr>
            <w:tcW w:w="992" w:type="dxa"/>
            <w:tcBorders>
              <w:bottom w:val="single" w:sz="2" w:space="0" w:color="auto"/>
            </w:tcBorders>
            <w:shd w:val="clear" w:color="auto" w:fill="auto"/>
          </w:tcPr>
          <w:p w:rsidR="008346FF" w:rsidRDefault="008346FF" w:rsidP="00BE710E">
            <w:pPr>
              <w:jc w:val="center"/>
            </w:pPr>
          </w:p>
        </w:tc>
        <w:tc>
          <w:tcPr>
            <w:tcW w:w="709" w:type="dxa"/>
            <w:tcBorders>
              <w:bottom w:val="single" w:sz="2" w:space="0" w:color="auto"/>
            </w:tcBorders>
            <w:shd w:val="clear" w:color="auto" w:fill="auto"/>
            <w:vAlign w:val="center"/>
          </w:tcPr>
          <w:p w:rsidR="008346FF" w:rsidRPr="005B07FF" w:rsidRDefault="008346FF" w:rsidP="00125B1B">
            <w:pPr>
              <w:jc w:val="center"/>
              <w:rPr>
                <w:lang w:val="sr-Cyrl-CS"/>
              </w:rPr>
            </w:pPr>
          </w:p>
        </w:tc>
        <w:tc>
          <w:tcPr>
            <w:tcW w:w="5103" w:type="dxa"/>
            <w:tcBorders>
              <w:bottom w:val="single" w:sz="2" w:space="0" w:color="auto"/>
            </w:tcBorders>
            <w:shd w:val="clear" w:color="auto" w:fill="auto"/>
            <w:vAlign w:val="center"/>
          </w:tcPr>
          <w:p w:rsidR="008346FF" w:rsidRPr="005B07FF" w:rsidRDefault="008346FF" w:rsidP="00125B1B">
            <w:pPr>
              <w:rPr>
                <w:b/>
                <w:lang w:val="sr-Cyrl-CS"/>
              </w:rPr>
            </w:pPr>
            <w:r>
              <w:rPr>
                <w:b/>
                <w:lang w:val="sr-Cyrl-CS"/>
              </w:rPr>
              <w:t>Укупно за ПА 0602-0001</w:t>
            </w:r>
            <w:r w:rsidRPr="005B07FF">
              <w:rPr>
                <w:b/>
                <w:lang w:val="sr-Cyrl-CS"/>
              </w:rPr>
              <w:t>:</w:t>
            </w:r>
          </w:p>
        </w:tc>
        <w:tc>
          <w:tcPr>
            <w:tcW w:w="1701" w:type="dxa"/>
            <w:tcBorders>
              <w:bottom w:val="single" w:sz="2" w:space="0" w:color="auto"/>
            </w:tcBorders>
            <w:shd w:val="clear" w:color="auto" w:fill="auto"/>
          </w:tcPr>
          <w:p w:rsidR="008346FF" w:rsidRPr="009F4A58" w:rsidRDefault="008C4A2B" w:rsidP="00D024E5">
            <w:pPr>
              <w:jc w:val="right"/>
              <w:rPr>
                <w:b/>
              </w:rPr>
            </w:pPr>
            <w:r>
              <w:rPr>
                <w:b/>
              </w:rPr>
              <w:t>231.600</w:t>
            </w:r>
            <w:r w:rsidR="008346FF">
              <w:rPr>
                <w:b/>
              </w:rPr>
              <w:t>.000</w:t>
            </w:r>
          </w:p>
        </w:tc>
        <w:tc>
          <w:tcPr>
            <w:tcW w:w="1417" w:type="dxa"/>
            <w:tcBorders>
              <w:bottom w:val="single" w:sz="2" w:space="0" w:color="auto"/>
            </w:tcBorders>
            <w:shd w:val="clear" w:color="auto" w:fill="auto"/>
            <w:vAlign w:val="center"/>
          </w:tcPr>
          <w:p w:rsidR="008346FF" w:rsidRPr="00980328" w:rsidRDefault="008346FF" w:rsidP="00D57D6E">
            <w:pPr>
              <w:jc w:val="right"/>
              <w:rPr>
                <w:b/>
              </w:rPr>
            </w:pPr>
            <w:r>
              <w:rPr>
                <w:b/>
              </w:rPr>
              <w:t>-</w:t>
            </w:r>
          </w:p>
        </w:tc>
        <w:tc>
          <w:tcPr>
            <w:tcW w:w="1701" w:type="dxa"/>
            <w:tcBorders>
              <w:bottom w:val="single" w:sz="2" w:space="0" w:color="auto"/>
            </w:tcBorders>
            <w:shd w:val="clear" w:color="auto" w:fill="auto"/>
          </w:tcPr>
          <w:p w:rsidR="008346FF" w:rsidRPr="009F4A58" w:rsidRDefault="008C4A2B" w:rsidP="002A2899">
            <w:pPr>
              <w:jc w:val="right"/>
              <w:rPr>
                <w:b/>
              </w:rPr>
            </w:pPr>
            <w:r>
              <w:rPr>
                <w:b/>
              </w:rPr>
              <w:t>231.600</w:t>
            </w:r>
            <w:r w:rsidR="008346FF">
              <w:rPr>
                <w:b/>
              </w:rPr>
              <w:t>.000</w:t>
            </w:r>
          </w:p>
        </w:tc>
      </w:tr>
      <w:tr w:rsidR="008346FF" w:rsidRPr="00BF6117" w:rsidTr="00003B81">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12"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12" w:space="0" w:color="auto"/>
              <w:left w:val="single" w:sz="4" w:space="0" w:color="auto"/>
              <w:bottom w:val="single" w:sz="4" w:space="0" w:color="auto"/>
              <w:right w:val="single" w:sz="4" w:space="0" w:color="auto"/>
            </w:tcBorders>
            <w:shd w:val="clear" w:color="auto" w:fill="auto"/>
            <w:vAlign w:val="center"/>
          </w:tcPr>
          <w:p w:rsidR="008346FF" w:rsidRPr="00DD1698" w:rsidRDefault="008346FF" w:rsidP="00A46EDF">
            <w:pPr>
              <w:jc w:val="center"/>
              <w:rPr>
                <w:b/>
              </w:rPr>
            </w:pPr>
            <w:r>
              <w:rPr>
                <w:b/>
              </w:rPr>
              <w:t>170</w:t>
            </w:r>
          </w:p>
        </w:tc>
        <w:tc>
          <w:tcPr>
            <w:tcW w:w="851" w:type="dxa"/>
            <w:tcBorders>
              <w:top w:val="single" w:sz="12" w:space="0" w:color="auto"/>
              <w:left w:val="single" w:sz="4" w:space="0" w:color="auto"/>
              <w:bottom w:val="single" w:sz="2" w:space="0" w:color="auto"/>
            </w:tcBorders>
            <w:shd w:val="clear" w:color="auto" w:fill="auto"/>
            <w:vAlign w:val="center"/>
          </w:tcPr>
          <w:p w:rsidR="008346FF" w:rsidRPr="00EA0B38" w:rsidRDefault="008346FF" w:rsidP="00A46EDF">
            <w:pPr>
              <w:jc w:val="center"/>
              <w:rPr>
                <w:b/>
                <w:lang w:val="sr-Cyrl-CS"/>
              </w:rPr>
            </w:pPr>
          </w:p>
        </w:tc>
        <w:tc>
          <w:tcPr>
            <w:tcW w:w="1418" w:type="dxa"/>
            <w:tcBorders>
              <w:top w:val="single" w:sz="12" w:space="0" w:color="auto"/>
              <w:bottom w:val="single" w:sz="2" w:space="0" w:color="auto"/>
            </w:tcBorders>
            <w:shd w:val="clear" w:color="auto" w:fill="auto"/>
            <w:vAlign w:val="center"/>
          </w:tcPr>
          <w:p w:rsidR="008346FF" w:rsidRPr="00EA0B38" w:rsidRDefault="008346FF" w:rsidP="00A46EDF">
            <w:pPr>
              <w:jc w:val="center"/>
              <w:rPr>
                <w:b/>
                <w:lang w:val="sr-Cyrl-CS"/>
              </w:rPr>
            </w:pPr>
          </w:p>
        </w:tc>
        <w:tc>
          <w:tcPr>
            <w:tcW w:w="992" w:type="dxa"/>
            <w:tcBorders>
              <w:top w:val="single" w:sz="12" w:space="0" w:color="auto"/>
              <w:bottom w:val="single" w:sz="2" w:space="0" w:color="auto"/>
            </w:tcBorders>
            <w:shd w:val="clear" w:color="auto" w:fill="auto"/>
          </w:tcPr>
          <w:p w:rsidR="008346FF" w:rsidRPr="005D290F" w:rsidRDefault="008346FF" w:rsidP="00A46EDF">
            <w:pPr>
              <w:jc w:val="center"/>
              <w:rPr>
                <w:lang w:val="sr-Cyrl-CS"/>
              </w:rPr>
            </w:pPr>
          </w:p>
        </w:tc>
        <w:tc>
          <w:tcPr>
            <w:tcW w:w="709" w:type="dxa"/>
            <w:tcBorders>
              <w:top w:val="single" w:sz="12" w:space="0" w:color="auto"/>
              <w:bottom w:val="single" w:sz="2" w:space="0" w:color="auto"/>
            </w:tcBorders>
            <w:shd w:val="clear" w:color="auto" w:fill="auto"/>
            <w:vAlign w:val="center"/>
          </w:tcPr>
          <w:p w:rsidR="008346FF" w:rsidRPr="005B07FF" w:rsidRDefault="008346FF" w:rsidP="00A46EDF">
            <w:pPr>
              <w:jc w:val="center"/>
              <w:rPr>
                <w:lang w:val="sr-Cyrl-CS"/>
              </w:rPr>
            </w:pPr>
          </w:p>
        </w:tc>
        <w:tc>
          <w:tcPr>
            <w:tcW w:w="5103" w:type="dxa"/>
            <w:tcBorders>
              <w:top w:val="single" w:sz="12" w:space="0" w:color="auto"/>
              <w:bottom w:val="single" w:sz="2" w:space="0" w:color="auto"/>
            </w:tcBorders>
            <w:shd w:val="clear" w:color="auto" w:fill="E5DFEC" w:themeFill="accent4" w:themeFillTint="33"/>
            <w:vAlign w:val="center"/>
          </w:tcPr>
          <w:p w:rsidR="008346FF" w:rsidRPr="00DD1698" w:rsidRDefault="008346FF" w:rsidP="00A46EDF">
            <w:pPr>
              <w:rPr>
                <w:b/>
                <w:i/>
                <w:lang w:val="sr-Cyrl-CS"/>
              </w:rPr>
            </w:pPr>
            <w:r w:rsidRPr="00DD1698">
              <w:rPr>
                <w:b/>
                <w:i/>
                <w:iCs/>
                <w:color w:val="000000"/>
              </w:rPr>
              <w:t>ТРАНСАКЦИЈЕ ЈАВНОГ ДУГА</w:t>
            </w:r>
          </w:p>
        </w:tc>
        <w:tc>
          <w:tcPr>
            <w:tcW w:w="1701" w:type="dxa"/>
            <w:tcBorders>
              <w:top w:val="single" w:sz="12" w:space="0" w:color="auto"/>
              <w:bottom w:val="single" w:sz="2" w:space="0" w:color="auto"/>
            </w:tcBorders>
            <w:shd w:val="clear" w:color="auto" w:fill="auto"/>
          </w:tcPr>
          <w:p w:rsidR="008346FF" w:rsidRPr="00C83098" w:rsidRDefault="008346FF" w:rsidP="00D57D6E">
            <w:pPr>
              <w:jc w:val="right"/>
            </w:pPr>
          </w:p>
        </w:tc>
        <w:tc>
          <w:tcPr>
            <w:tcW w:w="1417" w:type="dxa"/>
            <w:tcBorders>
              <w:top w:val="single" w:sz="12" w:space="0" w:color="auto"/>
              <w:bottom w:val="single" w:sz="2" w:space="0" w:color="auto"/>
            </w:tcBorders>
            <w:shd w:val="clear" w:color="auto" w:fill="auto"/>
          </w:tcPr>
          <w:p w:rsidR="008346FF" w:rsidRPr="001159D3" w:rsidRDefault="008346FF" w:rsidP="00D57D6E">
            <w:pPr>
              <w:jc w:val="right"/>
            </w:pPr>
          </w:p>
        </w:tc>
        <w:tc>
          <w:tcPr>
            <w:tcW w:w="1701" w:type="dxa"/>
            <w:tcBorders>
              <w:top w:val="single" w:sz="12" w:space="0" w:color="auto"/>
              <w:bottom w:val="single" w:sz="2" w:space="0" w:color="auto"/>
            </w:tcBorders>
            <w:shd w:val="clear" w:color="auto" w:fill="auto"/>
          </w:tcPr>
          <w:p w:rsidR="008346FF" w:rsidRPr="00C83098" w:rsidRDefault="008346FF" w:rsidP="00D57D6E">
            <w:pPr>
              <w:jc w:val="right"/>
            </w:pPr>
          </w:p>
        </w:tc>
      </w:tr>
      <w:tr w:rsidR="008346FF" w:rsidRPr="00BF6117" w:rsidTr="00E91F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A46EDF">
            <w:pPr>
              <w:jc w:val="center"/>
              <w:rPr>
                <w:lang w:val="sr-Cyrl-CS"/>
              </w:rPr>
            </w:pPr>
          </w:p>
        </w:tc>
        <w:tc>
          <w:tcPr>
            <w:tcW w:w="851" w:type="dxa"/>
            <w:tcBorders>
              <w:left w:val="single" w:sz="4" w:space="0" w:color="auto"/>
              <w:bottom w:val="single" w:sz="2" w:space="0" w:color="auto"/>
            </w:tcBorders>
            <w:shd w:val="clear" w:color="auto" w:fill="auto"/>
            <w:vAlign w:val="center"/>
          </w:tcPr>
          <w:p w:rsidR="008346FF" w:rsidRPr="005B07FF" w:rsidRDefault="008346FF" w:rsidP="00A46EDF">
            <w:pPr>
              <w:jc w:val="center"/>
              <w:rPr>
                <w:lang w:val="sr-Cyrl-CS"/>
              </w:rPr>
            </w:pPr>
          </w:p>
        </w:tc>
        <w:tc>
          <w:tcPr>
            <w:tcW w:w="1418" w:type="dxa"/>
            <w:tcBorders>
              <w:bottom w:val="single" w:sz="2" w:space="0" w:color="auto"/>
            </w:tcBorders>
            <w:shd w:val="clear" w:color="auto" w:fill="auto"/>
            <w:vAlign w:val="center"/>
          </w:tcPr>
          <w:p w:rsidR="008346FF" w:rsidRPr="003117FE" w:rsidRDefault="008346FF" w:rsidP="00A46EDF">
            <w:pPr>
              <w:jc w:val="center"/>
              <w:rPr>
                <w:b/>
                <w:lang w:val="sr-Cyrl-CS"/>
              </w:rPr>
            </w:pPr>
            <w:r w:rsidRPr="003117FE">
              <w:rPr>
                <w:b/>
                <w:lang w:val="sr-Cyrl-CS"/>
              </w:rPr>
              <w:t>0003</w:t>
            </w:r>
          </w:p>
        </w:tc>
        <w:tc>
          <w:tcPr>
            <w:tcW w:w="992" w:type="dxa"/>
            <w:tcBorders>
              <w:bottom w:val="single" w:sz="2" w:space="0" w:color="auto"/>
            </w:tcBorders>
            <w:shd w:val="clear" w:color="auto" w:fill="auto"/>
          </w:tcPr>
          <w:p w:rsidR="008346FF" w:rsidRPr="004F7E29" w:rsidRDefault="008346FF" w:rsidP="00A46EDF">
            <w:pPr>
              <w:jc w:val="center"/>
            </w:pPr>
          </w:p>
        </w:tc>
        <w:tc>
          <w:tcPr>
            <w:tcW w:w="709" w:type="dxa"/>
            <w:tcBorders>
              <w:bottom w:val="single" w:sz="2" w:space="0" w:color="auto"/>
            </w:tcBorders>
            <w:shd w:val="clear" w:color="auto" w:fill="auto"/>
          </w:tcPr>
          <w:p w:rsidR="008346FF" w:rsidRPr="005B07FF" w:rsidRDefault="008346FF" w:rsidP="00A46EDF">
            <w:pPr>
              <w:jc w:val="center"/>
              <w:rPr>
                <w:lang w:val="sr-Cyrl-CS"/>
              </w:rPr>
            </w:pPr>
          </w:p>
        </w:tc>
        <w:tc>
          <w:tcPr>
            <w:tcW w:w="5103" w:type="dxa"/>
            <w:tcBorders>
              <w:bottom w:val="single" w:sz="2" w:space="0" w:color="auto"/>
            </w:tcBorders>
            <w:shd w:val="clear" w:color="auto" w:fill="C6D9F1" w:themeFill="text2" w:themeFillTint="33"/>
            <w:vAlign w:val="center"/>
          </w:tcPr>
          <w:p w:rsidR="008346FF" w:rsidRPr="007A3F7C" w:rsidRDefault="008346FF" w:rsidP="00A46EDF">
            <w:pPr>
              <w:rPr>
                <w:i/>
              </w:rPr>
            </w:pPr>
            <w:r w:rsidRPr="007A3F7C">
              <w:rPr>
                <w:b/>
                <w:bCs/>
                <w:i/>
                <w:color w:val="000000"/>
              </w:rPr>
              <w:t>ПА 0003  - Сервисирање јавног дуга</w:t>
            </w:r>
          </w:p>
        </w:tc>
        <w:tc>
          <w:tcPr>
            <w:tcW w:w="1701" w:type="dxa"/>
            <w:tcBorders>
              <w:bottom w:val="single" w:sz="2" w:space="0" w:color="auto"/>
            </w:tcBorders>
            <w:shd w:val="clear" w:color="auto" w:fill="auto"/>
          </w:tcPr>
          <w:p w:rsidR="008346FF" w:rsidRPr="00C83098" w:rsidRDefault="008346FF" w:rsidP="00D57D6E">
            <w:pPr>
              <w:jc w:val="right"/>
            </w:pPr>
          </w:p>
        </w:tc>
        <w:tc>
          <w:tcPr>
            <w:tcW w:w="1417" w:type="dxa"/>
            <w:tcBorders>
              <w:bottom w:val="single" w:sz="2" w:space="0" w:color="auto"/>
            </w:tcBorders>
            <w:shd w:val="clear" w:color="auto" w:fill="auto"/>
          </w:tcPr>
          <w:p w:rsidR="008346FF" w:rsidRPr="001159D3" w:rsidRDefault="008346FF" w:rsidP="00D57D6E">
            <w:pPr>
              <w:jc w:val="right"/>
            </w:pPr>
          </w:p>
        </w:tc>
        <w:tc>
          <w:tcPr>
            <w:tcW w:w="1701" w:type="dxa"/>
            <w:tcBorders>
              <w:bottom w:val="single" w:sz="2" w:space="0" w:color="auto"/>
            </w:tcBorders>
            <w:shd w:val="clear" w:color="auto" w:fill="auto"/>
          </w:tcPr>
          <w:p w:rsidR="008346FF" w:rsidRPr="00C83098" w:rsidRDefault="008346FF" w:rsidP="00D57D6E">
            <w:pPr>
              <w:jc w:val="right"/>
            </w:pPr>
          </w:p>
        </w:tc>
      </w:tr>
      <w:tr w:rsidR="008346FF" w:rsidRPr="00BF6117" w:rsidTr="00E91F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2" w:space="0" w:color="auto"/>
            </w:tcBorders>
            <w:shd w:val="clear" w:color="auto" w:fill="auto"/>
          </w:tcPr>
          <w:p w:rsidR="008346FF" w:rsidRPr="004F7E29" w:rsidRDefault="008346FF" w:rsidP="00C72D00">
            <w:pPr>
              <w:jc w:val="center"/>
            </w:pPr>
            <w:r>
              <w:t>37</w:t>
            </w:r>
          </w:p>
        </w:tc>
        <w:tc>
          <w:tcPr>
            <w:tcW w:w="709" w:type="dxa"/>
            <w:tcBorders>
              <w:bottom w:val="single" w:sz="2" w:space="0" w:color="auto"/>
            </w:tcBorders>
            <w:shd w:val="clear" w:color="auto" w:fill="auto"/>
          </w:tcPr>
          <w:p w:rsidR="008346FF" w:rsidRDefault="008346FF" w:rsidP="00D57D6E">
            <w:pPr>
              <w:jc w:val="center"/>
              <w:rPr>
                <w:lang w:val="sr-Cyrl-CS"/>
              </w:rPr>
            </w:pPr>
            <w:r>
              <w:rPr>
                <w:lang w:val="sr-Cyrl-CS"/>
              </w:rPr>
              <w:t>441</w:t>
            </w:r>
          </w:p>
        </w:tc>
        <w:tc>
          <w:tcPr>
            <w:tcW w:w="5103" w:type="dxa"/>
            <w:tcBorders>
              <w:bottom w:val="single" w:sz="2" w:space="0" w:color="auto"/>
            </w:tcBorders>
            <w:shd w:val="clear" w:color="auto" w:fill="auto"/>
            <w:vAlign w:val="center"/>
          </w:tcPr>
          <w:p w:rsidR="008346FF" w:rsidRPr="001715F2" w:rsidRDefault="008346FF" w:rsidP="0091786E">
            <w:pPr>
              <w:rPr>
                <w:i/>
              </w:rPr>
            </w:pPr>
            <w:r w:rsidRPr="001715F2">
              <w:rPr>
                <w:color w:val="000000"/>
              </w:rPr>
              <w:t>Отплата домаћих камата</w:t>
            </w:r>
          </w:p>
        </w:tc>
        <w:tc>
          <w:tcPr>
            <w:tcW w:w="1701" w:type="dxa"/>
            <w:tcBorders>
              <w:bottom w:val="single" w:sz="2" w:space="0" w:color="auto"/>
            </w:tcBorders>
            <w:shd w:val="clear" w:color="auto" w:fill="auto"/>
          </w:tcPr>
          <w:p w:rsidR="008346FF" w:rsidRPr="00211751" w:rsidRDefault="008346FF" w:rsidP="00D57D6E">
            <w:pPr>
              <w:jc w:val="right"/>
            </w:pPr>
            <w:r>
              <w:t>7.000.000</w:t>
            </w:r>
          </w:p>
        </w:tc>
        <w:tc>
          <w:tcPr>
            <w:tcW w:w="1417" w:type="dxa"/>
            <w:tcBorders>
              <w:bottom w:val="single" w:sz="2" w:space="0" w:color="auto"/>
            </w:tcBorders>
            <w:shd w:val="clear" w:color="auto" w:fill="auto"/>
          </w:tcPr>
          <w:p w:rsidR="008346FF" w:rsidRPr="00980328" w:rsidRDefault="008346FF" w:rsidP="00D57D6E">
            <w:pPr>
              <w:jc w:val="right"/>
            </w:pPr>
            <w:r>
              <w:t>-</w:t>
            </w:r>
          </w:p>
        </w:tc>
        <w:tc>
          <w:tcPr>
            <w:tcW w:w="1701" w:type="dxa"/>
            <w:tcBorders>
              <w:bottom w:val="single" w:sz="2" w:space="0" w:color="auto"/>
            </w:tcBorders>
            <w:shd w:val="clear" w:color="auto" w:fill="auto"/>
          </w:tcPr>
          <w:p w:rsidR="008346FF" w:rsidRPr="00211751" w:rsidRDefault="008346FF" w:rsidP="00AF552F">
            <w:pPr>
              <w:jc w:val="right"/>
            </w:pPr>
            <w:r>
              <w:t>7.000.000</w:t>
            </w:r>
          </w:p>
        </w:tc>
      </w:tr>
      <w:tr w:rsidR="008346FF" w:rsidRPr="00BF6117" w:rsidTr="00E91F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2" w:space="0" w:color="auto"/>
            </w:tcBorders>
            <w:shd w:val="clear" w:color="auto" w:fill="auto"/>
          </w:tcPr>
          <w:p w:rsidR="008346FF" w:rsidRPr="006156E9" w:rsidRDefault="008346FF" w:rsidP="00C72D00">
            <w:pPr>
              <w:jc w:val="center"/>
            </w:pPr>
            <w:r>
              <w:t>38</w:t>
            </w:r>
          </w:p>
        </w:tc>
        <w:tc>
          <w:tcPr>
            <w:tcW w:w="709" w:type="dxa"/>
            <w:tcBorders>
              <w:bottom w:val="single" w:sz="2" w:space="0" w:color="auto"/>
            </w:tcBorders>
            <w:shd w:val="clear" w:color="auto" w:fill="auto"/>
          </w:tcPr>
          <w:p w:rsidR="008346FF" w:rsidRDefault="008346FF" w:rsidP="00D57D6E">
            <w:pPr>
              <w:jc w:val="center"/>
              <w:rPr>
                <w:lang w:val="sr-Cyrl-CS"/>
              </w:rPr>
            </w:pPr>
            <w:r>
              <w:rPr>
                <w:lang w:val="sr-Cyrl-CS"/>
              </w:rPr>
              <w:t>444</w:t>
            </w:r>
          </w:p>
        </w:tc>
        <w:tc>
          <w:tcPr>
            <w:tcW w:w="5103" w:type="dxa"/>
            <w:tcBorders>
              <w:bottom w:val="single" w:sz="2" w:space="0" w:color="auto"/>
            </w:tcBorders>
            <w:shd w:val="clear" w:color="auto" w:fill="auto"/>
            <w:vAlign w:val="center"/>
          </w:tcPr>
          <w:p w:rsidR="008346FF" w:rsidRPr="001715F2" w:rsidRDefault="008346FF" w:rsidP="0091786E">
            <w:pPr>
              <w:rPr>
                <w:i/>
              </w:rPr>
            </w:pPr>
            <w:r w:rsidRPr="001715F2">
              <w:rPr>
                <w:color w:val="000000"/>
              </w:rPr>
              <w:t>Пратећи трошкови задуживања</w:t>
            </w:r>
          </w:p>
        </w:tc>
        <w:tc>
          <w:tcPr>
            <w:tcW w:w="1701" w:type="dxa"/>
            <w:tcBorders>
              <w:bottom w:val="single" w:sz="2" w:space="0" w:color="auto"/>
            </w:tcBorders>
            <w:shd w:val="clear" w:color="auto" w:fill="auto"/>
          </w:tcPr>
          <w:p w:rsidR="008346FF" w:rsidRPr="001B03C5" w:rsidRDefault="008346FF" w:rsidP="00D57D6E">
            <w:pPr>
              <w:jc w:val="right"/>
            </w:pPr>
            <w:r>
              <w:t>500.000</w:t>
            </w:r>
          </w:p>
        </w:tc>
        <w:tc>
          <w:tcPr>
            <w:tcW w:w="1417" w:type="dxa"/>
            <w:tcBorders>
              <w:bottom w:val="single" w:sz="2" w:space="0" w:color="auto"/>
            </w:tcBorders>
            <w:shd w:val="clear" w:color="auto" w:fill="auto"/>
          </w:tcPr>
          <w:p w:rsidR="008346FF" w:rsidRPr="00980328" w:rsidRDefault="008346FF" w:rsidP="00D57D6E">
            <w:pPr>
              <w:jc w:val="right"/>
            </w:pPr>
            <w:r>
              <w:t>-</w:t>
            </w:r>
          </w:p>
        </w:tc>
        <w:tc>
          <w:tcPr>
            <w:tcW w:w="1701" w:type="dxa"/>
            <w:tcBorders>
              <w:bottom w:val="single" w:sz="2" w:space="0" w:color="auto"/>
            </w:tcBorders>
            <w:shd w:val="clear" w:color="auto" w:fill="auto"/>
          </w:tcPr>
          <w:p w:rsidR="008346FF" w:rsidRPr="001B03C5" w:rsidRDefault="008346FF" w:rsidP="00AF552F">
            <w:pPr>
              <w:jc w:val="right"/>
            </w:pPr>
            <w:r>
              <w:t>500.000</w:t>
            </w:r>
          </w:p>
        </w:tc>
      </w:tr>
      <w:tr w:rsidR="008346FF" w:rsidRPr="00BF6117" w:rsidTr="00E91F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2" w:space="0" w:color="auto"/>
            </w:tcBorders>
            <w:shd w:val="clear" w:color="auto" w:fill="auto"/>
          </w:tcPr>
          <w:p w:rsidR="008346FF" w:rsidRPr="00BF60E8" w:rsidRDefault="008346FF" w:rsidP="00C72D00">
            <w:pPr>
              <w:jc w:val="center"/>
            </w:pPr>
            <w:r>
              <w:t>39</w:t>
            </w:r>
          </w:p>
        </w:tc>
        <w:tc>
          <w:tcPr>
            <w:tcW w:w="709" w:type="dxa"/>
            <w:tcBorders>
              <w:bottom w:val="single" w:sz="2" w:space="0" w:color="auto"/>
            </w:tcBorders>
            <w:shd w:val="clear" w:color="auto" w:fill="auto"/>
          </w:tcPr>
          <w:p w:rsidR="008346FF" w:rsidRPr="005B07FF" w:rsidRDefault="008346FF" w:rsidP="00D57D6E">
            <w:pPr>
              <w:jc w:val="center"/>
              <w:rPr>
                <w:lang w:val="sr-Cyrl-CS"/>
              </w:rPr>
            </w:pPr>
            <w:r>
              <w:rPr>
                <w:lang w:val="sr-Cyrl-CS"/>
              </w:rPr>
              <w:t>611</w:t>
            </w:r>
          </w:p>
        </w:tc>
        <w:tc>
          <w:tcPr>
            <w:tcW w:w="5103" w:type="dxa"/>
            <w:tcBorders>
              <w:bottom w:val="single" w:sz="2" w:space="0" w:color="auto"/>
            </w:tcBorders>
            <w:shd w:val="clear" w:color="auto" w:fill="auto"/>
            <w:vAlign w:val="center"/>
          </w:tcPr>
          <w:p w:rsidR="008346FF" w:rsidRPr="001715F2" w:rsidRDefault="008346FF" w:rsidP="00D57D6E">
            <w:pPr>
              <w:rPr>
                <w:lang w:val="sr-Cyrl-CS"/>
              </w:rPr>
            </w:pPr>
            <w:r w:rsidRPr="001715F2">
              <w:t>Отплата главнице домаћим кредиторима</w:t>
            </w:r>
          </w:p>
        </w:tc>
        <w:tc>
          <w:tcPr>
            <w:tcW w:w="1701" w:type="dxa"/>
            <w:tcBorders>
              <w:bottom w:val="single" w:sz="2" w:space="0" w:color="auto"/>
            </w:tcBorders>
            <w:shd w:val="clear" w:color="auto" w:fill="auto"/>
          </w:tcPr>
          <w:p w:rsidR="008346FF" w:rsidRPr="00211751" w:rsidRDefault="008346FF" w:rsidP="001B03C5">
            <w:pPr>
              <w:jc w:val="right"/>
            </w:pPr>
            <w:r>
              <w:t>21.700.000</w:t>
            </w:r>
          </w:p>
        </w:tc>
        <w:tc>
          <w:tcPr>
            <w:tcW w:w="1417" w:type="dxa"/>
            <w:tcBorders>
              <w:bottom w:val="single" w:sz="2" w:space="0" w:color="auto"/>
            </w:tcBorders>
            <w:shd w:val="clear" w:color="auto" w:fill="auto"/>
          </w:tcPr>
          <w:p w:rsidR="008346FF" w:rsidRPr="00980328" w:rsidRDefault="008346FF" w:rsidP="00D57D6E">
            <w:pPr>
              <w:jc w:val="right"/>
            </w:pPr>
            <w:r>
              <w:t>-</w:t>
            </w:r>
          </w:p>
        </w:tc>
        <w:tc>
          <w:tcPr>
            <w:tcW w:w="1701" w:type="dxa"/>
            <w:tcBorders>
              <w:bottom w:val="single" w:sz="2" w:space="0" w:color="auto"/>
            </w:tcBorders>
            <w:shd w:val="clear" w:color="auto" w:fill="auto"/>
          </w:tcPr>
          <w:p w:rsidR="008346FF" w:rsidRPr="00211751" w:rsidRDefault="008346FF" w:rsidP="00AF552F">
            <w:pPr>
              <w:jc w:val="right"/>
            </w:pPr>
            <w:r>
              <w:t>21.700.000</w:t>
            </w:r>
          </w:p>
        </w:tc>
      </w:tr>
      <w:tr w:rsidR="008346FF" w:rsidRPr="00BF6117" w:rsidTr="00E91F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2" w:space="0" w:color="auto"/>
            </w:tcBorders>
            <w:shd w:val="clear" w:color="auto" w:fill="auto"/>
          </w:tcPr>
          <w:p w:rsidR="008346FF" w:rsidRPr="004F7E29" w:rsidRDefault="008346FF" w:rsidP="00C72D00">
            <w:pPr>
              <w:jc w:val="center"/>
            </w:pPr>
          </w:p>
        </w:tc>
        <w:tc>
          <w:tcPr>
            <w:tcW w:w="709" w:type="dxa"/>
            <w:tcBorders>
              <w:bottom w:val="single" w:sz="2" w:space="0" w:color="auto"/>
            </w:tcBorders>
            <w:shd w:val="clear" w:color="auto" w:fill="auto"/>
            <w:vAlign w:val="center"/>
          </w:tcPr>
          <w:p w:rsidR="008346FF" w:rsidRPr="005B07FF" w:rsidRDefault="008346FF" w:rsidP="00125B1B">
            <w:pPr>
              <w:jc w:val="center"/>
              <w:rPr>
                <w:lang w:val="sr-Cyrl-CS"/>
              </w:rPr>
            </w:pPr>
          </w:p>
        </w:tc>
        <w:tc>
          <w:tcPr>
            <w:tcW w:w="5103" w:type="dxa"/>
            <w:tcBorders>
              <w:bottom w:val="single" w:sz="2" w:space="0" w:color="auto"/>
            </w:tcBorders>
            <w:shd w:val="clear" w:color="auto" w:fill="auto"/>
            <w:vAlign w:val="center"/>
          </w:tcPr>
          <w:p w:rsidR="008346FF" w:rsidRPr="005B07FF" w:rsidRDefault="008346FF" w:rsidP="004D71AE">
            <w:pPr>
              <w:rPr>
                <w:b/>
                <w:lang w:val="sr-Cyrl-CS"/>
              </w:rPr>
            </w:pPr>
            <w:r w:rsidRPr="005B07FF">
              <w:rPr>
                <w:b/>
                <w:lang w:val="sr-Cyrl-CS"/>
              </w:rPr>
              <w:t xml:space="preserve">Извори финансирања за функцију </w:t>
            </w:r>
            <w:r>
              <w:rPr>
                <w:b/>
                <w:lang w:val="sr-Cyrl-CS"/>
              </w:rPr>
              <w:t>170</w:t>
            </w:r>
            <w:r w:rsidRPr="005B07FF">
              <w:rPr>
                <w:b/>
                <w:lang w:val="sr-Cyrl-CS"/>
              </w:rPr>
              <w:t>:</w:t>
            </w:r>
          </w:p>
        </w:tc>
        <w:tc>
          <w:tcPr>
            <w:tcW w:w="1701" w:type="dxa"/>
            <w:tcBorders>
              <w:bottom w:val="single" w:sz="2" w:space="0" w:color="auto"/>
            </w:tcBorders>
            <w:shd w:val="clear" w:color="auto" w:fill="auto"/>
          </w:tcPr>
          <w:p w:rsidR="008346FF" w:rsidRDefault="008346FF" w:rsidP="001B03C5">
            <w:pPr>
              <w:jc w:val="right"/>
            </w:pPr>
          </w:p>
        </w:tc>
        <w:tc>
          <w:tcPr>
            <w:tcW w:w="1417" w:type="dxa"/>
            <w:tcBorders>
              <w:bottom w:val="single" w:sz="2" w:space="0" w:color="auto"/>
            </w:tcBorders>
            <w:shd w:val="clear" w:color="auto" w:fill="auto"/>
          </w:tcPr>
          <w:p w:rsidR="008346FF" w:rsidRDefault="008346FF" w:rsidP="00D57D6E">
            <w:pPr>
              <w:jc w:val="right"/>
            </w:pPr>
          </w:p>
        </w:tc>
        <w:tc>
          <w:tcPr>
            <w:tcW w:w="1701" w:type="dxa"/>
            <w:tcBorders>
              <w:bottom w:val="single" w:sz="2" w:space="0" w:color="auto"/>
            </w:tcBorders>
            <w:shd w:val="clear" w:color="auto" w:fill="auto"/>
          </w:tcPr>
          <w:p w:rsidR="008346FF" w:rsidRDefault="008346FF" w:rsidP="00AF552F">
            <w:pPr>
              <w:jc w:val="right"/>
            </w:pPr>
          </w:p>
        </w:tc>
      </w:tr>
      <w:tr w:rsidR="008346FF" w:rsidRPr="00BF6117" w:rsidTr="00E91F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2" w:space="0" w:color="auto"/>
            </w:tcBorders>
            <w:shd w:val="clear" w:color="auto" w:fill="auto"/>
          </w:tcPr>
          <w:p w:rsidR="008346FF" w:rsidRDefault="008346FF" w:rsidP="00D57D6E">
            <w:pPr>
              <w:jc w:val="center"/>
            </w:pPr>
          </w:p>
        </w:tc>
        <w:tc>
          <w:tcPr>
            <w:tcW w:w="709" w:type="dxa"/>
            <w:tcBorders>
              <w:bottom w:val="single" w:sz="2" w:space="0" w:color="auto"/>
            </w:tcBorders>
            <w:shd w:val="clear" w:color="auto" w:fill="auto"/>
            <w:vAlign w:val="center"/>
          </w:tcPr>
          <w:p w:rsidR="008346FF" w:rsidRPr="005B07FF" w:rsidRDefault="008346FF" w:rsidP="00125B1B">
            <w:pPr>
              <w:jc w:val="center"/>
              <w:rPr>
                <w:lang w:val="sr-Cyrl-CS"/>
              </w:rPr>
            </w:pPr>
            <w:r w:rsidRPr="005B07FF">
              <w:rPr>
                <w:lang w:val="sr-Cyrl-CS"/>
              </w:rPr>
              <w:t>01</w:t>
            </w:r>
          </w:p>
        </w:tc>
        <w:tc>
          <w:tcPr>
            <w:tcW w:w="5103" w:type="dxa"/>
            <w:tcBorders>
              <w:bottom w:val="single" w:sz="2" w:space="0" w:color="auto"/>
            </w:tcBorders>
            <w:shd w:val="clear" w:color="auto" w:fill="auto"/>
            <w:vAlign w:val="center"/>
          </w:tcPr>
          <w:p w:rsidR="008346FF" w:rsidRPr="005B07FF" w:rsidRDefault="008346FF" w:rsidP="00125B1B">
            <w:pPr>
              <w:rPr>
                <w:lang w:val="sr-Cyrl-CS"/>
              </w:rPr>
            </w:pPr>
            <w:r w:rsidRPr="005B07FF">
              <w:rPr>
                <w:lang w:val="sr-Cyrl-CS"/>
              </w:rPr>
              <w:t>Приходи из буџета</w:t>
            </w:r>
          </w:p>
        </w:tc>
        <w:tc>
          <w:tcPr>
            <w:tcW w:w="1701" w:type="dxa"/>
            <w:tcBorders>
              <w:bottom w:val="single" w:sz="2" w:space="0" w:color="auto"/>
            </w:tcBorders>
            <w:shd w:val="clear" w:color="auto" w:fill="auto"/>
          </w:tcPr>
          <w:p w:rsidR="008346FF" w:rsidRPr="00211751" w:rsidRDefault="008346FF" w:rsidP="00125B1B">
            <w:pPr>
              <w:jc w:val="right"/>
            </w:pPr>
            <w:r>
              <w:t>29.200.000</w:t>
            </w:r>
          </w:p>
        </w:tc>
        <w:tc>
          <w:tcPr>
            <w:tcW w:w="1417" w:type="dxa"/>
            <w:tcBorders>
              <w:bottom w:val="single" w:sz="2" w:space="0" w:color="auto"/>
            </w:tcBorders>
            <w:shd w:val="clear" w:color="auto" w:fill="auto"/>
          </w:tcPr>
          <w:p w:rsidR="008346FF" w:rsidRPr="00980328" w:rsidRDefault="008346FF" w:rsidP="00D57D6E">
            <w:pPr>
              <w:jc w:val="right"/>
            </w:pPr>
            <w:r>
              <w:t>-</w:t>
            </w:r>
          </w:p>
        </w:tc>
        <w:tc>
          <w:tcPr>
            <w:tcW w:w="1701" w:type="dxa"/>
            <w:tcBorders>
              <w:bottom w:val="single" w:sz="2" w:space="0" w:color="auto"/>
            </w:tcBorders>
            <w:shd w:val="clear" w:color="auto" w:fill="auto"/>
          </w:tcPr>
          <w:p w:rsidR="008346FF" w:rsidRPr="00211751" w:rsidRDefault="008346FF" w:rsidP="00AF552F">
            <w:pPr>
              <w:jc w:val="right"/>
            </w:pPr>
            <w:r>
              <w:t>29.200.000</w:t>
            </w:r>
          </w:p>
        </w:tc>
      </w:tr>
      <w:tr w:rsidR="008346FF" w:rsidRPr="00BF6117" w:rsidTr="00E91FB4">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12"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12"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1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1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12" w:space="0" w:color="auto"/>
            </w:tcBorders>
            <w:shd w:val="clear" w:color="auto" w:fill="auto"/>
          </w:tcPr>
          <w:p w:rsidR="008346FF" w:rsidRDefault="008346FF" w:rsidP="00D57D6E">
            <w:pPr>
              <w:jc w:val="center"/>
            </w:pPr>
          </w:p>
        </w:tc>
        <w:tc>
          <w:tcPr>
            <w:tcW w:w="709" w:type="dxa"/>
            <w:tcBorders>
              <w:bottom w:val="single" w:sz="12" w:space="0" w:color="auto"/>
            </w:tcBorders>
            <w:shd w:val="clear" w:color="auto" w:fill="auto"/>
            <w:vAlign w:val="center"/>
          </w:tcPr>
          <w:p w:rsidR="008346FF" w:rsidRPr="005B07FF" w:rsidRDefault="008346FF" w:rsidP="00125B1B">
            <w:pPr>
              <w:jc w:val="center"/>
              <w:rPr>
                <w:lang w:val="sr-Cyrl-CS"/>
              </w:rPr>
            </w:pPr>
          </w:p>
        </w:tc>
        <w:tc>
          <w:tcPr>
            <w:tcW w:w="5103" w:type="dxa"/>
            <w:tcBorders>
              <w:bottom w:val="single" w:sz="12" w:space="0" w:color="auto"/>
            </w:tcBorders>
            <w:shd w:val="clear" w:color="auto" w:fill="auto"/>
            <w:vAlign w:val="center"/>
          </w:tcPr>
          <w:p w:rsidR="008346FF" w:rsidRPr="005B07FF" w:rsidRDefault="008346FF" w:rsidP="004D71AE">
            <w:pPr>
              <w:rPr>
                <w:b/>
                <w:lang w:val="sr-Cyrl-CS"/>
              </w:rPr>
            </w:pPr>
            <w:r w:rsidRPr="005B07FF">
              <w:rPr>
                <w:b/>
                <w:lang w:val="sr-Cyrl-CS"/>
              </w:rPr>
              <w:t xml:space="preserve">Укупно за функцију </w:t>
            </w:r>
            <w:r>
              <w:rPr>
                <w:b/>
                <w:lang w:val="sr-Cyrl-CS"/>
              </w:rPr>
              <w:t>170</w:t>
            </w:r>
            <w:r w:rsidRPr="005B07FF">
              <w:rPr>
                <w:b/>
                <w:lang w:val="sr-Cyrl-CS"/>
              </w:rPr>
              <w:t>:</w:t>
            </w:r>
          </w:p>
        </w:tc>
        <w:tc>
          <w:tcPr>
            <w:tcW w:w="1701" w:type="dxa"/>
            <w:tcBorders>
              <w:bottom w:val="single" w:sz="12" w:space="0" w:color="auto"/>
            </w:tcBorders>
            <w:shd w:val="clear" w:color="auto" w:fill="auto"/>
          </w:tcPr>
          <w:p w:rsidR="008346FF" w:rsidRPr="00211751" w:rsidRDefault="008346FF" w:rsidP="00125B1B">
            <w:pPr>
              <w:jc w:val="right"/>
              <w:rPr>
                <w:b/>
              </w:rPr>
            </w:pPr>
            <w:r w:rsidRPr="00211751">
              <w:rPr>
                <w:b/>
              </w:rPr>
              <w:t>29.</w:t>
            </w:r>
            <w:r>
              <w:rPr>
                <w:b/>
              </w:rPr>
              <w:t>2</w:t>
            </w:r>
            <w:r w:rsidRPr="00211751">
              <w:rPr>
                <w:b/>
              </w:rPr>
              <w:t>00.000</w:t>
            </w:r>
          </w:p>
        </w:tc>
        <w:tc>
          <w:tcPr>
            <w:tcW w:w="1417" w:type="dxa"/>
            <w:tcBorders>
              <w:bottom w:val="single" w:sz="12" w:space="0" w:color="auto"/>
            </w:tcBorders>
            <w:shd w:val="clear" w:color="auto" w:fill="auto"/>
          </w:tcPr>
          <w:p w:rsidR="008346FF" w:rsidRPr="00980328" w:rsidRDefault="008346FF" w:rsidP="00D57D6E">
            <w:pPr>
              <w:jc w:val="right"/>
            </w:pPr>
            <w:r>
              <w:t>-</w:t>
            </w:r>
          </w:p>
        </w:tc>
        <w:tc>
          <w:tcPr>
            <w:tcW w:w="1701" w:type="dxa"/>
            <w:tcBorders>
              <w:bottom w:val="single" w:sz="12" w:space="0" w:color="auto"/>
            </w:tcBorders>
            <w:shd w:val="clear" w:color="auto" w:fill="auto"/>
          </w:tcPr>
          <w:p w:rsidR="008346FF" w:rsidRPr="00211751" w:rsidRDefault="008346FF" w:rsidP="00AF552F">
            <w:pPr>
              <w:jc w:val="right"/>
              <w:rPr>
                <w:b/>
              </w:rPr>
            </w:pPr>
            <w:r w:rsidRPr="00211751">
              <w:rPr>
                <w:b/>
              </w:rPr>
              <w:t>29.</w:t>
            </w:r>
            <w:r>
              <w:rPr>
                <w:b/>
              </w:rPr>
              <w:t>2</w:t>
            </w:r>
            <w:r w:rsidRPr="00211751">
              <w:rPr>
                <w:b/>
              </w:rPr>
              <w:t>00.000</w:t>
            </w:r>
          </w:p>
        </w:tc>
      </w:tr>
      <w:tr w:rsidR="008346FF" w:rsidRPr="00BF6117" w:rsidTr="00E91FB4">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12"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12"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top w:val="single" w:sz="12" w:space="0" w:color="auto"/>
              <w:left w:val="single" w:sz="4"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1418" w:type="dxa"/>
            <w:tcBorders>
              <w:top w:val="single" w:sz="12"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992" w:type="dxa"/>
            <w:tcBorders>
              <w:top w:val="single" w:sz="12" w:space="0" w:color="auto"/>
              <w:bottom w:val="single" w:sz="2" w:space="0" w:color="auto"/>
            </w:tcBorders>
            <w:shd w:val="clear" w:color="auto" w:fill="auto"/>
          </w:tcPr>
          <w:p w:rsidR="008346FF" w:rsidRDefault="008346FF" w:rsidP="00D57D6E">
            <w:pPr>
              <w:jc w:val="center"/>
            </w:pPr>
          </w:p>
        </w:tc>
        <w:tc>
          <w:tcPr>
            <w:tcW w:w="709" w:type="dxa"/>
            <w:tcBorders>
              <w:top w:val="single" w:sz="12" w:space="0" w:color="auto"/>
              <w:bottom w:val="single" w:sz="2" w:space="0" w:color="auto"/>
            </w:tcBorders>
            <w:shd w:val="clear" w:color="auto" w:fill="auto"/>
            <w:vAlign w:val="center"/>
          </w:tcPr>
          <w:p w:rsidR="008346FF" w:rsidRPr="005B07FF" w:rsidRDefault="008346FF" w:rsidP="00A46EDF">
            <w:pPr>
              <w:jc w:val="center"/>
              <w:rPr>
                <w:lang w:val="sr-Cyrl-CS"/>
              </w:rPr>
            </w:pPr>
          </w:p>
        </w:tc>
        <w:tc>
          <w:tcPr>
            <w:tcW w:w="5103" w:type="dxa"/>
            <w:tcBorders>
              <w:top w:val="single" w:sz="12" w:space="0" w:color="auto"/>
              <w:bottom w:val="single" w:sz="2" w:space="0" w:color="auto"/>
            </w:tcBorders>
            <w:shd w:val="clear" w:color="auto" w:fill="auto"/>
            <w:vAlign w:val="center"/>
          </w:tcPr>
          <w:p w:rsidR="008346FF" w:rsidRPr="005B07FF" w:rsidRDefault="008346FF" w:rsidP="00A46EDF">
            <w:pPr>
              <w:rPr>
                <w:b/>
                <w:lang w:val="sr-Cyrl-CS"/>
              </w:rPr>
            </w:pPr>
            <w:r w:rsidRPr="005B07FF">
              <w:rPr>
                <w:b/>
                <w:lang w:val="sr-Cyrl-CS"/>
              </w:rPr>
              <w:t>Извори финансирања за</w:t>
            </w:r>
            <w:r>
              <w:rPr>
                <w:b/>
                <w:lang w:val="sr-Cyrl-CS"/>
              </w:rPr>
              <w:t xml:space="preserve"> ПА 0602-0003</w:t>
            </w:r>
            <w:r w:rsidRPr="005B07FF">
              <w:rPr>
                <w:b/>
                <w:lang w:val="sr-Cyrl-CS"/>
              </w:rPr>
              <w:t>:</w:t>
            </w:r>
          </w:p>
        </w:tc>
        <w:tc>
          <w:tcPr>
            <w:tcW w:w="1701" w:type="dxa"/>
            <w:tcBorders>
              <w:top w:val="single" w:sz="12" w:space="0" w:color="auto"/>
              <w:bottom w:val="single" w:sz="2" w:space="0" w:color="auto"/>
            </w:tcBorders>
            <w:shd w:val="clear" w:color="auto" w:fill="auto"/>
          </w:tcPr>
          <w:p w:rsidR="008346FF" w:rsidRDefault="008346FF" w:rsidP="00D57D6E">
            <w:pPr>
              <w:jc w:val="right"/>
            </w:pPr>
          </w:p>
        </w:tc>
        <w:tc>
          <w:tcPr>
            <w:tcW w:w="1417" w:type="dxa"/>
            <w:tcBorders>
              <w:top w:val="single" w:sz="12" w:space="0" w:color="auto"/>
              <w:bottom w:val="single" w:sz="2" w:space="0" w:color="auto"/>
            </w:tcBorders>
            <w:shd w:val="clear" w:color="auto" w:fill="auto"/>
          </w:tcPr>
          <w:p w:rsidR="008346FF" w:rsidRDefault="008346FF" w:rsidP="00D57D6E">
            <w:pPr>
              <w:jc w:val="right"/>
            </w:pPr>
          </w:p>
        </w:tc>
        <w:tc>
          <w:tcPr>
            <w:tcW w:w="1701" w:type="dxa"/>
            <w:tcBorders>
              <w:top w:val="single" w:sz="12" w:space="0" w:color="auto"/>
              <w:bottom w:val="single" w:sz="2" w:space="0" w:color="auto"/>
            </w:tcBorders>
            <w:shd w:val="clear" w:color="auto" w:fill="auto"/>
          </w:tcPr>
          <w:p w:rsidR="008346FF" w:rsidRPr="00C83098" w:rsidRDefault="008346FF" w:rsidP="00D57D6E">
            <w:pPr>
              <w:jc w:val="right"/>
            </w:pPr>
          </w:p>
        </w:tc>
      </w:tr>
      <w:tr w:rsidR="008346FF" w:rsidRPr="00BF6117" w:rsidTr="00E91F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2" w:space="0" w:color="auto"/>
            </w:tcBorders>
            <w:shd w:val="clear" w:color="auto" w:fill="auto"/>
          </w:tcPr>
          <w:p w:rsidR="008346FF" w:rsidRDefault="008346FF" w:rsidP="00D57D6E">
            <w:pPr>
              <w:jc w:val="center"/>
            </w:pPr>
          </w:p>
        </w:tc>
        <w:tc>
          <w:tcPr>
            <w:tcW w:w="709" w:type="dxa"/>
            <w:tcBorders>
              <w:bottom w:val="single" w:sz="2" w:space="0" w:color="auto"/>
            </w:tcBorders>
            <w:shd w:val="clear" w:color="auto" w:fill="auto"/>
            <w:vAlign w:val="center"/>
          </w:tcPr>
          <w:p w:rsidR="008346FF" w:rsidRPr="00581882" w:rsidRDefault="008346FF" w:rsidP="00A46EDF">
            <w:pPr>
              <w:jc w:val="center"/>
            </w:pPr>
            <w:r>
              <w:t>01</w:t>
            </w:r>
          </w:p>
        </w:tc>
        <w:tc>
          <w:tcPr>
            <w:tcW w:w="5103" w:type="dxa"/>
            <w:tcBorders>
              <w:bottom w:val="single" w:sz="2" w:space="0" w:color="auto"/>
            </w:tcBorders>
            <w:shd w:val="clear" w:color="auto" w:fill="auto"/>
            <w:vAlign w:val="center"/>
          </w:tcPr>
          <w:p w:rsidR="008346FF" w:rsidRPr="005B07FF" w:rsidRDefault="008346FF" w:rsidP="00A46EDF">
            <w:pPr>
              <w:rPr>
                <w:lang w:val="sr-Cyrl-CS"/>
              </w:rPr>
            </w:pPr>
            <w:r w:rsidRPr="005B07FF">
              <w:rPr>
                <w:lang w:val="sr-Cyrl-CS"/>
              </w:rPr>
              <w:t>Приходи из буџета</w:t>
            </w:r>
          </w:p>
        </w:tc>
        <w:tc>
          <w:tcPr>
            <w:tcW w:w="1701" w:type="dxa"/>
            <w:tcBorders>
              <w:bottom w:val="single" w:sz="2" w:space="0" w:color="auto"/>
            </w:tcBorders>
            <w:shd w:val="clear" w:color="auto" w:fill="auto"/>
          </w:tcPr>
          <w:p w:rsidR="008346FF" w:rsidRPr="00211751" w:rsidRDefault="008346FF" w:rsidP="00125B1B">
            <w:pPr>
              <w:jc w:val="right"/>
            </w:pPr>
            <w:r>
              <w:t>29.200.000</w:t>
            </w:r>
          </w:p>
        </w:tc>
        <w:tc>
          <w:tcPr>
            <w:tcW w:w="1417" w:type="dxa"/>
            <w:tcBorders>
              <w:bottom w:val="single" w:sz="2" w:space="0" w:color="auto"/>
            </w:tcBorders>
            <w:shd w:val="clear" w:color="auto" w:fill="auto"/>
          </w:tcPr>
          <w:p w:rsidR="008346FF" w:rsidRPr="008E086C" w:rsidRDefault="008346FF" w:rsidP="00D57D6E">
            <w:pPr>
              <w:jc w:val="right"/>
            </w:pPr>
            <w:r>
              <w:t>-</w:t>
            </w:r>
          </w:p>
        </w:tc>
        <w:tc>
          <w:tcPr>
            <w:tcW w:w="1701" w:type="dxa"/>
            <w:tcBorders>
              <w:bottom w:val="single" w:sz="2" w:space="0" w:color="auto"/>
            </w:tcBorders>
            <w:shd w:val="clear" w:color="auto" w:fill="auto"/>
          </w:tcPr>
          <w:p w:rsidR="008346FF" w:rsidRPr="00211751" w:rsidRDefault="008346FF" w:rsidP="00AF552F">
            <w:pPr>
              <w:jc w:val="right"/>
            </w:pPr>
            <w:r>
              <w:t>29.200.000</w:t>
            </w:r>
          </w:p>
        </w:tc>
      </w:tr>
      <w:tr w:rsidR="008346FF" w:rsidRPr="00BF6117" w:rsidTr="00E91FB4">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543" w:type="dxa"/>
            <w:tcBorders>
              <w:top w:val="single" w:sz="4" w:space="0" w:color="auto"/>
              <w:left w:val="single" w:sz="4" w:space="0" w:color="auto"/>
              <w:bottom w:val="single" w:sz="12"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left w:val="single" w:sz="4" w:space="0" w:color="auto"/>
              <w:bottom w:val="single" w:sz="12" w:space="0" w:color="auto"/>
              <w:right w:val="single" w:sz="4" w:space="0" w:color="auto"/>
            </w:tcBorders>
            <w:shd w:val="clear" w:color="auto" w:fill="auto"/>
            <w:vAlign w:val="center"/>
          </w:tcPr>
          <w:p w:rsidR="008346FF" w:rsidRPr="005B07FF" w:rsidRDefault="008346FF" w:rsidP="00D57D6E">
            <w:pPr>
              <w:jc w:val="center"/>
              <w:rPr>
                <w:lang w:val="sr-Cyrl-CS"/>
              </w:rPr>
            </w:pPr>
          </w:p>
        </w:tc>
        <w:tc>
          <w:tcPr>
            <w:tcW w:w="851" w:type="dxa"/>
            <w:tcBorders>
              <w:left w:val="single" w:sz="4" w:space="0" w:color="auto"/>
              <w:bottom w:val="single" w:sz="12" w:space="0" w:color="auto"/>
            </w:tcBorders>
            <w:shd w:val="clear" w:color="auto" w:fill="auto"/>
            <w:vAlign w:val="center"/>
          </w:tcPr>
          <w:p w:rsidR="008346FF" w:rsidRPr="005B07FF" w:rsidRDefault="008346FF" w:rsidP="00D57D6E">
            <w:pPr>
              <w:jc w:val="center"/>
              <w:rPr>
                <w:lang w:val="sr-Cyrl-CS"/>
              </w:rPr>
            </w:pPr>
          </w:p>
        </w:tc>
        <w:tc>
          <w:tcPr>
            <w:tcW w:w="1418" w:type="dxa"/>
            <w:tcBorders>
              <w:bottom w:val="single" w:sz="12" w:space="0" w:color="auto"/>
            </w:tcBorders>
            <w:shd w:val="clear" w:color="auto" w:fill="auto"/>
            <w:vAlign w:val="center"/>
          </w:tcPr>
          <w:p w:rsidR="008346FF" w:rsidRPr="005B07FF" w:rsidRDefault="008346FF" w:rsidP="00D57D6E">
            <w:pPr>
              <w:jc w:val="center"/>
              <w:rPr>
                <w:lang w:val="sr-Cyrl-CS"/>
              </w:rPr>
            </w:pPr>
          </w:p>
        </w:tc>
        <w:tc>
          <w:tcPr>
            <w:tcW w:w="992" w:type="dxa"/>
            <w:tcBorders>
              <w:bottom w:val="single" w:sz="12" w:space="0" w:color="auto"/>
            </w:tcBorders>
            <w:shd w:val="clear" w:color="auto" w:fill="auto"/>
          </w:tcPr>
          <w:p w:rsidR="008346FF" w:rsidRDefault="008346FF" w:rsidP="00D57D6E">
            <w:pPr>
              <w:jc w:val="center"/>
            </w:pPr>
          </w:p>
        </w:tc>
        <w:tc>
          <w:tcPr>
            <w:tcW w:w="709" w:type="dxa"/>
            <w:tcBorders>
              <w:bottom w:val="single" w:sz="12" w:space="0" w:color="auto"/>
            </w:tcBorders>
            <w:shd w:val="clear" w:color="auto" w:fill="auto"/>
            <w:vAlign w:val="center"/>
          </w:tcPr>
          <w:p w:rsidR="008346FF" w:rsidRPr="005B07FF" w:rsidRDefault="008346FF" w:rsidP="00A46EDF">
            <w:pPr>
              <w:jc w:val="center"/>
              <w:rPr>
                <w:lang w:val="sr-Cyrl-CS"/>
              </w:rPr>
            </w:pPr>
          </w:p>
        </w:tc>
        <w:tc>
          <w:tcPr>
            <w:tcW w:w="5103" w:type="dxa"/>
            <w:tcBorders>
              <w:bottom w:val="single" w:sz="12" w:space="0" w:color="auto"/>
            </w:tcBorders>
            <w:shd w:val="clear" w:color="auto" w:fill="auto"/>
            <w:vAlign w:val="center"/>
          </w:tcPr>
          <w:p w:rsidR="008346FF" w:rsidRPr="005B07FF" w:rsidRDefault="008346FF" w:rsidP="00A46EDF">
            <w:pPr>
              <w:rPr>
                <w:b/>
                <w:lang w:val="sr-Cyrl-CS"/>
              </w:rPr>
            </w:pPr>
            <w:r>
              <w:rPr>
                <w:b/>
                <w:lang w:val="sr-Cyrl-CS"/>
              </w:rPr>
              <w:t>Укупно за ПА 0602-0003</w:t>
            </w:r>
            <w:r w:rsidRPr="005B07FF">
              <w:rPr>
                <w:b/>
                <w:lang w:val="sr-Cyrl-CS"/>
              </w:rPr>
              <w:t>:</w:t>
            </w:r>
          </w:p>
        </w:tc>
        <w:tc>
          <w:tcPr>
            <w:tcW w:w="1701" w:type="dxa"/>
            <w:tcBorders>
              <w:bottom w:val="single" w:sz="12" w:space="0" w:color="auto"/>
            </w:tcBorders>
            <w:shd w:val="clear" w:color="auto" w:fill="auto"/>
          </w:tcPr>
          <w:p w:rsidR="008346FF" w:rsidRPr="00211751" w:rsidRDefault="008346FF" w:rsidP="00125B1B">
            <w:pPr>
              <w:jc w:val="right"/>
              <w:rPr>
                <w:b/>
              </w:rPr>
            </w:pPr>
            <w:r w:rsidRPr="00211751">
              <w:rPr>
                <w:b/>
              </w:rPr>
              <w:t>29.</w:t>
            </w:r>
            <w:r>
              <w:rPr>
                <w:b/>
              </w:rPr>
              <w:t>2</w:t>
            </w:r>
            <w:r w:rsidRPr="00211751">
              <w:rPr>
                <w:b/>
              </w:rPr>
              <w:t>00.000</w:t>
            </w:r>
          </w:p>
        </w:tc>
        <w:tc>
          <w:tcPr>
            <w:tcW w:w="1417" w:type="dxa"/>
            <w:tcBorders>
              <w:bottom w:val="single" w:sz="12" w:space="0" w:color="auto"/>
            </w:tcBorders>
            <w:shd w:val="clear" w:color="auto" w:fill="auto"/>
          </w:tcPr>
          <w:p w:rsidR="008346FF" w:rsidRPr="008E086C" w:rsidRDefault="008346FF" w:rsidP="00D57D6E">
            <w:pPr>
              <w:jc w:val="right"/>
            </w:pPr>
            <w:r>
              <w:t>-</w:t>
            </w:r>
          </w:p>
        </w:tc>
        <w:tc>
          <w:tcPr>
            <w:tcW w:w="1701" w:type="dxa"/>
            <w:tcBorders>
              <w:bottom w:val="single" w:sz="12" w:space="0" w:color="auto"/>
            </w:tcBorders>
            <w:shd w:val="clear" w:color="auto" w:fill="auto"/>
          </w:tcPr>
          <w:p w:rsidR="008346FF" w:rsidRPr="00211751" w:rsidRDefault="008346FF" w:rsidP="00AF552F">
            <w:pPr>
              <w:jc w:val="right"/>
              <w:rPr>
                <w:b/>
              </w:rPr>
            </w:pPr>
            <w:r w:rsidRPr="00211751">
              <w:rPr>
                <w:b/>
              </w:rPr>
              <w:t>29.</w:t>
            </w:r>
            <w:r>
              <w:rPr>
                <w:b/>
              </w:rPr>
              <w:t>2</w:t>
            </w:r>
            <w:r w:rsidRPr="00211751">
              <w:rPr>
                <w:b/>
              </w:rPr>
              <w:t>00.000</w:t>
            </w:r>
          </w:p>
        </w:tc>
      </w:tr>
      <w:tr w:rsidR="008346FF" w:rsidRPr="005B07FF" w:rsidTr="00E91FB4">
        <w:tc>
          <w:tcPr>
            <w:tcW w:w="567"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8" w:space="0" w:color="auto"/>
            </w:tcBorders>
            <w:shd w:val="clear" w:color="auto" w:fill="auto"/>
            <w:vAlign w:val="center"/>
          </w:tcPr>
          <w:p w:rsidR="008346FF" w:rsidRPr="00DA19A2" w:rsidRDefault="008346FF" w:rsidP="00DA19A2">
            <w:pPr>
              <w:jc w:val="center"/>
              <w:rPr>
                <w:b/>
                <w:lang w:val="sr-Cyrl-CS"/>
              </w:rPr>
            </w:pPr>
            <w:r w:rsidRPr="00DA19A2">
              <w:rPr>
                <w:b/>
                <w:lang w:val="sr-Cyrl-CS"/>
              </w:rPr>
              <w:t>160</w:t>
            </w:r>
          </w:p>
        </w:tc>
        <w:tc>
          <w:tcPr>
            <w:tcW w:w="851"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8" w:space="0" w:color="auto"/>
            </w:tcBorders>
            <w:shd w:val="clear" w:color="auto" w:fill="auto"/>
            <w:vAlign w:val="center"/>
          </w:tcPr>
          <w:p w:rsidR="008346FF" w:rsidRPr="00F80A23" w:rsidRDefault="008346FF" w:rsidP="00BE710E">
            <w:pPr>
              <w:jc w:val="center"/>
              <w:rPr>
                <w:b/>
              </w:rPr>
            </w:pPr>
          </w:p>
        </w:tc>
        <w:tc>
          <w:tcPr>
            <w:tcW w:w="992" w:type="dxa"/>
            <w:tcBorders>
              <w:top w:val="single" w:sz="8" w:space="0" w:color="auto"/>
            </w:tcBorders>
            <w:shd w:val="clear" w:color="auto" w:fill="auto"/>
          </w:tcPr>
          <w:p w:rsidR="008346FF" w:rsidRPr="005D290F" w:rsidRDefault="008346FF" w:rsidP="00BE710E">
            <w:pPr>
              <w:jc w:val="center"/>
              <w:rPr>
                <w:lang w:val="sr-Cyrl-CS"/>
              </w:rPr>
            </w:pPr>
          </w:p>
        </w:tc>
        <w:tc>
          <w:tcPr>
            <w:tcW w:w="709"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8" w:space="0" w:color="auto"/>
            </w:tcBorders>
            <w:shd w:val="clear" w:color="auto" w:fill="E5DFEC" w:themeFill="accent4" w:themeFillTint="33"/>
            <w:vAlign w:val="center"/>
          </w:tcPr>
          <w:p w:rsidR="008346FF" w:rsidRDefault="008346FF" w:rsidP="00BE710E">
            <w:pPr>
              <w:rPr>
                <w:b/>
              </w:rPr>
            </w:pPr>
            <w:r w:rsidRPr="005B07FF">
              <w:rPr>
                <w:b/>
                <w:i/>
                <w:lang w:val="sr-Cyrl-CS"/>
              </w:rPr>
              <w:t xml:space="preserve">ОПШТЕ </w:t>
            </w:r>
            <w:r>
              <w:rPr>
                <w:b/>
                <w:i/>
                <w:lang w:val="sr-Cyrl-CS"/>
              </w:rPr>
              <w:t xml:space="preserve">ЈАВНЕ </w:t>
            </w:r>
            <w:r w:rsidRPr="005B07FF">
              <w:rPr>
                <w:b/>
                <w:i/>
                <w:lang w:val="sr-Cyrl-CS"/>
              </w:rPr>
              <w:t>УСЛУГЕ</w:t>
            </w:r>
            <w:r>
              <w:rPr>
                <w:b/>
                <w:i/>
                <w:lang w:val="sr-Cyrl-CS"/>
              </w:rPr>
              <w:t xml:space="preserve"> НЕКЛАСИФ НА ДРУГОМ МЕСТУ</w:t>
            </w:r>
          </w:p>
        </w:tc>
        <w:tc>
          <w:tcPr>
            <w:tcW w:w="1701" w:type="dxa"/>
            <w:tcBorders>
              <w:top w:val="single" w:sz="8" w:space="0" w:color="auto"/>
            </w:tcBorders>
            <w:shd w:val="clear" w:color="auto" w:fill="auto"/>
            <w:vAlign w:val="center"/>
          </w:tcPr>
          <w:p w:rsidR="008346FF" w:rsidRPr="00E64591" w:rsidRDefault="008346FF" w:rsidP="00BE710E">
            <w:pPr>
              <w:jc w:val="right"/>
              <w:rPr>
                <w:b/>
              </w:rPr>
            </w:pPr>
          </w:p>
        </w:tc>
        <w:tc>
          <w:tcPr>
            <w:tcW w:w="1417" w:type="dxa"/>
            <w:tcBorders>
              <w:top w:val="single" w:sz="8" w:space="0" w:color="auto"/>
            </w:tcBorders>
            <w:shd w:val="clear" w:color="auto" w:fill="auto"/>
            <w:vAlign w:val="center"/>
          </w:tcPr>
          <w:p w:rsidR="008346FF" w:rsidRPr="00CC44F7" w:rsidRDefault="008346FF" w:rsidP="00BE710E">
            <w:pPr>
              <w:jc w:val="right"/>
              <w:rPr>
                <w:b/>
              </w:rPr>
            </w:pPr>
          </w:p>
        </w:tc>
        <w:tc>
          <w:tcPr>
            <w:tcW w:w="1701" w:type="dxa"/>
            <w:tcBorders>
              <w:top w:val="single" w:sz="8" w:space="0" w:color="auto"/>
            </w:tcBorders>
            <w:shd w:val="clear" w:color="auto" w:fill="auto"/>
            <w:vAlign w:val="center"/>
          </w:tcPr>
          <w:p w:rsidR="008346FF" w:rsidRPr="00E64591" w:rsidRDefault="008346FF" w:rsidP="00BE710E">
            <w:pPr>
              <w:jc w:val="right"/>
              <w:rPr>
                <w:b/>
              </w:rPr>
            </w:pPr>
          </w:p>
        </w:tc>
      </w:tr>
      <w:tr w:rsidR="008346FF" w:rsidRPr="005B07FF" w:rsidTr="00E91FB4">
        <w:tc>
          <w:tcPr>
            <w:tcW w:w="567"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8"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8" w:space="0" w:color="auto"/>
            </w:tcBorders>
            <w:shd w:val="clear" w:color="auto" w:fill="auto"/>
            <w:vAlign w:val="center"/>
          </w:tcPr>
          <w:p w:rsidR="008346FF" w:rsidRPr="00F80A23" w:rsidRDefault="008346FF" w:rsidP="00125B1B">
            <w:pPr>
              <w:jc w:val="center"/>
              <w:rPr>
                <w:b/>
              </w:rPr>
            </w:pPr>
            <w:r w:rsidRPr="00F80A23">
              <w:rPr>
                <w:b/>
              </w:rPr>
              <w:t>0009</w:t>
            </w:r>
          </w:p>
        </w:tc>
        <w:tc>
          <w:tcPr>
            <w:tcW w:w="992" w:type="dxa"/>
            <w:tcBorders>
              <w:top w:val="single" w:sz="8" w:space="0" w:color="auto"/>
            </w:tcBorders>
            <w:shd w:val="clear" w:color="auto" w:fill="auto"/>
          </w:tcPr>
          <w:p w:rsidR="008346FF" w:rsidRPr="005D290F" w:rsidRDefault="008346FF" w:rsidP="00125B1B">
            <w:pPr>
              <w:jc w:val="center"/>
              <w:rPr>
                <w:lang w:val="sr-Cyrl-CS"/>
              </w:rPr>
            </w:pPr>
          </w:p>
        </w:tc>
        <w:tc>
          <w:tcPr>
            <w:tcW w:w="709" w:type="dxa"/>
            <w:tcBorders>
              <w:top w:val="single" w:sz="8" w:space="0" w:color="auto"/>
            </w:tcBorders>
            <w:shd w:val="clear" w:color="auto" w:fill="auto"/>
            <w:vAlign w:val="center"/>
          </w:tcPr>
          <w:p w:rsidR="008346FF" w:rsidRPr="005B07FF" w:rsidRDefault="008346FF" w:rsidP="00125B1B">
            <w:pPr>
              <w:jc w:val="center"/>
              <w:rPr>
                <w:lang w:val="sr-Cyrl-CS"/>
              </w:rPr>
            </w:pPr>
          </w:p>
        </w:tc>
        <w:tc>
          <w:tcPr>
            <w:tcW w:w="5103" w:type="dxa"/>
            <w:tcBorders>
              <w:top w:val="single" w:sz="8" w:space="0" w:color="auto"/>
            </w:tcBorders>
            <w:shd w:val="clear" w:color="auto" w:fill="C6D9F1" w:themeFill="text2" w:themeFillTint="33"/>
            <w:vAlign w:val="center"/>
          </w:tcPr>
          <w:p w:rsidR="008346FF" w:rsidRPr="00F80A23" w:rsidRDefault="008346FF" w:rsidP="00125B1B">
            <w:pPr>
              <w:rPr>
                <w:b/>
              </w:rPr>
            </w:pPr>
            <w:r>
              <w:rPr>
                <w:b/>
              </w:rPr>
              <w:t xml:space="preserve">ПА 0009 - </w:t>
            </w:r>
            <w:r w:rsidRPr="00F80A23">
              <w:rPr>
                <w:b/>
                <w:i/>
              </w:rPr>
              <w:t>Текућа буџетска резерва</w:t>
            </w:r>
          </w:p>
        </w:tc>
        <w:tc>
          <w:tcPr>
            <w:tcW w:w="1701" w:type="dxa"/>
            <w:tcBorders>
              <w:top w:val="single" w:sz="8" w:space="0" w:color="auto"/>
            </w:tcBorders>
            <w:shd w:val="clear" w:color="auto" w:fill="auto"/>
            <w:vAlign w:val="center"/>
          </w:tcPr>
          <w:p w:rsidR="008346FF" w:rsidRPr="00E64591" w:rsidRDefault="008346FF" w:rsidP="00BE710E">
            <w:pPr>
              <w:jc w:val="right"/>
              <w:rPr>
                <w:b/>
              </w:rPr>
            </w:pPr>
          </w:p>
        </w:tc>
        <w:tc>
          <w:tcPr>
            <w:tcW w:w="1417" w:type="dxa"/>
            <w:tcBorders>
              <w:top w:val="single" w:sz="8" w:space="0" w:color="auto"/>
            </w:tcBorders>
            <w:shd w:val="clear" w:color="auto" w:fill="auto"/>
            <w:vAlign w:val="center"/>
          </w:tcPr>
          <w:p w:rsidR="008346FF" w:rsidRPr="00CC44F7" w:rsidRDefault="008346FF" w:rsidP="00BE710E">
            <w:pPr>
              <w:jc w:val="right"/>
              <w:rPr>
                <w:b/>
              </w:rPr>
            </w:pPr>
          </w:p>
        </w:tc>
        <w:tc>
          <w:tcPr>
            <w:tcW w:w="1701" w:type="dxa"/>
            <w:tcBorders>
              <w:top w:val="single" w:sz="8" w:space="0" w:color="auto"/>
            </w:tcBorders>
            <w:shd w:val="clear" w:color="auto" w:fill="auto"/>
            <w:vAlign w:val="center"/>
          </w:tcPr>
          <w:p w:rsidR="008346FF" w:rsidRPr="00E64591" w:rsidRDefault="008346FF" w:rsidP="00BE710E">
            <w:pPr>
              <w:jc w:val="right"/>
              <w:rPr>
                <w:b/>
              </w:rPr>
            </w:pPr>
          </w:p>
        </w:tc>
      </w:tr>
      <w:tr w:rsidR="008346FF" w:rsidRPr="005B07FF" w:rsidTr="00E91FB4">
        <w:tc>
          <w:tcPr>
            <w:tcW w:w="567" w:type="dxa"/>
            <w:tcBorders>
              <w:top w:val="single" w:sz="8"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8"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8"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8"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8"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8" w:space="0" w:color="auto"/>
              <w:bottom w:val="single" w:sz="12" w:space="0" w:color="auto"/>
            </w:tcBorders>
            <w:shd w:val="clear" w:color="auto" w:fill="auto"/>
          </w:tcPr>
          <w:p w:rsidR="008346FF" w:rsidRPr="004F7E29" w:rsidRDefault="008346FF" w:rsidP="006156E9">
            <w:pPr>
              <w:jc w:val="center"/>
            </w:pPr>
            <w:r>
              <w:t>40</w:t>
            </w:r>
          </w:p>
        </w:tc>
        <w:tc>
          <w:tcPr>
            <w:tcW w:w="709" w:type="dxa"/>
            <w:tcBorders>
              <w:top w:val="single" w:sz="8" w:space="0" w:color="auto"/>
              <w:bottom w:val="single" w:sz="12" w:space="0" w:color="auto"/>
            </w:tcBorders>
            <w:shd w:val="clear" w:color="auto" w:fill="auto"/>
            <w:vAlign w:val="center"/>
          </w:tcPr>
          <w:p w:rsidR="008346FF" w:rsidRPr="005B07FF" w:rsidRDefault="008346FF" w:rsidP="00BE710E">
            <w:pPr>
              <w:jc w:val="center"/>
              <w:rPr>
                <w:lang w:val="sr-Cyrl-CS"/>
              </w:rPr>
            </w:pPr>
            <w:r>
              <w:rPr>
                <w:lang w:val="sr-Cyrl-CS"/>
              </w:rPr>
              <w:t>499</w:t>
            </w:r>
          </w:p>
        </w:tc>
        <w:tc>
          <w:tcPr>
            <w:tcW w:w="5103" w:type="dxa"/>
            <w:tcBorders>
              <w:top w:val="single" w:sz="8" w:space="0" w:color="auto"/>
              <w:bottom w:val="single" w:sz="12" w:space="0" w:color="auto"/>
            </w:tcBorders>
            <w:shd w:val="clear" w:color="auto" w:fill="auto"/>
            <w:vAlign w:val="center"/>
          </w:tcPr>
          <w:p w:rsidR="008346FF" w:rsidRPr="004018F8" w:rsidRDefault="008346FF" w:rsidP="00BE710E">
            <w:pPr>
              <w:rPr>
                <w:lang w:val="sr-Cyrl-CS"/>
              </w:rPr>
            </w:pPr>
            <w:r w:rsidRPr="004018F8">
              <w:t>Текућа буџетска резерва</w:t>
            </w:r>
          </w:p>
        </w:tc>
        <w:tc>
          <w:tcPr>
            <w:tcW w:w="1701" w:type="dxa"/>
            <w:tcBorders>
              <w:top w:val="single" w:sz="8" w:space="0" w:color="auto"/>
              <w:bottom w:val="single" w:sz="12" w:space="0" w:color="auto"/>
            </w:tcBorders>
            <w:shd w:val="clear" w:color="auto" w:fill="auto"/>
            <w:vAlign w:val="center"/>
          </w:tcPr>
          <w:p w:rsidR="008346FF" w:rsidRPr="002605BF" w:rsidRDefault="008346FF" w:rsidP="00BC727E">
            <w:pPr>
              <w:jc w:val="right"/>
            </w:pPr>
            <w:r>
              <w:t>19.000</w:t>
            </w:r>
            <w:r w:rsidRPr="002605BF">
              <w:t>.000</w:t>
            </w:r>
          </w:p>
        </w:tc>
        <w:tc>
          <w:tcPr>
            <w:tcW w:w="1417" w:type="dxa"/>
            <w:tcBorders>
              <w:top w:val="single" w:sz="8" w:space="0" w:color="auto"/>
              <w:bottom w:val="single" w:sz="12" w:space="0" w:color="auto"/>
            </w:tcBorders>
            <w:shd w:val="clear" w:color="auto" w:fill="auto"/>
            <w:vAlign w:val="center"/>
          </w:tcPr>
          <w:p w:rsidR="008346FF" w:rsidRPr="001159D3" w:rsidRDefault="008346FF" w:rsidP="00BE710E">
            <w:pPr>
              <w:jc w:val="right"/>
            </w:pPr>
            <w:r>
              <w:t>-</w:t>
            </w:r>
          </w:p>
        </w:tc>
        <w:tc>
          <w:tcPr>
            <w:tcW w:w="1701" w:type="dxa"/>
            <w:tcBorders>
              <w:top w:val="single" w:sz="8" w:space="0" w:color="auto"/>
              <w:bottom w:val="single" w:sz="12" w:space="0" w:color="auto"/>
            </w:tcBorders>
            <w:shd w:val="clear" w:color="auto" w:fill="auto"/>
            <w:vAlign w:val="center"/>
          </w:tcPr>
          <w:p w:rsidR="008346FF" w:rsidRPr="002605BF" w:rsidRDefault="008346FF" w:rsidP="00BC727E">
            <w:pPr>
              <w:jc w:val="right"/>
            </w:pPr>
            <w:r>
              <w:t>19.000</w:t>
            </w:r>
            <w:r w:rsidRPr="002605BF">
              <w:t>.000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tcBorders>
            <w:shd w:val="clear" w:color="auto" w:fill="auto"/>
            <w:vAlign w:val="center"/>
          </w:tcPr>
          <w:p w:rsidR="008346FF" w:rsidRPr="005B07FF" w:rsidRDefault="008346FF" w:rsidP="00BE710E">
            <w:pPr>
              <w:rPr>
                <w:b/>
                <w:lang w:val="sr-Cyrl-CS"/>
              </w:rPr>
            </w:pPr>
            <w:r w:rsidRPr="005B07FF">
              <w:rPr>
                <w:b/>
                <w:lang w:val="sr-Cyrl-CS"/>
              </w:rPr>
              <w:t>Извори финансирања за</w:t>
            </w:r>
            <w:r>
              <w:rPr>
                <w:b/>
                <w:lang w:val="sr-Cyrl-CS"/>
              </w:rPr>
              <w:t xml:space="preserve"> ПА 0602-0009</w:t>
            </w:r>
            <w:r w:rsidRPr="005B07FF">
              <w:rPr>
                <w:b/>
                <w:lang w:val="sr-Cyrl-CS"/>
              </w:rPr>
              <w:t>:</w:t>
            </w:r>
          </w:p>
        </w:tc>
        <w:tc>
          <w:tcPr>
            <w:tcW w:w="1701" w:type="dxa"/>
            <w:tcBorders>
              <w:top w:val="single" w:sz="12" w:space="0" w:color="auto"/>
            </w:tcBorders>
            <w:shd w:val="clear" w:color="auto" w:fill="auto"/>
            <w:vAlign w:val="center"/>
          </w:tcPr>
          <w:p w:rsidR="008346FF" w:rsidRPr="00E64591" w:rsidRDefault="008346FF" w:rsidP="00BE710E">
            <w:pPr>
              <w:jc w:val="right"/>
              <w:rPr>
                <w:b/>
              </w:rPr>
            </w:pPr>
          </w:p>
        </w:tc>
        <w:tc>
          <w:tcPr>
            <w:tcW w:w="1417" w:type="dxa"/>
            <w:tcBorders>
              <w:top w:val="single" w:sz="12" w:space="0" w:color="auto"/>
            </w:tcBorders>
            <w:shd w:val="clear" w:color="auto" w:fill="auto"/>
            <w:vAlign w:val="center"/>
          </w:tcPr>
          <w:p w:rsidR="008346FF" w:rsidRPr="00CC44F7" w:rsidRDefault="008346FF" w:rsidP="00BE710E">
            <w:pPr>
              <w:jc w:val="right"/>
              <w:rPr>
                <w:b/>
              </w:rPr>
            </w:pPr>
          </w:p>
        </w:tc>
        <w:tc>
          <w:tcPr>
            <w:tcW w:w="1701" w:type="dxa"/>
            <w:tcBorders>
              <w:top w:val="single" w:sz="12" w:space="0" w:color="auto"/>
            </w:tcBorders>
            <w:shd w:val="clear" w:color="auto" w:fill="auto"/>
            <w:vAlign w:val="center"/>
          </w:tcPr>
          <w:p w:rsidR="008346FF" w:rsidRPr="00E64591" w:rsidRDefault="008346FF" w:rsidP="00AF552F">
            <w:pPr>
              <w:jc w:val="right"/>
              <w:rPr>
                <w:b/>
              </w:rPr>
            </w:pP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BE710E">
            <w:pPr>
              <w:jc w:val="center"/>
              <w:rPr>
                <w:lang w:val="sr-Cyrl-CS"/>
              </w:rPr>
            </w:pPr>
          </w:p>
        </w:tc>
        <w:tc>
          <w:tcPr>
            <w:tcW w:w="709" w:type="dxa"/>
            <w:tcBorders>
              <w:top w:val="single" w:sz="4" w:space="0" w:color="auto"/>
            </w:tcBorders>
            <w:shd w:val="clear" w:color="auto" w:fill="auto"/>
            <w:vAlign w:val="center"/>
          </w:tcPr>
          <w:p w:rsidR="008346FF" w:rsidRPr="00581882" w:rsidRDefault="008346FF" w:rsidP="00BE710E">
            <w:pPr>
              <w:jc w:val="center"/>
            </w:pPr>
            <w:r>
              <w:t>01</w:t>
            </w:r>
          </w:p>
        </w:tc>
        <w:tc>
          <w:tcPr>
            <w:tcW w:w="5103" w:type="dxa"/>
            <w:tcBorders>
              <w:top w:val="single" w:sz="4" w:space="0" w:color="auto"/>
            </w:tcBorders>
            <w:shd w:val="clear" w:color="auto" w:fill="auto"/>
            <w:vAlign w:val="center"/>
          </w:tcPr>
          <w:p w:rsidR="008346FF" w:rsidRPr="005B07FF" w:rsidRDefault="008346FF" w:rsidP="00BE710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8346FF" w:rsidRPr="002605BF" w:rsidRDefault="008346FF" w:rsidP="00BC727E">
            <w:pPr>
              <w:jc w:val="right"/>
            </w:pPr>
            <w:r>
              <w:t>19.000</w:t>
            </w:r>
            <w:r w:rsidRPr="002605BF">
              <w:t>.000</w:t>
            </w:r>
          </w:p>
        </w:tc>
        <w:tc>
          <w:tcPr>
            <w:tcW w:w="1417" w:type="dxa"/>
            <w:tcBorders>
              <w:top w:val="single" w:sz="4" w:space="0" w:color="auto"/>
            </w:tcBorders>
            <w:shd w:val="clear" w:color="auto" w:fill="auto"/>
            <w:vAlign w:val="center"/>
          </w:tcPr>
          <w:p w:rsidR="008346FF" w:rsidRPr="001159D3" w:rsidRDefault="008346FF" w:rsidP="00174E94">
            <w:pPr>
              <w:jc w:val="right"/>
            </w:pPr>
            <w:r>
              <w:t>-</w:t>
            </w:r>
          </w:p>
        </w:tc>
        <w:tc>
          <w:tcPr>
            <w:tcW w:w="1701" w:type="dxa"/>
            <w:tcBorders>
              <w:top w:val="single" w:sz="4" w:space="0" w:color="auto"/>
            </w:tcBorders>
            <w:shd w:val="clear" w:color="auto" w:fill="auto"/>
            <w:vAlign w:val="center"/>
          </w:tcPr>
          <w:p w:rsidR="008346FF" w:rsidRPr="002605BF" w:rsidRDefault="008346FF" w:rsidP="00C72D00">
            <w:pPr>
              <w:jc w:val="right"/>
            </w:pPr>
            <w:r>
              <w:t>19.000</w:t>
            </w:r>
            <w:r w:rsidRPr="002605BF">
              <w:t>.000</w:t>
            </w:r>
          </w:p>
        </w:tc>
      </w:tr>
      <w:tr w:rsidR="008346FF" w:rsidRPr="005B07FF" w:rsidTr="00E91FB4">
        <w:tc>
          <w:tcPr>
            <w:tcW w:w="567"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bottom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4" w:space="0" w:color="auto"/>
              <w:bottom w:val="single" w:sz="12" w:space="0" w:color="auto"/>
            </w:tcBorders>
            <w:shd w:val="clear" w:color="auto" w:fill="auto"/>
            <w:vAlign w:val="center"/>
          </w:tcPr>
          <w:p w:rsidR="008346FF" w:rsidRPr="005B07FF" w:rsidRDefault="008346FF" w:rsidP="00BE710E">
            <w:pPr>
              <w:rPr>
                <w:b/>
                <w:lang w:val="sr-Cyrl-CS"/>
              </w:rPr>
            </w:pPr>
            <w:r>
              <w:rPr>
                <w:b/>
                <w:lang w:val="sr-Cyrl-CS"/>
              </w:rPr>
              <w:t>Укупно за ПА 0602-0009</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8346FF" w:rsidRPr="00BD1543" w:rsidRDefault="008346FF" w:rsidP="00BC727E">
            <w:pPr>
              <w:jc w:val="right"/>
              <w:rPr>
                <w:b/>
              </w:rPr>
            </w:pPr>
            <w:r w:rsidRPr="00BD1543">
              <w:rPr>
                <w:b/>
              </w:rPr>
              <w:t>1</w:t>
            </w:r>
            <w:r>
              <w:rPr>
                <w:b/>
              </w:rPr>
              <w:t>9</w:t>
            </w:r>
            <w:r w:rsidRPr="00BD1543">
              <w:rPr>
                <w:b/>
              </w:rPr>
              <w:t>.000.000</w:t>
            </w:r>
          </w:p>
        </w:tc>
        <w:tc>
          <w:tcPr>
            <w:tcW w:w="1417" w:type="dxa"/>
            <w:tcBorders>
              <w:top w:val="single" w:sz="4" w:space="0" w:color="auto"/>
              <w:bottom w:val="single" w:sz="12" w:space="0" w:color="auto"/>
            </w:tcBorders>
            <w:shd w:val="clear" w:color="auto" w:fill="auto"/>
            <w:vAlign w:val="center"/>
          </w:tcPr>
          <w:p w:rsidR="008346FF" w:rsidRPr="00BD1543" w:rsidRDefault="008346FF" w:rsidP="00174E94">
            <w:pPr>
              <w:jc w:val="right"/>
              <w:rPr>
                <w:b/>
              </w:rPr>
            </w:pPr>
            <w:r w:rsidRPr="00BD1543">
              <w:rPr>
                <w:b/>
              </w:rPr>
              <w:t>-</w:t>
            </w:r>
          </w:p>
        </w:tc>
        <w:tc>
          <w:tcPr>
            <w:tcW w:w="1701" w:type="dxa"/>
            <w:tcBorders>
              <w:top w:val="single" w:sz="4" w:space="0" w:color="auto"/>
              <w:bottom w:val="single" w:sz="12" w:space="0" w:color="auto"/>
            </w:tcBorders>
            <w:shd w:val="clear" w:color="auto" w:fill="auto"/>
            <w:vAlign w:val="center"/>
          </w:tcPr>
          <w:p w:rsidR="008346FF" w:rsidRPr="00BD1543" w:rsidRDefault="008346FF" w:rsidP="00C72D00">
            <w:pPr>
              <w:jc w:val="right"/>
              <w:rPr>
                <w:b/>
              </w:rPr>
            </w:pPr>
            <w:r w:rsidRPr="00BD1543">
              <w:rPr>
                <w:b/>
              </w:rPr>
              <w:t>1</w:t>
            </w:r>
            <w:r>
              <w:rPr>
                <w:b/>
              </w:rPr>
              <w:t>9</w:t>
            </w:r>
            <w:r w:rsidRPr="00BD1543">
              <w:rPr>
                <w:b/>
              </w:rPr>
              <w:t>.000.000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tcBorders>
            <w:shd w:val="clear" w:color="auto" w:fill="auto"/>
            <w:vAlign w:val="center"/>
          </w:tcPr>
          <w:p w:rsidR="008346FF" w:rsidRPr="007C6AF4" w:rsidRDefault="008346FF" w:rsidP="00BE710E">
            <w:pPr>
              <w:jc w:val="center"/>
              <w:rPr>
                <w:b/>
                <w:lang w:val="sr-Cyrl-CS"/>
              </w:rPr>
            </w:pPr>
            <w:r w:rsidRPr="007C6AF4">
              <w:rPr>
                <w:b/>
                <w:lang w:val="sr-Cyrl-CS"/>
              </w:rPr>
              <w:t>0010</w:t>
            </w: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tcBorders>
            <w:shd w:val="clear" w:color="auto" w:fill="C6D9F1" w:themeFill="text2" w:themeFillTint="33"/>
            <w:vAlign w:val="center"/>
          </w:tcPr>
          <w:p w:rsidR="008346FF" w:rsidRPr="00F80A23" w:rsidRDefault="008346FF" w:rsidP="00BE710E">
            <w:pPr>
              <w:rPr>
                <w:b/>
              </w:rPr>
            </w:pPr>
            <w:r>
              <w:rPr>
                <w:b/>
              </w:rPr>
              <w:t xml:space="preserve">ПА 0010 - </w:t>
            </w:r>
            <w:r>
              <w:rPr>
                <w:b/>
                <w:i/>
              </w:rPr>
              <w:t>Стална</w:t>
            </w:r>
            <w:r w:rsidRPr="00F80A23">
              <w:rPr>
                <w:b/>
                <w:i/>
              </w:rPr>
              <w:t xml:space="preserve"> буџетска резерва</w:t>
            </w:r>
          </w:p>
        </w:tc>
        <w:tc>
          <w:tcPr>
            <w:tcW w:w="1701" w:type="dxa"/>
            <w:tcBorders>
              <w:top w:val="single" w:sz="12" w:space="0" w:color="auto"/>
            </w:tcBorders>
            <w:shd w:val="clear" w:color="auto" w:fill="auto"/>
            <w:vAlign w:val="center"/>
          </w:tcPr>
          <w:p w:rsidR="008346FF" w:rsidRPr="002605BF" w:rsidRDefault="008346FF" w:rsidP="00BE710E">
            <w:pPr>
              <w:jc w:val="right"/>
              <w:rPr>
                <w:b/>
              </w:rPr>
            </w:pPr>
          </w:p>
        </w:tc>
        <w:tc>
          <w:tcPr>
            <w:tcW w:w="1417" w:type="dxa"/>
            <w:tcBorders>
              <w:top w:val="single" w:sz="12" w:space="0" w:color="auto"/>
            </w:tcBorders>
            <w:shd w:val="clear" w:color="auto" w:fill="auto"/>
            <w:vAlign w:val="center"/>
          </w:tcPr>
          <w:p w:rsidR="008346FF" w:rsidRPr="002605BF" w:rsidRDefault="008346FF" w:rsidP="00BE710E">
            <w:pPr>
              <w:jc w:val="right"/>
              <w:rPr>
                <w:b/>
              </w:rPr>
            </w:pPr>
          </w:p>
        </w:tc>
        <w:tc>
          <w:tcPr>
            <w:tcW w:w="1701" w:type="dxa"/>
            <w:tcBorders>
              <w:top w:val="single" w:sz="12" w:space="0" w:color="auto"/>
            </w:tcBorders>
            <w:shd w:val="clear" w:color="auto" w:fill="auto"/>
            <w:vAlign w:val="center"/>
          </w:tcPr>
          <w:p w:rsidR="008346FF" w:rsidRPr="002605BF" w:rsidRDefault="008346FF" w:rsidP="00AF552F">
            <w:pPr>
              <w:jc w:val="right"/>
              <w:rPr>
                <w:b/>
              </w:rPr>
            </w:pPr>
          </w:p>
        </w:tc>
      </w:tr>
      <w:tr w:rsidR="008346FF" w:rsidRPr="005B07FF" w:rsidTr="00E91FB4">
        <w:tc>
          <w:tcPr>
            <w:tcW w:w="567"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bottom w:val="single" w:sz="12" w:space="0" w:color="auto"/>
            </w:tcBorders>
            <w:shd w:val="clear" w:color="auto" w:fill="auto"/>
          </w:tcPr>
          <w:p w:rsidR="008346FF" w:rsidRPr="004F7E29" w:rsidRDefault="008346FF" w:rsidP="006156E9">
            <w:pPr>
              <w:jc w:val="center"/>
            </w:pPr>
            <w:r>
              <w:t>41</w:t>
            </w:r>
          </w:p>
        </w:tc>
        <w:tc>
          <w:tcPr>
            <w:tcW w:w="709"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r>
              <w:rPr>
                <w:lang w:val="sr-Cyrl-CS"/>
              </w:rPr>
              <w:t>499</w:t>
            </w:r>
          </w:p>
        </w:tc>
        <w:tc>
          <w:tcPr>
            <w:tcW w:w="5103" w:type="dxa"/>
            <w:tcBorders>
              <w:top w:val="single" w:sz="4" w:space="0" w:color="auto"/>
              <w:bottom w:val="single" w:sz="12" w:space="0" w:color="auto"/>
            </w:tcBorders>
            <w:shd w:val="clear" w:color="auto" w:fill="auto"/>
            <w:vAlign w:val="center"/>
          </w:tcPr>
          <w:p w:rsidR="008346FF" w:rsidRPr="004018F8" w:rsidRDefault="008346FF" w:rsidP="00BE710E">
            <w:pPr>
              <w:rPr>
                <w:lang w:val="sr-Cyrl-CS"/>
              </w:rPr>
            </w:pPr>
            <w:r>
              <w:t>Стална</w:t>
            </w:r>
            <w:r w:rsidRPr="004018F8">
              <w:t xml:space="preserve"> буџетска резерва</w:t>
            </w:r>
          </w:p>
        </w:tc>
        <w:tc>
          <w:tcPr>
            <w:tcW w:w="1701" w:type="dxa"/>
            <w:tcBorders>
              <w:top w:val="single" w:sz="4" w:space="0" w:color="auto"/>
              <w:bottom w:val="single" w:sz="12" w:space="0" w:color="auto"/>
            </w:tcBorders>
            <w:shd w:val="clear" w:color="auto" w:fill="auto"/>
            <w:vAlign w:val="center"/>
          </w:tcPr>
          <w:p w:rsidR="008346FF" w:rsidRPr="0088571F" w:rsidRDefault="008346FF" w:rsidP="00BE710E">
            <w:pPr>
              <w:jc w:val="right"/>
            </w:pPr>
            <w:r w:rsidRPr="0088571F">
              <w:t>5.000.000</w:t>
            </w:r>
          </w:p>
        </w:tc>
        <w:tc>
          <w:tcPr>
            <w:tcW w:w="1417" w:type="dxa"/>
            <w:tcBorders>
              <w:top w:val="single" w:sz="4" w:space="0" w:color="auto"/>
              <w:bottom w:val="single" w:sz="12" w:space="0" w:color="auto"/>
            </w:tcBorders>
            <w:shd w:val="clear" w:color="auto" w:fill="auto"/>
            <w:vAlign w:val="center"/>
          </w:tcPr>
          <w:p w:rsidR="008346FF" w:rsidRPr="001159D3" w:rsidRDefault="008346FF" w:rsidP="00BE710E">
            <w:pPr>
              <w:jc w:val="right"/>
            </w:pPr>
            <w:r>
              <w:t>-</w:t>
            </w:r>
          </w:p>
        </w:tc>
        <w:tc>
          <w:tcPr>
            <w:tcW w:w="1701" w:type="dxa"/>
            <w:tcBorders>
              <w:top w:val="single" w:sz="4" w:space="0" w:color="auto"/>
              <w:bottom w:val="single" w:sz="12" w:space="0" w:color="auto"/>
            </w:tcBorders>
            <w:shd w:val="clear" w:color="auto" w:fill="auto"/>
            <w:vAlign w:val="center"/>
          </w:tcPr>
          <w:p w:rsidR="008346FF" w:rsidRPr="0088571F" w:rsidRDefault="008346FF" w:rsidP="00AF552F">
            <w:pPr>
              <w:jc w:val="right"/>
            </w:pPr>
            <w:r w:rsidRPr="0088571F">
              <w:t>5.000.000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12" w:space="0" w:color="auto"/>
            </w:tcBorders>
            <w:shd w:val="clear" w:color="auto" w:fill="auto"/>
            <w:vAlign w:val="center"/>
          </w:tcPr>
          <w:p w:rsidR="008346FF" w:rsidRPr="005B07FF" w:rsidRDefault="008346FF" w:rsidP="00BE710E">
            <w:pPr>
              <w:rPr>
                <w:b/>
                <w:lang w:val="sr-Cyrl-CS"/>
              </w:rPr>
            </w:pPr>
            <w:r w:rsidRPr="005B07FF">
              <w:rPr>
                <w:b/>
                <w:lang w:val="sr-Cyrl-CS"/>
              </w:rPr>
              <w:t>Извори финансирања за</w:t>
            </w:r>
            <w:r>
              <w:rPr>
                <w:b/>
                <w:lang w:val="sr-Cyrl-CS"/>
              </w:rPr>
              <w:t xml:space="preserve"> ПА 0602-0010</w:t>
            </w:r>
            <w:r w:rsidRPr="005B07FF">
              <w:rPr>
                <w:b/>
                <w:lang w:val="sr-Cyrl-CS"/>
              </w:rPr>
              <w:t>:</w:t>
            </w:r>
          </w:p>
        </w:tc>
        <w:tc>
          <w:tcPr>
            <w:tcW w:w="1701" w:type="dxa"/>
            <w:tcBorders>
              <w:top w:val="single" w:sz="12" w:space="0" w:color="auto"/>
            </w:tcBorders>
            <w:shd w:val="clear" w:color="auto" w:fill="auto"/>
            <w:vAlign w:val="center"/>
          </w:tcPr>
          <w:p w:rsidR="008346FF" w:rsidRPr="002605BF" w:rsidRDefault="008346FF" w:rsidP="00BE710E">
            <w:pPr>
              <w:jc w:val="right"/>
              <w:rPr>
                <w:b/>
              </w:rPr>
            </w:pPr>
          </w:p>
        </w:tc>
        <w:tc>
          <w:tcPr>
            <w:tcW w:w="1417" w:type="dxa"/>
            <w:tcBorders>
              <w:top w:val="single" w:sz="12" w:space="0" w:color="auto"/>
            </w:tcBorders>
            <w:shd w:val="clear" w:color="auto" w:fill="auto"/>
            <w:vAlign w:val="center"/>
          </w:tcPr>
          <w:p w:rsidR="008346FF" w:rsidRPr="002605BF" w:rsidRDefault="008346FF" w:rsidP="00BE710E">
            <w:pPr>
              <w:jc w:val="right"/>
              <w:rPr>
                <w:b/>
              </w:rPr>
            </w:pPr>
          </w:p>
        </w:tc>
        <w:tc>
          <w:tcPr>
            <w:tcW w:w="1701" w:type="dxa"/>
            <w:tcBorders>
              <w:top w:val="single" w:sz="12" w:space="0" w:color="auto"/>
            </w:tcBorders>
            <w:shd w:val="clear" w:color="auto" w:fill="auto"/>
            <w:vAlign w:val="center"/>
          </w:tcPr>
          <w:p w:rsidR="008346FF" w:rsidRPr="002605BF" w:rsidRDefault="008346FF" w:rsidP="00AF552F">
            <w:pPr>
              <w:jc w:val="right"/>
              <w:rPr>
                <w:b/>
              </w:rPr>
            </w:pP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BE710E">
            <w:pPr>
              <w:jc w:val="center"/>
              <w:rPr>
                <w:lang w:val="sr-Cyrl-CS"/>
              </w:rPr>
            </w:pPr>
          </w:p>
        </w:tc>
        <w:tc>
          <w:tcPr>
            <w:tcW w:w="709" w:type="dxa"/>
            <w:tcBorders>
              <w:top w:val="single" w:sz="4" w:space="0" w:color="auto"/>
            </w:tcBorders>
            <w:shd w:val="clear" w:color="auto" w:fill="auto"/>
            <w:vAlign w:val="center"/>
          </w:tcPr>
          <w:p w:rsidR="008346FF" w:rsidRPr="00581882" w:rsidRDefault="008346FF" w:rsidP="00BE710E">
            <w:pPr>
              <w:jc w:val="center"/>
            </w:pPr>
            <w:r>
              <w:t>01</w:t>
            </w:r>
          </w:p>
        </w:tc>
        <w:tc>
          <w:tcPr>
            <w:tcW w:w="5103" w:type="dxa"/>
            <w:tcBorders>
              <w:top w:val="single" w:sz="4" w:space="0" w:color="auto"/>
            </w:tcBorders>
            <w:shd w:val="clear" w:color="auto" w:fill="auto"/>
            <w:vAlign w:val="center"/>
          </w:tcPr>
          <w:p w:rsidR="008346FF" w:rsidRPr="005B07FF" w:rsidRDefault="008346FF" w:rsidP="00BE710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8346FF" w:rsidRPr="0088571F" w:rsidRDefault="008346FF" w:rsidP="00BE710E">
            <w:pPr>
              <w:jc w:val="right"/>
            </w:pPr>
            <w:r w:rsidRPr="0088571F">
              <w:t>5.000.000</w:t>
            </w:r>
          </w:p>
        </w:tc>
        <w:tc>
          <w:tcPr>
            <w:tcW w:w="1417" w:type="dxa"/>
            <w:tcBorders>
              <w:top w:val="single" w:sz="4" w:space="0" w:color="auto"/>
            </w:tcBorders>
            <w:shd w:val="clear" w:color="auto" w:fill="auto"/>
            <w:vAlign w:val="center"/>
          </w:tcPr>
          <w:p w:rsidR="008346FF" w:rsidRPr="001159D3" w:rsidRDefault="008346FF" w:rsidP="00BE710E">
            <w:pPr>
              <w:jc w:val="right"/>
            </w:pPr>
            <w:r>
              <w:t>-</w:t>
            </w:r>
          </w:p>
        </w:tc>
        <w:tc>
          <w:tcPr>
            <w:tcW w:w="1701" w:type="dxa"/>
            <w:tcBorders>
              <w:top w:val="single" w:sz="4" w:space="0" w:color="auto"/>
            </w:tcBorders>
            <w:shd w:val="clear" w:color="auto" w:fill="auto"/>
            <w:vAlign w:val="center"/>
          </w:tcPr>
          <w:p w:rsidR="008346FF" w:rsidRPr="0088571F" w:rsidRDefault="008346FF" w:rsidP="00AF552F">
            <w:pPr>
              <w:jc w:val="right"/>
            </w:pPr>
            <w:r w:rsidRPr="0088571F">
              <w:t>5.000.000</w:t>
            </w: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BE710E">
            <w:pPr>
              <w:jc w:val="center"/>
              <w:rPr>
                <w:lang w:val="sr-Cyrl-CS"/>
              </w:rPr>
            </w:pPr>
          </w:p>
        </w:tc>
        <w:tc>
          <w:tcPr>
            <w:tcW w:w="709" w:type="dxa"/>
            <w:tcBorders>
              <w:top w:val="single" w:sz="4" w:space="0" w:color="auto"/>
            </w:tcBorders>
            <w:shd w:val="clear" w:color="auto" w:fill="auto"/>
            <w:vAlign w:val="center"/>
          </w:tcPr>
          <w:p w:rsidR="008346FF" w:rsidRDefault="008346FF" w:rsidP="00BE710E">
            <w:pPr>
              <w:jc w:val="center"/>
            </w:pPr>
          </w:p>
        </w:tc>
        <w:tc>
          <w:tcPr>
            <w:tcW w:w="5103" w:type="dxa"/>
            <w:tcBorders>
              <w:top w:val="single" w:sz="4" w:space="0" w:color="auto"/>
            </w:tcBorders>
            <w:shd w:val="clear" w:color="auto" w:fill="auto"/>
            <w:vAlign w:val="center"/>
          </w:tcPr>
          <w:p w:rsidR="008346FF" w:rsidRPr="005B07FF" w:rsidRDefault="008346FF" w:rsidP="006F387D">
            <w:pPr>
              <w:rPr>
                <w:b/>
                <w:lang w:val="sr-Cyrl-CS"/>
              </w:rPr>
            </w:pPr>
            <w:r>
              <w:rPr>
                <w:b/>
                <w:lang w:val="sr-Cyrl-CS"/>
              </w:rPr>
              <w:t>Укупно за ПА 0602-0010</w:t>
            </w:r>
            <w:r w:rsidRPr="005B07FF">
              <w:rPr>
                <w:b/>
                <w:lang w:val="sr-Cyrl-CS"/>
              </w:rPr>
              <w:t>:</w:t>
            </w:r>
          </w:p>
        </w:tc>
        <w:tc>
          <w:tcPr>
            <w:tcW w:w="1701" w:type="dxa"/>
            <w:tcBorders>
              <w:top w:val="single" w:sz="4" w:space="0" w:color="auto"/>
            </w:tcBorders>
            <w:shd w:val="clear" w:color="auto" w:fill="auto"/>
            <w:vAlign w:val="center"/>
          </w:tcPr>
          <w:p w:rsidR="008346FF" w:rsidRPr="002605BF" w:rsidRDefault="008346FF" w:rsidP="006F387D">
            <w:pPr>
              <w:jc w:val="right"/>
              <w:rPr>
                <w:b/>
              </w:rPr>
            </w:pPr>
            <w:r>
              <w:rPr>
                <w:b/>
              </w:rPr>
              <w:t>5.000.000</w:t>
            </w:r>
          </w:p>
        </w:tc>
        <w:tc>
          <w:tcPr>
            <w:tcW w:w="1417" w:type="dxa"/>
            <w:tcBorders>
              <w:top w:val="single" w:sz="4" w:space="0" w:color="auto"/>
            </w:tcBorders>
            <w:shd w:val="clear" w:color="auto" w:fill="auto"/>
            <w:vAlign w:val="center"/>
          </w:tcPr>
          <w:p w:rsidR="008346FF" w:rsidRPr="001159D3" w:rsidRDefault="008346FF" w:rsidP="006F387D">
            <w:pPr>
              <w:jc w:val="right"/>
              <w:rPr>
                <w:b/>
              </w:rPr>
            </w:pPr>
            <w:r>
              <w:rPr>
                <w:b/>
              </w:rPr>
              <w:t>-</w:t>
            </w:r>
          </w:p>
        </w:tc>
        <w:tc>
          <w:tcPr>
            <w:tcW w:w="1701" w:type="dxa"/>
            <w:tcBorders>
              <w:top w:val="single" w:sz="4" w:space="0" w:color="auto"/>
            </w:tcBorders>
            <w:shd w:val="clear" w:color="auto" w:fill="auto"/>
            <w:vAlign w:val="center"/>
          </w:tcPr>
          <w:p w:rsidR="008346FF" w:rsidRPr="002605BF" w:rsidRDefault="008346FF" w:rsidP="00AF552F">
            <w:pPr>
              <w:jc w:val="right"/>
              <w:rPr>
                <w:b/>
              </w:rPr>
            </w:pPr>
            <w:r>
              <w:rPr>
                <w:b/>
              </w:rPr>
              <w:t>5.000.000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BE710E">
            <w:pPr>
              <w:rPr>
                <w:lang w:val="sr-Cyrl-CS"/>
              </w:rPr>
            </w:pPr>
          </w:p>
        </w:tc>
        <w:tc>
          <w:tcPr>
            <w:tcW w:w="543" w:type="dxa"/>
            <w:tcBorders>
              <w:top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12" w:space="0" w:color="auto"/>
            </w:tcBorders>
            <w:shd w:val="clear" w:color="auto" w:fill="auto"/>
            <w:vAlign w:val="center"/>
          </w:tcPr>
          <w:p w:rsidR="008346FF" w:rsidRPr="00666937" w:rsidRDefault="008346FF" w:rsidP="00BE710E">
            <w:pPr>
              <w:jc w:val="center"/>
              <w:rPr>
                <w:b/>
                <w:lang w:val="sr-Cyrl-CS"/>
              </w:rPr>
            </w:pPr>
          </w:p>
        </w:tc>
        <w:tc>
          <w:tcPr>
            <w:tcW w:w="851" w:type="dxa"/>
            <w:tcBorders>
              <w:top w:val="single" w:sz="12" w:space="0" w:color="auto"/>
            </w:tcBorders>
            <w:shd w:val="clear" w:color="auto" w:fill="auto"/>
            <w:vAlign w:val="center"/>
          </w:tcPr>
          <w:p w:rsidR="008346FF" w:rsidRPr="0020245A" w:rsidRDefault="008346FF" w:rsidP="00BE710E">
            <w:pPr>
              <w:jc w:val="center"/>
              <w:rPr>
                <w:b/>
              </w:rPr>
            </w:pPr>
          </w:p>
        </w:tc>
        <w:tc>
          <w:tcPr>
            <w:tcW w:w="1418" w:type="dxa"/>
            <w:tcBorders>
              <w:top w:val="single" w:sz="12" w:space="0" w:color="auto"/>
            </w:tcBorders>
            <w:shd w:val="clear" w:color="auto" w:fill="auto"/>
            <w:vAlign w:val="center"/>
          </w:tcPr>
          <w:p w:rsidR="008346FF" w:rsidRPr="00EA7AD2" w:rsidRDefault="008346FF" w:rsidP="00BE710E">
            <w:pPr>
              <w:jc w:val="center"/>
              <w:rPr>
                <w:b/>
                <w:lang w:val="sr-Cyrl-CS"/>
              </w:rPr>
            </w:pPr>
          </w:p>
        </w:tc>
        <w:tc>
          <w:tcPr>
            <w:tcW w:w="992" w:type="dxa"/>
            <w:tcBorders>
              <w:top w:val="single" w:sz="12" w:space="0" w:color="auto"/>
            </w:tcBorders>
            <w:shd w:val="clear" w:color="auto" w:fill="auto"/>
          </w:tcPr>
          <w:p w:rsidR="008346FF" w:rsidRPr="005D290F" w:rsidRDefault="008346FF" w:rsidP="00BE710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D57D6E">
            <w:pPr>
              <w:jc w:val="center"/>
              <w:rPr>
                <w:lang w:val="sr-Cyrl-CS"/>
              </w:rPr>
            </w:pPr>
          </w:p>
        </w:tc>
        <w:tc>
          <w:tcPr>
            <w:tcW w:w="5103" w:type="dxa"/>
            <w:tcBorders>
              <w:top w:val="single" w:sz="12" w:space="0" w:color="auto"/>
            </w:tcBorders>
            <w:shd w:val="clear" w:color="auto" w:fill="auto"/>
            <w:vAlign w:val="center"/>
          </w:tcPr>
          <w:p w:rsidR="008346FF" w:rsidRPr="005B07FF" w:rsidRDefault="008346FF" w:rsidP="00DA19A2">
            <w:pPr>
              <w:rPr>
                <w:b/>
                <w:lang w:val="sr-Cyrl-CS"/>
              </w:rPr>
            </w:pPr>
            <w:r w:rsidRPr="005B07FF">
              <w:rPr>
                <w:b/>
                <w:lang w:val="sr-Cyrl-CS"/>
              </w:rPr>
              <w:t xml:space="preserve">Извори финансирања за </w:t>
            </w:r>
            <w:r>
              <w:rPr>
                <w:b/>
                <w:lang w:val="sr-Cyrl-CS"/>
              </w:rPr>
              <w:t xml:space="preserve">функцију </w:t>
            </w:r>
            <w:r>
              <w:rPr>
                <w:b/>
              </w:rPr>
              <w:t>160</w:t>
            </w:r>
            <w:r w:rsidRPr="005B07FF">
              <w:rPr>
                <w:b/>
                <w:lang w:val="sr-Cyrl-CS"/>
              </w:rPr>
              <w:t>:</w:t>
            </w:r>
          </w:p>
        </w:tc>
        <w:tc>
          <w:tcPr>
            <w:tcW w:w="1701" w:type="dxa"/>
            <w:tcBorders>
              <w:top w:val="single" w:sz="12" w:space="0" w:color="auto"/>
            </w:tcBorders>
            <w:shd w:val="clear" w:color="auto" w:fill="auto"/>
            <w:vAlign w:val="center"/>
          </w:tcPr>
          <w:p w:rsidR="008346FF" w:rsidRPr="008B2495" w:rsidRDefault="008346FF" w:rsidP="00BE710E">
            <w:pPr>
              <w:jc w:val="right"/>
            </w:pPr>
          </w:p>
        </w:tc>
        <w:tc>
          <w:tcPr>
            <w:tcW w:w="1417" w:type="dxa"/>
            <w:tcBorders>
              <w:top w:val="single" w:sz="12" w:space="0" w:color="auto"/>
            </w:tcBorders>
            <w:shd w:val="clear" w:color="auto" w:fill="auto"/>
            <w:vAlign w:val="center"/>
          </w:tcPr>
          <w:p w:rsidR="008346FF" w:rsidRPr="00703832" w:rsidRDefault="008346FF" w:rsidP="00BE710E">
            <w:pPr>
              <w:jc w:val="right"/>
              <w:rPr>
                <w:lang w:val="sr-Cyrl-CS"/>
              </w:rPr>
            </w:pPr>
          </w:p>
        </w:tc>
        <w:tc>
          <w:tcPr>
            <w:tcW w:w="1701" w:type="dxa"/>
            <w:tcBorders>
              <w:top w:val="single" w:sz="12" w:space="0" w:color="auto"/>
            </w:tcBorders>
            <w:shd w:val="clear" w:color="auto" w:fill="auto"/>
            <w:vAlign w:val="center"/>
          </w:tcPr>
          <w:p w:rsidR="008346FF" w:rsidRPr="008B2495" w:rsidRDefault="008346FF" w:rsidP="00AF552F">
            <w:pPr>
              <w:jc w:val="right"/>
            </w:pP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666937" w:rsidRDefault="008346FF" w:rsidP="00BE710E">
            <w:pPr>
              <w:jc w:val="center"/>
              <w:rPr>
                <w:b/>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BE710E">
            <w:pPr>
              <w:jc w:val="center"/>
              <w:rPr>
                <w:lang w:val="sr-Cyrl-CS"/>
              </w:rPr>
            </w:pPr>
          </w:p>
        </w:tc>
        <w:tc>
          <w:tcPr>
            <w:tcW w:w="709" w:type="dxa"/>
            <w:tcBorders>
              <w:top w:val="single" w:sz="4" w:space="0" w:color="auto"/>
            </w:tcBorders>
            <w:shd w:val="clear" w:color="auto" w:fill="auto"/>
            <w:vAlign w:val="center"/>
          </w:tcPr>
          <w:p w:rsidR="008346FF" w:rsidRPr="005B07FF" w:rsidRDefault="008346FF" w:rsidP="00D57D6E">
            <w:pPr>
              <w:jc w:val="center"/>
              <w:rPr>
                <w:lang w:val="sr-Cyrl-CS"/>
              </w:rPr>
            </w:pPr>
            <w:r w:rsidRPr="005B07FF">
              <w:rPr>
                <w:lang w:val="sr-Cyrl-CS"/>
              </w:rPr>
              <w:t>01</w:t>
            </w:r>
          </w:p>
        </w:tc>
        <w:tc>
          <w:tcPr>
            <w:tcW w:w="5103" w:type="dxa"/>
            <w:tcBorders>
              <w:top w:val="single" w:sz="4" w:space="0" w:color="auto"/>
            </w:tcBorders>
            <w:shd w:val="clear" w:color="auto" w:fill="auto"/>
            <w:vAlign w:val="center"/>
          </w:tcPr>
          <w:p w:rsidR="008346FF" w:rsidRPr="005B07FF" w:rsidRDefault="008346FF" w:rsidP="00D57D6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8346FF" w:rsidRPr="008B2495" w:rsidRDefault="008346FF" w:rsidP="00D57D6E">
            <w:pPr>
              <w:jc w:val="right"/>
            </w:pPr>
            <w:r>
              <w:t>24.000.000</w:t>
            </w:r>
          </w:p>
        </w:tc>
        <w:tc>
          <w:tcPr>
            <w:tcW w:w="1417" w:type="dxa"/>
            <w:tcBorders>
              <w:top w:val="single" w:sz="4" w:space="0" w:color="auto"/>
            </w:tcBorders>
            <w:shd w:val="clear" w:color="auto" w:fill="auto"/>
            <w:vAlign w:val="center"/>
          </w:tcPr>
          <w:p w:rsidR="008346FF" w:rsidRPr="001159D3" w:rsidRDefault="008346FF" w:rsidP="00933449">
            <w:pPr>
              <w:jc w:val="right"/>
            </w:pPr>
            <w:r>
              <w:t>-</w:t>
            </w:r>
          </w:p>
        </w:tc>
        <w:tc>
          <w:tcPr>
            <w:tcW w:w="1701" w:type="dxa"/>
            <w:tcBorders>
              <w:top w:val="single" w:sz="4" w:space="0" w:color="auto"/>
            </w:tcBorders>
            <w:shd w:val="clear" w:color="auto" w:fill="auto"/>
            <w:vAlign w:val="center"/>
          </w:tcPr>
          <w:p w:rsidR="008346FF" w:rsidRPr="008B2495" w:rsidRDefault="008346FF" w:rsidP="00C72D00">
            <w:pPr>
              <w:jc w:val="right"/>
            </w:pPr>
            <w:r>
              <w:t>24.000.000</w:t>
            </w: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666937" w:rsidRDefault="008346FF" w:rsidP="00BE710E">
            <w:pPr>
              <w:jc w:val="center"/>
              <w:rPr>
                <w:b/>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BE710E">
            <w:pPr>
              <w:jc w:val="center"/>
              <w:rPr>
                <w:lang w:val="sr-Cyrl-CS"/>
              </w:rPr>
            </w:pPr>
          </w:p>
        </w:tc>
        <w:tc>
          <w:tcPr>
            <w:tcW w:w="709" w:type="dxa"/>
            <w:tcBorders>
              <w:top w:val="single" w:sz="4" w:space="0" w:color="auto"/>
            </w:tcBorders>
            <w:shd w:val="clear" w:color="auto" w:fill="auto"/>
            <w:vAlign w:val="center"/>
          </w:tcPr>
          <w:p w:rsidR="008346FF" w:rsidRPr="005B07FF" w:rsidRDefault="008346FF" w:rsidP="00D57D6E">
            <w:pPr>
              <w:jc w:val="center"/>
              <w:rPr>
                <w:lang w:val="sr-Cyrl-CS"/>
              </w:rPr>
            </w:pPr>
          </w:p>
        </w:tc>
        <w:tc>
          <w:tcPr>
            <w:tcW w:w="5103" w:type="dxa"/>
            <w:tcBorders>
              <w:top w:val="single" w:sz="4" w:space="0" w:color="auto"/>
            </w:tcBorders>
            <w:shd w:val="clear" w:color="auto" w:fill="auto"/>
            <w:vAlign w:val="center"/>
          </w:tcPr>
          <w:p w:rsidR="008346FF" w:rsidRPr="005B07FF" w:rsidRDefault="008346FF" w:rsidP="00DA19A2">
            <w:pPr>
              <w:rPr>
                <w:b/>
                <w:lang w:val="sr-Cyrl-CS"/>
              </w:rPr>
            </w:pPr>
            <w:r>
              <w:rPr>
                <w:b/>
                <w:lang w:val="sr-Cyrl-CS"/>
              </w:rPr>
              <w:t xml:space="preserve">Укупно за функцију </w:t>
            </w:r>
            <w:r>
              <w:rPr>
                <w:b/>
              </w:rPr>
              <w:t>160</w:t>
            </w:r>
            <w:r w:rsidRPr="005B07FF">
              <w:rPr>
                <w:b/>
                <w:lang w:val="sr-Cyrl-CS"/>
              </w:rPr>
              <w:t>:</w:t>
            </w:r>
          </w:p>
        </w:tc>
        <w:tc>
          <w:tcPr>
            <w:tcW w:w="1701" w:type="dxa"/>
            <w:tcBorders>
              <w:top w:val="single" w:sz="4" w:space="0" w:color="auto"/>
            </w:tcBorders>
            <w:shd w:val="clear" w:color="auto" w:fill="auto"/>
            <w:vAlign w:val="center"/>
          </w:tcPr>
          <w:p w:rsidR="008346FF" w:rsidRPr="008B2495" w:rsidRDefault="008346FF" w:rsidP="00D57D6E">
            <w:pPr>
              <w:jc w:val="right"/>
              <w:rPr>
                <w:b/>
              </w:rPr>
            </w:pPr>
            <w:r>
              <w:rPr>
                <w:b/>
              </w:rPr>
              <w:t>24</w:t>
            </w:r>
            <w:r w:rsidRPr="008B2495">
              <w:rPr>
                <w:b/>
              </w:rPr>
              <w:t>.000.000</w:t>
            </w:r>
          </w:p>
        </w:tc>
        <w:tc>
          <w:tcPr>
            <w:tcW w:w="1417" w:type="dxa"/>
            <w:tcBorders>
              <w:top w:val="single" w:sz="4" w:space="0" w:color="auto"/>
            </w:tcBorders>
            <w:shd w:val="clear" w:color="auto" w:fill="auto"/>
            <w:vAlign w:val="center"/>
          </w:tcPr>
          <w:p w:rsidR="008346FF" w:rsidRPr="008B2495" w:rsidRDefault="008346FF" w:rsidP="00D57D6E">
            <w:pPr>
              <w:jc w:val="right"/>
              <w:rPr>
                <w:b/>
                <w:lang w:val="sr-Cyrl-CS"/>
              </w:rPr>
            </w:pPr>
            <w:r>
              <w:rPr>
                <w:b/>
                <w:lang w:val="sr-Cyrl-CS"/>
              </w:rPr>
              <w:t>-</w:t>
            </w:r>
          </w:p>
        </w:tc>
        <w:tc>
          <w:tcPr>
            <w:tcW w:w="1701" w:type="dxa"/>
            <w:tcBorders>
              <w:top w:val="single" w:sz="4" w:space="0" w:color="auto"/>
            </w:tcBorders>
            <w:shd w:val="clear" w:color="auto" w:fill="auto"/>
            <w:vAlign w:val="center"/>
          </w:tcPr>
          <w:p w:rsidR="008346FF" w:rsidRPr="008B2495" w:rsidRDefault="008346FF" w:rsidP="00C72D00">
            <w:pPr>
              <w:jc w:val="right"/>
              <w:rPr>
                <w:b/>
              </w:rPr>
            </w:pPr>
            <w:r>
              <w:rPr>
                <w:b/>
              </w:rPr>
              <w:t>24</w:t>
            </w:r>
            <w:r w:rsidRPr="008B2495">
              <w:rPr>
                <w:b/>
              </w:rPr>
              <w:t>.000.000</w:t>
            </w:r>
          </w:p>
        </w:tc>
      </w:tr>
      <w:tr w:rsidR="008346FF" w:rsidRPr="005B07FF" w:rsidTr="00E91FB4">
        <w:tc>
          <w:tcPr>
            <w:tcW w:w="567" w:type="dxa"/>
            <w:tcBorders>
              <w:top w:val="single" w:sz="12" w:space="0" w:color="auto"/>
            </w:tcBorders>
            <w:shd w:val="clear" w:color="auto" w:fill="auto"/>
            <w:vAlign w:val="center"/>
          </w:tcPr>
          <w:p w:rsidR="008346FF" w:rsidRPr="005B07FF" w:rsidRDefault="008346FF" w:rsidP="00D57D6E">
            <w:pPr>
              <w:rPr>
                <w:lang w:val="sr-Cyrl-CS"/>
              </w:rPr>
            </w:pPr>
          </w:p>
        </w:tc>
        <w:tc>
          <w:tcPr>
            <w:tcW w:w="543" w:type="dxa"/>
            <w:tcBorders>
              <w:top w:val="single" w:sz="12"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12" w:space="0" w:color="auto"/>
            </w:tcBorders>
            <w:shd w:val="clear" w:color="auto" w:fill="auto"/>
            <w:vAlign w:val="center"/>
          </w:tcPr>
          <w:p w:rsidR="008346FF" w:rsidRPr="00666937" w:rsidRDefault="008346FF" w:rsidP="00D57D6E">
            <w:pPr>
              <w:jc w:val="center"/>
              <w:rPr>
                <w:b/>
                <w:lang w:val="sr-Cyrl-CS"/>
              </w:rPr>
            </w:pPr>
          </w:p>
        </w:tc>
        <w:tc>
          <w:tcPr>
            <w:tcW w:w="851" w:type="dxa"/>
            <w:tcBorders>
              <w:top w:val="single" w:sz="12" w:space="0" w:color="auto"/>
            </w:tcBorders>
            <w:shd w:val="clear" w:color="auto" w:fill="auto"/>
            <w:vAlign w:val="center"/>
          </w:tcPr>
          <w:p w:rsidR="008346FF" w:rsidRPr="0020245A" w:rsidRDefault="008346FF" w:rsidP="00D57D6E">
            <w:pPr>
              <w:jc w:val="center"/>
              <w:rPr>
                <w:b/>
              </w:rPr>
            </w:pPr>
          </w:p>
        </w:tc>
        <w:tc>
          <w:tcPr>
            <w:tcW w:w="1418" w:type="dxa"/>
            <w:tcBorders>
              <w:top w:val="single" w:sz="12" w:space="0" w:color="auto"/>
            </w:tcBorders>
            <w:shd w:val="clear" w:color="auto" w:fill="auto"/>
            <w:vAlign w:val="center"/>
          </w:tcPr>
          <w:p w:rsidR="008346FF" w:rsidRPr="00EA7AD2" w:rsidRDefault="008346FF" w:rsidP="00D57D6E">
            <w:pPr>
              <w:jc w:val="center"/>
              <w:rPr>
                <w:b/>
                <w:lang w:val="sr-Cyrl-CS"/>
              </w:rPr>
            </w:pPr>
            <w:r>
              <w:rPr>
                <w:b/>
                <w:lang w:val="sr-Cyrl-CS"/>
              </w:rPr>
              <w:t>0</w:t>
            </w:r>
            <w:r w:rsidRPr="00EA7AD2">
              <w:rPr>
                <w:b/>
                <w:lang w:val="sr-Cyrl-CS"/>
              </w:rPr>
              <w:t>01</w:t>
            </w:r>
            <w:r>
              <w:rPr>
                <w:b/>
                <w:lang w:val="sr-Cyrl-CS"/>
              </w:rPr>
              <w:t>4</w:t>
            </w:r>
          </w:p>
        </w:tc>
        <w:tc>
          <w:tcPr>
            <w:tcW w:w="992" w:type="dxa"/>
            <w:tcBorders>
              <w:top w:val="single" w:sz="12" w:space="0" w:color="auto"/>
            </w:tcBorders>
            <w:shd w:val="clear" w:color="auto" w:fill="auto"/>
          </w:tcPr>
          <w:p w:rsidR="008346FF" w:rsidRPr="005D290F" w:rsidRDefault="008346FF" w:rsidP="00D57D6E">
            <w:pPr>
              <w:jc w:val="center"/>
              <w:rPr>
                <w:lang w:val="sr-Cyrl-CS"/>
              </w:rPr>
            </w:pPr>
          </w:p>
        </w:tc>
        <w:tc>
          <w:tcPr>
            <w:tcW w:w="709" w:type="dxa"/>
            <w:tcBorders>
              <w:top w:val="single" w:sz="12" w:space="0" w:color="auto"/>
            </w:tcBorders>
            <w:shd w:val="clear" w:color="auto" w:fill="auto"/>
            <w:vAlign w:val="center"/>
          </w:tcPr>
          <w:p w:rsidR="008346FF" w:rsidRPr="005B07FF" w:rsidRDefault="008346FF" w:rsidP="00D57D6E">
            <w:pPr>
              <w:jc w:val="center"/>
              <w:rPr>
                <w:lang w:val="sr-Cyrl-CS"/>
              </w:rPr>
            </w:pPr>
          </w:p>
        </w:tc>
        <w:tc>
          <w:tcPr>
            <w:tcW w:w="5103" w:type="dxa"/>
            <w:tcBorders>
              <w:top w:val="single" w:sz="12" w:space="0" w:color="auto"/>
            </w:tcBorders>
            <w:shd w:val="clear" w:color="auto" w:fill="C6D9F1" w:themeFill="text2" w:themeFillTint="33"/>
            <w:vAlign w:val="center"/>
          </w:tcPr>
          <w:p w:rsidR="008346FF" w:rsidRDefault="008346FF" w:rsidP="00D57D6E">
            <w:pPr>
              <w:rPr>
                <w:b/>
                <w:i/>
                <w:lang w:val="sr-Cyrl-CS"/>
              </w:rPr>
            </w:pPr>
            <w:r>
              <w:rPr>
                <w:b/>
                <w:i/>
                <w:lang w:val="sr-Cyrl-CS"/>
              </w:rPr>
              <w:t>ПА</w:t>
            </w:r>
            <w:r>
              <w:rPr>
                <w:b/>
                <w:i/>
              </w:rPr>
              <w:t xml:space="preserve"> 0014</w:t>
            </w:r>
            <w:r>
              <w:rPr>
                <w:b/>
                <w:i/>
                <w:lang w:val="sr-Cyrl-CS"/>
              </w:rPr>
              <w:t xml:space="preserve"> – Ванредне ситуације</w:t>
            </w:r>
          </w:p>
        </w:tc>
        <w:tc>
          <w:tcPr>
            <w:tcW w:w="1701" w:type="dxa"/>
            <w:tcBorders>
              <w:top w:val="single" w:sz="12" w:space="0" w:color="auto"/>
            </w:tcBorders>
            <w:shd w:val="clear" w:color="auto" w:fill="auto"/>
            <w:vAlign w:val="center"/>
          </w:tcPr>
          <w:p w:rsidR="008346FF" w:rsidRPr="00703832" w:rsidRDefault="008346FF" w:rsidP="00D57D6E">
            <w:pPr>
              <w:jc w:val="right"/>
              <w:rPr>
                <w:lang w:val="sr-Cyrl-CS"/>
              </w:rPr>
            </w:pPr>
          </w:p>
        </w:tc>
        <w:tc>
          <w:tcPr>
            <w:tcW w:w="1417" w:type="dxa"/>
            <w:tcBorders>
              <w:top w:val="single" w:sz="12" w:space="0" w:color="auto"/>
            </w:tcBorders>
            <w:shd w:val="clear" w:color="auto" w:fill="auto"/>
            <w:vAlign w:val="center"/>
          </w:tcPr>
          <w:p w:rsidR="008346FF" w:rsidRPr="00703832" w:rsidRDefault="008346FF" w:rsidP="00D57D6E">
            <w:pPr>
              <w:jc w:val="right"/>
              <w:rPr>
                <w:lang w:val="sr-Cyrl-CS"/>
              </w:rPr>
            </w:pPr>
          </w:p>
        </w:tc>
        <w:tc>
          <w:tcPr>
            <w:tcW w:w="1701" w:type="dxa"/>
            <w:tcBorders>
              <w:top w:val="single" w:sz="12" w:space="0" w:color="auto"/>
            </w:tcBorders>
            <w:shd w:val="clear" w:color="auto" w:fill="auto"/>
            <w:vAlign w:val="center"/>
          </w:tcPr>
          <w:p w:rsidR="008346FF" w:rsidRPr="00703832" w:rsidRDefault="008346FF" w:rsidP="00AF552F">
            <w:pPr>
              <w:jc w:val="right"/>
              <w:rPr>
                <w:lang w:val="sr-Cyrl-CS"/>
              </w:rPr>
            </w:pP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D57D6E">
            <w:pPr>
              <w:rPr>
                <w:lang w:val="sr-Cyrl-CS"/>
              </w:rPr>
            </w:pPr>
          </w:p>
        </w:tc>
        <w:tc>
          <w:tcPr>
            <w:tcW w:w="543" w:type="dxa"/>
            <w:tcBorders>
              <w:top w:val="single" w:sz="4" w:space="0" w:color="auto"/>
            </w:tcBorders>
            <w:shd w:val="clear" w:color="auto" w:fill="auto"/>
            <w:vAlign w:val="center"/>
          </w:tcPr>
          <w:p w:rsidR="008346FF" w:rsidRPr="005B07FF" w:rsidRDefault="008346FF" w:rsidP="00D57D6E">
            <w:pPr>
              <w:jc w:val="center"/>
              <w:rPr>
                <w:lang w:val="sr-Cyrl-CS"/>
              </w:rPr>
            </w:pPr>
          </w:p>
        </w:tc>
        <w:tc>
          <w:tcPr>
            <w:tcW w:w="733" w:type="dxa"/>
            <w:tcBorders>
              <w:top w:val="single" w:sz="4" w:space="0" w:color="auto"/>
            </w:tcBorders>
            <w:shd w:val="clear" w:color="auto" w:fill="auto"/>
            <w:vAlign w:val="center"/>
          </w:tcPr>
          <w:p w:rsidR="008346FF" w:rsidRPr="00666937" w:rsidRDefault="008346FF" w:rsidP="00D57D6E">
            <w:pPr>
              <w:jc w:val="center"/>
              <w:rPr>
                <w:b/>
                <w:lang w:val="sr-Cyrl-CS"/>
              </w:rPr>
            </w:pPr>
            <w:r w:rsidRPr="00666937">
              <w:rPr>
                <w:b/>
                <w:lang w:val="sr-Cyrl-CS"/>
              </w:rPr>
              <w:t>220</w:t>
            </w:r>
          </w:p>
        </w:tc>
        <w:tc>
          <w:tcPr>
            <w:tcW w:w="851" w:type="dxa"/>
            <w:tcBorders>
              <w:top w:val="single" w:sz="4" w:space="0" w:color="auto"/>
            </w:tcBorders>
            <w:shd w:val="clear" w:color="auto" w:fill="auto"/>
            <w:vAlign w:val="center"/>
          </w:tcPr>
          <w:p w:rsidR="008346FF" w:rsidRPr="005B07FF" w:rsidRDefault="008346FF" w:rsidP="00D57D6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D57D6E">
            <w:pPr>
              <w:jc w:val="center"/>
              <w:rPr>
                <w:lang w:val="sr-Cyrl-CS"/>
              </w:rPr>
            </w:pPr>
          </w:p>
        </w:tc>
        <w:tc>
          <w:tcPr>
            <w:tcW w:w="992" w:type="dxa"/>
            <w:tcBorders>
              <w:top w:val="single" w:sz="4" w:space="0" w:color="auto"/>
            </w:tcBorders>
            <w:shd w:val="clear" w:color="auto" w:fill="auto"/>
          </w:tcPr>
          <w:p w:rsidR="008346FF" w:rsidRPr="005D290F" w:rsidRDefault="008346FF" w:rsidP="00D57D6E">
            <w:pPr>
              <w:jc w:val="center"/>
              <w:rPr>
                <w:lang w:val="sr-Cyrl-CS"/>
              </w:rPr>
            </w:pPr>
          </w:p>
        </w:tc>
        <w:tc>
          <w:tcPr>
            <w:tcW w:w="709" w:type="dxa"/>
            <w:tcBorders>
              <w:top w:val="single" w:sz="4" w:space="0" w:color="auto"/>
            </w:tcBorders>
            <w:shd w:val="clear" w:color="auto" w:fill="auto"/>
            <w:vAlign w:val="center"/>
          </w:tcPr>
          <w:p w:rsidR="008346FF" w:rsidRPr="009E6D8C" w:rsidRDefault="008346FF" w:rsidP="00D57D6E">
            <w:pPr>
              <w:jc w:val="center"/>
            </w:pPr>
          </w:p>
        </w:tc>
        <w:tc>
          <w:tcPr>
            <w:tcW w:w="5103" w:type="dxa"/>
            <w:tcBorders>
              <w:top w:val="single" w:sz="4" w:space="0" w:color="auto"/>
            </w:tcBorders>
            <w:shd w:val="clear" w:color="auto" w:fill="E5DFEC" w:themeFill="accent4" w:themeFillTint="33"/>
            <w:vAlign w:val="center"/>
          </w:tcPr>
          <w:p w:rsidR="008346FF" w:rsidRPr="00425167" w:rsidRDefault="008346FF" w:rsidP="00D57D6E">
            <w:pPr>
              <w:rPr>
                <w:b/>
                <w:i/>
              </w:rPr>
            </w:pPr>
            <w:r w:rsidRPr="00425167">
              <w:rPr>
                <w:b/>
                <w:i/>
              </w:rPr>
              <w:t>ЦИВИЛНА ОДБРАНА</w:t>
            </w:r>
          </w:p>
        </w:tc>
        <w:tc>
          <w:tcPr>
            <w:tcW w:w="1701" w:type="dxa"/>
            <w:tcBorders>
              <w:top w:val="single" w:sz="4" w:space="0" w:color="auto"/>
            </w:tcBorders>
            <w:shd w:val="clear" w:color="auto" w:fill="auto"/>
            <w:vAlign w:val="center"/>
          </w:tcPr>
          <w:p w:rsidR="008346FF" w:rsidRPr="00703832" w:rsidRDefault="008346FF" w:rsidP="00D57D6E">
            <w:pPr>
              <w:jc w:val="right"/>
              <w:rPr>
                <w:lang w:val="sr-Cyrl-CS"/>
              </w:rPr>
            </w:pPr>
          </w:p>
        </w:tc>
        <w:tc>
          <w:tcPr>
            <w:tcW w:w="1417" w:type="dxa"/>
            <w:tcBorders>
              <w:top w:val="single" w:sz="4" w:space="0" w:color="auto"/>
            </w:tcBorders>
            <w:shd w:val="clear" w:color="auto" w:fill="auto"/>
            <w:vAlign w:val="center"/>
          </w:tcPr>
          <w:p w:rsidR="008346FF" w:rsidRPr="00703832" w:rsidRDefault="008346FF" w:rsidP="00D57D6E">
            <w:pPr>
              <w:jc w:val="right"/>
              <w:rPr>
                <w:lang w:val="sr-Cyrl-CS"/>
              </w:rPr>
            </w:pPr>
          </w:p>
        </w:tc>
        <w:tc>
          <w:tcPr>
            <w:tcW w:w="1701" w:type="dxa"/>
            <w:tcBorders>
              <w:top w:val="single" w:sz="4" w:space="0" w:color="auto"/>
            </w:tcBorders>
            <w:shd w:val="clear" w:color="auto" w:fill="auto"/>
            <w:vAlign w:val="center"/>
          </w:tcPr>
          <w:p w:rsidR="008346FF" w:rsidRPr="00703832" w:rsidRDefault="008346FF" w:rsidP="00AF552F">
            <w:pPr>
              <w:jc w:val="right"/>
              <w:rPr>
                <w:lang w:val="sr-Cyrl-CS"/>
              </w:rPr>
            </w:pP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666937" w:rsidRDefault="008346FF" w:rsidP="00BE710E">
            <w:pPr>
              <w:jc w:val="center"/>
              <w:rPr>
                <w:b/>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C72D00">
            <w:pPr>
              <w:jc w:val="center"/>
              <w:rPr>
                <w:lang w:val="sr-Cyrl-CS"/>
              </w:rPr>
            </w:pPr>
            <w:r>
              <w:rPr>
                <w:lang w:val="sr-Cyrl-CS"/>
              </w:rPr>
              <w:t>42</w:t>
            </w:r>
          </w:p>
        </w:tc>
        <w:tc>
          <w:tcPr>
            <w:tcW w:w="709" w:type="dxa"/>
            <w:tcBorders>
              <w:top w:val="single" w:sz="4" w:space="0" w:color="auto"/>
            </w:tcBorders>
            <w:shd w:val="clear" w:color="auto" w:fill="auto"/>
            <w:vAlign w:val="center"/>
          </w:tcPr>
          <w:p w:rsidR="008346FF" w:rsidRPr="00976D6B" w:rsidRDefault="008346FF" w:rsidP="00BE710E">
            <w:pPr>
              <w:jc w:val="center"/>
            </w:pPr>
            <w:r>
              <w:t>422</w:t>
            </w:r>
          </w:p>
        </w:tc>
        <w:tc>
          <w:tcPr>
            <w:tcW w:w="5103" w:type="dxa"/>
            <w:tcBorders>
              <w:top w:val="single" w:sz="4" w:space="0" w:color="auto"/>
            </w:tcBorders>
            <w:shd w:val="clear" w:color="auto" w:fill="auto"/>
            <w:vAlign w:val="center"/>
          </w:tcPr>
          <w:p w:rsidR="008346FF" w:rsidRPr="00976D6B" w:rsidRDefault="008346FF" w:rsidP="00BE710E">
            <w:r w:rsidRPr="00976D6B">
              <w:t>Трошкови путовања</w:t>
            </w:r>
          </w:p>
        </w:tc>
        <w:tc>
          <w:tcPr>
            <w:tcW w:w="1701" w:type="dxa"/>
            <w:tcBorders>
              <w:top w:val="single" w:sz="4" w:space="0" w:color="auto"/>
            </w:tcBorders>
            <w:shd w:val="clear" w:color="auto" w:fill="auto"/>
          </w:tcPr>
          <w:p w:rsidR="008346FF" w:rsidRPr="009F545B" w:rsidRDefault="008346FF" w:rsidP="001A0935">
            <w:pPr>
              <w:jc w:val="right"/>
            </w:pPr>
            <w:r>
              <w:t>10.000</w:t>
            </w:r>
          </w:p>
        </w:tc>
        <w:tc>
          <w:tcPr>
            <w:tcW w:w="1417" w:type="dxa"/>
            <w:tcBorders>
              <w:top w:val="single" w:sz="4" w:space="0" w:color="auto"/>
            </w:tcBorders>
            <w:shd w:val="clear" w:color="auto" w:fill="auto"/>
            <w:vAlign w:val="center"/>
          </w:tcPr>
          <w:p w:rsidR="008346FF" w:rsidRPr="00703832" w:rsidRDefault="008346FF" w:rsidP="00BE710E">
            <w:pPr>
              <w:jc w:val="right"/>
              <w:rPr>
                <w:lang w:val="sr-Cyrl-CS"/>
              </w:rPr>
            </w:pPr>
            <w:r>
              <w:rPr>
                <w:lang w:val="sr-Cyrl-CS"/>
              </w:rPr>
              <w:t>-</w:t>
            </w:r>
          </w:p>
        </w:tc>
        <w:tc>
          <w:tcPr>
            <w:tcW w:w="1701" w:type="dxa"/>
            <w:tcBorders>
              <w:top w:val="single" w:sz="4" w:space="0" w:color="auto"/>
            </w:tcBorders>
            <w:shd w:val="clear" w:color="auto" w:fill="auto"/>
          </w:tcPr>
          <w:p w:rsidR="008346FF" w:rsidRPr="009F545B" w:rsidRDefault="008346FF" w:rsidP="00AF552F">
            <w:pPr>
              <w:jc w:val="right"/>
            </w:pPr>
            <w:r>
              <w:t>10.000</w:t>
            </w: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666937" w:rsidRDefault="008346FF" w:rsidP="00BE710E">
            <w:pPr>
              <w:jc w:val="center"/>
              <w:rPr>
                <w:b/>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C72D00">
            <w:pPr>
              <w:jc w:val="center"/>
              <w:rPr>
                <w:lang w:val="sr-Cyrl-CS"/>
              </w:rPr>
            </w:pPr>
            <w:r>
              <w:rPr>
                <w:lang w:val="sr-Cyrl-CS"/>
              </w:rPr>
              <w:t>43</w:t>
            </w:r>
          </w:p>
        </w:tc>
        <w:tc>
          <w:tcPr>
            <w:tcW w:w="709" w:type="dxa"/>
            <w:tcBorders>
              <w:top w:val="single" w:sz="4" w:space="0" w:color="auto"/>
            </w:tcBorders>
            <w:shd w:val="clear" w:color="auto" w:fill="auto"/>
          </w:tcPr>
          <w:p w:rsidR="008346FF" w:rsidRPr="005B07FF" w:rsidRDefault="008346FF" w:rsidP="00BE710E">
            <w:pPr>
              <w:jc w:val="center"/>
              <w:rPr>
                <w:lang w:val="sr-Cyrl-CS"/>
              </w:rPr>
            </w:pPr>
            <w:r>
              <w:rPr>
                <w:lang w:val="sr-Cyrl-CS"/>
              </w:rPr>
              <w:t>423</w:t>
            </w:r>
          </w:p>
        </w:tc>
        <w:tc>
          <w:tcPr>
            <w:tcW w:w="5103" w:type="dxa"/>
            <w:tcBorders>
              <w:top w:val="single" w:sz="4" w:space="0" w:color="auto"/>
            </w:tcBorders>
            <w:shd w:val="clear" w:color="auto" w:fill="auto"/>
            <w:vAlign w:val="center"/>
          </w:tcPr>
          <w:p w:rsidR="008346FF" w:rsidRPr="00F2006A" w:rsidRDefault="008346FF" w:rsidP="00BE710E">
            <w:pPr>
              <w:rPr>
                <w:lang w:val="sr-Cyrl-CS"/>
              </w:rPr>
            </w:pPr>
            <w:r w:rsidRPr="00F2006A">
              <w:rPr>
                <w:lang w:val="sr-Cyrl-CS"/>
              </w:rPr>
              <w:t>Услуге по уговору</w:t>
            </w:r>
            <w:r>
              <w:rPr>
                <w:i/>
                <w:lang w:val="sr-Cyrl-CS"/>
              </w:rPr>
              <w:t xml:space="preserve"> </w:t>
            </w:r>
          </w:p>
        </w:tc>
        <w:tc>
          <w:tcPr>
            <w:tcW w:w="1701" w:type="dxa"/>
            <w:tcBorders>
              <w:top w:val="single" w:sz="4" w:space="0" w:color="auto"/>
            </w:tcBorders>
            <w:shd w:val="clear" w:color="auto" w:fill="auto"/>
            <w:vAlign w:val="center"/>
          </w:tcPr>
          <w:p w:rsidR="008346FF" w:rsidRPr="00B32CB7" w:rsidRDefault="008346FF" w:rsidP="001A0935">
            <w:pPr>
              <w:jc w:val="right"/>
            </w:pPr>
            <w:r>
              <w:t>1.027.000</w:t>
            </w:r>
          </w:p>
        </w:tc>
        <w:tc>
          <w:tcPr>
            <w:tcW w:w="1417" w:type="dxa"/>
            <w:tcBorders>
              <w:top w:val="single" w:sz="4" w:space="0" w:color="auto"/>
            </w:tcBorders>
            <w:shd w:val="clear" w:color="auto" w:fill="auto"/>
            <w:vAlign w:val="center"/>
          </w:tcPr>
          <w:p w:rsidR="008346FF" w:rsidRPr="00703832" w:rsidRDefault="008346FF" w:rsidP="00BE710E">
            <w:pPr>
              <w:jc w:val="right"/>
              <w:rPr>
                <w:lang w:val="sr-Cyrl-CS"/>
              </w:rPr>
            </w:pPr>
            <w:r>
              <w:rPr>
                <w:lang w:val="sr-Cyrl-CS"/>
              </w:rPr>
              <w:t>-</w:t>
            </w:r>
          </w:p>
        </w:tc>
        <w:tc>
          <w:tcPr>
            <w:tcW w:w="1701" w:type="dxa"/>
            <w:tcBorders>
              <w:top w:val="single" w:sz="4" w:space="0" w:color="auto"/>
            </w:tcBorders>
            <w:shd w:val="clear" w:color="auto" w:fill="auto"/>
            <w:vAlign w:val="center"/>
          </w:tcPr>
          <w:p w:rsidR="008346FF" w:rsidRPr="00B32CB7" w:rsidRDefault="008346FF" w:rsidP="00AF552F">
            <w:pPr>
              <w:jc w:val="right"/>
            </w:pPr>
            <w:r>
              <w:t>1.027.000</w:t>
            </w:r>
          </w:p>
        </w:tc>
      </w:tr>
      <w:tr w:rsidR="008346FF" w:rsidRPr="005B07FF" w:rsidTr="00E91FB4">
        <w:tc>
          <w:tcPr>
            <w:tcW w:w="567" w:type="dxa"/>
            <w:tcBorders>
              <w:top w:val="single" w:sz="4" w:space="0" w:color="auto"/>
            </w:tcBorders>
            <w:shd w:val="clear" w:color="auto" w:fill="auto"/>
            <w:vAlign w:val="center"/>
          </w:tcPr>
          <w:p w:rsidR="008346FF" w:rsidRPr="005B07FF" w:rsidRDefault="008346FF" w:rsidP="00BE710E">
            <w:pP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666937" w:rsidRDefault="008346FF" w:rsidP="00BE710E">
            <w:pPr>
              <w:jc w:val="center"/>
              <w:rPr>
                <w:b/>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5D290F" w:rsidRDefault="008346FF" w:rsidP="00C72D00">
            <w:pPr>
              <w:jc w:val="center"/>
              <w:rPr>
                <w:lang w:val="sr-Cyrl-CS"/>
              </w:rPr>
            </w:pPr>
            <w:r>
              <w:rPr>
                <w:lang w:val="sr-Cyrl-CS"/>
              </w:rPr>
              <w:t>44</w:t>
            </w:r>
          </w:p>
        </w:tc>
        <w:tc>
          <w:tcPr>
            <w:tcW w:w="709" w:type="dxa"/>
            <w:tcBorders>
              <w:top w:val="single" w:sz="4" w:space="0" w:color="auto"/>
            </w:tcBorders>
            <w:shd w:val="clear" w:color="auto" w:fill="auto"/>
          </w:tcPr>
          <w:p w:rsidR="008346FF" w:rsidRDefault="008346FF" w:rsidP="00BE710E">
            <w:pPr>
              <w:jc w:val="center"/>
              <w:rPr>
                <w:lang w:val="sr-Cyrl-CS"/>
              </w:rPr>
            </w:pPr>
            <w:r>
              <w:rPr>
                <w:lang w:val="sr-Cyrl-CS"/>
              </w:rPr>
              <w:t>426</w:t>
            </w:r>
          </w:p>
        </w:tc>
        <w:tc>
          <w:tcPr>
            <w:tcW w:w="5103" w:type="dxa"/>
            <w:tcBorders>
              <w:top w:val="single" w:sz="4" w:space="0" w:color="auto"/>
            </w:tcBorders>
            <w:shd w:val="clear" w:color="auto" w:fill="auto"/>
            <w:vAlign w:val="center"/>
          </w:tcPr>
          <w:p w:rsidR="008346FF" w:rsidRPr="00F2006A" w:rsidRDefault="008346FF" w:rsidP="00BE710E">
            <w:pPr>
              <w:rPr>
                <w:lang w:val="sr-Cyrl-CS"/>
              </w:rPr>
            </w:pPr>
            <w:r>
              <w:rPr>
                <w:lang w:val="sr-Cyrl-CS"/>
              </w:rPr>
              <w:t>Материјал</w:t>
            </w:r>
          </w:p>
        </w:tc>
        <w:tc>
          <w:tcPr>
            <w:tcW w:w="1701" w:type="dxa"/>
            <w:tcBorders>
              <w:top w:val="single" w:sz="4" w:space="0" w:color="auto"/>
            </w:tcBorders>
            <w:shd w:val="clear" w:color="auto" w:fill="auto"/>
            <w:vAlign w:val="center"/>
          </w:tcPr>
          <w:p w:rsidR="008346FF" w:rsidRPr="009F545B" w:rsidRDefault="008346FF" w:rsidP="001A0935">
            <w:pPr>
              <w:jc w:val="right"/>
            </w:pPr>
            <w:r>
              <w:t>800.000</w:t>
            </w:r>
          </w:p>
        </w:tc>
        <w:tc>
          <w:tcPr>
            <w:tcW w:w="1417" w:type="dxa"/>
            <w:tcBorders>
              <w:top w:val="single" w:sz="4" w:space="0" w:color="auto"/>
            </w:tcBorders>
            <w:shd w:val="clear" w:color="auto" w:fill="auto"/>
            <w:vAlign w:val="center"/>
          </w:tcPr>
          <w:p w:rsidR="008346FF" w:rsidRPr="00703832" w:rsidRDefault="008346FF" w:rsidP="00BE710E">
            <w:pPr>
              <w:jc w:val="right"/>
              <w:rPr>
                <w:lang w:val="sr-Cyrl-CS"/>
              </w:rPr>
            </w:pPr>
            <w:r>
              <w:rPr>
                <w:lang w:val="sr-Cyrl-CS"/>
              </w:rPr>
              <w:t>-</w:t>
            </w:r>
          </w:p>
        </w:tc>
        <w:tc>
          <w:tcPr>
            <w:tcW w:w="1701" w:type="dxa"/>
            <w:tcBorders>
              <w:top w:val="single" w:sz="4" w:space="0" w:color="auto"/>
            </w:tcBorders>
            <w:shd w:val="clear" w:color="auto" w:fill="auto"/>
            <w:vAlign w:val="center"/>
          </w:tcPr>
          <w:p w:rsidR="008346FF" w:rsidRPr="009F545B" w:rsidRDefault="008346FF" w:rsidP="00AF552F">
            <w:pPr>
              <w:jc w:val="right"/>
            </w:pPr>
            <w:r>
              <w:t>800.000</w:t>
            </w:r>
          </w:p>
        </w:tc>
      </w:tr>
      <w:tr w:rsidR="008346FF" w:rsidRPr="005B07FF" w:rsidTr="00E91FB4">
        <w:trPr>
          <w:trHeight w:val="240"/>
        </w:trPr>
        <w:tc>
          <w:tcPr>
            <w:tcW w:w="567" w:type="dxa"/>
            <w:tcBorders>
              <w:top w:val="single" w:sz="4" w:space="0" w:color="auto"/>
              <w:bottom w:val="single" w:sz="12" w:space="0" w:color="auto"/>
            </w:tcBorders>
            <w:shd w:val="clear" w:color="auto" w:fill="auto"/>
            <w:vAlign w:val="center"/>
          </w:tcPr>
          <w:p w:rsidR="008346FF" w:rsidRPr="005B07FF" w:rsidRDefault="008346FF" w:rsidP="00BE710E">
            <w:pPr>
              <w:rPr>
                <w:lang w:val="sr-Cyrl-CS"/>
              </w:rPr>
            </w:pPr>
          </w:p>
        </w:tc>
        <w:tc>
          <w:tcPr>
            <w:tcW w:w="543"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bottom w:val="single" w:sz="12" w:space="0" w:color="auto"/>
            </w:tcBorders>
            <w:shd w:val="clear" w:color="auto" w:fill="auto"/>
          </w:tcPr>
          <w:p w:rsidR="008346FF" w:rsidRPr="005A0A53" w:rsidRDefault="008346FF" w:rsidP="00C72D00">
            <w:pPr>
              <w:jc w:val="center"/>
            </w:pPr>
            <w:r>
              <w:t>45</w:t>
            </w:r>
          </w:p>
        </w:tc>
        <w:tc>
          <w:tcPr>
            <w:tcW w:w="709" w:type="dxa"/>
            <w:tcBorders>
              <w:top w:val="single" w:sz="4" w:space="0" w:color="auto"/>
              <w:bottom w:val="single" w:sz="12" w:space="0" w:color="auto"/>
            </w:tcBorders>
            <w:shd w:val="clear" w:color="auto" w:fill="auto"/>
            <w:vAlign w:val="center"/>
          </w:tcPr>
          <w:p w:rsidR="008346FF" w:rsidRPr="000850A1" w:rsidRDefault="008346FF" w:rsidP="00BE710E">
            <w:pPr>
              <w:jc w:val="center"/>
            </w:pPr>
            <w:r w:rsidRPr="000850A1">
              <w:t>512</w:t>
            </w:r>
          </w:p>
        </w:tc>
        <w:tc>
          <w:tcPr>
            <w:tcW w:w="5103" w:type="dxa"/>
            <w:tcBorders>
              <w:top w:val="single" w:sz="4" w:space="0" w:color="auto"/>
              <w:bottom w:val="single" w:sz="12" w:space="0" w:color="auto"/>
            </w:tcBorders>
            <w:shd w:val="clear" w:color="auto" w:fill="auto"/>
            <w:vAlign w:val="center"/>
          </w:tcPr>
          <w:p w:rsidR="008346FF" w:rsidRPr="000850A1" w:rsidRDefault="008346FF" w:rsidP="00BE710E">
            <w:r w:rsidRPr="000850A1">
              <w:rPr>
                <w:lang w:val="sr-Cyrl-CS"/>
              </w:rPr>
              <w:t>Машине и о</w:t>
            </w:r>
            <w:r w:rsidRPr="000850A1">
              <w:t>према</w:t>
            </w:r>
          </w:p>
        </w:tc>
        <w:tc>
          <w:tcPr>
            <w:tcW w:w="1701" w:type="dxa"/>
            <w:tcBorders>
              <w:top w:val="single" w:sz="4" w:space="0" w:color="auto"/>
              <w:bottom w:val="single" w:sz="12" w:space="0" w:color="auto"/>
            </w:tcBorders>
            <w:shd w:val="clear" w:color="auto" w:fill="auto"/>
            <w:vAlign w:val="center"/>
          </w:tcPr>
          <w:p w:rsidR="008346FF" w:rsidRPr="00670BD6" w:rsidRDefault="008346FF" w:rsidP="001A0935">
            <w:pPr>
              <w:jc w:val="right"/>
            </w:pPr>
            <w:r>
              <w:t>1.163.000</w:t>
            </w:r>
          </w:p>
        </w:tc>
        <w:tc>
          <w:tcPr>
            <w:tcW w:w="1417" w:type="dxa"/>
            <w:tcBorders>
              <w:top w:val="single" w:sz="4" w:space="0" w:color="auto"/>
              <w:bottom w:val="single" w:sz="12" w:space="0" w:color="auto"/>
            </w:tcBorders>
            <w:shd w:val="clear" w:color="auto" w:fill="auto"/>
            <w:vAlign w:val="center"/>
          </w:tcPr>
          <w:p w:rsidR="008346FF" w:rsidRPr="00980328" w:rsidRDefault="008346FF" w:rsidP="00BE710E">
            <w:pPr>
              <w:jc w:val="right"/>
            </w:pPr>
            <w:r>
              <w:t>-</w:t>
            </w:r>
          </w:p>
        </w:tc>
        <w:tc>
          <w:tcPr>
            <w:tcW w:w="1701" w:type="dxa"/>
            <w:tcBorders>
              <w:top w:val="single" w:sz="4" w:space="0" w:color="auto"/>
              <w:bottom w:val="single" w:sz="12" w:space="0" w:color="auto"/>
            </w:tcBorders>
            <w:shd w:val="clear" w:color="auto" w:fill="auto"/>
            <w:vAlign w:val="center"/>
          </w:tcPr>
          <w:p w:rsidR="008346FF" w:rsidRPr="00670BD6" w:rsidRDefault="008346FF" w:rsidP="00AF552F">
            <w:pPr>
              <w:jc w:val="right"/>
            </w:pPr>
            <w:r>
              <w:t>1.163.000</w:t>
            </w:r>
          </w:p>
        </w:tc>
      </w:tr>
      <w:tr w:rsidR="008346FF" w:rsidRPr="005B07FF" w:rsidTr="00DC34E4">
        <w:tc>
          <w:tcPr>
            <w:tcW w:w="567" w:type="dxa"/>
            <w:tcBorders>
              <w:top w:val="single" w:sz="4" w:space="0" w:color="auto"/>
            </w:tcBorders>
            <w:shd w:val="clear" w:color="auto" w:fill="auto"/>
            <w:vAlign w:val="center"/>
          </w:tcPr>
          <w:p w:rsidR="008346FF" w:rsidRPr="005B07FF" w:rsidRDefault="008346FF" w:rsidP="00BE710E">
            <w:pPr>
              <w:rPr>
                <w:lang w:val="sr-Cyrl-CS"/>
              </w:rPr>
            </w:pPr>
          </w:p>
        </w:tc>
        <w:tc>
          <w:tcPr>
            <w:tcW w:w="54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733"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851"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1418"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992" w:type="dxa"/>
            <w:tcBorders>
              <w:top w:val="single" w:sz="4" w:space="0" w:color="auto"/>
            </w:tcBorders>
            <w:shd w:val="clear" w:color="auto" w:fill="auto"/>
          </w:tcPr>
          <w:p w:rsidR="008346FF" w:rsidRPr="00BF60E8" w:rsidRDefault="008346FF" w:rsidP="00C72D00">
            <w:pPr>
              <w:jc w:val="center"/>
            </w:pPr>
          </w:p>
        </w:tc>
        <w:tc>
          <w:tcPr>
            <w:tcW w:w="709" w:type="dxa"/>
            <w:tcBorders>
              <w:top w:val="single" w:sz="4" w:space="0" w:color="auto"/>
            </w:tcBorders>
            <w:shd w:val="clear" w:color="auto" w:fill="auto"/>
            <w:vAlign w:val="center"/>
          </w:tcPr>
          <w:p w:rsidR="008346FF" w:rsidRPr="005B07FF" w:rsidRDefault="008346FF" w:rsidP="00BE710E">
            <w:pPr>
              <w:jc w:val="center"/>
              <w:rPr>
                <w:lang w:val="sr-Cyrl-CS"/>
              </w:rPr>
            </w:pPr>
          </w:p>
        </w:tc>
        <w:tc>
          <w:tcPr>
            <w:tcW w:w="5103" w:type="dxa"/>
            <w:tcBorders>
              <w:top w:val="single" w:sz="4" w:space="0" w:color="auto"/>
            </w:tcBorders>
            <w:shd w:val="clear" w:color="auto" w:fill="auto"/>
            <w:vAlign w:val="center"/>
          </w:tcPr>
          <w:p w:rsidR="008346FF" w:rsidRPr="005B07FF" w:rsidRDefault="008346FF" w:rsidP="00BE710E">
            <w:pPr>
              <w:rPr>
                <w:b/>
                <w:lang w:val="sr-Cyrl-CS"/>
              </w:rPr>
            </w:pPr>
            <w:r w:rsidRPr="005B07FF">
              <w:rPr>
                <w:b/>
                <w:lang w:val="sr-Cyrl-CS"/>
              </w:rPr>
              <w:t xml:space="preserve">Извори финансирања за </w:t>
            </w:r>
            <w:r>
              <w:rPr>
                <w:b/>
                <w:lang w:val="sr-Cyrl-CS"/>
              </w:rPr>
              <w:t>функцију 220</w:t>
            </w:r>
            <w:r w:rsidRPr="005B07FF">
              <w:rPr>
                <w:b/>
                <w:lang w:val="sr-Cyrl-CS"/>
              </w:rPr>
              <w:t>:</w:t>
            </w:r>
          </w:p>
        </w:tc>
        <w:tc>
          <w:tcPr>
            <w:tcW w:w="1701" w:type="dxa"/>
            <w:tcBorders>
              <w:top w:val="single" w:sz="4" w:space="0" w:color="auto"/>
            </w:tcBorders>
            <w:shd w:val="clear" w:color="auto" w:fill="auto"/>
            <w:vAlign w:val="center"/>
          </w:tcPr>
          <w:p w:rsidR="008346FF" w:rsidRPr="00703832" w:rsidRDefault="008346FF" w:rsidP="00BE710E">
            <w:pPr>
              <w:jc w:val="right"/>
              <w:rPr>
                <w:lang w:val="sr-Cyrl-CS"/>
              </w:rPr>
            </w:pPr>
          </w:p>
        </w:tc>
        <w:tc>
          <w:tcPr>
            <w:tcW w:w="1417" w:type="dxa"/>
            <w:tcBorders>
              <w:top w:val="single" w:sz="4" w:space="0" w:color="auto"/>
            </w:tcBorders>
            <w:shd w:val="clear" w:color="auto" w:fill="auto"/>
            <w:vAlign w:val="center"/>
          </w:tcPr>
          <w:p w:rsidR="008346FF" w:rsidRPr="00703832" w:rsidRDefault="008346FF" w:rsidP="00BE710E">
            <w:pPr>
              <w:jc w:val="right"/>
              <w:rPr>
                <w:lang w:val="sr-Cyrl-CS"/>
              </w:rPr>
            </w:pPr>
          </w:p>
        </w:tc>
        <w:tc>
          <w:tcPr>
            <w:tcW w:w="1701" w:type="dxa"/>
            <w:tcBorders>
              <w:top w:val="single" w:sz="4" w:space="0" w:color="auto"/>
            </w:tcBorders>
            <w:shd w:val="clear" w:color="auto" w:fill="auto"/>
            <w:vAlign w:val="center"/>
          </w:tcPr>
          <w:p w:rsidR="008346FF" w:rsidRPr="00703832" w:rsidRDefault="008346FF" w:rsidP="00BE710E">
            <w:pPr>
              <w:jc w:val="right"/>
              <w:rPr>
                <w:lang w:val="sr-Cyrl-CS"/>
              </w:rPr>
            </w:pPr>
          </w:p>
        </w:tc>
      </w:tr>
      <w:tr w:rsidR="002B1CFA" w:rsidRPr="005B07FF" w:rsidTr="00DC34E4">
        <w:tc>
          <w:tcPr>
            <w:tcW w:w="567" w:type="dxa"/>
            <w:tcBorders>
              <w:top w:val="single" w:sz="4" w:space="0" w:color="auto"/>
            </w:tcBorders>
            <w:shd w:val="clear" w:color="auto" w:fill="auto"/>
            <w:vAlign w:val="center"/>
          </w:tcPr>
          <w:p w:rsidR="002B1CFA" w:rsidRPr="005B07FF" w:rsidRDefault="002B1CFA" w:rsidP="00BE710E">
            <w:pPr>
              <w:rPr>
                <w:lang w:val="sr-Cyrl-CS"/>
              </w:rPr>
            </w:pPr>
          </w:p>
        </w:tc>
        <w:tc>
          <w:tcPr>
            <w:tcW w:w="54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73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851"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1418"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992" w:type="dxa"/>
            <w:tcBorders>
              <w:top w:val="single" w:sz="4" w:space="0" w:color="auto"/>
            </w:tcBorders>
            <w:shd w:val="clear" w:color="auto" w:fill="auto"/>
          </w:tcPr>
          <w:p w:rsidR="002B1CFA" w:rsidRPr="00BF60E8" w:rsidRDefault="002B1CFA" w:rsidP="00C72D00">
            <w:pPr>
              <w:jc w:val="center"/>
            </w:pPr>
          </w:p>
        </w:tc>
        <w:tc>
          <w:tcPr>
            <w:tcW w:w="709" w:type="dxa"/>
            <w:tcBorders>
              <w:top w:val="single" w:sz="4" w:space="0" w:color="auto"/>
            </w:tcBorders>
            <w:shd w:val="clear" w:color="auto" w:fill="auto"/>
            <w:vAlign w:val="center"/>
          </w:tcPr>
          <w:p w:rsidR="002B1CFA" w:rsidRPr="005B07FF" w:rsidRDefault="002B1CFA" w:rsidP="006D3F16">
            <w:pPr>
              <w:jc w:val="center"/>
              <w:rPr>
                <w:lang w:val="sr-Cyrl-CS"/>
              </w:rPr>
            </w:pPr>
            <w:r w:rsidRPr="005B07FF">
              <w:rPr>
                <w:lang w:val="sr-Cyrl-CS"/>
              </w:rPr>
              <w:t>01</w:t>
            </w:r>
          </w:p>
        </w:tc>
        <w:tc>
          <w:tcPr>
            <w:tcW w:w="5103" w:type="dxa"/>
            <w:tcBorders>
              <w:top w:val="single" w:sz="4" w:space="0" w:color="auto"/>
            </w:tcBorders>
            <w:shd w:val="clear" w:color="auto" w:fill="auto"/>
            <w:vAlign w:val="center"/>
          </w:tcPr>
          <w:p w:rsidR="002B1CFA" w:rsidRPr="005B07FF" w:rsidRDefault="002B1CFA" w:rsidP="006D3F16">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2B1CFA" w:rsidRPr="00825AA5" w:rsidRDefault="002B1CFA" w:rsidP="006D3F16">
            <w:pPr>
              <w:jc w:val="right"/>
            </w:pPr>
            <w:r>
              <w:t>3.000.000</w:t>
            </w:r>
          </w:p>
        </w:tc>
        <w:tc>
          <w:tcPr>
            <w:tcW w:w="1417" w:type="dxa"/>
            <w:tcBorders>
              <w:top w:val="single" w:sz="4" w:space="0" w:color="auto"/>
            </w:tcBorders>
            <w:shd w:val="clear" w:color="auto" w:fill="auto"/>
            <w:vAlign w:val="center"/>
          </w:tcPr>
          <w:p w:rsidR="002B1CFA" w:rsidRPr="00980328" w:rsidRDefault="002B1CFA" w:rsidP="006D3F16">
            <w:pPr>
              <w:jc w:val="right"/>
            </w:pPr>
            <w:r>
              <w:t>-</w:t>
            </w:r>
          </w:p>
        </w:tc>
        <w:tc>
          <w:tcPr>
            <w:tcW w:w="1701" w:type="dxa"/>
            <w:tcBorders>
              <w:top w:val="single" w:sz="4" w:space="0" w:color="auto"/>
            </w:tcBorders>
            <w:shd w:val="clear" w:color="auto" w:fill="auto"/>
            <w:vAlign w:val="center"/>
          </w:tcPr>
          <w:p w:rsidR="002B1CFA" w:rsidRPr="00825AA5" w:rsidRDefault="002B1CFA" w:rsidP="006D3F16">
            <w:pPr>
              <w:jc w:val="right"/>
            </w:pPr>
            <w:r>
              <w:t>3.000.000</w:t>
            </w:r>
          </w:p>
        </w:tc>
      </w:tr>
      <w:tr w:rsidR="002B1CFA" w:rsidRPr="005B07FF" w:rsidTr="00DC34E4">
        <w:tc>
          <w:tcPr>
            <w:tcW w:w="567" w:type="dxa"/>
            <w:tcBorders>
              <w:top w:val="single" w:sz="4" w:space="0" w:color="auto"/>
            </w:tcBorders>
            <w:shd w:val="clear" w:color="auto" w:fill="auto"/>
            <w:vAlign w:val="center"/>
          </w:tcPr>
          <w:p w:rsidR="002B1CFA" w:rsidRPr="005B07FF" w:rsidRDefault="002B1CFA" w:rsidP="00BE710E">
            <w:pPr>
              <w:rPr>
                <w:lang w:val="sr-Cyrl-CS"/>
              </w:rPr>
            </w:pPr>
          </w:p>
        </w:tc>
        <w:tc>
          <w:tcPr>
            <w:tcW w:w="54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73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851"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1418"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992" w:type="dxa"/>
            <w:tcBorders>
              <w:top w:val="single" w:sz="4" w:space="0" w:color="auto"/>
            </w:tcBorders>
            <w:shd w:val="clear" w:color="auto" w:fill="auto"/>
          </w:tcPr>
          <w:p w:rsidR="002B1CFA" w:rsidRPr="00BF60E8" w:rsidRDefault="002B1CFA" w:rsidP="00C72D00">
            <w:pPr>
              <w:jc w:val="center"/>
            </w:pPr>
          </w:p>
        </w:tc>
        <w:tc>
          <w:tcPr>
            <w:tcW w:w="709" w:type="dxa"/>
            <w:tcBorders>
              <w:top w:val="single" w:sz="4" w:space="0" w:color="auto"/>
            </w:tcBorders>
            <w:shd w:val="clear" w:color="auto" w:fill="auto"/>
            <w:vAlign w:val="center"/>
          </w:tcPr>
          <w:p w:rsidR="002B1CFA" w:rsidRPr="005B07FF" w:rsidRDefault="002B1CFA" w:rsidP="006D3F16">
            <w:pPr>
              <w:jc w:val="center"/>
              <w:rPr>
                <w:lang w:val="sr-Cyrl-CS"/>
              </w:rPr>
            </w:pPr>
          </w:p>
        </w:tc>
        <w:tc>
          <w:tcPr>
            <w:tcW w:w="5103" w:type="dxa"/>
            <w:tcBorders>
              <w:top w:val="single" w:sz="4" w:space="0" w:color="auto"/>
            </w:tcBorders>
            <w:shd w:val="clear" w:color="auto" w:fill="auto"/>
            <w:vAlign w:val="center"/>
          </w:tcPr>
          <w:p w:rsidR="002B1CFA" w:rsidRPr="005B07FF" w:rsidRDefault="002B1CFA" w:rsidP="006D3F16">
            <w:pPr>
              <w:rPr>
                <w:b/>
                <w:lang w:val="sr-Cyrl-CS"/>
              </w:rPr>
            </w:pPr>
            <w:r>
              <w:rPr>
                <w:b/>
                <w:lang w:val="sr-Cyrl-CS"/>
              </w:rPr>
              <w:t>Укупно за функцију 220</w:t>
            </w:r>
            <w:r w:rsidRPr="005B07FF">
              <w:rPr>
                <w:b/>
                <w:lang w:val="sr-Cyrl-CS"/>
              </w:rPr>
              <w:t>:</w:t>
            </w:r>
          </w:p>
        </w:tc>
        <w:tc>
          <w:tcPr>
            <w:tcW w:w="1701" w:type="dxa"/>
            <w:tcBorders>
              <w:top w:val="single" w:sz="4" w:space="0" w:color="auto"/>
            </w:tcBorders>
            <w:shd w:val="clear" w:color="auto" w:fill="auto"/>
            <w:vAlign w:val="center"/>
          </w:tcPr>
          <w:p w:rsidR="002B1CFA" w:rsidRPr="00825AA5" w:rsidRDefault="002B1CFA" w:rsidP="006D3F16">
            <w:pPr>
              <w:jc w:val="right"/>
              <w:rPr>
                <w:b/>
              </w:rPr>
            </w:pPr>
            <w:r>
              <w:rPr>
                <w:b/>
              </w:rPr>
              <w:t>3.000.000</w:t>
            </w:r>
          </w:p>
        </w:tc>
        <w:tc>
          <w:tcPr>
            <w:tcW w:w="1417" w:type="dxa"/>
            <w:tcBorders>
              <w:top w:val="single" w:sz="4" w:space="0" w:color="auto"/>
            </w:tcBorders>
            <w:shd w:val="clear" w:color="auto" w:fill="auto"/>
            <w:vAlign w:val="center"/>
          </w:tcPr>
          <w:p w:rsidR="002B1CFA" w:rsidRPr="00980328" w:rsidRDefault="002B1CFA" w:rsidP="006D3F16">
            <w:pPr>
              <w:jc w:val="right"/>
              <w:rPr>
                <w:b/>
              </w:rPr>
            </w:pPr>
            <w:r>
              <w:rPr>
                <w:b/>
              </w:rPr>
              <w:t>-</w:t>
            </w:r>
          </w:p>
        </w:tc>
        <w:tc>
          <w:tcPr>
            <w:tcW w:w="1701" w:type="dxa"/>
            <w:tcBorders>
              <w:top w:val="single" w:sz="4" w:space="0" w:color="auto"/>
            </w:tcBorders>
            <w:shd w:val="clear" w:color="auto" w:fill="auto"/>
            <w:vAlign w:val="center"/>
          </w:tcPr>
          <w:p w:rsidR="002B1CFA" w:rsidRPr="00825AA5" w:rsidRDefault="002B1CFA" w:rsidP="006D3F16">
            <w:pPr>
              <w:jc w:val="right"/>
              <w:rPr>
                <w:b/>
              </w:rPr>
            </w:pPr>
            <w:r>
              <w:rPr>
                <w:b/>
              </w:rPr>
              <w:t>3.000.000</w:t>
            </w:r>
          </w:p>
        </w:tc>
      </w:tr>
      <w:tr w:rsidR="002B1CFA" w:rsidRPr="005B07FF" w:rsidTr="00DC34E4">
        <w:tc>
          <w:tcPr>
            <w:tcW w:w="567" w:type="dxa"/>
            <w:tcBorders>
              <w:top w:val="single" w:sz="4" w:space="0" w:color="auto"/>
            </w:tcBorders>
            <w:shd w:val="clear" w:color="auto" w:fill="auto"/>
            <w:vAlign w:val="center"/>
          </w:tcPr>
          <w:p w:rsidR="002B1CFA" w:rsidRPr="005B07FF" w:rsidRDefault="002B1CFA" w:rsidP="00BE710E">
            <w:pPr>
              <w:rPr>
                <w:lang w:val="sr-Cyrl-CS"/>
              </w:rPr>
            </w:pPr>
          </w:p>
        </w:tc>
        <w:tc>
          <w:tcPr>
            <w:tcW w:w="54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73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851"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1418"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992" w:type="dxa"/>
            <w:tcBorders>
              <w:top w:val="single" w:sz="4" w:space="0" w:color="auto"/>
            </w:tcBorders>
            <w:shd w:val="clear" w:color="auto" w:fill="auto"/>
          </w:tcPr>
          <w:p w:rsidR="002B1CFA" w:rsidRPr="00BF60E8" w:rsidRDefault="002B1CFA" w:rsidP="00C72D00">
            <w:pPr>
              <w:jc w:val="center"/>
            </w:pPr>
          </w:p>
        </w:tc>
        <w:tc>
          <w:tcPr>
            <w:tcW w:w="709" w:type="dxa"/>
            <w:tcBorders>
              <w:top w:val="single" w:sz="4" w:space="0" w:color="auto"/>
            </w:tcBorders>
            <w:shd w:val="clear" w:color="auto" w:fill="auto"/>
            <w:vAlign w:val="center"/>
          </w:tcPr>
          <w:p w:rsidR="002B1CFA" w:rsidRPr="005B07FF" w:rsidRDefault="002B1CFA" w:rsidP="006D3F16">
            <w:pPr>
              <w:jc w:val="center"/>
              <w:rPr>
                <w:lang w:val="sr-Cyrl-CS"/>
              </w:rPr>
            </w:pPr>
          </w:p>
        </w:tc>
        <w:tc>
          <w:tcPr>
            <w:tcW w:w="5103" w:type="dxa"/>
            <w:tcBorders>
              <w:top w:val="single" w:sz="4" w:space="0" w:color="auto"/>
            </w:tcBorders>
            <w:shd w:val="clear" w:color="auto" w:fill="auto"/>
            <w:vAlign w:val="center"/>
          </w:tcPr>
          <w:p w:rsidR="002B1CFA" w:rsidRPr="005B07FF" w:rsidRDefault="002B1CFA" w:rsidP="006D3F16">
            <w:pPr>
              <w:rPr>
                <w:b/>
                <w:lang w:val="sr-Cyrl-CS"/>
              </w:rPr>
            </w:pPr>
            <w:r w:rsidRPr="005B07FF">
              <w:rPr>
                <w:b/>
                <w:lang w:val="sr-Cyrl-CS"/>
              </w:rPr>
              <w:t>Извори финансирања за</w:t>
            </w:r>
            <w:r>
              <w:rPr>
                <w:b/>
                <w:lang w:val="sr-Cyrl-CS"/>
              </w:rPr>
              <w:t xml:space="preserve"> ПА 0602-0014</w:t>
            </w:r>
            <w:r w:rsidRPr="005B07FF">
              <w:rPr>
                <w:b/>
                <w:lang w:val="sr-Cyrl-CS"/>
              </w:rPr>
              <w:t>:</w:t>
            </w:r>
          </w:p>
        </w:tc>
        <w:tc>
          <w:tcPr>
            <w:tcW w:w="1701" w:type="dxa"/>
            <w:tcBorders>
              <w:top w:val="single" w:sz="4" w:space="0" w:color="auto"/>
            </w:tcBorders>
            <w:shd w:val="clear" w:color="auto" w:fill="auto"/>
            <w:vAlign w:val="center"/>
          </w:tcPr>
          <w:p w:rsidR="002B1CFA" w:rsidRPr="00703832" w:rsidRDefault="002B1CFA" w:rsidP="006D3F16">
            <w:pPr>
              <w:jc w:val="right"/>
              <w:rPr>
                <w:lang w:val="sr-Cyrl-CS"/>
              </w:rPr>
            </w:pPr>
          </w:p>
        </w:tc>
        <w:tc>
          <w:tcPr>
            <w:tcW w:w="1417" w:type="dxa"/>
            <w:tcBorders>
              <w:top w:val="single" w:sz="4" w:space="0" w:color="auto"/>
            </w:tcBorders>
            <w:shd w:val="clear" w:color="auto" w:fill="auto"/>
            <w:vAlign w:val="center"/>
          </w:tcPr>
          <w:p w:rsidR="002B1CFA" w:rsidRPr="008E466A" w:rsidRDefault="002B1CFA" w:rsidP="006D3F16">
            <w:pPr>
              <w:jc w:val="right"/>
            </w:pPr>
          </w:p>
        </w:tc>
        <w:tc>
          <w:tcPr>
            <w:tcW w:w="1701" w:type="dxa"/>
            <w:tcBorders>
              <w:top w:val="single" w:sz="4" w:space="0" w:color="auto"/>
            </w:tcBorders>
            <w:shd w:val="clear" w:color="auto" w:fill="auto"/>
            <w:vAlign w:val="center"/>
          </w:tcPr>
          <w:p w:rsidR="002B1CFA" w:rsidRPr="00703832" w:rsidRDefault="002B1CFA" w:rsidP="006D3F16">
            <w:pPr>
              <w:jc w:val="right"/>
              <w:rPr>
                <w:lang w:val="sr-Cyrl-CS"/>
              </w:rPr>
            </w:pPr>
          </w:p>
        </w:tc>
      </w:tr>
      <w:tr w:rsidR="002B1CFA" w:rsidRPr="005B07FF" w:rsidTr="00DC34E4">
        <w:tc>
          <w:tcPr>
            <w:tcW w:w="567" w:type="dxa"/>
            <w:tcBorders>
              <w:top w:val="single" w:sz="4" w:space="0" w:color="auto"/>
            </w:tcBorders>
            <w:shd w:val="clear" w:color="auto" w:fill="auto"/>
            <w:vAlign w:val="center"/>
          </w:tcPr>
          <w:p w:rsidR="002B1CFA" w:rsidRPr="005B07FF" w:rsidRDefault="002B1CFA" w:rsidP="00BE710E">
            <w:pPr>
              <w:rPr>
                <w:lang w:val="sr-Cyrl-CS"/>
              </w:rPr>
            </w:pPr>
          </w:p>
        </w:tc>
        <w:tc>
          <w:tcPr>
            <w:tcW w:w="54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733"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851"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1418" w:type="dxa"/>
            <w:tcBorders>
              <w:top w:val="single" w:sz="4" w:space="0" w:color="auto"/>
            </w:tcBorders>
            <w:shd w:val="clear" w:color="auto" w:fill="auto"/>
            <w:vAlign w:val="center"/>
          </w:tcPr>
          <w:p w:rsidR="002B1CFA" w:rsidRPr="005B07FF" w:rsidRDefault="002B1CFA" w:rsidP="00BE710E">
            <w:pPr>
              <w:jc w:val="center"/>
              <w:rPr>
                <w:lang w:val="sr-Cyrl-CS"/>
              </w:rPr>
            </w:pPr>
          </w:p>
        </w:tc>
        <w:tc>
          <w:tcPr>
            <w:tcW w:w="992" w:type="dxa"/>
            <w:tcBorders>
              <w:top w:val="single" w:sz="4" w:space="0" w:color="auto"/>
            </w:tcBorders>
            <w:shd w:val="clear" w:color="auto" w:fill="auto"/>
          </w:tcPr>
          <w:p w:rsidR="002B1CFA" w:rsidRPr="00BF60E8" w:rsidRDefault="002B1CFA" w:rsidP="00C72D00">
            <w:pPr>
              <w:jc w:val="center"/>
            </w:pPr>
          </w:p>
        </w:tc>
        <w:tc>
          <w:tcPr>
            <w:tcW w:w="709" w:type="dxa"/>
            <w:tcBorders>
              <w:top w:val="single" w:sz="4" w:space="0" w:color="auto"/>
            </w:tcBorders>
            <w:shd w:val="clear" w:color="auto" w:fill="auto"/>
            <w:vAlign w:val="center"/>
          </w:tcPr>
          <w:p w:rsidR="002B1CFA" w:rsidRPr="005B07FF" w:rsidRDefault="002B1CFA" w:rsidP="006D3F16">
            <w:pPr>
              <w:jc w:val="center"/>
              <w:rPr>
                <w:lang w:val="sr-Cyrl-CS"/>
              </w:rPr>
            </w:pPr>
            <w:r w:rsidRPr="005B07FF">
              <w:rPr>
                <w:lang w:val="sr-Cyrl-CS"/>
              </w:rPr>
              <w:t>01</w:t>
            </w:r>
          </w:p>
        </w:tc>
        <w:tc>
          <w:tcPr>
            <w:tcW w:w="5103" w:type="dxa"/>
            <w:tcBorders>
              <w:top w:val="single" w:sz="4" w:space="0" w:color="auto"/>
            </w:tcBorders>
            <w:shd w:val="clear" w:color="auto" w:fill="auto"/>
            <w:vAlign w:val="center"/>
          </w:tcPr>
          <w:p w:rsidR="002B1CFA" w:rsidRPr="005B07FF" w:rsidRDefault="002B1CFA" w:rsidP="006D3F16">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2B1CFA" w:rsidRPr="00825AA5" w:rsidRDefault="002B1CFA" w:rsidP="006D3F16">
            <w:pPr>
              <w:jc w:val="right"/>
            </w:pPr>
            <w:r>
              <w:t>3.000.000</w:t>
            </w:r>
          </w:p>
        </w:tc>
        <w:tc>
          <w:tcPr>
            <w:tcW w:w="1417" w:type="dxa"/>
            <w:tcBorders>
              <w:top w:val="single" w:sz="4" w:space="0" w:color="auto"/>
            </w:tcBorders>
            <w:shd w:val="clear" w:color="auto" w:fill="auto"/>
            <w:vAlign w:val="center"/>
          </w:tcPr>
          <w:p w:rsidR="002B1CFA" w:rsidRPr="00980328" w:rsidRDefault="002B1CFA" w:rsidP="006D3F16">
            <w:pPr>
              <w:jc w:val="right"/>
            </w:pPr>
            <w:r>
              <w:t>-</w:t>
            </w:r>
          </w:p>
        </w:tc>
        <w:tc>
          <w:tcPr>
            <w:tcW w:w="1701" w:type="dxa"/>
            <w:tcBorders>
              <w:top w:val="single" w:sz="4" w:space="0" w:color="auto"/>
            </w:tcBorders>
            <w:shd w:val="clear" w:color="auto" w:fill="auto"/>
            <w:vAlign w:val="center"/>
          </w:tcPr>
          <w:p w:rsidR="002B1CFA" w:rsidRPr="00825AA5" w:rsidRDefault="002B1CFA" w:rsidP="006D3F16">
            <w:pPr>
              <w:jc w:val="right"/>
            </w:pPr>
            <w:r>
              <w:t>3.000.000</w:t>
            </w:r>
          </w:p>
        </w:tc>
      </w:tr>
      <w:tr w:rsidR="00CF4D1F" w:rsidRPr="005B07FF" w:rsidTr="00293C48">
        <w:tc>
          <w:tcPr>
            <w:tcW w:w="567" w:type="dxa"/>
            <w:tcBorders>
              <w:top w:val="single" w:sz="4" w:space="0" w:color="auto"/>
              <w:bottom w:val="single" w:sz="12" w:space="0" w:color="auto"/>
            </w:tcBorders>
            <w:shd w:val="clear" w:color="auto" w:fill="auto"/>
            <w:vAlign w:val="center"/>
          </w:tcPr>
          <w:p w:rsidR="00CF4D1F" w:rsidRPr="005B07FF" w:rsidRDefault="00CF4D1F" w:rsidP="00BE710E">
            <w:pPr>
              <w:rPr>
                <w:lang w:val="sr-Cyrl-CS"/>
              </w:rPr>
            </w:pPr>
          </w:p>
        </w:tc>
        <w:tc>
          <w:tcPr>
            <w:tcW w:w="543" w:type="dxa"/>
            <w:tcBorders>
              <w:top w:val="single" w:sz="4" w:space="0" w:color="auto"/>
              <w:bottom w:val="single" w:sz="12" w:space="0" w:color="auto"/>
            </w:tcBorders>
            <w:shd w:val="clear" w:color="auto" w:fill="auto"/>
            <w:vAlign w:val="center"/>
          </w:tcPr>
          <w:p w:rsidR="00CF4D1F" w:rsidRPr="005B07FF" w:rsidRDefault="00CF4D1F"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CF4D1F" w:rsidRPr="005B07FF" w:rsidRDefault="00CF4D1F"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CF4D1F" w:rsidRPr="005B07FF" w:rsidRDefault="00CF4D1F"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CF4D1F" w:rsidRPr="005B07FF" w:rsidRDefault="00CF4D1F" w:rsidP="00BE710E">
            <w:pPr>
              <w:jc w:val="center"/>
              <w:rPr>
                <w:lang w:val="sr-Cyrl-CS"/>
              </w:rPr>
            </w:pPr>
          </w:p>
        </w:tc>
        <w:tc>
          <w:tcPr>
            <w:tcW w:w="992" w:type="dxa"/>
            <w:tcBorders>
              <w:top w:val="single" w:sz="4" w:space="0" w:color="auto"/>
              <w:bottom w:val="single" w:sz="12" w:space="0" w:color="auto"/>
            </w:tcBorders>
            <w:shd w:val="clear" w:color="auto" w:fill="auto"/>
          </w:tcPr>
          <w:p w:rsidR="00CF4D1F" w:rsidRPr="00BF60E8" w:rsidRDefault="00CF4D1F" w:rsidP="00C72D00">
            <w:pPr>
              <w:jc w:val="center"/>
            </w:pPr>
          </w:p>
        </w:tc>
        <w:tc>
          <w:tcPr>
            <w:tcW w:w="709" w:type="dxa"/>
            <w:tcBorders>
              <w:top w:val="single" w:sz="4" w:space="0" w:color="auto"/>
              <w:bottom w:val="single" w:sz="12" w:space="0" w:color="auto"/>
            </w:tcBorders>
            <w:shd w:val="clear" w:color="auto" w:fill="auto"/>
            <w:vAlign w:val="center"/>
          </w:tcPr>
          <w:p w:rsidR="00CF4D1F" w:rsidRPr="005B07FF" w:rsidRDefault="00CF4D1F" w:rsidP="006D3F16">
            <w:pPr>
              <w:jc w:val="center"/>
              <w:rPr>
                <w:lang w:val="sr-Cyrl-CS"/>
              </w:rPr>
            </w:pPr>
          </w:p>
        </w:tc>
        <w:tc>
          <w:tcPr>
            <w:tcW w:w="5103" w:type="dxa"/>
            <w:tcBorders>
              <w:top w:val="single" w:sz="4" w:space="0" w:color="auto"/>
              <w:bottom w:val="single" w:sz="12" w:space="0" w:color="auto"/>
            </w:tcBorders>
            <w:shd w:val="clear" w:color="auto" w:fill="auto"/>
            <w:vAlign w:val="center"/>
          </w:tcPr>
          <w:p w:rsidR="00CF4D1F" w:rsidRPr="005B07FF" w:rsidRDefault="00CF4D1F" w:rsidP="00F076F8">
            <w:pPr>
              <w:rPr>
                <w:b/>
                <w:lang w:val="sr-Cyrl-CS"/>
              </w:rPr>
            </w:pPr>
            <w:r>
              <w:rPr>
                <w:b/>
                <w:lang w:val="sr-Cyrl-CS"/>
              </w:rPr>
              <w:t>Укупно за ПА 0602-00</w:t>
            </w:r>
            <w:r w:rsidRPr="005B07FF">
              <w:rPr>
                <w:b/>
                <w:lang w:val="sr-Cyrl-CS"/>
              </w:rPr>
              <w:t>1</w:t>
            </w:r>
            <w:r>
              <w:rPr>
                <w:b/>
                <w:lang w:val="sr-Cyrl-CS"/>
              </w:rPr>
              <w:t>4</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CF4D1F" w:rsidRPr="00825AA5" w:rsidRDefault="00CF4D1F" w:rsidP="00F076F8">
            <w:pPr>
              <w:jc w:val="right"/>
              <w:rPr>
                <w:b/>
              </w:rPr>
            </w:pPr>
            <w:r>
              <w:rPr>
                <w:b/>
              </w:rPr>
              <w:t>3.000.000</w:t>
            </w:r>
          </w:p>
        </w:tc>
        <w:tc>
          <w:tcPr>
            <w:tcW w:w="1417" w:type="dxa"/>
            <w:tcBorders>
              <w:top w:val="single" w:sz="4" w:space="0" w:color="auto"/>
              <w:bottom w:val="single" w:sz="12" w:space="0" w:color="auto"/>
            </w:tcBorders>
            <w:shd w:val="clear" w:color="auto" w:fill="auto"/>
            <w:vAlign w:val="center"/>
          </w:tcPr>
          <w:p w:rsidR="00CF4D1F" w:rsidRPr="00980328" w:rsidRDefault="00CF4D1F" w:rsidP="00F076F8">
            <w:pPr>
              <w:jc w:val="right"/>
              <w:rPr>
                <w:b/>
              </w:rPr>
            </w:pPr>
            <w:r>
              <w:rPr>
                <w:b/>
              </w:rPr>
              <w:t>-</w:t>
            </w:r>
          </w:p>
        </w:tc>
        <w:tc>
          <w:tcPr>
            <w:tcW w:w="1701" w:type="dxa"/>
            <w:tcBorders>
              <w:top w:val="single" w:sz="4" w:space="0" w:color="auto"/>
              <w:bottom w:val="single" w:sz="12" w:space="0" w:color="auto"/>
            </w:tcBorders>
            <w:shd w:val="clear" w:color="auto" w:fill="auto"/>
            <w:vAlign w:val="center"/>
          </w:tcPr>
          <w:p w:rsidR="00CF4D1F" w:rsidRPr="00825AA5" w:rsidRDefault="00CF4D1F" w:rsidP="00F076F8">
            <w:pPr>
              <w:jc w:val="right"/>
              <w:rPr>
                <w:b/>
              </w:rPr>
            </w:pPr>
            <w:r>
              <w:rPr>
                <w:b/>
              </w:rPr>
              <w:t>3.000.000</w:t>
            </w:r>
          </w:p>
        </w:tc>
      </w:tr>
      <w:tr w:rsidR="00CF4D1F" w:rsidRPr="005B07FF" w:rsidTr="00162328">
        <w:tc>
          <w:tcPr>
            <w:tcW w:w="567" w:type="dxa"/>
            <w:tcBorders>
              <w:top w:val="single" w:sz="12" w:space="0" w:color="auto"/>
            </w:tcBorders>
            <w:shd w:val="clear" w:color="auto" w:fill="auto"/>
            <w:vAlign w:val="center"/>
          </w:tcPr>
          <w:p w:rsidR="00CF4D1F" w:rsidRPr="005B07FF" w:rsidRDefault="00CF4D1F" w:rsidP="00BE710E">
            <w:pPr>
              <w:rPr>
                <w:lang w:val="sr-Cyrl-CS"/>
              </w:rPr>
            </w:pPr>
          </w:p>
        </w:tc>
        <w:tc>
          <w:tcPr>
            <w:tcW w:w="543"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733" w:type="dxa"/>
            <w:tcBorders>
              <w:top w:val="single" w:sz="12" w:space="0" w:color="auto"/>
            </w:tcBorders>
            <w:shd w:val="clear" w:color="auto" w:fill="auto"/>
            <w:vAlign w:val="center"/>
          </w:tcPr>
          <w:p w:rsidR="00CF4D1F" w:rsidRPr="00CB5508" w:rsidRDefault="00CF4D1F" w:rsidP="00F076F8">
            <w:pPr>
              <w:jc w:val="center"/>
              <w:rPr>
                <w:b/>
              </w:rPr>
            </w:pPr>
            <w:r w:rsidRPr="00CB5508">
              <w:rPr>
                <w:b/>
              </w:rPr>
              <w:t>133</w:t>
            </w:r>
          </w:p>
        </w:tc>
        <w:tc>
          <w:tcPr>
            <w:tcW w:w="851" w:type="dxa"/>
            <w:tcBorders>
              <w:top w:val="single" w:sz="12" w:space="0" w:color="auto"/>
            </w:tcBorders>
            <w:shd w:val="clear" w:color="auto" w:fill="auto"/>
            <w:vAlign w:val="center"/>
          </w:tcPr>
          <w:p w:rsidR="00CF4D1F" w:rsidRPr="00CB5508" w:rsidRDefault="00CF4D1F" w:rsidP="00F076F8">
            <w:pPr>
              <w:jc w:val="center"/>
              <w:rPr>
                <w:b/>
                <w:lang w:val="sr-Cyrl-CS"/>
              </w:rPr>
            </w:pPr>
          </w:p>
        </w:tc>
        <w:tc>
          <w:tcPr>
            <w:tcW w:w="1418" w:type="dxa"/>
            <w:tcBorders>
              <w:top w:val="single" w:sz="12" w:space="0" w:color="auto"/>
            </w:tcBorders>
            <w:shd w:val="clear" w:color="auto" w:fill="auto"/>
            <w:vAlign w:val="center"/>
          </w:tcPr>
          <w:p w:rsidR="00CF4D1F" w:rsidRPr="00CB5508" w:rsidRDefault="00CF4D1F" w:rsidP="00F076F8">
            <w:pPr>
              <w:jc w:val="center"/>
              <w:rPr>
                <w:b/>
                <w:lang w:val="sr-Cyrl-CS"/>
              </w:rPr>
            </w:pPr>
          </w:p>
        </w:tc>
        <w:tc>
          <w:tcPr>
            <w:tcW w:w="992" w:type="dxa"/>
            <w:tcBorders>
              <w:top w:val="single" w:sz="12" w:space="0" w:color="auto"/>
            </w:tcBorders>
            <w:shd w:val="clear" w:color="auto" w:fill="auto"/>
          </w:tcPr>
          <w:p w:rsidR="00CF4D1F" w:rsidRPr="005D290F" w:rsidRDefault="00CF4D1F" w:rsidP="00F076F8">
            <w:pPr>
              <w:jc w:val="center"/>
              <w:rPr>
                <w:lang w:val="sr-Cyrl-CS"/>
              </w:rPr>
            </w:pPr>
          </w:p>
        </w:tc>
        <w:tc>
          <w:tcPr>
            <w:tcW w:w="709" w:type="dxa"/>
            <w:tcBorders>
              <w:top w:val="single" w:sz="12" w:space="0" w:color="auto"/>
            </w:tcBorders>
            <w:shd w:val="clear" w:color="auto" w:fill="auto"/>
            <w:vAlign w:val="center"/>
          </w:tcPr>
          <w:p w:rsidR="00CF4D1F" w:rsidRPr="005B07FF" w:rsidRDefault="00CF4D1F" w:rsidP="00F076F8">
            <w:pPr>
              <w:jc w:val="center"/>
              <w:rPr>
                <w:lang w:val="sr-Cyrl-CS"/>
              </w:rPr>
            </w:pPr>
          </w:p>
        </w:tc>
        <w:tc>
          <w:tcPr>
            <w:tcW w:w="5103" w:type="dxa"/>
            <w:tcBorders>
              <w:top w:val="single" w:sz="12" w:space="0" w:color="auto"/>
            </w:tcBorders>
            <w:shd w:val="clear" w:color="auto" w:fill="F2DBDB" w:themeFill="accent2" w:themeFillTint="33"/>
            <w:vAlign w:val="center"/>
          </w:tcPr>
          <w:p w:rsidR="00CF4D1F" w:rsidRPr="005B07FF" w:rsidRDefault="00CF4D1F" w:rsidP="00F076F8">
            <w:pPr>
              <w:rPr>
                <w:b/>
                <w:i/>
                <w:lang w:val="sr-Cyrl-CS"/>
              </w:rPr>
            </w:pPr>
            <w:r>
              <w:rPr>
                <w:b/>
                <w:i/>
                <w:lang w:val="sr-Cyrl-CS"/>
              </w:rPr>
              <w:t xml:space="preserve">ОСТАЛЕ </w:t>
            </w:r>
            <w:r w:rsidRPr="005B07FF">
              <w:rPr>
                <w:b/>
                <w:i/>
                <w:lang w:val="sr-Cyrl-CS"/>
              </w:rPr>
              <w:t>ОПШТЕ УСЛУГЕ</w:t>
            </w:r>
          </w:p>
        </w:tc>
        <w:tc>
          <w:tcPr>
            <w:tcW w:w="1701" w:type="dxa"/>
            <w:tcBorders>
              <w:top w:val="single" w:sz="12" w:space="0" w:color="auto"/>
            </w:tcBorders>
            <w:shd w:val="clear" w:color="auto" w:fill="auto"/>
            <w:vAlign w:val="center"/>
          </w:tcPr>
          <w:p w:rsidR="00CF4D1F" w:rsidRDefault="00CF4D1F" w:rsidP="006D3F16">
            <w:pPr>
              <w:jc w:val="right"/>
            </w:pPr>
          </w:p>
        </w:tc>
        <w:tc>
          <w:tcPr>
            <w:tcW w:w="1417" w:type="dxa"/>
            <w:tcBorders>
              <w:top w:val="single" w:sz="12" w:space="0" w:color="auto"/>
            </w:tcBorders>
            <w:shd w:val="clear" w:color="auto" w:fill="auto"/>
            <w:vAlign w:val="center"/>
          </w:tcPr>
          <w:p w:rsidR="00CF4D1F" w:rsidRDefault="00CF4D1F" w:rsidP="006D3F16">
            <w:pPr>
              <w:jc w:val="right"/>
            </w:pPr>
          </w:p>
        </w:tc>
        <w:tc>
          <w:tcPr>
            <w:tcW w:w="1701" w:type="dxa"/>
            <w:tcBorders>
              <w:top w:val="single" w:sz="12" w:space="0" w:color="auto"/>
            </w:tcBorders>
            <w:shd w:val="clear" w:color="auto" w:fill="auto"/>
            <w:vAlign w:val="center"/>
          </w:tcPr>
          <w:p w:rsidR="00CF4D1F" w:rsidRDefault="00CF4D1F" w:rsidP="006D3F16">
            <w:pPr>
              <w:jc w:val="right"/>
            </w:pPr>
          </w:p>
        </w:tc>
      </w:tr>
      <w:tr w:rsidR="00CF4D1F" w:rsidRPr="005B07FF" w:rsidTr="00AF1BD0">
        <w:tc>
          <w:tcPr>
            <w:tcW w:w="567" w:type="dxa"/>
            <w:tcBorders>
              <w:top w:val="single" w:sz="12" w:space="0" w:color="auto"/>
            </w:tcBorders>
            <w:shd w:val="clear" w:color="auto" w:fill="auto"/>
            <w:vAlign w:val="center"/>
          </w:tcPr>
          <w:p w:rsidR="00CF4D1F" w:rsidRPr="005B07FF" w:rsidRDefault="00CF4D1F" w:rsidP="00BE710E">
            <w:pPr>
              <w:rPr>
                <w:lang w:val="sr-Cyrl-CS"/>
              </w:rPr>
            </w:pPr>
          </w:p>
        </w:tc>
        <w:tc>
          <w:tcPr>
            <w:tcW w:w="543"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733"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851"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1418" w:type="dxa"/>
            <w:tcBorders>
              <w:top w:val="single" w:sz="12" w:space="0" w:color="auto"/>
            </w:tcBorders>
            <w:shd w:val="clear" w:color="auto" w:fill="auto"/>
            <w:vAlign w:val="center"/>
          </w:tcPr>
          <w:p w:rsidR="00CF4D1F" w:rsidRPr="00C4220F" w:rsidRDefault="00CF4D1F" w:rsidP="00BE710E">
            <w:pPr>
              <w:jc w:val="center"/>
              <w:rPr>
                <w:b/>
              </w:rPr>
            </w:pPr>
            <w:r w:rsidRPr="00C4220F">
              <w:rPr>
                <w:b/>
              </w:rPr>
              <w:t>0602-П1</w:t>
            </w:r>
          </w:p>
        </w:tc>
        <w:tc>
          <w:tcPr>
            <w:tcW w:w="992" w:type="dxa"/>
            <w:tcBorders>
              <w:top w:val="single" w:sz="12" w:space="0" w:color="auto"/>
            </w:tcBorders>
            <w:shd w:val="clear" w:color="auto" w:fill="auto"/>
          </w:tcPr>
          <w:p w:rsidR="00CF4D1F" w:rsidRPr="00C4220F" w:rsidRDefault="00CF4D1F" w:rsidP="00C72D00">
            <w:pPr>
              <w:jc w:val="center"/>
              <w:rPr>
                <w:b/>
              </w:rPr>
            </w:pPr>
          </w:p>
        </w:tc>
        <w:tc>
          <w:tcPr>
            <w:tcW w:w="709" w:type="dxa"/>
            <w:tcBorders>
              <w:top w:val="single" w:sz="12" w:space="0" w:color="auto"/>
            </w:tcBorders>
            <w:shd w:val="clear" w:color="auto" w:fill="auto"/>
            <w:vAlign w:val="center"/>
          </w:tcPr>
          <w:p w:rsidR="00CF4D1F" w:rsidRPr="00C4220F" w:rsidRDefault="00CF4D1F" w:rsidP="00BE710E">
            <w:pPr>
              <w:jc w:val="center"/>
              <w:rPr>
                <w:b/>
                <w:lang w:val="sr-Cyrl-CS"/>
              </w:rPr>
            </w:pPr>
          </w:p>
        </w:tc>
        <w:tc>
          <w:tcPr>
            <w:tcW w:w="5103" w:type="dxa"/>
            <w:tcBorders>
              <w:top w:val="single" w:sz="12" w:space="0" w:color="auto"/>
            </w:tcBorders>
            <w:shd w:val="clear" w:color="auto" w:fill="D6E3BC" w:themeFill="accent3" w:themeFillTint="66"/>
            <w:vAlign w:val="center"/>
          </w:tcPr>
          <w:p w:rsidR="00CF4D1F" w:rsidRPr="00C4220F" w:rsidRDefault="00CF4D1F" w:rsidP="00BE710E">
            <w:pPr>
              <w:rPr>
                <w:b/>
                <w:lang w:val="sr-Cyrl-CS"/>
              </w:rPr>
            </w:pPr>
            <w:r w:rsidRPr="00C4220F">
              <w:rPr>
                <w:b/>
                <w:lang w:val="sr-Cyrl-CS"/>
              </w:rPr>
              <w:t>Пројекат П</w:t>
            </w:r>
            <w:r>
              <w:rPr>
                <w:b/>
                <w:lang w:val="sr-Cyrl-CS"/>
              </w:rPr>
              <w:t>1</w:t>
            </w:r>
            <w:r w:rsidRPr="00C4220F">
              <w:rPr>
                <w:b/>
              </w:rPr>
              <w:t>:</w:t>
            </w:r>
            <w:r w:rsidRPr="00C4220F">
              <w:rPr>
                <w:b/>
                <w:lang w:val="sr-Cyrl-CS"/>
              </w:rPr>
              <w:t xml:space="preserve"> Успостављање јединственог управног мест</w:t>
            </w:r>
            <w:r>
              <w:rPr>
                <w:b/>
                <w:lang w:val="sr-Cyrl-CS"/>
              </w:rPr>
              <w:t>а</w:t>
            </w:r>
          </w:p>
        </w:tc>
        <w:tc>
          <w:tcPr>
            <w:tcW w:w="1701" w:type="dxa"/>
            <w:tcBorders>
              <w:top w:val="single" w:sz="12" w:space="0" w:color="auto"/>
            </w:tcBorders>
            <w:shd w:val="clear" w:color="auto" w:fill="auto"/>
            <w:vAlign w:val="center"/>
          </w:tcPr>
          <w:p w:rsidR="00CF4D1F" w:rsidRPr="00703832" w:rsidRDefault="00CF4D1F" w:rsidP="00BE710E">
            <w:pPr>
              <w:jc w:val="right"/>
              <w:rPr>
                <w:lang w:val="sr-Cyrl-CS"/>
              </w:rPr>
            </w:pPr>
          </w:p>
        </w:tc>
        <w:tc>
          <w:tcPr>
            <w:tcW w:w="1417" w:type="dxa"/>
            <w:tcBorders>
              <w:top w:val="single" w:sz="12" w:space="0" w:color="auto"/>
            </w:tcBorders>
            <w:shd w:val="clear" w:color="auto" w:fill="auto"/>
            <w:vAlign w:val="center"/>
          </w:tcPr>
          <w:p w:rsidR="00CF4D1F" w:rsidRPr="00703832" w:rsidRDefault="00CF4D1F" w:rsidP="00BE710E">
            <w:pPr>
              <w:jc w:val="right"/>
              <w:rPr>
                <w:lang w:val="sr-Cyrl-CS"/>
              </w:rPr>
            </w:pPr>
          </w:p>
        </w:tc>
        <w:tc>
          <w:tcPr>
            <w:tcW w:w="1701" w:type="dxa"/>
            <w:tcBorders>
              <w:top w:val="single" w:sz="12" w:space="0" w:color="auto"/>
            </w:tcBorders>
            <w:shd w:val="clear" w:color="auto" w:fill="auto"/>
            <w:vAlign w:val="center"/>
          </w:tcPr>
          <w:p w:rsidR="00CF4D1F" w:rsidRPr="00703832" w:rsidRDefault="00CF4D1F" w:rsidP="00BE710E">
            <w:pPr>
              <w:jc w:val="right"/>
              <w:rPr>
                <w:lang w:val="sr-Cyrl-CS"/>
              </w:rPr>
            </w:pPr>
          </w:p>
        </w:tc>
      </w:tr>
      <w:tr w:rsidR="00CF4D1F" w:rsidRPr="005B07FF" w:rsidTr="003B112A">
        <w:tc>
          <w:tcPr>
            <w:tcW w:w="567" w:type="dxa"/>
            <w:tcBorders>
              <w:top w:val="single" w:sz="12" w:space="0" w:color="auto"/>
            </w:tcBorders>
            <w:shd w:val="clear" w:color="auto" w:fill="auto"/>
            <w:vAlign w:val="center"/>
          </w:tcPr>
          <w:p w:rsidR="00CF4D1F" w:rsidRPr="005B07FF" w:rsidRDefault="00CF4D1F" w:rsidP="00BE710E">
            <w:pPr>
              <w:rPr>
                <w:lang w:val="sr-Cyrl-CS"/>
              </w:rPr>
            </w:pPr>
          </w:p>
        </w:tc>
        <w:tc>
          <w:tcPr>
            <w:tcW w:w="543"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733"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851"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1418" w:type="dxa"/>
            <w:tcBorders>
              <w:top w:val="single" w:sz="12" w:space="0" w:color="auto"/>
            </w:tcBorders>
            <w:shd w:val="clear" w:color="auto" w:fill="auto"/>
            <w:vAlign w:val="center"/>
          </w:tcPr>
          <w:p w:rsidR="00CF4D1F" w:rsidRPr="00C4220F" w:rsidRDefault="00CF4D1F" w:rsidP="00BE710E">
            <w:pPr>
              <w:jc w:val="center"/>
              <w:rPr>
                <w:b/>
              </w:rPr>
            </w:pPr>
          </w:p>
        </w:tc>
        <w:tc>
          <w:tcPr>
            <w:tcW w:w="992" w:type="dxa"/>
            <w:tcBorders>
              <w:top w:val="single" w:sz="12" w:space="0" w:color="auto"/>
            </w:tcBorders>
            <w:shd w:val="clear" w:color="auto" w:fill="auto"/>
          </w:tcPr>
          <w:p w:rsidR="00CF4D1F" w:rsidRPr="00691583" w:rsidRDefault="00CF4D1F" w:rsidP="00C72D00">
            <w:pPr>
              <w:jc w:val="center"/>
            </w:pPr>
            <w:r w:rsidRPr="00691583">
              <w:t>45/1</w:t>
            </w:r>
          </w:p>
        </w:tc>
        <w:tc>
          <w:tcPr>
            <w:tcW w:w="709" w:type="dxa"/>
            <w:tcBorders>
              <w:top w:val="single" w:sz="12" w:space="0" w:color="auto"/>
            </w:tcBorders>
            <w:shd w:val="clear" w:color="auto" w:fill="auto"/>
            <w:vAlign w:val="center"/>
          </w:tcPr>
          <w:p w:rsidR="00CF4D1F" w:rsidRPr="00691583" w:rsidRDefault="00CF4D1F" w:rsidP="00BE710E">
            <w:pPr>
              <w:jc w:val="center"/>
              <w:rPr>
                <w:lang w:val="sr-Cyrl-CS"/>
              </w:rPr>
            </w:pPr>
            <w:r w:rsidRPr="00691583">
              <w:rPr>
                <w:lang w:val="sr-Cyrl-CS"/>
              </w:rPr>
              <w:t>423</w:t>
            </w:r>
          </w:p>
        </w:tc>
        <w:tc>
          <w:tcPr>
            <w:tcW w:w="5103" w:type="dxa"/>
            <w:tcBorders>
              <w:top w:val="single" w:sz="12" w:space="0" w:color="auto"/>
            </w:tcBorders>
            <w:shd w:val="clear" w:color="auto" w:fill="auto"/>
            <w:vAlign w:val="center"/>
          </w:tcPr>
          <w:p w:rsidR="00CF4D1F" w:rsidRPr="00691583" w:rsidRDefault="00CF4D1F" w:rsidP="00BE710E">
            <w:pPr>
              <w:rPr>
                <w:lang w:val="sr-Cyrl-CS"/>
              </w:rPr>
            </w:pPr>
            <w:r w:rsidRPr="00691583">
              <w:rPr>
                <w:lang w:val="sr-Cyrl-CS"/>
              </w:rPr>
              <w:t>Услуге по уговору</w:t>
            </w:r>
          </w:p>
        </w:tc>
        <w:tc>
          <w:tcPr>
            <w:tcW w:w="1701" w:type="dxa"/>
            <w:tcBorders>
              <w:top w:val="single" w:sz="12" w:space="0" w:color="auto"/>
            </w:tcBorders>
            <w:shd w:val="clear" w:color="auto" w:fill="auto"/>
            <w:vAlign w:val="center"/>
          </w:tcPr>
          <w:p w:rsidR="00CF4D1F" w:rsidRPr="00703832" w:rsidRDefault="00CF4D1F" w:rsidP="006D3F16">
            <w:pPr>
              <w:jc w:val="right"/>
              <w:rPr>
                <w:lang w:val="sr-Cyrl-CS"/>
              </w:rPr>
            </w:pPr>
            <w:r>
              <w:rPr>
                <w:lang w:val="sr-Cyrl-CS"/>
              </w:rPr>
              <w:t>600.000</w:t>
            </w:r>
          </w:p>
        </w:tc>
        <w:tc>
          <w:tcPr>
            <w:tcW w:w="1417" w:type="dxa"/>
            <w:tcBorders>
              <w:top w:val="single" w:sz="12" w:space="0" w:color="auto"/>
            </w:tcBorders>
            <w:shd w:val="clear" w:color="auto" w:fill="auto"/>
            <w:vAlign w:val="center"/>
          </w:tcPr>
          <w:p w:rsidR="00CF4D1F" w:rsidRPr="00703832" w:rsidRDefault="00443D2F" w:rsidP="006D3F16">
            <w:pPr>
              <w:jc w:val="right"/>
              <w:rPr>
                <w:lang w:val="sr-Cyrl-CS"/>
              </w:rPr>
            </w:pPr>
            <w:r>
              <w:rPr>
                <w:lang w:val="sr-Cyrl-CS"/>
              </w:rPr>
              <w:t>-</w:t>
            </w:r>
          </w:p>
        </w:tc>
        <w:tc>
          <w:tcPr>
            <w:tcW w:w="1701" w:type="dxa"/>
            <w:tcBorders>
              <w:top w:val="single" w:sz="12" w:space="0" w:color="auto"/>
            </w:tcBorders>
            <w:shd w:val="clear" w:color="auto" w:fill="auto"/>
            <w:vAlign w:val="center"/>
          </w:tcPr>
          <w:p w:rsidR="00CF4D1F" w:rsidRPr="00703832" w:rsidRDefault="00CF4D1F" w:rsidP="006D3F16">
            <w:pPr>
              <w:jc w:val="right"/>
              <w:rPr>
                <w:lang w:val="sr-Cyrl-CS"/>
              </w:rPr>
            </w:pPr>
            <w:r>
              <w:rPr>
                <w:lang w:val="sr-Cyrl-CS"/>
              </w:rPr>
              <w:t>600.000</w:t>
            </w:r>
          </w:p>
        </w:tc>
      </w:tr>
      <w:tr w:rsidR="00CF4D1F" w:rsidRPr="005B07FF" w:rsidTr="003B112A">
        <w:tc>
          <w:tcPr>
            <w:tcW w:w="567" w:type="dxa"/>
            <w:tcBorders>
              <w:top w:val="single" w:sz="4" w:space="0" w:color="auto"/>
            </w:tcBorders>
            <w:shd w:val="clear" w:color="auto" w:fill="auto"/>
            <w:vAlign w:val="center"/>
          </w:tcPr>
          <w:p w:rsidR="00CF4D1F" w:rsidRPr="005B07FF" w:rsidRDefault="00CF4D1F" w:rsidP="00BE710E">
            <w:pPr>
              <w:rPr>
                <w:lang w:val="sr-Cyrl-CS"/>
              </w:rPr>
            </w:pPr>
          </w:p>
        </w:tc>
        <w:tc>
          <w:tcPr>
            <w:tcW w:w="543"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733"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851"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1418"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992" w:type="dxa"/>
            <w:tcBorders>
              <w:top w:val="single" w:sz="4" w:space="0" w:color="auto"/>
            </w:tcBorders>
            <w:shd w:val="clear" w:color="auto" w:fill="auto"/>
          </w:tcPr>
          <w:p w:rsidR="00CF4D1F" w:rsidRPr="009E36F7" w:rsidRDefault="00CF4D1F" w:rsidP="00C72D00">
            <w:pPr>
              <w:jc w:val="center"/>
            </w:pPr>
            <w:r>
              <w:t>45/2</w:t>
            </w:r>
          </w:p>
        </w:tc>
        <w:tc>
          <w:tcPr>
            <w:tcW w:w="709" w:type="dxa"/>
            <w:tcBorders>
              <w:top w:val="single" w:sz="4" w:space="0" w:color="auto"/>
            </w:tcBorders>
            <w:shd w:val="clear" w:color="auto" w:fill="auto"/>
            <w:vAlign w:val="center"/>
          </w:tcPr>
          <w:p w:rsidR="00CF4D1F" w:rsidRPr="005B07FF" w:rsidRDefault="00CF4D1F" w:rsidP="00BE710E">
            <w:pPr>
              <w:jc w:val="center"/>
              <w:rPr>
                <w:lang w:val="sr-Cyrl-CS"/>
              </w:rPr>
            </w:pPr>
            <w:r>
              <w:rPr>
                <w:lang w:val="sr-Cyrl-CS"/>
              </w:rPr>
              <w:t>425</w:t>
            </w:r>
          </w:p>
        </w:tc>
        <w:tc>
          <w:tcPr>
            <w:tcW w:w="5103" w:type="dxa"/>
            <w:tcBorders>
              <w:top w:val="single" w:sz="4" w:space="0" w:color="auto"/>
            </w:tcBorders>
            <w:shd w:val="clear" w:color="auto" w:fill="auto"/>
            <w:vAlign w:val="center"/>
          </w:tcPr>
          <w:p w:rsidR="00CF4D1F" w:rsidRPr="005B07FF" w:rsidRDefault="00CF4D1F" w:rsidP="00BE710E">
            <w:pPr>
              <w:rPr>
                <w:b/>
                <w:lang w:val="sr-Cyrl-CS"/>
              </w:rPr>
            </w:pPr>
            <w:r>
              <w:t>Текуће поправке и одржавање</w:t>
            </w:r>
          </w:p>
        </w:tc>
        <w:tc>
          <w:tcPr>
            <w:tcW w:w="1701" w:type="dxa"/>
            <w:tcBorders>
              <w:top w:val="single" w:sz="4" w:space="0" w:color="auto"/>
            </w:tcBorders>
            <w:shd w:val="clear" w:color="auto" w:fill="auto"/>
            <w:vAlign w:val="center"/>
          </w:tcPr>
          <w:p w:rsidR="00CF4D1F" w:rsidRPr="00703832" w:rsidRDefault="00CF4D1F" w:rsidP="00BE710E">
            <w:pPr>
              <w:jc w:val="right"/>
              <w:rPr>
                <w:lang w:val="sr-Cyrl-CS"/>
              </w:rPr>
            </w:pPr>
            <w:r>
              <w:rPr>
                <w:lang w:val="sr-Cyrl-CS"/>
              </w:rPr>
              <w:t>2.500.000</w:t>
            </w:r>
          </w:p>
        </w:tc>
        <w:tc>
          <w:tcPr>
            <w:tcW w:w="1417" w:type="dxa"/>
            <w:tcBorders>
              <w:top w:val="single" w:sz="4" w:space="0" w:color="auto"/>
            </w:tcBorders>
            <w:shd w:val="clear" w:color="auto" w:fill="auto"/>
            <w:vAlign w:val="center"/>
          </w:tcPr>
          <w:p w:rsidR="00CF4D1F" w:rsidRPr="00703832" w:rsidRDefault="00443D2F" w:rsidP="00BE710E">
            <w:pPr>
              <w:jc w:val="right"/>
              <w:rPr>
                <w:lang w:val="sr-Cyrl-CS"/>
              </w:rPr>
            </w:pPr>
            <w:r>
              <w:rPr>
                <w:lang w:val="sr-Cyrl-CS"/>
              </w:rPr>
              <w:t>-</w:t>
            </w:r>
          </w:p>
        </w:tc>
        <w:tc>
          <w:tcPr>
            <w:tcW w:w="1701" w:type="dxa"/>
            <w:tcBorders>
              <w:top w:val="single" w:sz="4" w:space="0" w:color="auto"/>
            </w:tcBorders>
            <w:shd w:val="clear" w:color="auto" w:fill="auto"/>
            <w:vAlign w:val="center"/>
          </w:tcPr>
          <w:p w:rsidR="00CF4D1F" w:rsidRPr="00703832" w:rsidRDefault="00CF4D1F" w:rsidP="006D3F16">
            <w:pPr>
              <w:jc w:val="right"/>
              <w:rPr>
                <w:lang w:val="sr-Cyrl-CS"/>
              </w:rPr>
            </w:pPr>
            <w:r>
              <w:rPr>
                <w:lang w:val="sr-Cyrl-CS"/>
              </w:rPr>
              <w:t>2.500.000</w:t>
            </w:r>
          </w:p>
        </w:tc>
      </w:tr>
      <w:tr w:rsidR="00CF4D1F" w:rsidRPr="005B07FF" w:rsidTr="003B112A">
        <w:tc>
          <w:tcPr>
            <w:tcW w:w="567" w:type="dxa"/>
            <w:tcBorders>
              <w:top w:val="single" w:sz="4" w:space="0" w:color="auto"/>
            </w:tcBorders>
            <w:shd w:val="clear" w:color="auto" w:fill="auto"/>
            <w:vAlign w:val="center"/>
          </w:tcPr>
          <w:p w:rsidR="00CF4D1F" w:rsidRPr="005B07FF" w:rsidRDefault="00CF4D1F" w:rsidP="00BE710E">
            <w:pPr>
              <w:rPr>
                <w:lang w:val="sr-Cyrl-CS"/>
              </w:rPr>
            </w:pPr>
          </w:p>
        </w:tc>
        <w:tc>
          <w:tcPr>
            <w:tcW w:w="543"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733"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851"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1418" w:type="dxa"/>
            <w:tcBorders>
              <w:top w:val="single" w:sz="4" w:space="0" w:color="auto"/>
            </w:tcBorders>
            <w:shd w:val="clear" w:color="auto" w:fill="auto"/>
            <w:vAlign w:val="center"/>
          </w:tcPr>
          <w:p w:rsidR="00CF4D1F" w:rsidRPr="005B07FF" w:rsidRDefault="00CF4D1F" w:rsidP="00BE710E">
            <w:pPr>
              <w:jc w:val="center"/>
              <w:rPr>
                <w:lang w:val="sr-Cyrl-CS"/>
              </w:rPr>
            </w:pPr>
          </w:p>
        </w:tc>
        <w:tc>
          <w:tcPr>
            <w:tcW w:w="992" w:type="dxa"/>
            <w:tcBorders>
              <w:top w:val="single" w:sz="4" w:space="0" w:color="auto"/>
            </w:tcBorders>
            <w:shd w:val="clear" w:color="auto" w:fill="auto"/>
          </w:tcPr>
          <w:p w:rsidR="00CF4D1F" w:rsidRPr="009E36F7" w:rsidRDefault="00CF4D1F" w:rsidP="00C72D00">
            <w:pPr>
              <w:jc w:val="center"/>
            </w:pPr>
            <w:r>
              <w:t>45/3</w:t>
            </w:r>
          </w:p>
        </w:tc>
        <w:tc>
          <w:tcPr>
            <w:tcW w:w="709" w:type="dxa"/>
            <w:tcBorders>
              <w:top w:val="single" w:sz="4" w:space="0" w:color="auto"/>
            </w:tcBorders>
            <w:shd w:val="clear" w:color="auto" w:fill="auto"/>
            <w:vAlign w:val="center"/>
          </w:tcPr>
          <w:p w:rsidR="00CF4D1F" w:rsidRPr="005B07FF" w:rsidRDefault="00CF4D1F" w:rsidP="00BE710E">
            <w:pPr>
              <w:jc w:val="center"/>
              <w:rPr>
                <w:lang w:val="sr-Cyrl-CS"/>
              </w:rPr>
            </w:pPr>
            <w:r>
              <w:rPr>
                <w:lang w:val="sr-Cyrl-CS"/>
              </w:rPr>
              <w:t>512</w:t>
            </w:r>
          </w:p>
        </w:tc>
        <w:tc>
          <w:tcPr>
            <w:tcW w:w="5103" w:type="dxa"/>
            <w:tcBorders>
              <w:top w:val="single" w:sz="4" w:space="0" w:color="auto"/>
            </w:tcBorders>
            <w:shd w:val="clear" w:color="auto" w:fill="auto"/>
            <w:vAlign w:val="center"/>
          </w:tcPr>
          <w:p w:rsidR="00CF4D1F" w:rsidRPr="005B07FF" w:rsidRDefault="00CF4D1F" w:rsidP="00BE710E">
            <w:pPr>
              <w:rPr>
                <w:b/>
                <w:lang w:val="sr-Cyrl-CS"/>
              </w:rPr>
            </w:pPr>
            <w:r w:rsidRPr="000850A1">
              <w:rPr>
                <w:lang w:val="sr-Cyrl-CS"/>
              </w:rPr>
              <w:t>Машине и о</w:t>
            </w:r>
            <w:r w:rsidRPr="000850A1">
              <w:t>према</w:t>
            </w:r>
          </w:p>
        </w:tc>
        <w:tc>
          <w:tcPr>
            <w:tcW w:w="1701" w:type="dxa"/>
            <w:tcBorders>
              <w:top w:val="single" w:sz="4" w:space="0" w:color="auto"/>
            </w:tcBorders>
            <w:shd w:val="clear" w:color="auto" w:fill="auto"/>
            <w:vAlign w:val="center"/>
          </w:tcPr>
          <w:p w:rsidR="00CF4D1F" w:rsidRPr="00703832" w:rsidRDefault="00CF4D1F" w:rsidP="00BE710E">
            <w:pPr>
              <w:jc w:val="right"/>
              <w:rPr>
                <w:lang w:val="sr-Cyrl-CS"/>
              </w:rPr>
            </w:pPr>
            <w:r>
              <w:rPr>
                <w:lang w:val="sr-Cyrl-CS"/>
              </w:rPr>
              <w:t>5.150.000</w:t>
            </w:r>
          </w:p>
        </w:tc>
        <w:tc>
          <w:tcPr>
            <w:tcW w:w="1417" w:type="dxa"/>
            <w:tcBorders>
              <w:top w:val="single" w:sz="4" w:space="0" w:color="auto"/>
            </w:tcBorders>
            <w:shd w:val="clear" w:color="auto" w:fill="auto"/>
            <w:vAlign w:val="center"/>
          </w:tcPr>
          <w:p w:rsidR="00CF4D1F" w:rsidRPr="00703832" w:rsidRDefault="00443D2F" w:rsidP="00BE710E">
            <w:pPr>
              <w:jc w:val="right"/>
              <w:rPr>
                <w:lang w:val="sr-Cyrl-CS"/>
              </w:rPr>
            </w:pPr>
            <w:r>
              <w:rPr>
                <w:lang w:val="sr-Cyrl-CS"/>
              </w:rPr>
              <w:t>-</w:t>
            </w:r>
          </w:p>
        </w:tc>
        <w:tc>
          <w:tcPr>
            <w:tcW w:w="1701" w:type="dxa"/>
            <w:tcBorders>
              <w:top w:val="single" w:sz="4" w:space="0" w:color="auto"/>
            </w:tcBorders>
            <w:shd w:val="clear" w:color="auto" w:fill="auto"/>
            <w:vAlign w:val="center"/>
          </w:tcPr>
          <w:p w:rsidR="00CF4D1F" w:rsidRPr="00703832" w:rsidRDefault="00CF4D1F" w:rsidP="006D3F16">
            <w:pPr>
              <w:jc w:val="right"/>
              <w:rPr>
                <w:lang w:val="sr-Cyrl-CS"/>
              </w:rPr>
            </w:pPr>
            <w:r>
              <w:rPr>
                <w:lang w:val="sr-Cyrl-CS"/>
              </w:rPr>
              <w:t>5.150.000</w:t>
            </w:r>
          </w:p>
        </w:tc>
      </w:tr>
      <w:tr w:rsidR="00CF4D1F" w:rsidRPr="005B07FF" w:rsidTr="003B112A">
        <w:tc>
          <w:tcPr>
            <w:tcW w:w="567" w:type="dxa"/>
            <w:tcBorders>
              <w:top w:val="single" w:sz="12" w:space="0" w:color="auto"/>
            </w:tcBorders>
            <w:shd w:val="clear" w:color="auto" w:fill="auto"/>
            <w:vAlign w:val="center"/>
          </w:tcPr>
          <w:p w:rsidR="00CF4D1F" w:rsidRPr="005B07FF" w:rsidRDefault="00CF4D1F" w:rsidP="00BE710E">
            <w:pPr>
              <w:rPr>
                <w:lang w:val="sr-Cyrl-CS"/>
              </w:rPr>
            </w:pPr>
          </w:p>
        </w:tc>
        <w:tc>
          <w:tcPr>
            <w:tcW w:w="543"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733"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851"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1418" w:type="dxa"/>
            <w:tcBorders>
              <w:top w:val="single" w:sz="12" w:space="0" w:color="auto"/>
            </w:tcBorders>
            <w:shd w:val="clear" w:color="auto" w:fill="auto"/>
            <w:vAlign w:val="center"/>
          </w:tcPr>
          <w:p w:rsidR="00CF4D1F" w:rsidRPr="005B07FF" w:rsidRDefault="00CF4D1F" w:rsidP="00BE710E">
            <w:pPr>
              <w:jc w:val="center"/>
              <w:rPr>
                <w:lang w:val="sr-Cyrl-CS"/>
              </w:rPr>
            </w:pPr>
          </w:p>
        </w:tc>
        <w:tc>
          <w:tcPr>
            <w:tcW w:w="992" w:type="dxa"/>
            <w:tcBorders>
              <w:top w:val="single" w:sz="12" w:space="0" w:color="auto"/>
            </w:tcBorders>
            <w:shd w:val="clear" w:color="auto" w:fill="auto"/>
          </w:tcPr>
          <w:p w:rsidR="00CF4D1F" w:rsidRPr="005D290F" w:rsidRDefault="00CF4D1F" w:rsidP="00BE710E">
            <w:pPr>
              <w:jc w:val="center"/>
              <w:rPr>
                <w:lang w:val="sr-Cyrl-CS"/>
              </w:rPr>
            </w:pPr>
          </w:p>
        </w:tc>
        <w:tc>
          <w:tcPr>
            <w:tcW w:w="709" w:type="dxa"/>
            <w:tcBorders>
              <w:top w:val="single" w:sz="12" w:space="0" w:color="auto"/>
            </w:tcBorders>
            <w:shd w:val="clear" w:color="auto" w:fill="auto"/>
            <w:vAlign w:val="center"/>
          </w:tcPr>
          <w:p w:rsidR="00CF4D1F" w:rsidRPr="005B07FF" w:rsidRDefault="00CF4D1F" w:rsidP="00F076F8">
            <w:pPr>
              <w:jc w:val="center"/>
              <w:rPr>
                <w:lang w:val="sr-Cyrl-CS"/>
              </w:rPr>
            </w:pPr>
          </w:p>
        </w:tc>
        <w:tc>
          <w:tcPr>
            <w:tcW w:w="5103" w:type="dxa"/>
            <w:tcBorders>
              <w:top w:val="single" w:sz="12" w:space="0" w:color="auto"/>
            </w:tcBorders>
            <w:shd w:val="clear" w:color="auto" w:fill="auto"/>
            <w:vAlign w:val="center"/>
          </w:tcPr>
          <w:p w:rsidR="00CF4D1F" w:rsidRPr="005B07FF" w:rsidRDefault="00CF4D1F" w:rsidP="00CF4D1F">
            <w:pPr>
              <w:rPr>
                <w:b/>
                <w:lang w:val="sr-Cyrl-CS"/>
              </w:rPr>
            </w:pPr>
            <w:r w:rsidRPr="005B07FF">
              <w:rPr>
                <w:b/>
                <w:lang w:val="sr-Cyrl-CS"/>
              </w:rPr>
              <w:t xml:space="preserve">Извори финансирања за </w:t>
            </w:r>
            <w:r>
              <w:rPr>
                <w:b/>
                <w:lang w:val="sr-Cyrl-CS"/>
              </w:rPr>
              <w:t>функцију 133</w:t>
            </w:r>
            <w:r w:rsidRPr="005B07FF">
              <w:rPr>
                <w:b/>
                <w:lang w:val="sr-Cyrl-CS"/>
              </w:rPr>
              <w:t>:</w:t>
            </w:r>
          </w:p>
        </w:tc>
        <w:tc>
          <w:tcPr>
            <w:tcW w:w="1701" w:type="dxa"/>
            <w:tcBorders>
              <w:top w:val="single" w:sz="12" w:space="0" w:color="auto"/>
            </w:tcBorders>
            <w:shd w:val="clear" w:color="auto" w:fill="auto"/>
            <w:vAlign w:val="center"/>
          </w:tcPr>
          <w:p w:rsidR="00CF4D1F" w:rsidRPr="00703832" w:rsidRDefault="00CF4D1F" w:rsidP="00BE710E">
            <w:pPr>
              <w:jc w:val="right"/>
              <w:rPr>
                <w:lang w:val="sr-Cyrl-CS"/>
              </w:rPr>
            </w:pPr>
          </w:p>
        </w:tc>
        <w:tc>
          <w:tcPr>
            <w:tcW w:w="1417" w:type="dxa"/>
            <w:tcBorders>
              <w:top w:val="single" w:sz="12" w:space="0" w:color="auto"/>
            </w:tcBorders>
            <w:shd w:val="clear" w:color="auto" w:fill="auto"/>
            <w:vAlign w:val="center"/>
          </w:tcPr>
          <w:p w:rsidR="00CF4D1F" w:rsidRPr="008E466A" w:rsidRDefault="00CF4D1F" w:rsidP="00BE710E">
            <w:pPr>
              <w:jc w:val="right"/>
            </w:pPr>
          </w:p>
        </w:tc>
        <w:tc>
          <w:tcPr>
            <w:tcW w:w="1701" w:type="dxa"/>
            <w:tcBorders>
              <w:top w:val="single" w:sz="12" w:space="0" w:color="auto"/>
            </w:tcBorders>
            <w:shd w:val="clear" w:color="auto" w:fill="auto"/>
            <w:vAlign w:val="center"/>
          </w:tcPr>
          <w:p w:rsidR="00CF4D1F" w:rsidRPr="00703832" w:rsidRDefault="00CF4D1F" w:rsidP="00AF552F">
            <w:pPr>
              <w:jc w:val="right"/>
              <w:rPr>
                <w:lang w:val="sr-Cyrl-CS"/>
              </w:rPr>
            </w:pPr>
          </w:p>
        </w:tc>
      </w:tr>
      <w:tr w:rsidR="00162328" w:rsidRPr="005B07FF" w:rsidTr="003B112A">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F076F8">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F076F8">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E618EC" w:rsidRDefault="00162328" w:rsidP="00F076F8">
            <w:pPr>
              <w:jc w:val="right"/>
            </w:pPr>
            <w:r>
              <w:t>750.000</w:t>
            </w:r>
          </w:p>
        </w:tc>
        <w:tc>
          <w:tcPr>
            <w:tcW w:w="1417" w:type="dxa"/>
            <w:tcBorders>
              <w:top w:val="single" w:sz="4" w:space="0" w:color="auto"/>
            </w:tcBorders>
            <w:shd w:val="clear" w:color="auto" w:fill="auto"/>
            <w:vAlign w:val="center"/>
          </w:tcPr>
          <w:p w:rsidR="00162328" w:rsidRPr="00443D2F" w:rsidRDefault="00443D2F" w:rsidP="00F076F8">
            <w:pPr>
              <w:jc w:val="right"/>
            </w:pPr>
            <w:r>
              <w:t>-</w:t>
            </w:r>
          </w:p>
        </w:tc>
        <w:tc>
          <w:tcPr>
            <w:tcW w:w="1701" w:type="dxa"/>
            <w:tcBorders>
              <w:top w:val="single" w:sz="4" w:space="0" w:color="auto"/>
            </w:tcBorders>
            <w:shd w:val="clear" w:color="auto" w:fill="auto"/>
            <w:vAlign w:val="center"/>
          </w:tcPr>
          <w:p w:rsidR="00162328" w:rsidRPr="00E618EC" w:rsidRDefault="00162328" w:rsidP="00F076F8">
            <w:pPr>
              <w:jc w:val="right"/>
            </w:pPr>
            <w:r>
              <w:t>750.000</w:t>
            </w:r>
          </w:p>
        </w:tc>
      </w:tr>
      <w:tr w:rsidR="00162328" w:rsidRPr="005B07FF" w:rsidTr="003B112A">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F076F8">
            <w:pPr>
              <w:jc w:val="center"/>
              <w:rPr>
                <w:lang w:val="sr-Cyrl-CS"/>
              </w:rPr>
            </w:pPr>
            <w:r>
              <w:rPr>
                <w:lang w:val="sr-Cyrl-CS"/>
              </w:rPr>
              <w:t>13</w:t>
            </w:r>
          </w:p>
        </w:tc>
        <w:tc>
          <w:tcPr>
            <w:tcW w:w="5103" w:type="dxa"/>
            <w:tcBorders>
              <w:top w:val="single" w:sz="4" w:space="0" w:color="auto"/>
            </w:tcBorders>
            <w:shd w:val="clear" w:color="auto" w:fill="auto"/>
            <w:vAlign w:val="center"/>
          </w:tcPr>
          <w:p w:rsidR="00162328" w:rsidRPr="005B07FF" w:rsidRDefault="00162328" w:rsidP="00F076F8">
            <w:pPr>
              <w:rPr>
                <w:lang w:val="sr-Cyrl-CS"/>
              </w:rPr>
            </w:pPr>
            <w:r w:rsidRPr="007B7376">
              <w:rPr>
                <w:lang w:val="sr-Cyrl-CS"/>
              </w:rPr>
              <w:t>Нераспоређ. вишак прихода из ранијих година</w:t>
            </w:r>
          </w:p>
        </w:tc>
        <w:tc>
          <w:tcPr>
            <w:tcW w:w="1701" w:type="dxa"/>
            <w:tcBorders>
              <w:top w:val="single" w:sz="4" w:space="0" w:color="auto"/>
            </w:tcBorders>
            <w:shd w:val="clear" w:color="auto" w:fill="auto"/>
            <w:vAlign w:val="center"/>
          </w:tcPr>
          <w:p w:rsidR="00162328" w:rsidRPr="00E618EC" w:rsidRDefault="00162328" w:rsidP="00F076F8">
            <w:pPr>
              <w:jc w:val="right"/>
            </w:pPr>
            <w:r>
              <w:t>7.500.000</w:t>
            </w:r>
          </w:p>
        </w:tc>
        <w:tc>
          <w:tcPr>
            <w:tcW w:w="1417" w:type="dxa"/>
            <w:tcBorders>
              <w:top w:val="single" w:sz="4" w:space="0" w:color="auto"/>
            </w:tcBorders>
            <w:shd w:val="clear" w:color="auto" w:fill="auto"/>
            <w:vAlign w:val="center"/>
          </w:tcPr>
          <w:p w:rsidR="00162328" w:rsidRPr="00443D2F" w:rsidRDefault="00443D2F" w:rsidP="00F076F8">
            <w:pPr>
              <w:jc w:val="right"/>
            </w:pPr>
            <w:r>
              <w:t>-</w:t>
            </w:r>
          </w:p>
        </w:tc>
        <w:tc>
          <w:tcPr>
            <w:tcW w:w="1701" w:type="dxa"/>
            <w:tcBorders>
              <w:top w:val="single" w:sz="4" w:space="0" w:color="auto"/>
            </w:tcBorders>
            <w:shd w:val="clear" w:color="auto" w:fill="auto"/>
            <w:vAlign w:val="center"/>
          </w:tcPr>
          <w:p w:rsidR="00162328" w:rsidRPr="00E618EC" w:rsidRDefault="00162328" w:rsidP="00F076F8">
            <w:pPr>
              <w:jc w:val="right"/>
            </w:pPr>
            <w:r>
              <w:t>7.500.000</w:t>
            </w:r>
          </w:p>
        </w:tc>
      </w:tr>
      <w:tr w:rsidR="00162328" w:rsidRPr="005B07FF" w:rsidTr="003B112A">
        <w:tc>
          <w:tcPr>
            <w:tcW w:w="567" w:type="dxa"/>
            <w:tcBorders>
              <w:top w:val="single" w:sz="4" w:space="0" w:color="auto"/>
              <w:bottom w:val="single" w:sz="12"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F076F8">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CF4D1F">
            <w:pPr>
              <w:rPr>
                <w:b/>
                <w:lang w:val="sr-Cyrl-CS"/>
              </w:rPr>
            </w:pPr>
            <w:r>
              <w:rPr>
                <w:b/>
                <w:lang w:val="sr-Cyrl-CS"/>
              </w:rPr>
              <w:t>Укупно за функцију 133</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8947F1" w:rsidRDefault="00162328" w:rsidP="00A46EDF">
            <w:pPr>
              <w:jc w:val="right"/>
              <w:rPr>
                <w:b/>
              </w:rPr>
            </w:pPr>
            <w:r w:rsidRPr="008947F1">
              <w:rPr>
                <w:b/>
              </w:rPr>
              <w:t>8.250.000</w:t>
            </w:r>
          </w:p>
        </w:tc>
        <w:tc>
          <w:tcPr>
            <w:tcW w:w="1417" w:type="dxa"/>
            <w:tcBorders>
              <w:top w:val="single" w:sz="4" w:space="0" w:color="auto"/>
              <w:bottom w:val="single" w:sz="12" w:space="0" w:color="auto"/>
            </w:tcBorders>
            <w:shd w:val="clear" w:color="auto" w:fill="auto"/>
            <w:vAlign w:val="center"/>
          </w:tcPr>
          <w:p w:rsidR="00162328" w:rsidRPr="00443D2F" w:rsidRDefault="00443D2F" w:rsidP="00DB63FF">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8947F1" w:rsidRDefault="00162328" w:rsidP="006D3F16">
            <w:pPr>
              <w:jc w:val="right"/>
              <w:rPr>
                <w:b/>
              </w:rPr>
            </w:pPr>
            <w:r w:rsidRPr="008947F1">
              <w:rPr>
                <w:b/>
              </w:rPr>
              <w:t>8.250.000</w:t>
            </w:r>
          </w:p>
        </w:tc>
      </w:tr>
      <w:tr w:rsidR="00162328" w:rsidRPr="005B07FF" w:rsidTr="003B112A">
        <w:tc>
          <w:tcPr>
            <w:tcW w:w="567" w:type="dxa"/>
            <w:tcBorders>
              <w:top w:val="single" w:sz="12" w:space="0" w:color="auto"/>
            </w:tcBorders>
            <w:shd w:val="clear" w:color="auto" w:fill="auto"/>
            <w:vAlign w:val="center"/>
          </w:tcPr>
          <w:p w:rsidR="00162328" w:rsidRPr="005B07FF" w:rsidRDefault="00162328" w:rsidP="00BE710E">
            <w:pP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tcBorders>
            <w:shd w:val="clear" w:color="auto" w:fill="auto"/>
            <w:vAlign w:val="center"/>
          </w:tcPr>
          <w:p w:rsidR="00162328" w:rsidRDefault="00162328" w:rsidP="006D3F16">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6D3F16">
            <w:pPr>
              <w:rPr>
                <w:lang w:val="sr-Cyrl-CS"/>
              </w:rPr>
            </w:pPr>
            <w:r w:rsidRPr="009477F4">
              <w:rPr>
                <w:b/>
                <w:lang w:val="sr-Cyrl-CS"/>
              </w:rPr>
              <w:t>Извори финансирања</w:t>
            </w:r>
            <w:r>
              <w:rPr>
                <w:b/>
                <w:lang w:val="sr-Cyrl-CS"/>
              </w:rPr>
              <w:t xml:space="preserve"> за 0602-П1:</w:t>
            </w:r>
          </w:p>
        </w:tc>
        <w:tc>
          <w:tcPr>
            <w:tcW w:w="1701" w:type="dxa"/>
            <w:tcBorders>
              <w:top w:val="single" w:sz="12" w:space="0" w:color="auto"/>
            </w:tcBorders>
            <w:shd w:val="clear" w:color="auto" w:fill="auto"/>
            <w:vAlign w:val="center"/>
          </w:tcPr>
          <w:p w:rsidR="00162328" w:rsidRDefault="00162328" w:rsidP="00A46EDF">
            <w:pPr>
              <w:jc w:val="right"/>
            </w:pPr>
          </w:p>
        </w:tc>
        <w:tc>
          <w:tcPr>
            <w:tcW w:w="1417" w:type="dxa"/>
            <w:tcBorders>
              <w:top w:val="single" w:sz="12" w:space="0" w:color="auto"/>
            </w:tcBorders>
            <w:shd w:val="clear" w:color="auto" w:fill="auto"/>
            <w:vAlign w:val="center"/>
          </w:tcPr>
          <w:p w:rsidR="00162328" w:rsidRPr="00980328" w:rsidRDefault="00162328" w:rsidP="00DB63FF">
            <w:pPr>
              <w:jc w:val="right"/>
            </w:pPr>
          </w:p>
        </w:tc>
        <w:tc>
          <w:tcPr>
            <w:tcW w:w="1701" w:type="dxa"/>
            <w:tcBorders>
              <w:top w:val="single" w:sz="12" w:space="0" w:color="auto"/>
            </w:tcBorders>
            <w:shd w:val="clear" w:color="auto" w:fill="auto"/>
            <w:vAlign w:val="center"/>
          </w:tcPr>
          <w:p w:rsidR="00162328" w:rsidRDefault="00162328" w:rsidP="006D3F16">
            <w:pPr>
              <w:jc w:val="right"/>
            </w:pPr>
          </w:p>
        </w:tc>
      </w:tr>
      <w:tr w:rsidR="00162328" w:rsidRPr="005B07FF" w:rsidTr="003B112A">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6D3F16">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E618EC" w:rsidRDefault="00162328" w:rsidP="00A46EDF">
            <w:pPr>
              <w:jc w:val="right"/>
            </w:pPr>
            <w:r>
              <w:t>750.000</w:t>
            </w:r>
          </w:p>
        </w:tc>
        <w:tc>
          <w:tcPr>
            <w:tcW w:w="1417" w:type="dxa"/>
            <w:tcBorders>
              <w:top w:val="single" w:sz="4" w:space="0" w:color="auto"/>
            </w:tcBorders>
            <w:shd w:val="clear" w:color="auto" w:fill="auto"/>
            <w:vAlign w:val="center"/>
          </w:tcPr>
          <w:p w:rsidR="00162328" w:rsidRPr="00443D2F" w:rsidRDefault="00443D2F" w:rsidP="00DB63FF">
            <w:pPr>
              <w:jc w:val="right"/>
            </w:pPr>
            <w:r>
              <w:t>-</w:t>
            </w:r>
          </w:p>
        </w:tc>
        <w:tc>
          <w:tcPr>
            <w:tcW w:w="1701" w:type="dxa"/>
            <w:tcBorders>
              <w:top w:val="single" w:sz="4" w:space="0" w:color="auto"/>
            </w:tcBorders>
            <w:shd w:val="clear" w:color="auto" w:fill="auto"/>
            <w:vAlign w:val="center"/>
          </w:tcPr>
          <w:p w:rsidR="00162328" w:rsidRPr="00E618EC" w:rsidRDefault="00162328" w:rsidP="006D3F16">
            <w:pPr>
              <w:jc w:val="right"/>
            </w:pPr>
            <w:r>
              <w:t>750.000</w:t>
            </w:r>
          </w:p>
        </w:tc>
      </w:tr>
      <w:tr w:rsidR="00162328" w:rsidRPr="005B07FF" w:rsidTr="003B112A">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r>
              <w:rPr>
                <w:lang w:val="sr-Cyrl-CS"/>
              </w:rPr>
              <w:t>13</w:t>
            </w:r>
          </w:p>
        </w:tc>
        <w:tc>
          <w:tcPr>
            <w:tcW w:w="5103" w:type="dxa"/>
            <w:tcBorders>
              <w:top w:val="single" w:sz="4" w:space="0" w:color="auto"/>
            </w:tcBorders>
            <w:shd w:val="clear" w:color="auto" w:fill="auto"/>
            <w:vAlign w:val="center"/>
          </w:tcPr>
          <w:p w:rsidR="00162328" w:rsidRPr="005B07FF" w:rsidRDefault="00162328" w:rsidP="006D3F16">
            <w:pPr>
              <w:rPr>
                <w:lang w:val="sr-Cyrl-CS"/>
              </w:rPr>
            </w:pPr>
            <w:r w:rsidRPr="007B7376">
              <w:rPr>
                <w:lang w:val="sr-Cyrl-CS"/>
              </w:rPr>
              <w:t>Нераспоређ. вишак прихода из ранијих година</w:t>
            </w:r>
          </w:p>
        </w:tc>
        <w:tc>
          <w:tcPr>
            <w:tcW w:w="1701" w:type="dxa"/>
            <w:tcBorders>
              <w:top w:val="single" w:sz="4" w:space="0" w:color="auto"/>
            </w:tcBorders>
            <w:shd w:val="clear" w:color="auto" w:fill="auto"/>
            <w:vAlign w:val="center"/>
          </w:tcPr>
          <w:p w:rsidR="00162328" w:rsidRPr="00E618EC" w:rsidRDefault="00162328" w:rsidP="00A46EDF">
            <w:pPr>
              <w:jc w:val="right"/>
            </w:pPr>
            <w:r>
              <w:t>7.500.000</w:t>
            </w:r>
          </w:p>
        </w:tc>
        <w:tc>
          <w:tcPr>
            <w:tcW w:w="1417" w:type="dxa"/>
            <w:tcBorders>
              <w:top w:val="single" w:sz="4" w:space="0" w:color="auto"/>
            </w:tcBorders>
            <w:shd w:val="clear" w:color="auto" w:fill="auto"/>
            <w:vAlign w:val="center"/>
          </w:tcPr>
          <w:p w:rsidR="00162328" w:rsidRPr="00443D2F" w:rsidRDefault="00443D2F" w:rsidP="00DB63FF">
            <w:pPr>
              <w:jc w:val="right"/>
            </w:pPr>
            <w:r>
              <w:t>-</w:t>
            </w:r>
          </w:p>
        </w:tc>
        <w:tc>
          <w:tcPr>
            <w:tcW w:w="1701" w:type="dxa"/>
            <w:tcBorders>
              <w:top w:val="single" w:sz="4" w:space="0" w:color="auto"/>
            </w:tcBorders>
            <w:shd w:val="clear" w:color="auto" w:fill="auto"/>
            <w:vAlign w:val="center"/>
          </w:tcPr>
          <w:p w:rsidR="00162328" w:rsidRPr="00E618EC" w:rsidRDefault="00162328" w:rsidP="006D3F16">
            <w:pPr>
              <w:jc w:val="right"/>
            </w:pPr>
            <w:r>
              <w:t>7.500.000</w:t>
            </w:r>
          </w:p>
        </w:tc>
      </w:tr>
      <w:tr w:rsidR="00162328" w:rsidRPr="005B07FF" w:rsidTr="003B112A">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tcBorders>
            <w:shd w:val="clear" w:color="auto" w:fill="auto"/>
            <w:vAlign w:val="center"/>
          </w:tcPr>
          <w:p w:rsidR="00162328" w:rsidRPr="00ED0038" w:rsidRDefault="00162328" w:rsidP="006D3F16">
            <w:pPr>
              <w:rPr>
                <w:b/>
                <w:lang w:val="sr-Cyrl-CS"/>
              </w:rPr>
            </w:pPr>
            <w:r>
              <w:rPr>
                <w:b/>
                <w:lang w:val="sr-Cyrl-CS"/>
              </w:rPr>
              <w:t>Укупно за 0602 – П1:</w:t>
            </w:r>
          </w:p>
        </w:tc>
        <w:tc>
          <w:tcPr>
            <w:tcW w:w="1701" w:type="dxa"/>
            <w:tcBorders>
              <w:top w:val="single" w:sz="4" w:space="0" w:color="auto"/>
            </w:tcBorders>
            <w:shd w:val="clear" w:color="auto" w:fill="auto"/>
            <w:vAlign w:val="center"/>
          </w:tcPr>
          <w:p w:rsidR="00162328" w:rsidRPr="00E618EC" w:rsidRDefault="00162328" w:rsidP="00A46EDF">
            <w:pPr>
              <w:jc w:val="right"/>
              <w:rPr>
                <w:b/>
              </w:rPr>
            </w:pPr>
            <w:r w:rsidRPr="00E618EC">
              <w:rPr>
                <w:b/>
              </w:rPr>
              <w:t>8.250.000</w:t>
            </w:r>
          </w:p>
        </w:tc>
        <w:tc>
          <w:tcPr>
            <w:tcW w:w="1417" w:type="dxa"/>
            <w:tcBorders>
              <w:top w:val="single" w:sz="4" w:space="0" w:color="auto"/>
            </w:tcBorders>
            <w:shd w:val="clear" w:color="auto" w:fill="auto"/>
            <w:vAlign w:val="center"/>
          </w:tcPr>
          <w:p w:rsidR="00162328" w:rsidRPr="00443D2F" w:rsidRDefault="00443D2F" w:rsidP="00DB63FF">
            <w:pPr>
              <w:jc w:val="right"/>
              <w:rPr>
                <w:b/>
              </w:rPr>
            </w:pPr>
            <w:r>
              <w:rPr>
                <w:b/>
              </w:rPr>
              <w:t>-</w:t>
            </w:r>
          </w:p>
        </w:tc>
        <w:tc>
          <w:tcPr>
            <w:tcW w:w="1701" w:type="dxa"/>
            <w:tcBorders>
              <w:top w:val="single" w:sz="4" w:space="0" w:color="auto"/>
            </w:tcBorders>
            <w:shd w:val="clear" w:color="auto" w:fill="auto"/>
            <w:vAlign w:val="center"/>
          </w:tcPr>
          <w:p w:rsidR="00162328" w:rsidRPr="00E618EC" w:rsidRDefault="00162328" w:rsidP="006D3F16">
            <w:pPr>
              <w:jc w:val="right"/>
              <w:rPr>
                <w:b/>
              </w:rPr>
            </w:pPr>
            <w:r w:rsidRPr="00E618EC">
              <w:rPr>
                <w:b/>
              </w:rPr>
              <w:t>8.250.000</w:t>
            </w:r>
          </w:p>
        </w:tc>
      </w:tr>
      <w:tr w:rsidR="00162328" w:rsidRPr="005B07FF" w:rsidTr="00DC34E4">
        <w:trPr>
          <w:trHeight w:val="230"/>
        </w:trPr>
        <w:tc>
          <w:tcPr>
            <w:tcW w:w="567"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543"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733"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1418"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992" w:type="dxa"/>
            <w:tcBorders>
              <w:top w:val="single" w:sz="12" w:space="0" w:color="auto"/>
              <w:left w:val="single" w:sz="2" w:space="0" w:color="auto"/>
              <w:bottom w:val="single" w:sz="2" w:space="0" w:color="auto"/>
              <w:right w:val="single" w:sz="2" w:space="0" w:color="auto"/>
            </w:tcBorders>
            <w:shd w:val="clear" w:color="auto" w:fill="auto"/>
          </w:tcPr>
          <w:p w:rsidR="00162328" w:rsidRPr="005D290F" w:rsidRDefault="00162328" w:rsidP="00D57D6E">
            <w:pPr>
              <w:jc w:val="center"/>
              <w:rPr>
                <w:lang w:val="sr-Cyrl-CS"/>
              </w:rPr>
            </w:pPr>
          </w:p>
        </w:tc>
        <w:tc>
          <w:tcPr>
            <w:tcW w:w="709"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5103"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rPr>
                <w:b/>
                <w:lang w:val="sr-Cyrl-CS"/>
              </w:rPr>
            </w:pPr>
            <w:r w:rsidRPr="005B07FF">
              <w:rPr>
                <w:b/>
                <w:lang w:val="sr-Cyrl-CS"/>
              </w:rPr>
              <w:t>Извори финансирања за</w:t>
            </w:r>
            <w:r>
              <w:rPr>
                <w:b/>
                <w:lang w:val="sr-Cyrl-CS"/>
              </w:rPr>
              <w:t xml:space="preserve"> Програм 1</w:t>
            </w:r>
            <w:r>
              <w:rPr>
                <w:b/>
              </w:rPr>
              <w:t>5</w:t>
            </w:r>
            <w:r w:rsidRPr="005B07FF">
              <w:rPr>
                <w:b/>
                <w:lang w:val="sr-Cyrl-CS"/>
              </w:rPr>
              <w:t>:</w:t>
            </w: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Default="00162328" w:rsidP="00D57D6E">
            <w:pPr>
              <w:jc w:val="right"/>
            </w:pPr>
          </w:p>
        </w:tc>
        <w:tc>
          <w:tcPr>
            <w:tcW w:w="1417" w:type="dxa"/>
            <w:tcBorders>
              <w:top w:val="single" w:sz="12" w:space="0" w:color="auto"/>
              <w:left w:val="single" w:sz="2" w:space="0" w:color="auto"/>
              <w:bottom w:val="single" w:sz="2" w:space="0" w:color="auto"/>
              <w:right w:val="single" w:sz="2" w:space="0" w:color="auto"/>
            </w:tcBorders>
            <w:shd w:val="clear" w:color="auto" w:fill="auto"/>
          </w:tcPr>
          <w:p w:rsidR="00162328" w:rsidRDefault="00162328" w:rsidP="00D57D6E">
            <w:pPr>
              <w:jc w:val="right"/>
            </w:pP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Default="00162328" w:rsidP="00D57D6E">
            <w:pPr>
              <w:jc w:val="right"/>
            </w:pPr>
          </w:p>
        </w:tc>
      </w:tr>
      <w:tr w:rsidR="00162328" w:rsidRPr="005B07FF" w:rsidTr="003B112A">
        <w:trPr>
          <w:trHeight w:val="241"/>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D290F" w:rsidRDefault="00162328" w:rsidP="00D57D6E">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A46EFB" w:rsidRDefault="00162328" w:rsidP="00D57D6E">
            <w:pPr>
              <w:jc w:val="center"/>
            </w:pPr>
            <w:r>
              <w:t>01</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rPr>
                <w:lang w:val="sr-Cyrl-CS"/>
              </w:rPr>
            </w:pPr>
            <w:r w:rsidRPr="005B07FF">
              <w:rPr>
                <w:lang w:val="sr-Cyrl-CS"/>
              </w:rPr>
              <w:t>Приходи из буџета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487BFD" w:rsidRDefault="00162328" w:rsidP="00E011DA">
            <w:pPr>
              <w:jc w:val="right"/>
            </w:pPr>
            <w:r>
              <w:t>288.550.000</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62328" w:rsidRDefault="00162328" w:rsidP="00D57D6E">
            <w:pPr>
              <w:jc w:val="right"/>
              <w:rPr>
                <w:b/>
                <w:lang w:val="sr-Cyrl-CS"/>
              </w:rPr>
            </w:pPr>
            <w:r>
              <w:rPr>
                <w:b/>
                <w:lang w:val="sr-Cyrl-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487BFD" w:rsidRDefault="00162328" w:rsidP="00865ED0">
            <w:pPr>
              <w:jc w:val="right"/>
            </w:pPr>
            <w:r>
              <w:t>288.550.000</w:t>
            </w:r>
          </w:p>
        </w:tc>
      </w:tr>
      <w:tr w:rsidR="00162328" w:rsidRPr="005B07FF" w:rsidTr="003B112A">
        <w:trPr>
          <w:trHeight w:val="241"/>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D290F" w:rsidRDefault="00162328" w:rsidP="00D57D6E">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6D3F16">
            <w:pPr>
              <w:jc w:val="center"/>
              <w:rPr>
                <w:lang w:val="sr-Cyrl-CS"/>
              </w:rPr>
            </w:pPr>
            <w:r>
              <w:rPr>
                <w:lang w:val="sr-Cyrl-CS"/>
              </w:rPr>
              <w:t>13</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6D3F16">
            <w:pPr>
              <w:rPr>
                <w:lang w:val="sr-Cyrl-CS"/>
              </w:rPr>
            </w:pPr>
            <w:r w:rsidRPr="007B7376">
              <w:rPr>
                <w:lang w:val="sr-Cyrl-CS"/>
              </w:rPr>
              <w:t>Нераспоређ. вишак прихода из ранијих година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E618EC" w:rsidRDefault="00162328" w:rsidP="006D3F16">
            <w:pPr>
              <w:jc w:val="right"/>
            </w:pPr>
            <w:r>
              <w:t>7.500.000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443D2F" w:rsidRDefault="00443D2F" w:rsidP="006D3F16">
            <w:pPr>
              <w:jc w:val="right"/>
            </w:pPr>
            <w: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E618EC" w:rsidRDefault="00162328" w:rsidP="00865ED0">
            <w:pPr>
              <w:jc w:val="right"/>
            </w:pPr>
            <w:r>
              <w:t>7.500.000</w:t>
            </w:r>
          </w:p>
        </w:tc>
      </w:tr>
      <w:tr w:rsidR="00162328" w:rsidRPr="005B07FF" w:rsidTr="003B112A">
        <w:trPr>
          <w:trHeight w:val="2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D290F" w:rsidRDefault="00162328" w:rsidP="00D57D6E">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jc w:val="center"/>
              <w:rPr>
                <w:lang w:val="sr-Cyrl-CS"/>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57D6E">
            <w:pPr>
              <w:rPr>
                <w:b/>
                <w:lang w:val="sr-Cyrl-CS"/>
              </w:rPr>
            </w:pPr>
            <w:r>
              <w:rPr>
                <w:b/>
                <w:lang w:val="sr-Cyrl-CS"/>
              </w:rPr>
              <w:t>Укупно за Програм 1</w:t>
            </w:r>
            <w:r>
              <w:rPr>
                <w:b/>
              </w:rPr>
              <w:t>5</w:t>
            </w:r>
            <w:r w:rsidRPr="005B07FF">
              <w:rPr>
                <w:b/>
                <w:lang w:val="sr-Cyrl-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E421D2" w:rsidRDefault="00162328" w:rsidP="00D57D6E">
            <w:pPr>
              <w:jc w:val="right"/>
              <w:rPr>
                <w:b/>
              </w:rPr>
            </w:pPr>
            <w:r>
              <w:rPr>
                <w:b/>
              </w:rPr>
              <w:t>296.050.000</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62328" w:rsidRPr="00E421D2" w:rsidRDefault="00162328" w:rsidP="00D57D6E">
            <w:pPr>
              <w:jc w:val="right"/>
              <w:rPr>
                <w:b/>
                <w:lang w:val="sr-Cyrl-CS"/>
              </w:rPr>
            </w:pPr>
            <w:r>
              <w:rPr>
                <w:b/>
                <w:lang w:val="sr-Cyrl-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E421D2" w:rsidRDefault="00162328" w:rsidP="00865ED0">
            <w:pPr>
              <w:jc w:val="right"/>
              <w:rPr>
                <w:b/>
              </w:rPr>
            </w:pPr>
            <w:r>
              <w:rPr>
                <w:b/>
              </w:rPr>
              <w:t>296.050.000</w:t>
            </w:r>
          </w:p>
        </w:tc>
      </w:tr>
      <w:tr w:rsidR="00162328" w:rsidRPr="005B07FF" w:rsidTr="00E91FB4">
        <w:trPr>
          <w:trHeight w:val="517"/>
        </w:trPr>
        <w:tc>
          <w:tcPr>
            <w:tcW w:w="567" w:type="dxa"/>
            <w:tcBorders>
              <w:top w:val="single" w:sz="12" w:space="0" w:color="auto"/>
            </w:tcBorders>
            <w:shd w:val="clear" w:color="auto" w:fill="auto"/>
            <w:vAlign w:val="center"/>
          </w:tcPr>
          <w:p w:rsidR="00162328" w:rsidRPr="005B07FF" w:rsidRDefault="00162328" w:rsidP="00BE710E">
            <w:pP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D1339F" w:rsidRDefault="00162328" w:rsidP="00BE710E">
            <w:pPr>
              <w:jc w:val="center"/>
              <w:rPr>
                <w:b/>
                <w:lang w:val="sr-Cyrl-CS"/>
              </w:rPr>
            </w:pPr>
            <w:r w:rsidRPr="00D1339F">
              <w:rPr>
                <w:b/>
                <w:lang w:val="sr-Cyrl-CS"/>
              </w:rPr>
              <w:t>1101</w:t>
            </w:r>
          </w:p>
        </w:tc>
        <w:tc>
          <w:tcPr>
            <w:tcW w:w="1418"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Pr="00C8285C" w:rsidRDefault="00162328" w:rsidP="007D7414">
            <w:pPr>
              <w:autoSpaceDE w:val="0"/>
              <w:autoSpaceDN w:val="0"/>
              <w:adjustRightInd w:val="0"/>
              <w:rPr>
                <w:rFonts w:eastAsiaTheme="minorHAnsi"/>
                <w:b/>
                <w:color w:val="000000"/>
              </w:rPr>
            </w:pPr>
            <w:r w:rsidRPr="00D1339F">
              <w:rPr>
                <w:rFonts w:eastAsiaTheme="minorHAnsi"/>
                <w:b/>
                <w:color w:val="000000"/>
              </w:rPr>
              <w:t>ПРОГРАМ 1 – СТАНОВАЊЕ, УРБАНИЗАМ И ПРОСТОРНО ПЛАНИР</w:t>
            </w:r>
            <w:r>
              <w:rPr>
                <w:rFonts w:eastAsiaTheme="minorHAnsi"/>
                <w:b/>
                <w:color w:val="000000"/>
              </w:rPr>
              <w:t>.</w:t>
            </w:r>
          </w:p>
        </w:tc>
        <w:tc>
          <w:tcPr>
            <w:tcW w:w="1701" w:type="dxa"/>
            <w:tcBorders>
              <w:top w:val="single" w:sz="12" w:space="0" w:color="auto"/>
            </w:tcBorders>
            <w:shd w:val="clear" w:color="auto" w:fill="auto"/>
            <w:vAlign w:val="center"/>
          </w:tcPr>
          <w:p w:rsidR="00162328" w:rsidRPr="00D1339F" w:rsidRDefault="00162328" w:rsidP="00BE710E">
            <w:pPr>
              <w:jc w:val="right"/>
              <w:rPr>
                <w:b/>
              </w:rPr>
            </w:pPr>
          </w:p>
        </w:tc>
        <w:tc>
          <w:tcPr>
            <w:tcW w:w="1417" w:type="dxa"/>
            <w:tcBorders>
              <w:top w:val="single" w:sz="12" w:space="0" w:color="auto"/>
            </w:tcBorders>
            <w:shd w:val="clear" w:color="auto" w:fill="auto"/>
            <w:vAlign w:val="center"/>
          </w:tcPr>
          <w:p w:rsidR="00162328" w:rsidRPr="00D1339F" w:rsidRDefault="00162328" w:rsidP="00BE710E">
            <w:pPr>
              <w:jc w:val="right"/>
              <w:rPr>
                <w:b/>
              </w:rPr>
            </w:pPr>
          </w:p>
        </w:tc>
        <w:tc>
          <w:tcPr>
            <w:tcW w:w="1701" w:type="dxa"/>
            <w:tcBorders>
              <w:top w:val="single" w:sz="12" w:space="0" w:color="auto"/>
            </w:tcBorders>
            <w:shd w:val="clear" w:color="auto" w:fill="auto"/>
            <w:vAlign w:val="center"/>
          </w:tcPr>
          <w:p w:rsidR="00162328" w:rsidRPr="00D1339F" w:rsidRDefault="00162328" w:rsidP="00BE710E">
            <w:pPr>
              <w:jc w:val="right"/>
              <w:rPr>
                <w:b/>
              </w:rPr>
            </w:pPr>
          </w:p>
        </w:tc>
      </w:tr>
      <w:tr w:rsidR="00162328" w:rsidRPr="005B07FF" w:rsidTr="00E91FB4">
        <w:trPr>
          <w:trHeight w:val="234"/>
        </w:trPr>
        <w:tc>
          <w:tcPr>
            <w:tcW w:w="567" w:type="dxa"/>
            <w:tcBorders>
              <w:top w:val="single" w:sz="8" w:space="0" w:color="auto"/>
              <w:bottom w:val="single" w:sz="8" w:space="0" w:color="auto"/>
            </w:tcBorders>
            <w:shd w:val="clear" w:color="auto" w:fill="auto"/>
            <w:vAlign w:val="center"/>
          </w:tcPr>
          <w:p w:rsidR="00162328" w:rsidRPr="00C110BC" w:rsidRDefault="00162328" w:rsidP="00E00AFE">
            <w:pPr>
              <w:rPr>
                <w:lang w:val="sr-Cyrl-CS"/>
              </w:rPr>
            </w:pPr>
          </w:p>
        </w:tc>
        <w:tc>
          <w:tcPr>
            <w:tcW w:w="543"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851"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r w:rsidRPr="00C110BC">
              <w:rPr>
                <w:b/>
                <w:lang w:val="sr-Cyrl-CS"/>
              </w:rPr>
              <w:t>0</w:t>
            </w:r>
            <w:r>
              <w:rPr>
                <w:b/>
              </w:rPr>
              <w:t>00</w:t>
            </w:r>
            <w:r w:rsidRPr="00C110BC">
              <w:rPr>
                <w:b/>
                <w:lang w:val="sr-Cyrl-CS"/>
              </w:rPr>
              <w:t>3</w:t>
            </w:r>
          </w:p>
        </w:tc>
        <w:tc>
          <w:tcPr>
            <w:tcW w:w="992" w:type="dxa"/>
            <w:tcBorders>
              <w:top w:val="single" w:sz="8" w:space="0" w:color="auto"/>
              <w:bottom w:val="single" w:sz="8" w:space="0" w:color="auto"/>
            </w:tcBorders>
            <w:shd w:val="clear" w:color="auto" w:fill="auto"/>
          </w:tcPr>
          <w:p w:rsidR="00162328" w:rsidRPr="00C110BC" w:rsidRDefault="00162328" w:rsidP="00E00AFE">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5103" w:type="dxa"/>
            <w:tcBorders>
              <w:top w:val="single" w:sz="8" w:space="0" w:color="auto"/>
              <w:bottom w:val="single" w:sz="8" w:space="0" w:color="auto"/>
            </w:tcBorders>
            <w:shd w:val="clear" w:color="auto" w:fill="C6D9F1" w:themeFill="text2" w:themeFillTint="33"/>
            <w:vAlign w:val="center"/>
          </w:tcPr>
          <w:p w:rsidR="00162328" w:rsidRPr="00C110BC" w:rsidRDefault="00162328" w:rsidP="00E00AFE">
            <w:pPr>
              <w:autoSpaceDE w:val="0"/>
              <w:autoSpaceDN w:val="0"/>
              <w:adjustRightInd w:val="0"/>
              <w:rPr>
                <w:b/>
                <w:i/>
                <w:lang w:val="sr-Cyrl-CS"/>
              </w:rPr>
            </w:pPr>
            <w:r w:rsidRPr="00C110BC">
              <w:rPr>
                <w:b/>
                <w:i/>
                <w:lang w:val="sr-Cyrl-CS"/>
              </w:rPr>
              <w:t>ПА 00</w:t>
            </w:r>
            <w:r>
              <w:rPr>
                <w:b/>
                <w:i/>
                <w:lang w:val="sr-Cyrl-CS"/>
              </w:rPr>
              <w:t xml:space="preserve">03 </w:t>
            </w:r>
            <w:r w:rsidRPr="00C110BC">
              <w:rPr>
                <w:b/>
                <w:i/>
                <w:lang w:val="sr-Cyrl-CS"/>
              </w:rPr>
              <w:t xml:space="preserve">– Управљање грађевинским </w:t>
            </w:r>
            <w:r>
              <w:rPr>
                <w:b/>
                <w:i/>
                <w:lang w:val="sr-Cyrl-CS"/>
              </w:rPr>
              <w:t xml:space="preserve"> </w:t>
            </w:r>
            <w:r w:rsidRPr="00C110BC">
              <w:rPr>
                <w:b/>
                <w:i/>
                <w:lang w:val="sr-Cyrl-CS"/>
              </w:rPr>
              <w:t>земљиштем</w:t>
            </w:r>
          </w:p>
        </w:tc>
        <w:tc>
          <w:tcPr>
            <w:tcW w:w="1701" w:type="dxa"/>
            <w:tcBorders>
              <w:top w:val="single" w:sz="8" w:space="0" w:color="auto"/>
              <w:bottom w:val="single" w:sz="8" w:space="0" w:color="auto"/>
            </w:tcBorders>
            <w:shd w:val="clear" w:color="auto" w:fill="auto"/>
            <w:vAlign w:val="center"/>
          </w:tcPr>
          <w:p w:rsidR="00162328" w:rsidRPr="00C110BC" w:rsidRDefault="00162328" w:rsidP="00E00AFE">
            <w:pPr>
              <w:jc w:val="right"/>
              <w:rPr>
                <w:b/>
              </w:rPr>
            </w:pPr>
          </w:p>
        </w:tc>
        <w:tc>
          <w:tcPr>
            <w:tcW w:w="1417" w:type="dxa"/>
            <w:tcBorders>
              <w:top w:val="single" w:sz="8" w:space="0" w:color="auto"/>
              <w:bottom w:val="single" w:sz="8" w:space="0" w:color="auto"/>
            </w:tcBorders>
            <w:shd w:val="clear" w:color="auto" w:fill="auto"/>
            <w:vAlign w:val="center"/>
          </w:tcPr>
          <w:p w:rsidR="00162328" w:rsidRPr="00C110BC" w:rsidRDefault="00162328" w:rsidP="00E00AFE">
            <w:pPr>
              <w:jc w:val="right"/>
              <w:rPr>
                <w:b/>
              </w:rPr>
            </w:pPr>
          </w:p>
        </w:tc>
        <w:tc>
          <w:tcPr>
            <w:tcW w:w="1701" w:type="dxa"/>
            <w:tcBorders>
              <w:top w:val="single" w:sz="8" w:space="0" w:color="auto"/>
              <w:bottom w:val="single" w:sz="8" w:space="0" w:color="auto"/>
            </w:tcBorders>
            <w:shd w:val="clear" w:color="auto" w:fill="auto"/>
            <w:vAlign w:val="center"/>
          </w:tcPr>
          <w:p w:rsidR="00162328" w:rsidRPr="00C110BC" w:rsidRDefault="00162328" w:rsidP="00E00AFE">
            <w:pPr>
              <w:jc w:val="right"/>
              <w:rPr>
                <w:b/>
              </w:rPr>
            </w:pPr>
          </w:p>
        </w:tc>
      </w:tr>
      <w:tr w:rsidR="00162328" w:rsidRPr="005B07FF" w:rsidTr="00E91FB4">
        <w:trPr>
          <w:trHeight w:val="234"/>
        </w:trPr>
        <w:tc>
          <w:tcPr>
            <w:tcW w:w="567" w:type="dxa"/>
            <w:tcBorders>
              <w:top w:val="single" w:sz="8" w:space="0" w:color="auto"/>
              <w:bottom w:val="single" w:sz="8" w:space="0" w:color="auto"/>
            </w:tcBorders>
            <w:shd w:val="clear" w:color="auto" w:fill="auto"/>
            <w:vAlign w:val="center"/>
          </w:tcPr>
          <w:p w:rsidR="00162328" w:rsidRPr="00C110BC" w:rsidRDefault="00162328" w:rsidP="00E00AFE">
            <w:pPr>
              <w:rPr>
                <w:lang w:val="sr-Cyrl-CS"/>
              </w:rPr>
            </w:pPr>
          </w:p>
        </w:tc>
        <w:tc>
          <w:tcPr>
            <w:tcW w:w="543"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C110BC" w:rsidRDefault="00162328" w:rsidP="00AF0AE4">
            <w:pPr>
              <w:jc w:val="center"/>
              <w:rPr>
                <w:b/>
                <w:lang w:val="sr-Cyrl-CS"/>
              </w:rPr>
            </w:pPr>
            <w:r w:rsidRPr="00C110BC">
              <w:rPr>
                <w:b/>
                <w:lang w:val="sr-Cyrl-CS"/>
              </w:rPr>
              <w:t>620</w:t>
            </w:r>
          </w:p>
        </w:tc>
        <w:tc>
          <w:tcPr>
            <w:tcW w:w="851" w:type="dxa"/>
            <w:tcBorders>
              <w:top w:val="single" w:sz="8" w:space="0" w:color="auto"/>
              <w:bottom w:val="single" w:sz="8" w:space="0" w:color="auto"/>
            </w:tcBorders>
            <w:shd w:val="clear" w:color="auto" w:fill="auto"/>
            <w:vAlign w:val="center"/>
          </w:tcPr>
          <w:p w:rsidR="00162328" w:rsidRPr="00C110BC" w:rsidRDefault="00162328" w:rsidP="00AF0AE4">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Pr="00C110BC" w:rsidRDefault="00162328" w:rsidP="00AF0AE4">
            <w:pPr>
              <w:jc w:val="center"/>
              <w:rPr>
                <w:lang w:val="sr-Cyrl-CS"/>
              </w:rPr>
            </w:pPr>
          </w:p>
        </w:tc>
        <w:tc>
          <w:tcPr>
            <w:tcW w:w="992" w:type="dxa"/>
            <w:tcBorders>
              <w:top w:val="single" w:sz="8" w:space="0" w:color="auto"/>
              <w:bottom w:val="single" w:sz="8" w:space="0" w:color="auto"/>
            </w:tcBorders>
            <w:shd w:val="clear" w:color="auto" w:fill="auto"/>
          </w:tcPr>
          <w:p w:rsidR="00162328" w:rsidRPr="00C110BC" w:rsidRDefault="00162328" w:rsidP="00AF0AE4">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C110BC" w:rsidRDefault="00162328" w:rsidP="00AF0AE4">
            <w:pPr>
              <w:jc w:val="center"/>
              <w:rPr>
                <w:lang w:val="sr-Cyrl-CS"/>
              </w:rPr>
            </w:pPr>
          </w:p>
        </w:tc>
        <w:tc>
          <w:tcPr>
            <w:tcW w:w="5103" w:type="dxa"/>
            <w:tcBorders>
              <w:top w:val="single" w:sz="8" w:space="0" w:color="auto"/>
              <w:bottom w:val="single" w:sz="8" w:space="0" w:color="auto"/>
            </w:tcBorders>
            <w:shd w:val="clear" w:color="auto" w:fill="E5DFEC" w:themeFill="accent4" w:themeFillTint="33"/>
            <w:vAlign w:val="center"/>
          </w:tcPr>
          <w:p w:rsidR="00162328" w:rsidRPr="00C110BC" w:rsidRDefault="00162328" w:rsidP="00AF0AE4">
            <w:pPr>
              <w:autoSpaceDE w:val="0"/>
              <w:autoSpaceDN w:val="0"/>
              <w:adjustRightInd w:val="0"/>
              <w:rPr>
                <w:rFonts w:eastAsiaTheme="minorHAnsi"/>
                <w:b/>
                <w:color w:val="000000"/>
              </w:rPr>
            </w:pPr>
            <w:r w:rsidRPr="00C110BC">
              <w:rPr>
                <w:b/>
                <w:i/>
                <w:lang w:val="sr-Cyrl-CS"/>
              </w:rPr>
              <w:t>РАЗВОЈ  ЗАЈЕДНИЦЕ</w:t>
            </w:r>
          </w:p>
        </w:tc>
        <w:tc>
          <w:tcPr>
            <w:tcW w:w="1701" w:type="dxa"/>
            <w:tcBorders>
              <w:top w:val="single" w:sz="8" w:space="0" w:color="auto"/>
              <w:bottom w:val="single" w:sz="8" w:space="0" w:color="auto"/>
            </w:tcBorders>
            <w:shd w:val="clear" w:color="auto" w:fill="auto"/>
            <w:vAlign w:val="center"/>
          </w:tcPr>
          <w:p w:rsidR="00162328" w:rsidRPr="00C110BC" w:rsidRDefault="00162328" w:rsidP="00E00AFE">
            <w:pPr>
              <w:jc w:val="right"/>
              <w:rPr>
                <w:b/>
              </w:rPr>
            </w:pPr>
          </w:p>
        </w:tc>
        <w:tc>
          <w:tcPr>
            <w:tcW w:w="1417" w:type="dxa"/>
            <w:tcBorders>
              <w:top w:val="single" w:sz="8" w:space="0" w:color="auto"/>
              <w:bottom w:val="single" w:sz="8" w:space="0" w:color="auto"/>
            </w:tcBorders>
            <w:shd w:val="clear" w:color="auto" w:fill="auto"/>
            <w:vAlign w:val="center"/>
          </w:tcPr>
          <w:p w:rsidR="00162328" w:rsidRPr="00C110BC" w:rsidRDefault="00162328" w:rsidP="00E00AFE">
            <w:pPr>
              <w:jc w:val="right"/>
              <w:rPr>
                <w:b/>
              </w:rPr>
            </w:pPr>
          </w:p>
        </w:tc>
        <w:tc>
          <w:tcPr>
            <w:tcW w:w="1701" w:type="dxa"/>
            <w:tcBorders>
              <w:top w:val="single" w:sz="8" w:space="0" w:color="auto"/>
              <w:bottom w:val="single" w:sz="8" w:space="0" w:color="auto"/>
            </w:tcBorders>
            <w:shd w:val="clear" w:color="auto" w:fill="auto"/>
            <w:vAlign w:val="center"/>
          </w:tcPr>
          <w:p w:rsidR="00162328" w:rsidRPr="00C110BC" w:rsidRDefault="00162328" w:rsidP="00E00AFE">
            <w:pPr>
              <w:jc w:val="right"/>
              <w:rPr>
                <w:b/>
              </w:rPr>
            </w:pPr>
          </w:p>
        </w:tc>
      </w:tr>
      <w:tr w:rsidR="00162328" w:rsidRPr="005B07FF" w:rsidTr="00E91FB4">
        <w:trPr>
          <w:trHeight w:val="234"/>
        </w:trPr>
        <w:tc>
          <w:tcPr>
            <w:tcW w:w="567" w:type="dxa"/>
            <w:tcBorders>
              <w:top w:val="single" w:sz="8" w:space="0" w:color="auto"/>
              <w:bottom w:val="single" w:sz="8" w:space="0" w:color="auto"/>
            </w:tcBorders>
            <w:shd w:val="clear" w:color="auto" w:fill="auto"/>
            <w:vAlign w:val="center"/>
          </w:tcPr>
          <w:p w:rsidR="00162328" w:rsidRPr="00C110BC" w:rsidRDefault="00162328" w:rsidP="00E00AFE">
            <w:pPr>
              <w:rPr>
                <w:lang w:val="sr-Cyrl-CS"/>
              </w:rPr>
            </w:pPr>
          </w:p>
        </w:tc>
        <w:tc>
          <w:tcPr>
            <w:tcW w:w="543"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851"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992" w:type="dxa"/>
            <w:tcBorders>
              <w:top w:val="single" w:sz="8" w:space="0" w:color="auto"/>
              <w:bottom w:val="single" w:sz="8" w:space="0" w:color="auto"/>
            </w:tcBorders>
            <w:shd w:val="clear" w:color="auto" w:fill="auto"/>
          </w:tcPr>
          <w:p w:rsidR="00162328" w:rsidRPr="00C110BC" w:rsidRDefault="00162328" w:rsidP="00BF60E8">
            <w:pPr>
              <w:jc w:val="center"/>
              <w:rPr>
                <w:lang w:val="sr-Cyrl-CS"/>
              </w:rPr>
            </w:pPr>
            <w:r>
              <w:rPr>
                <w:lang w:val="sr-Cyrl-CS"/>
              </w:rPr>
              <w:t>46</w:t>
            </w:r>
          </w:p>
        </w:tc>
        <w:tc>
          <w:tcPr>
            <w:tcW w:w="709"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r>
              <w:rPr>
                <w:lang w:val="sr-Cyrl-CS"/>
              </w:rPr>
              <w:t>541</w:t>
            </w:r>
          </w:p>
        </w:tc>
        <w:tc>
          <w:tcPr>
            <w:tcW w:w="5103" w:type="dxa"/>
            <w:tcBorders>
              <w:top w:val="single" w:sz="8" w:space="0" w:color="auto"/>
              <w:bottom w:val="single" w:sz="8" w:space="0" w:color="auto"/>
            </w:tcBorders>
            <w:shd w:val="clear" w:color="auto" w:fill="auto"/>
            <w:vAlign w:val="center"/>
          </w:tcPr>
          <w:p w:rsidR="00162328" w:rsidRPr="00C110BC" w:rsidRDefault="00162328" w:rsidP="00E00AFE">
            <w:pPr>
              <w:autoSpaceDE w:val="0"/>
              <w:autoSpaceDN w:val="0"/>
              <w:adjustRightInd w:val="0"/>
              <w:rPr>
                <w:lang w:val="sr-Cyrl-CS"/>
              </w:rPr>
            </w:pPr>
            <w:r w:rsidRPr="00C110BC">
              <w:rPr>
                <w:lang w:val="sr-Cyrl-CS"/>
              </w:rPr>
              <w:t>Земљиште</w:t>
            </w:r>
          </w:p>
        </w:tc>
        <w:tc>
          <w:tcPr>
            <w:tcW w:w="1701" w:type="dxa"/>
            <w:tcBorders>
              <w:top w:val="single" w:sz="8" w:space="0" w:color="auto"/>
              <w:bottom w:val="single" w:sz="8" w:space="0" w:color="auto"/>
            </w:tcBorders>
            <w:shd w:val="clear" w:color="auto" w:fill="auto"/>
            <w:vAlign w:val="center"/>
          </w:tcPr>
          <w:p w:rsidR="00162328" w:rsidRPr="00E7391F" w:rsidRDefault="00162328" w:rsidP="009621BC">
            <w:pPr>
              <w:jc w:val="right"/>
            </w:pPr>
            <w:r>
              <w:t>20.000</w:t>
            </w:r>
            <w:r w:rsidRPr="00E7391F">
              <w:t>.000</w:t>
            </w:r>
          </w:p>
        </w:tc>
        <w:tc>
          <w:tcPr>
            <w:tcW w:w="1417" w:type="dxa"/>
            <w:tcBorders>
              <w:top w:val="single" w:sz="8" w:space="0" w:color="auto"/>
              <w:bottom w:val="single" w:sz="8" w:space="0" w:color="auto"/>
            </w:tcBorders>
            <w:shd w:val="clear" w:color="auto" w:fill="auto"/>
            <w:vAlign w:val="center"/>
          </w:tcPr>
          <w:p w:rsidR="00162328" w:rsidRPr="00980328" w:rsidRDefault="00162328" w:rsidP="009621BC">
            <w:pPr>
              <w:jc w:val="right"/>
            </w:pPr>
            <w:r>
              <w:t>-</w:t>
            </w:r>
          </w:p>
        </w:tc>
        <w:tc>
          <w:tcPr>
            <w:tcW w:w="1701" w:type="dxa"/>
            <w:tcBorders>
              <w:top w:val="single" w:sz="8" w:space="0" w:color="auto"/>
              <w:bottom w:val="single" w:sz="8" w:space="0" w:color="auto"/>
            </w:tcBorders>
            <w:shd w:val="clear" w:color="auto" w:fill="auto"/>
            <w:vAlign w:val="center"/>
          </w:tcPr>
          <w:p w:rsidR="00162328" w:rsidRPr="00E7391F" w:rsidRDefault="00162328" w:rsidP="00AF552F">
            <w:pPr>
              <w:jc w:val="right"/>
            </w:pPr>
            <w:r>
              <w:t>20.000</w:t>
            </w:r>
            <w:r w:rsidRPr="00E7391F">
              <w:t>.000</w:t>
            </w:r>
          </w:p>
        </w:tc>
      </w:tr>
      <w:tr w:rsidR="00162328" w:rsidRPr="005B07FF" w:rsidTr="00E91FB4">
        <w:trPr>
          <w:trHeight w:val="234"/>
        </w:trPr>
        <w:tc>
          <w:tcPr>
            <w:tcW w:w="567" w:type="dxa"/>
            <w:tcBorders>
              <w:top w:val="single" w:sz="8" w:space="0" w:color="auto"/>
              <w:bottom w:val="single" w:sz="8" w:space="0" w:color="auto"/>
            </w:tcBorders>
            <w:shd w:val="clear" w:color="auto" w:fill="auto"/>
            <w:vAlign w:val="center"/>
          </w:tcPr>
          <w:p w:rsidR="00162328" w:rsidRPr="00C110BC" w:rsidRDefault="00162328" w:rsidP="00E00AFE">
            <w:pPr>
              <w:rPr>
                <w:lang w:val="sr-Cyrl-CS"/>
              </w:rPr>
            </w:pPr>
          </w:p>
        </w:tc>
        <w:tc>
          <w:tcPr>
            <w:tcW w:w="543"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851"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992" w:type="dxa"/>
            <w:tcBorders>
              <w:top w:val="single" w:sz="8" w:space="0" w:color="auto"/>
              <w:bottom w:val="single" w:sz="8" w:space="0" w:color="auto"/>
            </w:tcBorders>
            <w:shd w:val="clear" w:color="auto" w:fill="auto"/>
          </w:tcPr>
          <w:p w:rsidR="00162328" w:rsidRPr="00C110BC" w:rsidRDefault="00162328" w:rsidP="00E00AFE">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8" w:space="0" w:color="auto"/>
              <w:bottom w:val="single" w:sz="8" w:space="0" w:color="auto"/>
            </w:tcBorders>
            <w:shd w:val="clear" w:color="auto" w:fill="auto"/>
            <w:vAlign w:val="center"/>
          </w:tcPr>
          <w:p w:rsidR="00162328" w:rsidRPr="005B07FF" w:rsidRDefault="00162328" w:rsidP="00C110BC">
            <w:pPr>
              <w:rPr>
                <w:b/>
                <w:lang w:val="sr-Cyrl-CS"/>
              </w:rPr>
            </w:pPr>
            <w:r w:rsidRPr="005B07FF">
              <w:rPr>
                <w:b/>
                <w:lang w:val="sr-Cyrl-CS"/>
              </w:rPr>
              <w:t>Извори финансирања за</w:t>
            </w:r>
            <w:r>
              <w:rPr>
                <w:b/>
                <w:lang w:val="sr-Cyrl-CS"/>
              </w:rPr>
              <w:t xml:space="preserve"> ПА 1101-03</w:t>
            </w:r>
            <w:r w:rsidRPr="005B07FF">
              <w:rPr>
                <w:b/>
                <w:lang w:val="sr-Cyrl-CS"/>
              </w:rPr>
              <w:t>:</w:t>
            </w:r>
          </w:p>
        </w:tc>
        <w:tc>
          <w:tcPr>
            <w:tcW w:w="1701" w:type="dxa"/>
            <w:tcBorders>
              <w:top w:val="single" w:sz="8" w:space="0" w:color="auto"/>
              <w:bottom w:val="single" w:sz="8" w:space="0" w:color="auto"/>
            </w:tcBorders>
            <w:shd w:val="clear" w:color="auto" w:fill="auto"/>
            <w:vAlign w:val="center"/>
          </w:tcPr>
          <w:p w:rsidR="00162328" w:rsidRPr="00E7391F" w:rsidRDefault="00162328" w:rsidP="00E00AFE">
            <w:pPr>
              <w:jc w:val="right"/>
            </w:pPr>
          </w:p>
        </w:tc>
        <w:tc>
          <w:tcPr>
            <w:tcW w:w="1417" w:type="dxa"/>
            <w:tcBorders>
              <w:top w:val="single" w:sz="8" w:space="0" w:color="auto"/>
              <w:bottom w:val="single" w:sz="8" w:space="0" w:color="auto"/>
            </w:tcBorders>
            <w:shd w:val="clear" w:color="auto" w:fill="auto"/>
            <w:vAlign w:val="center"/>
          </w:tcPr>
          <w:p w:rsidR="00162328" w:rsidRPr="00E7391F" w:rsidRDefault="00162328" w:rsidP="00E00AFE">
            <w:pPr>
              <w:jc w:val="right"/>
            </w:pPr>
          </w:p>
        </w:tc>
        <w:tc>
          <w:tcPr>
            <w:tcW w:w="1701" w:type="dxa"/>
            <w:tcBorders>
              <w:top w:val="single" w:sz="8" w:space="0" w:color="auto"/>
              <w:bottom w:val="single" w:sz="8" w:space="0" w:color="auto"/>
            </w:tcBorders>
            <w:shd w:val="clear" w:color="auto" w:fill="auto"/>
            <w:vAlign w:val="center"/>
          </w:tcPr>
          <w:p w:rsidR="00162328" w:rsidRPr="00E7391F" w:rsidRDefault="00162328" w:rsidP="00AF552F">
            <w:pPr>
              <w:jc w:val="right"/>
            </w:pPr>
          </w:p>
        </w:tc>
      </w:tr>
      <w:tr w:rsidR="00162328" w:rsidRPr="005B07FF" w:rsidTr="00AF552F">
        <w:trPr>
          <w:trHeight w:val="234"/>
        </w:trPr>
        <w:tc>
          <w:tcPr>
            <w:tcW w:w="567" w:type="dxa"/>
            <w:tcBorders>
              <w:top w:val="single" w:sz="8" w:space="0" w:color="auto"/>
              <w:bottom w:val="single" w:sz="8" w:space="0" w:color="auto"/>
            </w:tcBorders>
            <w:shd w:val="clear" w:color="auto" w:fill="auto"/>
            <w:vAlign w:val="center"/>
          </w:tcPr>
          <w:p w:rsidR="00162328" w:rsidRPr="00C110BC" w:rsidRDefault="00162328" w:rsidP="00E00AFE">
            <w:pPr>
              <w:rPr>
                <w:lang w:val="sr-Cyrl-CS"/>
              </w:rPr>
            </w:pPr>
          </w:p>
        </w:tc>
        <w:tc>
          <w:tcPr>
            <w:tcW w:w="543"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851" w:type="dxa"/>
            <w:tcBorders>
              <w:top w:val="single" w:sz="8" w:space="0" w:color="auto"/>
              <w:bottom w:val="single" w:sz="8" w:space="0" w:color="auto"/>
            </w:tcBorders>
            <w:shd w:val="clear" w:color="auto" w:fill="auto"/>
            <w:vAlign w:val="center"/>
          </w:tcPr>
          <w:p w:rsidR="00162328" w:rsidRPr="00C110BC" w:rsidRDefault="00162328" w:rsidP="00E00AFE">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Pr="00C110BC" w:rsidRDefault="00162328" w:rsidP="00E00AFE">
            <w:pPr>
              <w:jc w:val="center"/>
              <w:rPr>
                <w:lang w:val="sr-Cyrl-CS"/>
              </w:rPr>
            </w:pPr>
          </w:p>
        </w:tc>
        <w:tc>
          <w:tcPr>
            <w:tcW w:w="992" w:type="dxa"/>
            <w:tcBorders>
              <w:top w:val="single" w:sz="8" w:space="0" w:color="auto"/>
              <w:bottom w:val="single" w:sz="8" w:space="0" w:color="auto"/>
            </w:tcBorders>
            <w:shd w:val="clear" w:color="auto" w:fill="auto"/>
          </w:tcPr>
          <w:p w:rsidR="00162328" w:rsidRPr="00C110BC" w:rsidRDefault="00162328" w:rsidP="00E00AFE">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81882" w:rsidRDefault="00162328" w:rsidP="00DB63FF">
            <w:pPr>
              <w:jc w:val="center"/>
            </w:pPr>
            <w: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DB63FF">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tcPr>
          <w:p w:rsidR="00162328" w:rsidRDefault="00162328" w:rsidP="00077DFF">
            <w:pPr>
              <w:jc w:val="right"/>
            </w:pPr>
            <w:r w:rsidRPr="008E73A1">
              <w:t>20.000.00</w:t>
            </w:r>
            <w:r>
              <w:t>0</w:t>
            </w:r>
          </w:p>
        </w:tc>
        <w:tc>
          <w:tcPr>
            <w:tcW w:w="1417" w:type="dxa"/>
            <w:tcBorders>
              <w:top w:val="single" w:sz="8" w:space="0" w:color="auto"/>
              <w:bottom w:val="single" w:sz="8" w:space="0" w:color="auto"/>
            </w:tcBorders>
            <w:shd w:val="clear" w:color="auto" w:fill="auto"/>
            <w:vAlign w:val="center"/>
          </w:tcPr>
          <w:p w:rsidR="00162328" w:rsidRPr="00980328" w:rsidRDefault="00162328" w:rsidP="00DB63FF">
            <w:pPr>
              <w:jc w:val="right"/>
            </w:pPr>
            <w:r>
              <w:t>-</w:t>
            </w:r>
          </w:p>
        </w:tc>
        <w:tc>
          <w:tcPr>
            <w:tcW w:w="1701" w:type="dxa"/>
            <w:tcBorders>
              <w:top w:val="single" w:sz="8" w:space="0" w:color="auto"/>
              <w:bottom w:val="single" w:sz="8" w:space="0" w:color="auto"/>
            </w:tcBorders>
            <w:shd w:val="clear" w:color="auto" w:fill="auto"/>
          </w:tcPr>
          <w:p w:rsidR="00162328" w:rsidRDefault="00162328" w:rsidP="00AF552F">
            <w:pPr>
              <w:jc w:val="right"/>
            </w:pPr>
            <w:r w:rsidRPr="008E73A1">
              <w:t>20.000.00</w:t>
            </w:r>
            <w:r>
              <w:t>0</w:t>
            </w:r>
          </w:p>
        </w:tc>
      </w:tr>
      <w:tr w:rsidR="00162328" w:rsidRPr="005B07FF" w:rsidTr="00AF552F">
        <w:trPr>
          <w:trHeight w:val="234"/>
        </w:trPr>
        <w:tc>
          <w:tcPr>
            <w:tcW w:w="567" w:type="dxa"/>
            <w:tcBorders>
              <w:top w:val="single" w:sz="8" w:space="0" w:color="auto"/>
              <w:bottom w:val="single" w:sz="12" w:space="0" w:color="auto"/>
            </w:tcBorders>
            <w:shd w:val="clear" w:color="auto" w:fill="auto"/>
            <w:vAlign w:val="center"/>
          </w:tcPr>
          <w:p w:rsidR="00162328" w:rsidRPr="00C110BC" w:rsidRDefault="00162328" w:rsidP="00E00AFE">
            <w:pPr>
              <w:rPr>
                <w:lang w:val="sr-Cyrl-CS"/>
              </w:rPr>
            </w:pPr>
          </w:p>
        </w:tc>
        <w:tc>
          <w:tcPr>
            <w:tcW w:w="543" w:type="dxa"/>
            <w:tcBorders>
              <w:top w:val="single" w:sz="8" w:space="0" w:color="auto"/>
              <w:bottom w:val="single" w:sz="12" w:space="0" w:color="auto"/>
            </w:tcBorders>
            <w:shd w:val="clear" w:color="auto" w:fill="auto"/>
            <w:vAlign w:val="center"/>
          </w:tcPr>
          <w:p w:rsidR="00162328" w:rsidRPr="00C110BC" w:rsidRDefault="00162328" w:rsidP="00E00AFE">
            <w:pPr>
              <w:jc w:val="center"/>
              <w:rPr>
                <w:lang w:val="sr-Cyrl-CS"/>
              </w:rPr>
            </w:pPr>
          </w:p>
        </w:tc>
        <w:tc>
          <w:tcPr>
            <w:tcW w:w="733" w:type="dxa"/>
            <w:tcBorders>
              <w:top w:val="single" w:sz="8" w:space="0" w:color="auto"/>
              <w:bottom w:val="single" w:sz="12" w:space="0" w:color="auto"/>
            </w:tcBorders>
            <w:shd w:val="clear" w:color="auto" w:fill="auto"/>
            <w:vAlign w:val="center"/>
          </w:tcPr>
          <w:p w:rsidR="00162328" w:rsidRPr="00C110BC" w:rsidRDefault="00162328" w:rsidP="00E00AFE">
            <w:pPr>
              <w:jc w:val="center"/>
              <w:rPr>
                <w:b/>
                <w:lang w:val="sr-Cyrl-CS"/>
              </w:rPr>
            </w:pPr>
          </w:p>
        </w:tc>
        <w:tc>
          <w:tcPr>
            <w:tcW w:w="851" w:type="dxa"/>
            <w:tcBorders>
              <w:top w:val="single" w:sz="8" w:space="0" w:color="auto"/>
              <w:bottom w:val="single" w:sz="12" w:space="0" w:color="auto"/>
            </w:tcBorders>
            <w:shd w:val="clear" w:color="auto" w:fill="auto"/>
            <w:vAlign w:val="center"/>
          </w:tcPr>
          <w:p w:rsidR="00162328" w:rsidRPr="00C110BC" w:rsidRDefault="00162328" w:rsidP="00E00AFE">
            <w:pPr>
              <w:jc w:val="center"/>
              <w:rPr>
                <w:b/>
                <w:lang w:val="sr-Cyrl-CS"/>
              </w:rPr>
            </w:pPr>
          </w:p>
        </w:tc>
        <w:tc>
          <w:tcPr>
            <w:tcW w:w="1418" w:type="dxa"/>
            <w:tcBorders>
              <w:top w:val="single" w:sz="8" w:space="0" w:color="auto"/>
              <w:bottom w:val="single" w:sz="12" w:space="0" w:color="auto"/>
            </w:tcBorders>
            <w:shd w:val="clear" w:color="auto" w:fill="auto"/>
            <w:vAlign w:val="center"/>
          </w:tcPr>
          <w:p w:rsidR="00162328" w:rsidRPr="00C110BC" w:rsidRDefault="00162328" w:rsidP="00E00AFE">
            <w:pPr>
              <w:jc w:val="center"/>
              <w:rPr>
                <w:lang w:val="sr-Cyrl-CS"/>
              </w:rPr>
            </w:pPr>
          </w:p>
        </w:tc>
        <w:tc>
          <w:tcPr>
            <w:tcW w:w="992" w:type="dxa"/>
            <w:tcBorders>
              <w:top w:val="single" w:sz="8" w:space="0" w:color="auto"/>
              <w:bottom w:val="single" w:sz="12" w:space="0" w:color="auto"/>
            </w:tcBorders>
            <w:shd w:val="clear" w:color="auto" w:fill="auto"/>
          </w:tcPr>
          <w:p w:rsidR="00162328" w:rsidRPr="00C110BC" w:rsidRDefault="00162328" w:rsidP="00E00AFE">
            <w:pPr>
              <w:jc w:val="center"/>
              <w:rPr>
                <w:lang w:val="sr-Cyrl-CS"/>
              </w:rPr>
            </w:pPr>
          </w:p>
        </w:tc>
        <w:tc>
          <w:tcPr>
            <w:tcW w:w="709" w:type="dxa"/>
            <w:tcBorders>
              <w:top w:val="single" w:sz="8" w:space="0" w:color="auto"/>
              <w:bottom w:val="single" w:sz="12" w:space="0" w:color="auto"/>
            </w:tcBorders>
            <w:shd w:val="clear" w:color="auto" w:fill="auto"/>
            <w:vAlign w:val="center"/>
          </w:tcPr>
          <w:p w:rsidR="00162328" w:rsidRDefault="00162328" w:rsidP="00DB63FF">
            <w:pPr>
              <w:jc w:val="center"/>
            </w:pPr>
          </w:p>
        </w:tc>
        <w:tc>
          <w:tcPr>
            <w:tcW w:w="5103" w:type="dxa"/>
            <w:tcBorders>
              <w:top w:val="single" w:sz="8" w:space="0" w:color="auto"/>
              <w:bottom w:val="single" w:sz="12" w:space="0" w:color="auto"/>
            </w:tcBorders>
            <w:shd w:val="clear" w:color="auto" w:fill="auto"/>
            <w:vAlign w:val="center"/>
          </w:tcPr>
          <w:p w:rsidR="00162328" w:rsidRPr="005B07FF" w:rsidRDefault="00162328" w:rsidP="00C110BC">
            <w:pPr>
              <w:rPr>
                <w:b/>
                <w:lang w:val="sr-Cyrl-CS"/>
              </w:rPr>
            </w:pPr>
            <w:r>
              <w:rPr>
                <w:b/>
                <w:lang w:val="sr-Cyrl-CS"/>
              </w:rPr>
              <w:t>Укупно за ПА 1101-0003</w:t>
            </w:r>
            <w:r w:rsidRPr="005B07FF">
              <w:rPr>
                <w:b/>
                <w:lang w:val="sr-Cyrl-CS"/>
              </w:rPr>
              <w:t>:</w:t>
            </w:r>
          </w:p>
        </w:tc>
        <w:tc>
          <w:tcPr>
            <w:tcW w:w="1701" w:type="dxa"/>
            <w:tcBorders>
              <w:top w:val="single" w:sz="8" w:space="0" w:color="auto"/>
              <w:bottom w:val="single" w:sz="12" w:space="0" w:color="auto"/>
            </w:tcBorders>
            <w:shd w:val="clear" w:color="auto" w:fill="auto"/>
          </w:tcPr>
          <w:p w:rsidR="00162328" w:rsidRPr="00077DFF" w:rsidRDefault="00162328" w:rsidP="00077DFF">
            <w:pPr>
              <w:jc w:val="right"/>
              <w:rPr>
                <w:b/>
              </w:rPr>
            </w:pPr>
            <w:r w:rsidRPr="00077DFF">
              <w:rPr>
                <w:b/>
              </w:rPr>
              <w:t>20.000.000</w:t>
            </w:r>
          </w:p>
        </w:tc>
        <w:tc>
          <w:tcPr>
            <w:tcW w:w="1417" w:type="dxa"/>
            <w:tcBorders>
              <w:top w:val="single" w:sz="8" w:space="0" w:color="auto"/>
              <w:bottom w:val="single" w:sz="12" w:space="0" w:color="auto"/>
            </w:tcBorders>
            <w:shd w:val="clear" w:color="auto" w:fill="auto"/>
            <w:vAlign w:val="center"/>
          </w:tcPr>
          <w:p w:rsidR="00162328" w:rsidRPr="00980328" w:rsidRDefault="00162328" w:rsidP="00DB63FF">
            <w:pPr>
              <w:jc w:val="right"/>
              <w:rPr>
                <w:b/>
              </w:rPr>
            </w:pPr>
            <w:r>
              <w:rPr>
                <w:b/>
              </w:rPr>
              <w:t>-</w:t>
            </w:r>
          </w:p>
        </w:tc>
        <w:tc>
          <w:tcPr>
            <w:tcW w:w="1701" w:type="dxa"/>
            <w:tcBorders>
              <w:top w:val="single" w:sz="8" w:space="0" w:color="auto"/>
              <w:bottom w:val="single" w:sz="12" w:space="0" w:color="auto"/>
            </w:tcBorders>
            <w:shd w:val="clear" w:color="auto" w:fill="auto"/>
          </w:tcPr>
          <w:p w:rsidR="00162328" w:rsidRPr="00077DFF" w:rsidRDefault="00162328" w:rsidP="00AF552F">
            <w:pPr>
              <w:jc w:val="right"/>
              <w:rPr>
                <w:b/>
              </w:rPr>
            </w:pPr>
            <w:r w:rsidRPr="00077DFF">
              <w:rPr>
                <w:b/>
              </w:rPr>
              <w:t>20.000.000</w:t>
            </w:r>
          </w:p>
        </w:tc>
      </w:tr>
      <w:tr w:rsidR="00162328" w:rsidRPr="005B07FF" w:rsidTr="00E91FB4">
        <w:tc>
          <w:tcPr>
            <w:tcW w:w="567" w:type="dxa"/>
            <w:tcBorders>
              <w:top w:val="single" w:sz="4" w:space="0" w:color="auto"/>
            </w:tcBorders>
            <w:shd w:val="clear" w:color="auto" w:fill="auto"/>
            <w:vAlign w:val="center"/>
          </w:tcPr>
          <w:p w:rsidR="00162328" w:rsidRPr="00C110BC" w:rsidRDefault="00162328" w:rsidP="00BE710E">
            <w:pPr>
              <w:rPr>
                <w:lang w:val="sr-Cyrl-CS"/>
              </w:rPr>
            </w:pPr>
          </w:p>
        </w:tc>
        <w:tc>
          <w:tcPr>
            <w:tcW w:w="543" w:type="dxa"/>
            <w:tcBorders>
              <w:top w:val="single" w:sz="4" w:space="0" w:color="auto"/>
            </w:tcBorders>
            <w:shd w:val="clear" w:color="auto" w:fill="auto"/>
            <w:vAlign w:val="center"/>
          </w:tcPr>
          <w:p w:rsidR="00162328" w:rsidRPr="00C110BC"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C110BC"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C110BC"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C110BC" w:rsidRDefault="00162328" w:rsidP="00AF552F">
            <w:pPr>
              <w:jc w:val="center"/>
              <w:rPr>
                <w:b/>
                <w:lang w:val="sr-Cyrl-CS"/>
              </w:rPr>
            </w:pPr>
            <w:r w:rsidRPr="00C110BC">
              <w:rPr>
                <w:b/>
                <w:lang w:val="sr-Cyrl-CS"/>
              </w:rPr>
              <w:t>0</w:t>
            </w:r>
            <w:r>
              <w:rPr>
                <w:b/>
              </w:rPr>
              <w:t>00</w:t>
            </w:r>
            <w:r>
              <w:rPr>
                <w:b/>
                <w:lang w:val="sr-Cyrl-CS"/>
              </w:rPr>
              <w:t>5</w:t>
            </w:r>
          </w:p>
        </w:tc>
        <w:tc>
          <w:tcPr>
            <w:tcW w:w="992" w:type="dxa"/>
            <w:tcBorders>
              <w:top w:val="single" w:sz="4" w:space="0" w:color="auto"/>
            </w:tcBorders>
            <w:shd w:val="clear" w:color="auto" w:fill="auto"/>
          </w:tcPr>
          <w:p w:rsidR="00162328" w:rsidRPr="00C110BC" w:rsidRDefault="00162328" w:rsidP="00AF552F">
            <w:pPr>
              <w:jc w:val="center"/>
              <w:rPr>
                <w:lang w:val="sr-Cyrl-CS"/>
              </w:rPr>
            </w:pPr>
          </w:p>
        </w:tc>
        <w:tc>
          <w:tcPr>
            <w:tcW w:w="709" w:type="dxa"/>
            <w:tcBorders>
              <w:top w:val="single" w:sz="4" w:space="0" w:color="auto"/>
            </w:tcBorders>
            <w:shd w:val="clear" w:color="auto" w:fill="auto"/>
            <w:vAlign w:val="center"/>
          </w:tcPr>
          <w:p w:rsidR="00162328" w:rsidRPr="00C110BC" w:rsidRDefault="00162328" w:rsidP="00AF552F">
            <w:pPr>
              <w:jc w:val="center"/>
              <w:rPr>
                <w:lang w:val="sr-Cyrl-CS"/>
              </w:rPr>
            </w:pPr>
          </w:p>
        </w:tc>
        <w:tc>
          <w:tcPr>
            <w:tcW w:w="5103" w:type="dxa"/>
            <w:tcBorders>
              <w:top w:val="single" w:sz="4" w:space="0" w:color="auto"/>
            </w:tcBorders>
            <w:shd w:val="clear" w:color="auto" w:fill="C6D9F1" w:themeFill="text2" w:themeFillTint="33"/>
            <w:vAlign w:val="center"/>
          </w:tcPr>
          <w:p w:rsidR="00162328" w:rsidRPr="004F79C4" w:rsidRDefault="00162328" w:rsidP="00AF552F">
            <w:pPr>
              <w:autoSpaceDE w:val="0"/>
              <w:autoSpaceDN w:val="0"/>
              <w:adjustRightInd w:val="0"/>
              <w:rPr>
                <w:i/>
                <w:lang w:val="sr-Cyrl-CS"/>
              </w:rPr>
            </w:pPr>
            <w:r w:rsidRPr="00EC6ABC">
              <w:rPr>
                <w:b/>
                <w:i/>
                <w:lang w:val="sr-Cyrl-CS"/>
              </w:rPr>
              <w:t xml:space="preserve">ПА </w:t>
            </w:r>
            <w:r w:rsidRPr="004F79C4">
              <w:rPr>
                <w:b/>
                <w:i/>
                <w:lang w:val="sr-Cyrl-CS"/>
              </w:rPr>
              <w:t xml:space="preserve">0005– </w:t>
            </w:r>
            <w:r w:rsidRPr="004F79C4">
              <w:rPr>
                <w:b/>
                <w:i/>
                <w:iCs/>
                <w:color w:val="000000"/>
              </w:rPr>
              <w:t>Остваривање јавног интереса у</w:t>
            </w:r>
            <w:r w:rsidRPr="004F79C4">
              <w:rPr>
                <w:b/>
                <w:i/>
                <w:iCs/>
                <w:color w:val="000000"/>
                <w:shd w:val="clear" w:color="auto" w:fill="C6D9F1" w:themeFill="text2" w:themeFillTint="33"/>
              </w:rPr>
              <w:t xml:space="preserve"> </w:t>
            </w:r>
            <w:r w:rsidRPr="00D33564">
              <w:rPr>
                <w:b/>
                <w:i/>
                <w:iCs/>
                <w:color w:val="000000"/>
              </w:rPr>
              <w:t>одржавању зграда</w:t>
            </w:r>
          </w:p>
        </w:tc>
        <w:tc>
          <w:tcPr>
            <w:tcW w:w="1701" w:type="dxa"/>
            <w:tcBorders>
              <w:top w:val="single" w:sz="4" w:space="0" w:color="auto"/>
            </w:tcBorders>
            <w:shd w:val="clear" w:color="auto" w:fill="auto"/>
            <w:vAlign w:val="center"/>
          </w:tcPr>
          <w:p w:rsidR="00162328" w:rsidRPr="00C110BC" w:rsidRDefault="00162328" w:rsidP="00AF552F">
            <w:pPr>
              <w:jc w:val="right"/>
              <w:rPr>
                <w:b/>
              </w:rPr>
            </w:pPr>
          </w:p>
        </w:tc>
        <w:tc>
          <w:tcPr>
            <w:tcW w:w="1417" w:type="dxa"/>
            <w:tcBorders>
              <w:top w:val="single" w:sz="4" w:space="0" w:color="auto"/>
            </w:tcBorders>
            <w:shd w:val="clear" w:color="auto" w:fill="auto"/>
            <w:vAlign w:val="center"/>
          </w:tcPr>
          <w:p w:rsidR="00162328" w:rsidRPr="00C110BC" w:rsidRDefault="00162328" w:rsidP="00BE710E">
            <w:pPr>
              <w:jc w:val="right"/>
              <w:rPr>
                <w:b/>
              </w:rPr>
            </w:pPr>
          </w:p>
        </w:tc>
        <w:tc>
          <w:tcPr>
            <w:tcW w:w="1701" w:type="dxa"/>
            <w:tcBorders>
              <w:top w:val="single" w:sz="4" w:space="0" w:color="auto"/>
            </w:tcBorders>
            <w:shd w:val="clear" w:color="auto" w:fill="auto"/>
            <w:vAlign w:val="center"/>
          </w:tcPr>
          <w:p w:rsidR="00162328" w:rsidRPr="00C110BC" w:rsidRDefault="00162328" w:rsidP="00BE710E">
            <w:pPr>
              <w:jc w:val="right"/>
              <w:rPr>
                <w:b/>
              </w:rPr>
            </w:pPr>
          </w:p>
        </w:tc>
      </w:tr>
      <w:tr w:rsidR="00162328" w:rsidRPr="005B07FF" w:rsidTr="00E91FB4">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C110BC" w:rsidRDefault="00162328" w:rsidP="00AF552F">
            <w:pPr>
              <w:jc w:val="center"/>
              <w:rPr>
                <w:lang w:val="sr-Cyrl-CS"/>
              </w:rPr>
            </w:pPr>
          </w:p>
        </w:tc>
        <w:tc>
          <w:tcPr>
            <w:tcW w:w="992" w:type="dxa"/>
            <w:tcBorders>
              <w:top w:val="single" w:sz="4" w:space="0" w:color="auto"/>
            </w:tcBorders>
            <w:shd w:val="clear" w:color="auto" w:fill="auto"/>
          </w:tcPr>
          <w:p w:rsidR="00162328" w:rsidRPr="00C110BC" w:rsidRDefault="00162328" w:rsidP="00BF60E8">
            <w:pPr>
              <w:jc w:val="center"/>
              <w:rPr>
                <w:lang w:val="sr-Cyrl-CS"/>
              </w:rPr>
            </w:pPr>
            <w:r>
              <w:rPr>
                <w:lang w:val="sr-Cyrl-CS"/>
              </w:rPr>
              <w:t>47</w:t>
            </w:r>
          </w:p>
        </w:tc>
        <w:tc>
          <w:tcPr>
            <w:tcW w:w="709" w:type="dxa"/>
            <w:tcBorders>
              <w:top w:val="single" w:sz="4" w:space="0" w:color="auto"/>
            </w:tcBorders>
            <w:shd w:val="clear" w:color="auto" w:fill="auto"/>
            <w:vAlign w:val="center"/>
          </w:tcPr>
          <w:p w:rsidR="00162328" w:rsidRPr="00C110BC" w:rsidRDefault="00162328" w:rsidP="00AF552F">
            <w:pPr>
              <w:jc w:val="center"/>
              <w:rPr>
                <w:lang w:val="sr-Cyrl-CS"/>
              </w:rPr>
            </w:pPr>
            <w:r>
              <w:rPr>
                <w:lang w:val="sr-Cyrl-CS"/>
              </w:rPr>
              <w:t>454</w:t>
            </w:r>
          </w:p>
        </w:tc>
        <w:tc>
          <w:tcPr>
            <w:tcW w:w="5103" w:type="dxa"/>
            <w:tcBorders>
              <w:top w:val="single" w:sz="4" w:space="0" w:color="auto"/>
            </w:tcBorders>
            <w:shd w:val="clear" w:color="auto" w:fill="auto"/>
            <w:vAlign w:val="center"/>
          </w:tcPr>
          <w:p w:rsidR="00162328" w:rsidRPr="00507010" w:rsidRDefault="00162328" w:rsidP="00AF552F">
            <w:pPr>
              <w:rPr>
                <w:lang w:val="sr-Cyrl-CS"/>
              </w:rPr>
            </w:pPr>
            <w:r w:rsidRPr="00507010">
              <w:rPr>
                <w:lang w:val="sr-Cyrl-CS"/>
              </w:rPr>
              <w:t xml:space="preserve">Субвенције приватним предузећима </w:t>
            </w:r>
          </w:p>
        </w:tc>
        <w:tc>
          <w:tcPr>
            <w:tcW w:w="1701" w:type="dxa"/>
            <w:tcBorders>
              <w:top w:val="single" w:sz="4" w:space="0" w:color="auto"/>
            </w:tcBorders>
            <w:shd w:val="clear" w:color="auto" w:fill="auto"/>
            <w:vAlign w:val="center"/>
          </w:tcPr>
          <w:p w:rsidR="00162328" w:rsidRPr="00E7391F" w:rsidRDefault="00162328" w:rsidP="00AF552F">
            <w:pPr>
              <w:jc w:val="right"/>
            </w:pPr>
            <w:r>
              <w:t>4.000.</w:t>
            </w:r>
            <w:r w:rsidRPr="00E7391F">
              <w:t>000</w:t>
            </w:r>
          </w:p>
        </w:tc>
        <w:tc>
          <w:tcPr>
            <w:tcW w:w="1417" w:type="dxa"/>
            <w:tcBorders>
              <w:top w:val="single" w:sz="4" w:space="0" w:color="auto"/>
            </w:tcBorders>
            <w:shd w:val="clear" w:color="auto" w:fill="auto"/>
            <w:vAlign w:val="center"/>
          </w:tcPr>
          <w:p w:rsidR="00162328" w:rsidRPr="00980328" w:rsidRDefault="00162328" w:rsidP="00BE710E">
            <w:pPr>
              <w:jc w:val="right"/>
            </w:pPr>
            <w:r>
              <w:t>-</w:t>
            </w:r>
          </w:p>
        </w:tc>
        <w:tc>
          <w:tcPr>
            <w:tcW w:w="1701" w:type="dxa"/>
            <w:tcBorders>
              <w:top w:val="single" w:sz="4" w:space="0" w:color="auto"/>
            </w:tcBorders>
            <w:shd w:val="clear" w:color="auto" w:fill="auto"/>
            <w:vAlign w:val="center"/>
          </w:tcPr>
          <w:p w:rsidR="00162328" w:rsidRPr="00E7391F" w:rsidRDefault="00162328" w:rsidP="00AF552F">
            <w:pPr>
              <w:jc w:val="right"/>
            </w:pPr>
            <w:r>
              <w:t>4.000.</w:t>
            </w:r>
            <w:r w:rsidRPr="00E7391F">
              <w:t>000</w:t>
            </w:r>
          </w:p>
        </w:tc>
      </w:tr>
      <w:tr w:rsidR="00162328" w:rsidRPr="005B07FF" w:rsidTr="00E91FB4">
        <w:tc>
          <w:tcPr>
            <w:tcW w:w="567" w:type="dxa"/>
            <w:tcBorders>
              <w:top w:val="single" w:sz="4" w:space="0" w:color="auto"/>
            </w:tcBorders>
            <w:shd w:val="clear" w:color="auto" w:fill="auto"/>
            <w:vAlign w:val="center"/>
          </w:tcPr>
          <w:p w:rsidR="00162328" w:rsidRPr="008A7E99" w:rsidRDefault="00162328" w:rsidP="00BE710E"/>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C110BC" w:rsidRDefault="00162328" w:rsidP="00AF552F">
            <w:pPr>
              <w:jc w:val="center"/>
              <w:rPr>
                <w:lang w:val="sr-Cyrl-CS"/>
              </w:rPr>
            </w:pPr>
          </w:p>
        </w:tc>
        <w:tc>
          <w:tcPr>
            <w:tcW w:w="992" w:type="dxa"/>
            <w:tcBorders>
              <w:top w:val="single" w:sz="4" w:space="0" w:color="auto"/>
            </w:tcBorders>
            <w:shd w:val="clear" w:color="auto" w:fill="auto"/>
          </w:tcPr>
          <w:p w:rsidR="00162328" w:rsidRPr="00C110BC" w:rsidRDefault="00162328" w:rsidP="00AF552F">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F552F">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AF552F">
            <w:pPr>
              <w:rPr>
                <w:b/>
                <w:lang w:val="sr-Cyrl-CS"/>
              </w:rPr>
            </w:pPr>
            <w:r w:rsidRPr="005B07FF">
              <w:rPr>
                <w:b/>
                <w:lang w:val="sr-Cyrl-CS"/>
              </w:rPr>
              <w:t>Извори финансирања за</w:t>
            </w:r>
            <w:r>
              <w:rPr>
                <w:b/>
                <w:lang w:val="sr-Cyrl-CS"/>
              </w:rPr>
              <w:t xml:space="preserve"> ПА 1101-05</w:t>
            </w:r>
            <w:r w:rsidRPr="005B07FF">
              <w:rPr>
                <w:b/>
                <w:lang w:val="sr-Cyrl-CS"/>
              </w:rPr>
              <w:t>:</w:t>
            </w:r>
          </w:p>
        </w:tc>
        <w:tc>
          <w:tcPr>
            <w:tcW w:w="1701" w:type="dxa"/>
            <w:tcBorders>
              <w:top w:val="single" w:sz="4" w:space="0" w:color="auto"/>
            </w:tcBorders>
            <w:shd w:val="clear" w:color="auto" w:fill="auto"/>
            <w:vAlign w:val="center"/>
          </w:tcPr>
          <w:p w:rsidR="00162328" w:rsidRPr="00E7391F" w:rsidRDefault="00162328" w:rsidP="00AF552F">
            <w:pPr>
              <w:jc w:val="right"/>
            </w:pPr>
          </w:p>
        </w:tc>
        <w:tc>
          <w:tcPr>
            <w:tcW w:w="1417" w:type="dxa"/>
            <w:tcBorders>
              <w:top w:val="single" w:sz="4" w:space="0" w:color="auto"/>
            </w:tcBorders>
            <w:shd w:val="clear" w:color="auto" w:fill="auto"/>
            <w:vAlign w:val="center"/>
          </w:tcPr>
          <w:p w:rsidR="00162328" w:rsidRPr="00ED235C" w:rsidRDefault="00162328" w:rsidP="00BE710E">
            <w:pPr>
              <w:jc w:val="right"/>
            </w:pPr>
          </w:p>
        </w:tc>
        <w:tc>
          <w:tcPr>
            <w:tcW w:w="1701" w:type="dxa"/>
            <w:tcBorders>
              <w:top w:val="single" w:sz="4" w:space="0" w:color="auto"/>
            </w:tcBorders>
            <w:shd w:val="clear" w:color="auto" w:fill="auto"/>
            <w:vAlign w:val="center"/>
          </w:tcPr>
          <w:p w:rsidR="00162328" w:rsidRPr="00E7391F" w:rsidRDefault="00162328" w:rsidP="00AF552F">
            <w:pPr>
              <w:jc w:val="right"/>
            </w:pPr>
          </w:p>
        </w:tc>
      </w:tr>
      <w:tr w:rsidR="00162328" w:rsidRPr="005B07FF" w:rsidTr="00E91FB4">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C110BC" w:rsidRDefault="00162328" w:rsidP="00AF552F">
            <w:pPr>
              <w:jc w:val="center"/>
              <w:rPr>
                <w:lang w:val="sr-Cyrl-CS"/>
              </w:rPr>
            </w:pPr>
          </w:p>
        </w:tc>
        <w:tc>
          <w:tcPr>
            <w:tcW w:w="992" w:type="dxa"/>
            <w:tcBorders>
              <w:top w:val="single" w:sz="4" w:space="0" w:color="auto"/>
            </w:tcBorders>
            <w:shd w:val="clear" w:color="auto" w:fill="auto"/>
          </w:tcPr>
          <w:p w:rsidR="00162328" w:rsidRPr="00C110BC" w:rsidRDefault="00162328" w:rsidP="00AF552F">
            <w:pPr>
              <w:jc w:val="center"/>
              <w:rPr>
                <w:lang w:val="sr-Cyrl-CS"/>
              </w:rPr>
            </w:pPr>
          </w:p>
        </w:tc>
        <w:tc>
          <w:tcPr>
            <w:tcW w:w="709" w:type="dxa"/>
            <w:tcBorders>
              <w:top w:val="single" w:sz="4" w:space="0" w:color="auto"/>
            </w:tcBorders>
            <w:shd w:val="clear" w:color="auto" w:fill="auto"/>
            <w:vAlign w:val="center"/>
          </w:tcPr>
          <w:p w:rsidR="00162328" w:rsidRPr="00581882" w:rsidRDefault="00162328" w:rsidP="00AF552F">
            <w:pPr>
              <w:jc w:val="center"/>
            </w:pPr>
            <w:r>
              <w:t>01</w:t>
            </w:r>
          </w:p>
        </w:tc>
        <w:tc>
          <w:tcPr>
            <w:tcW w:w="5103" w:type="dxa"/>
            <w:tcBorders>
              <w:top w:val="single" w:sz="4" w:space="0" w:color="auto"/>
            </w:tcBorders>
            <w:shd w:val="clear" w:color="auto" w:fill="auto"/>
            <w:vAlign w:val="center"/>
          </w:tcPr>
          <w:p w:rsidR="00162328" w:rsidRPr="005B07FF" w:rsidRDefault="00162328" w:rsidP="00AF552F">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E7391F" w:rsidRDefault="00162328" w:rsidP="00AF552F">
            <w:pPr>
              <w:jc w:val="right"/>
            </w:pPr>
            <w:r>
              <w:t>4.000.</w:t>
            </w:r>
            <w:r w:rsidRPr="00E7391F">
              <w:t>000</w:t>
            </w:r>
          </w:p>
        </w:tc>
        <w:tc>
          <w:tcPr>
            <w:tcW w:w="1417" w:type="dxa"/>
            <w:tcBorders>
              <w:top w:val="single" w:sz="4" w:space="0" w:color="auto"/>
            </w:tcBorders>
            <w:shd w:val="clear" w:color="auto" w:fill="auto"/>
            <w:vAlign w:val="center"/>
          </w:tcPr>
          <w:p w:rsidR="00162328" w:rsidRPr="00980328" w:rsidRDefault="00162328" w:rsidP="00DB63FF">
            <w:pPr>
              <w:jc w:val="right"/>
            </w:pPr>
            <w:r>
              <w:t>-</w:t>
            </w:r>
          </w:p>
        </w:tc>
        <w:tc>
          <w:tcPr>
            <w:tcW w:w="1701" w:type="dxa"/>
            <w:tcBorders>
              <w:top w:val="single" w:sz="4" w:space="0" w:color="auto"/>
            </w:tcBorders>
            <w:shd w:val="clear" w:color="auto" w:fill="auto"/>
            <w:vAlign w:val="center"/>
          </w:tcPr>
          <w:p w:rsidR="00162328" w:rsidRPr="00E7391F" w:rsidRDefault="00162328" w:rsidP="00AF552F">
            <w:pPr>
              <w:jc w:val="right"/>
            </w:pPr>
            <w:r>
              <w:t>4.000.</w:t>
            </w:r>
            <w:r w:rsidRPr="00E7391F">
              <w:t>000</w:t>
            </w:r>
          </w:p>
        </w:tc>
      </w:tr>
      <w:tr w:rsidR="00162328" w:rsidRPr="005B07FF" w:rsidTr="00E91FB4">
        <w:tc>
          <w:tcPr>
            <w:tcW w:w="567" w:type="dxa"/>
            <w:tcBorders>
              <w:top w:val="single" w:sz="4" w:space="0" w:color="auto"/>
              <w:bottom w:val="single" w:sz="12"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C110BC" w:rsidRDefault="00162328" w:rsidP="00AF552F">
            <w:pPr>
              <w:jc w:val="center"/>
              <w:rPr>
                <w:lang w:val="sr-Cyrl-CS"/>
              </w:rPr>
            </w:pPr>
          </w:p>
        </w:tc>
        <w:tc>
          <w:tcPr>
            <w:tcW w:w="992" w:type="dxa"/>
            <w:tcBorders>
              <w:top w:val="single" w:sz="4" w:space="0" w:color="auto"/>
              <w:bottom w:val="single" w:sz="12" w:space="0" w:color="auto"/>
            </w:tcBorders>
            <w:shd w:val="clear" w:color="auto" w:fill="auto"/>
          </w:tcPr>
          <w:p w:rsidR="00162328" w:rsidRPr="00C110BC" w:rsidRDefault="00162328" w:rsidP="00AF552F">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Default="00162328" w:rsidP="00AF552F">
            <w:pPr>
              <w:jc w:val="center"/>
            </w:pPr>
          </w:p>
        </w:tc>
        <w:tc>
          <w:tcPr>
            <w:tcW w:w="5103" w:type="dxa"/>
            <w:tcBorders>
              <w:top w:val="single" w:sz="4" w:space="0" w:color="auto"/>
              <w:bottom w:val="single" w:sz="12" w:space="0" w:color="auto"/>
            </w:tcBorders>
            <w:shd w:val="clear" w:color="auto" w:fill="auto"/>
            <w:vAlign w:val="center"/>
          </w:tcPr>
          <w:p w:rsidR="00162328" w:rsidRPr="005B07FF" w:rsidRDefault="00162328" w:rsidP="00AF552F">
            <w:pPr>
              <w:rPr>
                <w:b/>
                <w:lang w:val="sr-Cyrl-CS"/>
              </w:rPr>
            </w:pPr>
            <w:r>
              <w:rPr>
                <w:b/>
                <w:lang w:val="sr-Cyrl-CS"/>
              </w:rPr>
              <w:t>Укупно за ПА 1101-0005</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4617FA" w:rsidRDefault="00162328" w:rsidP="00AF552F">
            <w:pPr>
              <w:jc w:val="right"/>
              <w:rPr>
                <w:b/>
              </w:rPr>
            </w:pPr>
            <w:r w:rsidRPr="004617FA">
              <w:rPr>
                <w:b/>
              </w:rPr>
              <w:t>4.000.000</w:t>
            </w:r>
          </w:p>
        </w:tc>
        <w:tc>
          <w:tcPr>
            <w:tcW w:w="1417" w:type="dxa"/>
            <w:tcBorders>
              <w:top w:val="single" w:sz="4" w:space="0" w:color="auto"/>
              <w:bottom w:val="single" w:sz="12" w:space="0" w:color="auto"/>
            </w:tcBorders>
            <w:shd w:val="clear" w:color="auto" w:fill="auto"/>
            <w:vAlign w:val="center"/>
          </w:tcPr>
          <w:p w:rsidR="00162328" w:rsidRPr="00980328" w:rsidRDefault="00162328" w:rsidP="00DB63FF">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4617FA" w:rsidRDefault="00162328" w:rsidP="00AF552F">
            <w:pPr>
              <w:jc w:val="right"/>
              <w:rPr>
                <w:b/>
              </w:rPr>
            </w:pPr>
            <w:r w:rsidRPr="004617FA">
              <w:rPr>
                <w:b/>
              </w:rPr>
              <w:t>4.000.000</w:t>
            </w:r>
          </w:p>
        </w:tc>
      </w:tr>
      <w:tr w:rsidR="00162328" w:rsidRPr="005B07FF" w:rsidTr="00DC34E4">
        <w:tc>
          <w:tcPr>
            <w:tcW w:w="567" w:type="dxa"/>
            <w:tcBorders>
              <w:top w:val="single" w:sz="4" w:space="0" w:color="auto"/>
              <w:bottom w:val="single" w:sz="8"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992" w:type="dxa"/>
            <w:tcBorders>
              <w:top w:val="single" w:sz="4" w:space="0" w:color="auto"/>
              <w:bottom w:val="single" w:sz="8" w:space="0" w:color="auto"/>
            </w:tcBorders>
            <w:shd w:val="clear" w:color="auto" w:fill="auto"/>
          </w:tcPr>
          <w:p w:rsidR="00162328" w:rsidRPr="005D290F" w:rsidRDefault="00162328" w:rsidP="00DB63FF">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4" w:space="0" w:color="auto"/>
              <w:bottom w:val="single" w:sz="8" w:space="0" w:color="auto"/>
            </w:tcBorders>
            <w:shd w:val="clear" w:color="auto" w:fill="auto"/>
            <w:vAlign w:val="center"/>
          </w:tcPr>
          <w:p w:rsidR="00162328" w:rsidRPr="005B07FF" w:rsidRDefault="00162328" w:rsidP="00DB63FF">
            <w:pPr>
              <w:rPr>
                <w:b/>
                <w:lang w:val="sr-Cyrl-CS"/>
              </w:rPr>
            </w:pPr>
            <w:r w:rsidRPr="005B07FF">
              <w:rPr>
                <w:b/>
                <w:lang w:val="sr-Cyrl-CS"/>
              </w:rPr>
              <w:t xml:space="preserve">Извори финансирања за </w:t>
            </w:r>
            <w:r>
              <w:rPr>
                <w:b/>
                <w:lang w:val="sr-Cyrl-CS"/>
              </w:rPr>
              <w:t>функцију 620</w:t>
            </w:r>
            <w:r w:rsidRPr="005B07FF">
              <w:rPr>
                <w:b/>
                <w:lang w:val="sr-Cyrl-CS"/>
              </w:rPr>
              <w:t>:</w:t>
            </w:r>
          </w:p>
        </w:tc>
        <w:tc>
          <w:tcPr>
            <w:tcW w:w="1701" w:type="dxa"/>
            <w:tcBorders>
              <w:top w:val="single" w:sz="4" w:space="0" w:color="auto"/>
              <w:bottom w:val="single" w:sz="8" w:space="0" w:color="auto"/>
            </w:tcBorders>
            <w:shd w:val="clear" w:color="auto" w:fill="auto"/>
            <w:vAlign w:val="center"/>
          </w:tcPr>
          <w:p w:rsidR="00162328" w:rsidRDefault="00162328" w:rsidP="00DB63FF">
            <w:pPr>
              <w:jc w:val="right"/>
              <w:rPr>
                <w:b/>
              </w:rPr>
            </w:pPr>
          </w:p>
        </w:tc>
        <w:tc>
          <w:tcPr>
            <w:tcW w:w="1417" w:type="dxa"/>
            <w:tcBorders>
              <w:top w:val="single" w:sz="4" w:space="0" w:color="auto"/>
              <w:bottom w:val="single" w:sz="8" w:space="0" w:color="auto"/>
            </w:tcBorders>
            <w:shd w:val="clear" w:color="auto" w:fill="auto"/>
            <w:vAlign w:val="center"/>
          </w:tcPr>
          <w:p w:rsidR="00162328" w:rsidRPr="00265F27" w:rsidRDefault="00162328" w:rsidP="00DB63FF">
            <w:pPr>
              <w:jc w:val="right"/>
              <w:rPr>
                <w:b/>
              </w:rPr>
            </w:pPr>
          </w:p>
        </w:tc>
        <w:tc>
          <w:tcPr>
            <w:tcW w:w="1701" w:type="dxa"/>
            <w:tcBorders>
              <w:top w:val="single" w:sz="4" w:space="0" w:color="auto"/>
              <w:bottom w:val="single" w:sz="8" w:space="0" w:color="auto"/>
            </w:tcBorders>
            <w:shd w:val="clear" w:color="auto" w:fill="auto"/>
            <w:vAlign w:val="center"/>
          </w:tcPr>
          <w:p w:rsidR="00162328" w:rsidRDefault="00162328" w:rsidP="00AF552F">
            <w:pPr>
              <w:jc w:val="right"/>
              <w:rPr>
                <w:b/>
              </w:rPr>
            </w:pPr>
          </w:p>
        </w:tc>
      </w:tr>
      <w:tr w:rsidR="00162328" w:rsidRPr="005B07FF" w:rsidTr="00E91FB4">
        <w:tc>
          <w:tcPr>
            <w:tcW w:w="567" w:type="dxa"/>
            <w:tcBorders>
              <w:top w:val="single" w:sz="8" w:space="0" w:color="auto"/>
              <w:bottom w:val="single" w:sz="8" w:space="0" w:color="auto"/>
            </w:tcBorders>
            <w:shd w:val="clear" w:color="auto" w:fill="auto"/>
            <w:vAlign w:val="center"/>
          </w:tcPr>
          <w:p w:rsidR="00162328" w:rsidRPr="005B07FF" w:rsidRDefault="00162328" w:rsidP="00BE710E">
            <w:pP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DB63FF">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DB63FF">
            <w:pPr>
              <w:jc w:val="center"/>
              <w:rPr>
                <w:lang w:val="sr-Cyrl-CS"/>
              </w:rPr>
            </w:pPr>
            <w:r w:rsidRPr="005B07FF">
              <w:rPr>
                <w:lang w:val="sr-Cyrl-CS"/>
              </w:rP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DB63FF">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vAlign w:val="center"/>
          </w:tcPr>
          <w:p w:rsidR="00162328" w:rsidRPr="001F4BF3" w:rsidRDefault="00162328" w:rsidP="00DB63FF">
            <w:pPr>
              <w:jc w:val="right"/>
            </w:pPr>
            <w:r>
              <w:t>24.000.000</w:t>
            </w:r>
          </w:p>
        </w:tc>
        <w:tc>
          <w:tcPr>
            <w:tcW w:w="1417" w:type="dxa"/>
            <w:tcBorders>
              <w:top w:val="single" w:sz="8" w:space="0" w:color="auto"/>
              <w:bottom w:val="single" w:sz="8" w:space="0" w:color="auto"/>
            </w:tcBorders>
            <w:shd w:val="clear" w:color="auto" w:fill="auto"/>
            <w:vAlign w:val="center"/>
          </w:tcPr>
          <w:p w:rsidR="00162328" w:rsidRPr="00980328" w:rsidRDefault="00162328" w:rsidP="00DB63FF">
            <w:pPr>
              <w:jc w:val="right"/>
            </w:pPr>
            <w:r>
              <w:t>-</w:t>
            </w:r>
          </w:p>
        </w:tc>
        <w:tc>
          <w:tcPr>
            <w:tcW w:w="1701" w:type="dxa"/>
            <w:tcBorders>
              <w:top w:val="single" w:sz="8" w:space="0" w:color="auto"/>
              <w:bottom w:val="single" w:sz="8" w:space="0" w:color="auto"/>
            </w:tcBorders>
            <w:shd w:val="clear" w:color="auto" w:fill="auto"/>
            <w:vAlign w:val="center"/>
          </w:tcPr>
          <w:p w:rsidR="00162328" w:rsidRPr="001F4BF3" w:rsidRDefault="00162328" w:rsidP="00AF552F">
            <w:pPr>
              <w:jc w:val="right"/>
            </w:pPr>
            <w:r>
              <w:t>24.000.000</w:t>
            </w:r>
          </w:p>
        </w:tc>
      </w:tr>
      <w:tr w:rsidR="00162328" w:rsidRPr="005B07FF" w:rsidTr="00E91FB4">
        <w:tc>
          <w:tcPr>
            <w:tcW w:w="567" w:type="dxa"/>
            <w:tcBorders>
              <w:top w:val="single" w:sz="8" w:space="0" w:color="auto"/>
              <w:bottom w:val="single" w:sz="12" w:space="0" w:color="auto"/>
            </w:tcBorders>
            <w:shd w:val="clear" w:color="auto" w:fill="auto"/>
            <w:vAlign w:val="center"/>
          </w:tcPr>
          <w:p w:rsidR="00162328" w:rsidRPr="005B07FF" w:rsidRDefault="00162328" w:rsidP="00BE710E">
            <w:pPr>
              <w:rPr>
                <w:lang w:val="sr-Cyrl-CS"/>
              </w:rPr>
            </w:pPr>
          </w:p>
        </w:tc>
        <w:tc>
          <w:tcPr>
            <w:tcW w:w="543" w:type="dxa"/>
            <w:tcBorders>
              <w:top w:val="single" w:sz="8"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8"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8"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8" w:space="0" w:color="auto"/>
              <w:bottom w:val="single" w:sz="12" w:space="0" w:color="auto"/>
            </w:tcBorders>
            <w:shd w:val="clear" w:color="auto" w:fill="auto"/>
            <w:vAlign w:val="center"/>
          </w:tcPr>
          <w:p w:rsidR="00162328" w:rsidRPr="005B07FF" w:rsidRDefault="00162328" w:rsidP="00DB63FF">
            <w:pPr>
              <w:jc w:val="center"/>
              <w:rPr>
                <w:lang w:val="sr-Cyrl-CS"/>
              </w:rPr>
            </w:pPr>
          </w:p>
        </w:tc>
        <w:tc>
          <w:tcPr>
            <w:tcW w:w="992" w:type="dxa"/>
            <w:tcBorders>
              <w:top w:val="single" w:sz="8" w:space="0" w:color="auto"/>
              <w:bottom w:val="single" w:sz="12" w:space="0" w:color="auto"/>
            </w:tcBorders>
            <w:shd w:val="clear" w:color="auto" w:fill="auto"/>
          </w:tcPr>
          <w:p w:rsidR="00162328" w:rsidRPr="005D290F" w:rsidRDefault="00162328" w:rsidP="00DB63FF">
            <w:pPr>
              <w:jc w:val="center"/>
              <w:rPr>
                <w:lang w:val="sr-Cyrl-CS"/>
              </w:rPr>
            </w:pPr>
          </w:p>
        </w:tc>
        <w:tc>
          <w:tcPr>
            <w:tcW w:w="709" w:type="dxa"/>
            <w:tcBorders>
              <w:top w:val="single" w:sz="8" w:space="0" w:color="auto"/>
              <w:bottom w:val="single" w:sz="12"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8" w:space="0" w:color="auto"/>
              <w:bottom w:val="single" w:sz="12" w:space="0" w:color="auto"/>
            </w:tcBorders>
            <w:shd w:val="clear" w:color="auto" w:fill="auto"/>
            <w:vAlign w:val="center"/>
          </w:tcPr>
          <w:p w:rsidR="00162328" w:rsidRPr="005B07FF" w:rsidRDefault="00162328" w:rsidP="00DB63FF">
            <w:pPr>
              <w:rPr>
                <w:b/>
                <w:lang w:val="sr-Cyrl-CS"/>
              </w:rPr>
            </w:pPr>
            <w:r>
              <w:rPr>
                <w:b/>
                <w:lang w:val="sr-Cyrl-CS"/>
              </w:rPr>
              <w:t>Укупно за функцију 620</w:t>
            </w:r>
            <w:r w:rsidRPr="005B07FF">
              <w:rPr>
                <w:b/>
                <w:lang w:val="sr-Cyrl-CS"/>
              </w:rPr>
              <w:t>:</w:t>
            </w:r>
          </w:p>
        </w:tc>
        <w:tc>
          <w:tcPr>
            <w:tcW w:w="1701" w:type="dxa"/>
            <w:tcBorders>
              <w:top w:val="single" w:sz="8" w:space="0" w:color="auto"/>
              <w:bottom w:val="single" w:sz="12" w:space="0" w:color="auto"/>
            </w:tcBorders>
            <w:shd w:val="clear" w:color="auto" w:fill="auto"/>
            <w:vAlign w:val="center"/>
          </w:tcPr>
          <w:p w:rsidR="00162328" w:rsidRPr="008A5E52" w:rsidRDefault="00162328" w:rsidP="00DB63FF">
            <w:pPr>
              <w:jc w:val="right"/>
              <w:rPr>
                <w:b/>
              </w:rPr>
            </w:pPr>
            <w:r>
              <w:rPr>
                <w:b/>
              </w:rPr>
              <w:t>24.000.000</w:t>
            </w:r>
          </w:p>
        </w:tc>
        <w:tc>
          <w:tcPr>
            <w:tcW w:w="1417" w:type="dxa"/>
            <w:tcBorders>
              <w:top w:val="single" w:sz="8" w:space="0" w:color="auto"/>
              <w:bottom w:val="single" w:sz="12" w:space="0" w:color="auto"/>
            </w:tcBorders>
            <w:shd w:val="clear" w:color="auto" w:fill="auto"/>
            <w:vAlign w:val="center"/>
          </w:tcPr>
          <w:p w:rsidR="00162328" w:rsidRPr="00980328" w:rsidRDefault="00162328" w:rsidP="00DB63FF">
            <w:pPr>
              <w:jc w:val="right"/>
              <w:rPr>
                <w:b/>
              </w:rPr>
            </w:pPr>
            <w:r>
              <w:rPr>
                <w:b/>
              </w:rPr>
              <w:t>-</w:t>
            </w:r>
          </w:p>
        </w:tc>
        <w:tc>
          <w:tcPr>
            <w:tcW w:w="1701" w:type="dxa"/>
            <w:tcBorders>
              <w:top w:val="single" w:sz="8" w:space="0" w:color="auto"/>
              <w:bottom w:val="single" w:sz="12" w:space="0" w:color="auto"/>
            </w:tcBorders>
            <w:shd w:val="clear" w:color="auto" w:fill="auto"/>
            <w:vAlign w:val="center"/>
          </w:tcPr>
          <w:p w:rsidR="00162328" w:rsidRPr="008A5E52" w:rsidRDefault="00162328" w:rsidP="00AF552F">
            <w:pPr>
              <w:jc w:val="right"/>
              <w:rPr>
                <w:b/>
              </w:rPr>
            </w:pPr>
            <w:r>
              <w:rPr>
                <w:b/>
              </w:rPr>
              <w:t>24.000.000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BE710E">
            <w:pP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DB63FF">
            <w:pPr>
              <w:jc w:val="center"/>
              <w:rPr>
                <w:lang w:val="sr-Cyrl-CS"/>
              </w:rPr>
            </w:pPr>
          </w:p>
        </w:tc>
        <w:tc>
          <w:tcPr>
            <w:tcW w:w="992" w:type="dxa"/>
            <w:tcBorders>
              <w:top w:val="single" w:sz="12" w:space="0" w:color="auto"/>
            </w:tcBorders>
            <w:shd w:val="clear" w:color="auto" w:fill="auto"/>
          </w:tcPr>
          <w:p w:rsidR="00162328" w:rsidRPr="005D290F" w:rsidRDefault="00162328" w:rsidP="00DB63FF">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DB63FF">
            <w:pPr>
              <w:rPr>
                <w:b/>
                <w:lang w:val="sr-Cyrl-CS"/>
              </w:rPr>
            </w:pPr>
            <w:r w:rsidRPr="005B07FF">
              <w:rPr>
                <w:b/>
                <w:lang w:val="sr-Cyrl-CS"/>
              </w:rPr>
              <w:t>Извори финансирања за</w:t>
            </w:r>
            <w:r>
              <w:rPr>
                <w:b/>
                <w:lang w:val="sr-Cyrl-CS"/>
              </w:rPr>
              <w:t xml:space="preserve"> Програм 1:</w:t>
            </w:r>
          </w:p>
        </w:tc>
        <w:tc>
          <w:tcPr>
            <w:tcW w:w="1701" w:type="dxa"/>
            <w:tcBorders>
              <w:top w:val="single" w:sz="12" w:space="0" w:color="auto"/>
            </w:tcBorders>
            <w:shd w:val="clear" w:color="auto" w:fill="auto"/>
            <w:vAlign w:val="center"/>
          </w:tcPr>
          <w:p w:rsidR="00162328" w:rsidRDefault="00162328" w:rsidP="00BE710E">
            <w:pPr>
              <w:jc w:val="right"/>
              <w:rPr>
                <w:b/>
              </w:rPr>
            </w:pPr>
          </w:p>
        </w:tc>
        <w:tc>
          <w:tcPr>
            <w:tcW w:w="1417" w:type="dxa"/>
            <w:tcBorders>
              <w:top w:val="single" w:sz="12" w:space="0" w:color="auto"/>
            </w:tcBorders>
            <w:shd w:val="clear" w:color="auto" w:fill="auto"/>
            <w:vAlign w:val="center"/>
          </w:tcPr>
          <w:p w:rsidR="00162328" w:rsidRPr="00265F27" w:rsidRDefault="00162328" w:rsidP="00BE710E">
            <w:pPr>
              <w:jc w:val="right"/>
              <w:rPr>
                <w:b/>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E91FB4">
        <w:tc>
          <w:tcPr>
            <w:tcW w:w="567" w:type="dxa"/>
            <w:tcBorders>
              <w:top w:val="single" w:sz="4"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DB63FF">
            <w:pPr>
              <w:jc w:val="center"/>
              <w:rPr>
                <w:lang w:val="sr-Cyrl-CS"/>
              </w:rPr>
            </w:pPr>
          </w:p>
        </w:tc>
        <w:tc>
          <w:tcPr>
            <w:tcW w:w="992" w:type="dxa"/>
            <w:tcBorders>
              <w:top w:val="single" w:sz="4" w:space="0" w:color="auto"/>
            </w:tcBorders>
            <w:shd w:val="clear" w:color="auto" w:fill="auto"/>
          </w:tcPr>
          <w:p w:rsidR="00162328" w:rsidRPr="005D290F" w:rsidRDefault="00162328" w:rsidP="00DB63FF">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DB63F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DB63FF">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1F4BF3" w:rsidRDefault="00162328" w:rsidP="0038628A">
            <w:pPr>
              <w:jc w:val="right"/>
            </w:pPr>
            <w:r>
              <w:t>24.000.000</w:t>
            </w:r>
          </w:p>
        </w:tc>
        <w:tc>
          <w:tcPr>
            <w:tcW w:w="1417" w:type="dxa"/>
            <w:tcBorders>
              <w:top w:val="single" w:sz="4" w:space="0" w:color="auto"/>
            </w:tcBorders>
            <w:shd w:val="clear" w:color="auto" w:fill="auto"/>
            <w:vAlign w:val="center"/>
          </w:tcPr>
          <w:p w:rsidR="00162328" w:rsidRPr="00980328" w:rsidRDefault="00162328" w:rsidP="00D44555">
            <w:pPr>
              <w:jc w:val="right"/>
            </w:pPr>
            <w:r>
              <w:t>-</w:t>
            </w:r>
          </w:p>
        </w:tc>
        <w:tc>
          <w:tcPr>
            <w:tcW w:w="1701" w:type="dxa"/>
            <w:tcBorders>
              <w:top w:val="single" w:sz="4" w:space="0" w:color="auto"/>
            </w:tcBorders>
            <w:shd w:val="clear" w:color="auto" w:fill="auto"/>
            <w:vAlign w:val="center"/>
          </w:tcPr>
          <w:p w:rsidR="00162328" w:rsidRPr="001F4BF3" w:rsidRDefault="00162328" w:rsidP="00AF552F">
            <w:pPr>
              <w:jc w:val="right"/>
            </w:pPr>
            <w:r>
              <w:t>24.000.000</w:t>
            </w:r>
          </w:p>
        </w:tc>
      </w:tr>
      <w:tr w:rsidR="00162328" w:rsidRPr="005B07FF" w:rsidTr="00E91FB4">
        <w:tc>
          <w:tcPr>
            <w:tcW w:w="567" w:type="dxa"/>
            <w:tcBorders>
              <w:top w:val="single" w:sz="4" w:space="0" w:color="auto"/>
              <w:bottom w:val="single" w:sz="12" w:space="0" w:color="auto"/>
            </w:tcBorders>
            <w:shd w:val="clear" w:color="auto" w:fill="auto"/>
            <w:vAlign w:val="center"/>
          </w:tcPr>
          <w:p w:rsidR="00162328" w:rsidRPr="005B07FF" w:rsidRDefault="00162328" w:rsidP="00BE710E">
            <w:pP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DB63FF">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DB63FF">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DB63FF">
            <w:pPr>
              <w:rPr>
                <w:b/>
                <w:lang w:val="sr-Cyrl-CS"/>
              </w:rPr>
            </w:pPr>
            <w:r>
              <w:rPr>
                <w:b/>
                <w:lang w:val="sr-Cyrl-CS"/>
              </w:rPr>
              <w:t>Укупно за Програм 1:</w:t>
            </w:r>
          </w:p>
        </w:tc>
        <w:tc>
          <w:tcPr>
            <w:tcW w:w="1701" w:type="dxa"/>
            <w:tcBorders>
              <w:top w:val="single" w:sz="4" w:space="0" w:color="auto"/>
              <w:bottom w:val="single" w:sz="12" w:space="0" w:color="auto"/>
            </w:tcBorders>
            <w:shd w:val="clear" w:color="auto" w:fill="auto"/>
            <w:vAlign w:val="center"/>
          </w:tcPr>
          <w:p w:rsidR="00162328" w:rsidRPr="008A5E52" w:rsidRDefault="00162328" w:rsidP="0038628A">
            <w:pPr>
              <w:jc w:val="right"/>
              <w:rPr>
                <w:b/>
              </w:rPr>
            </w:pPr>
            <w:r>
              <w:rPr>
                <w:b/>
              </w:rPr>
              <w:t>24.000.000</w:t>
            </w:r>
          </w:p>
        </w:tc>
        <w:tc>
          <w:tcPr>
            <w:tcW w:w="1417" w:type="dxa"/>
            <w:tcBorders>
              <w:top w:val="single" w:sz="4" w:space="0" w:color="auto"/>
              <w:bottom w:val="single" w:sz="12" w:space="0" w:color="auto"/>
            </w:tcBorders>
            <w:shd w:val="clear" w:color="auto" w:fill="auto"/>
            <w:vAlign w:val="center"/>
          </w:tcPr>
          <w:p w:rsidR="00162328" w:rsidRPr="00980328" w:rsidRDefault="00162328" w:rsidP="00D44555">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8A5E52" w:rsidRDefault="00162328" w:rsidP="00AF552F">
            <w:pPr>
              <w:jc w:val="right"/>
              <w:rPr>
                <w:b/>
              </w:rPr>
            </w:pPr>
            <w:r>
              <w:rPr>
                <w:b/>
              </w:rPr>
              <w:t>24.000.000</w:t>
            </w:r>
          </w:p>
        </w:tc>
      </w:tr>
      <w:tr w:rsidR="00162328" w:rsidRPr="005B07FF" w:rsidTr="00AF552F">
        <w:tc>
          <w:tcPr>
            <w:tcW w:w="567"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265F27" w:rsidRDefault="00162328" w:rsidP="00BE710E">
            <w:pPr>
              <w:jc w:val="center"/>
              <w:rPr>
                <w:b/>
              </w:rPr>
            </w:pPr>
          </w:p>
        </w:tc>
        <w:tc>
          <w:tcPr>
            <w:tcW w:w="851" w:type="dxa"/>
            <w:tcBorders>
              <w:top w:val="single" w:sz="12" w:space="0" w:color="auto"/>
            </w:tcBorders>
            <w:shd w:val="clear" w:color="auto" w:fill="auto"/>
            <w:vAlign w:val="center"/>
          </w:tcPr>
          <w:p w:rsidR="00162328" w:rsidRPr="00E13067" w:rsidRDefault="00162328" w:rsidP="00BE710E">
            <w:pPr>
              <w:jc w:val="center"/>
              <w:rPr>
                <w:b/>
                <w:lang w:val="sr-Cyrl-CS"/>
              </w:rPr>
            </w:pPr>
            <w:r w:rsidRPr="00E13067">
              <w:rPr>
                <w:b/>
                <w:lang w:val="sr-Cyrl-CS"/>
              </w:rPr>
              <w:t>1501</w:t>
            </w:r>
          </w:p>
        </w:tc>
        <w:tc>
          <w:tcPr>
            <w:tcW w:w="1418" w:type="dxa"/>
            <w:tcBorders>
              <w:top w:val="single" w:sz="12" w:space="0" w:color="auto"/>
            </w:tcBorders>
            <w:shd w:val="clear" w:color="auto" w:fill="auto"/>
            <w:vAlign w:val="center"/>
          </w:tcPr>
          <w:p w:rsidR="00162328" w:rsidRPr="00E13067" w:rsidRDefault="00162328" w:rsidP="00BE710E">
            <w:pPr>
              <w:jc w:val="center"/>
              <w:rPr>
                <w:b/>
                <w:lang w:val="sr-Cyrl-CS"/>
              </w:rPr>
            </w:pPr>
          </w:p>
        </w:tc>
        <w:tc>
          <w:tcPr>
            <w:tcW w:w="992" w:type="dxa"/>
            <w:tcBorders>
              <w:top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Pr="00425167" w:rsidRDefault="00162328" w:rsidP="00BE710E">
            <w:pPr>
              <w:rPr>
                <w:highlight w:val="yellow"/>
                <w:lang w:val="sr-Cyrl-CS"/>
              </w:rPr>
            </w:pPr>
            <w:r w:rsidRPr="00425167">
              <w:rPr>
                <w:b/>
                <w:bCs/>
                <w:lang w:val="sr-Cyrl-CS"/>
              </w:rPr>
              <w:t>ПРОГРАМ 3</w:t>
            </w:r>
            <w:r w:rsidRPr="00425167">
              <w:rPr>
                <w:b/>
                <w:bCs/>
              </w:rPr>
              <w:t xml:space="preserve"> – </w:t>
            </w:r>
            <w:r w:rsidRPr="00425167">
              <w:rPr>
                <w:b/>
                <w:bCs/>
                <w:lang w:val="sr-Cyrl-CS"/>
              </w:rPr>
              <w:t>ЛОКАЛНИ ЕКОНОМСКИ РАЗВОЈ</w:t>
            </w:r>
          </w:p>
        </w:tc>
        <w:tc>
          <w:tcPr>
            <w:tcW w:w="1701" w:type="dxa"/>
            <w:tcBorders>
              <w:top w:val="single" w:sz="12" w:space="0" w:color="auto"/>
            </w:tcBorders>
            <w:shd w:val="clear" w:color="auto" w:fill="auto"/>
            <w:vAlign w:val="center"/>
          </w:tcPr>
          <w:p w:rsidR="00162328" w:rsidRPr="00703832" w:rsidRDefault="00162328" w:rsidP="00BE710E">
            <w:pPr>
              <w:jc w:val="right"/>
              <w:rPr>
                <w:lang w:val="sr-Cyrl-CS"/>
              </w:rPr>
            </w:pPr>
          </w:p>
        </w:tc>
        <w:tc>
          <w:tcPr>
            <w:tcW w:w="1417" w:type="dxa"/>
            <w:tcBorders>
              <w:top w:val="single" w:sz="12" w:space="0" w:color="auto"/>
            </w:tcBorders>
            <w:shd w:val="clear" w:color="auto" w:fill="auto"/>
            <w:vAlign w:val="center"/>
          </w:tcPr>
          <w:p w:rsidR="00162328" w:rsidRPr="00703832" w:rsidRDefault="00162328" w:rsidP="00BE710E">
            <w:pPr>
              <w:jc w:val="right"/>
              <w:rPr>
                <w:lang w:val="sr-Cyrl-CS"/>
              </w:rPr>
            </w:pPr>
          </w:p>
        </w:tc>
        <w:tc>
          <w:tcPr>
            <w:tcW w:w="1701" w:type="dxa"/>
            <w:tcBorders>
              <w:top w:val="single" w:sz="12" w:space="0" w:color="auto"/>
            </w:tcBorders>
            <w:shd w:val="clear" w:color="auto" w:fill="auto"/>
            <w:vAlign w:val="center"/>
          </w:tcPr>
          <w:p w:rsidR="00162328" w:rsidRPr="00703832" w:rsidRDefault="00162328" w:rsidP="00AF552F">
            <w:pPr>
              <w:jc w:val="right"/>
              <w:rPr>
                <w:lang w:val="sr-Cyrl-CS"/>
              </w:rPr>
            </w:pPr>
          </w:p>
        </w:tc>
      </w:tr>
      <w:tr w:rsidR="00162328" w:rsidRPr="005B07FF" w:rsidTr="00AF552F">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E13067" w:rsidRDefault="00162328" w:rsidP="00BE710E">
            <w:pPr>
              <w:jc w:val="center"/>
              <w:rPr>
                <w:b/>
                <w:lang w:val="sr-Cyrl-CS"/>
              </w:rPr>
            </w:pPr>
          </w:p>
        </w:tc>
        <w:tc>
          <w:tcPr>
            <w:tcW w:w="1418" w:type="dxa"/>
            <w:tcBorders>
              <w:top w:val="single" w:sz="4" w:space="0" w:color="auto"/>
            </w:tcBorders>
            <w:shd w:val="clear" w:color="auto" w:fill="auto"/>
            <w:vAlign w:val="center"/>
          </w:tcPr>
          <w:p w:rsidR="00162328" w:rsidRPr="00E13067" w:rsidRDefault="00162328" w:rsidP="00BE710E">
            <w:pPr>
              <w:jc w:val="center"/>
              <w:rPr>
                <w:b/>
                <w:lang w:val="sr-Cyrl-CS"/>
              </w:rPr>
            </w:pPr>
            <w:r>
              <w:rPr>
                <w:b/>
                <w:lang w:val="sr-Cyrl-CS"/>
              </w:rPr>
              <w:t>0002</w:t>
            </w: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4" w:space="0" w:color="auto"/>
            </w:tcBorders>
            <w:shd w:val="clear" w:color="auto" w:fill="C6D9F1" w:themeFill="text2" w:themeFillTint="33"/>
            <w:vAlign w:val="center"/>
          </w:tcPr>
          <w:p w:rsidR="00162328" w:rsidRPr="00181B61" w:rsidRDefault="00162328" w:rsidP="00BE710E">
            <w:pPr>
              <w:rPr>
                <w:b/>
                <w:bCs/>
                <w:i/>
                <w:lang w:val="sr-Cyrl-CS"/>
              </w:rPr>
            </w:pPr>
            <w:r w:rsidRPr="00181B61">
              <w:rPr>
                <w:b/>
                <w:bCs/>
                <w:i/>
                <w:lang w:val="sr-Cyrl-CS"/>
              </w:rPr>
              <w:t>ПА 000</w:t>
            </w:r>
            <w:r>
              <w:rPr>
                <w:b/>
                <w:bCs/>
                <w:i/>
                <w:lang w:val="sr-Cyrl-CS"/>
              </w:rPr>
              <w:t>2</w:t>
            </w:r>
            <w:r w:rsidRPr="00181B61">
              <w:rPr>
                <w:b/>
                <w:bCs/>
                <w:i/>
                <w:lang w:val="sr-Cyrl-CS"/>
              </w:rPr>
              <w:t xml:space="preserve"> </w:t>
            </w:r>
            <w:r>
              <w:rPr>
                <w:b/>
                <w:bCs/>
                <w:i/>
                <w:lang w:val="sr-Cyrl-CS"/>
              </w:rPr>
              <w:t>–</w:t>
            </w:r>
            <w:r w:rsidRPr="00181B61">
              <w:rPr>
                <w:b/>
                <w:bCs/>
                <w:i/>
                <w:lang w:val="sr-Cyrl-CS"/>
              </w:rPr>
              <w:t xml:space="preserve"> </w:t>
            </w:r>
            <w:r>
              <w:rPr>
                <w:b/>
                <w:bCs/>
                <w:i/>
                <w:lang w:val="sr-Cyrl-CS"/>
              </w:rPr>
              <w:t>Мере активне политике запошљ.</w:t>
            </w:r>
          </w:p>
        </w:tc>
        <w:tc>
          <w:tcPr>
            <w:tcW w:w="1701" w:type="dxa"/>
            <w:tcBorders>
              <w:top w:val="single" w:sz="4" w:space="0" w:color="auto"/>
            </w:tcBorders>
            <w:shd w:val="clear" w:color="auto" w:fill="auto"/>
            <w:vAlign w:val="center"/>
          </w:tcPr>
          <w:p w:rsidR="00162328" w:rsidRPr="00703832" w:rsidRDefault="00162328" w:rsidP="00BE710E">
            <w:pPr>
              <w:jc w:val="right"/>
              <w:rPr>
                <w:lang w:val="sr-Cyrl-CS"/>
              </w:rPr>
            </w:pPr>
          </w:p>
        </w:tc>
        <w:tc>
          <w:tcPr>
            <w:tcW w:w="1417" w:type="dxa"/>
            <w:tcBorders>
              <w:top w:val="single" w:sz="4" w:space="0" w:color="auto"/>
            </w:tcBorders>
            <w:shd w:val="clear" w:color="auto" w:fill="auto"/>
            <w:vAlign w:val="center"/>
          </w:tcPr>
          <w:p w:rsidR="00162328" w:rsidRPr="00703832" w:rsidRDefault="00162328" w:rsidP="00BE710E">
            <w:pPr>
              <w:jc w:val="right"/>
              <w:rPr>
                <w:lang w:val="sr-Cyrl-CS"/>
              </w:rPr>
            </w:pPr>
          </w:p>
        </w:tc>
        <w:tc>
          <w:tcPr>
            <w:tcW w:w="1701" w:type="dxa"/>
            <w:tcBorders>
              <w:top w:val="single" w:sz="4" w:space="0" w:color="auto"/>
            </w:tcBorders>
            <w:shd w:val="clear" w:color="auto" w:fill="auto"/>
            <w:vAlign w:val="center"/>
          </w:tcPr>
          <w:p w:rsidR="00162328" w:rsidRPr="00703832" w:rsidRDefault="00162328" w:rsidP="00AF552F">
            <w:pPr>
              <w:jc w:val="right"/>
              <w:rPr>
                <w:lang w:val="sr-Cyrl-CS"/>
              </w:rPr>
            </w:pPr>
          </w:p>
        </w:tc>
      </w:tr>
      <w:tr w:rsidR="00162328" w:rsidRPr="005B07FF" w:rsidTr="00AF552F">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BE49B8" w:rsidRDefault="00162328" w:rsidP="00AF0AE4">
            <w:pPr>
              <w:jc w:val="center"/>
              <w:rPr>
                <w:b/>
              </w:rPr>
            </w:pPr>
            <w:r w:rsidRPr="00BE49B8">
              <w:rPr>
                <w:b/>
              </w:rPr>
              <w:t>412</w:t>
            </w:r>
          </w:p>
        </w:tc>
        <w:tc>
          <w:tcPr>
            <w:tcW w:w="851" w:type="dxa"/>
            <w:tcBorders>
              <w:top w:val="single" w:sz="4" w:space="0" w:color="auto"/>
            </w:tcBorders>
            <w:shd w:val="clear" w:color="auto" w:fill="auto"/>
            <w:vAlign w:val="center"/>
          </w:tcPr>
          <w:p w:rsidR="00162328" w:rsidRPr="00E13067" w:rsidRDefault="00162328" w:rsidP="00AF0AE4">
            <w:pPr>
              <w:jc w:val="center"/>
              <w:rPr>
                <w:b/>
                <w:lang w:val="sr-Cyrl-CS"/>
              </w:rPr>
            </w:pPr>
          </w:p>
        </w:tc>
        <w:tc>
          <w:tcPr>
            <w:tcW w:w="1418" w:type="dxa"/>
            <w:tcBorders>
              <w:top w:val="single" w:sz="4" w:space="0" w:color="auto"/>
            </w:tcBorders>
            <w:shd w:val="clear" w:color="auto" w:fill="auto"/>
            <w:vAlign w:val="center"/>
          </w:tcPr>
          <w:p w:rsidR="00162328" w:rsidRPr="00E13067" w:rsidRDefault="00162328" w:rsidP="00AF0AE4">
            <w:pPr>
              <w:jc w:val="center"/>
              <w:rPr>
                <w:b/>
                <w:lang w:val="sr-Cyrl-CS"/>
              </w:rPr>
            </w:pPr>
          </w:p>
        </w:tc>
        <w:tc>
          <w:tcPr>
            <w:tcW w:w="992" w:type="dxa"/>
            <w:tcBorders>
              <w:top w:val="single" w:sz="4" w:space="0" w:color="auto"/>
            </w:tcBorders>
            <w:shd w:val="clear" w:color="auto" w:fill="auto"/>
          </w:tcPr>
          <w:p w:rsidR="00162328" w:rsidRPr="005D290F" w:rsidRDefault="00162328" w:rsidP="00AF0AE4">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181B61" w:rsidRDefault="00162328" w:rsidP="00AF0AE4">
            <w:pPr>
              <w:rPr>
                <w:b/>
                <w:bCs/>
                <w:i/>
                <w:lang w:val="sr-Cyrl-CS"/>
              </w:rPr>
            </w:pPr>
            <w:r>
              <w:rPr>
                <w:b/>
                <w:bCs/>
                <w:i/>
                <w:lang w:val="sr-Cyrl-CS"/>
              </w:rPr>
              <w:t>ОПШТИ ПОСЛОВИ ПО ПИТАЊУ РАДА</w:t>
            </w:r>
          </w:p>
        </w:tc>
        <w:tc>
          <w:tcPr>
            <w:tcW w:w="1701" w:type="dxa"/>
            <w:tcBorders>
              <w:top w:val="single" w:sz="4" w:space="0" w:color="auto"/>
            </w:tcBorders>
            <w:shd w:val="clear" w:color="auto" w:fill="auto"/>
            <w:vAlign w:val="center"/>
          </w:tcPr>
          <w:p w:rsidR="00162328" w:rsidRPr="00703832" w:rsidRDefault="00162328" w:rsidP="00BE710E">
            <w:pPr>
              <w:jc w:val="right"/>
              <w:rPr>
                <w:lang w:val="sr-Cyrl-CS"/>
              </w:rPr>
            </w:pPr>
          </w:p>
        </w:tc>
        <w:tc>
          <w:tcPr>
            <w:tcW w:w="1417" w:type="dxa"/>
            <w:tcBorders>
              <w:top w:val="single" w:sz="4" w:space="0" w:color="auto"/>
            </w:tcBorders>
            <w:shd w:val="clear" w:color="auto" w:fill="auto"/>
            <w:vAlign w:val="center"/>
          </w:tcPr>
          <w:p w:rsidR="00162328" w:rsidRPr="00703832" w:rsidRDefault="00162328" w:rsidP="00BE710E">
            <w:pPr>
              <w:jc w:val="right"/>
              <w:rPr>
                <w:lang w:val="sr-Cyrl-CS"/>
              </w:rPr>
            </w:pPr>
          </w:p>
        </w:tc>
        <w:tc>
          <w:tcPr>
            <w:tcW w:w="1701" w:type="dxa"/>
            <w:tcBorders>
              <w:top w:val="single" w:sz="4" w:space="0" w:color="auto"/>
            </w:tcBorders>
            <w:shd w:val="clear" w:color="auto" w:fill="auto"/>
            <w:vAlign w:val="center"/>
          </w:tcPr>
          <w:p w:rsidR="00162328" w:rsidRPr="00703832" w:rsidRDefault="00162328" w:rsidP="00AF552F">
            <w:pPr>
              <w:jc w:val="right"/>
              <w:rPr>
                <w:lang w:val="sr-Cyrl-CS"/>
              </w:rPr>
            </w:pPr>
          </w:p>
        </w:tc>
      </w:tr>
      <w:tr w:rsidR="00162328" w:rsidRPr="005B07FF" w:rsidTr="001F02C0">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E13067" w:rsidRDefault="00162328" w:rsidP="00BE710E">
            <w:pPr>
              <w:jc w:val="center"/>
              <w:rPr>
                <w:b/>
                <w:lang w:val="sr-Cyrl-CS"/>
              </w:rPr>
            </w:pPr>
          </w:p>
        </w:tc>
        <w:tc>
          <w:tcPr>
            <w:tcW w:w="1418" w:type="dxa"/>
            <w:tcBorders>
              <w:top w:val="single" w:sz="4" w:space="0" w:color="auto"/>
            </w:tcBorders>
            <w:shd w:val="clear" w:color="auto" w:fill="auto"/>
            <w:vAlign w:val="center"/>
          </w:tcPr>
          <w:p w:rsidR="00162328" w:rsidRDefault="00162328" w:rsidP="00BE710E">
            <w:pPr>
              <w:jc w:val="center"/>
              <w:rPr>
                <w:b/>
                <w:lang w:val="sr-Cyrl-CS"/>
              </w:rPr>
            </w:pPr>
          </w:p>
        </w:tc>
        <w:tc>
          <w:tcPr>
            <w:tcW w:w="992" w:type="dxa"/>
            <w:tcBorders>
              <w:top w:val="single" w:sz="4" w:space="0" w:color="auto"/>
            </w:tcBorders>
            <w:shd w:val="clear" w:color="auto" w:fill="auto"/>
          </w:tcPr>
          <w:p w:rsidR="00162328" w:rsidRPr="004F7E29" w:rsidRDefault="00162328" w:rsidP="00BF60E8">
            <w:pPr>
              <w:jc w:val="center"/>
            </w:pPr>
            <w:r>
              <w:t>48</w:t>
            </w:r>
          </w:p>
        </w:tc>
        <w:tc>
          <w:tcPr>
            <w:tcW w:w="709" w:type="dxa"/>
            <w:tcBorders>
              <w:top w:val="single" w:sz="4" w:space="0" w:color="auto"/>
            </w:tcBorders>
            <w:shd w:val="clear" w:color="auto" w:fill="auto"/>
          </w:tcPr>
          <w:p w:rsidR="00162328" w:rsidRPr="005B07FF" w:rsidRDefault="00162328" w:rsidP="00484059">
            <w:pPr>
              <w:jc w:val="center"/>
              <w:rPr>
                <w:lang w:val="sr-Cyrl-CS"/>
              </w:rPr>
            </w:pPr>
            <w:r>
              <w:rPr>
                <w:lang w:val="sr-Cyrl-CS"/>
              </w:rPr>
              <w:t>464</w:t>
            </w:r>
          </w:p>
        </w:tc>
        <w:tc>
          <w:tcPr>
            <w:tcW w:w="5103" w:type="dxa"/>
            <w:tcBorders>
              <w:top w:val="single" w:sz="4" w:space="0" w:color="auto"/>
            </w:tcBorders>
            <w:shd w:val="clear" w:color="auto" w:fill="auto"/>
            <w:vAlign w:val="center"/>
          </w:tcPr>
          <w:p w:rsidR="00162328" w:rsidRPr="00D85CFF" w:rsidRDefault="00162328" w:rsidP="00484059">
            <w:r w:rsidRPr="00181B61">
              <w:t>Дотације организ.обав</w:t>
            </w:r>
            <w:r>
              <w:rPr>
                <w:lang w:val="sr-Cyrl-CS"/>
              </w:rPr>
              <w:t xml:space="preserve">езног </w:t>
            </w:r>
            <w:r w:rsidRPr="00181B61">
              <w:t xml:space="preserve">соц.осигурања </w:t>
            </w:r>
          </w:p>
        </w:tc>
        <w:tc>
          <w:tcPr>
            <w:tcW w:w="1701" w:type="dxa"/>
            <w:tcBorders>
              <w:top w:val="single" w:sz="4" w:space="0" w:color="auto"/>
            </w:tcBorders>
            <w:shd w:val="clear" w:color="auto" w:fill="auto"/>
            <w:vAlign w:val="center"/>
          </w:tcPr>
          <w:p w:rsidR="00162328" w:rsidRPr="007B7B55" w:rsidRDefault="00162328" w:rsidP="00BE710E">
            <w:pPr>
              <w:jc w:val="right"/>
            </w:pPr>
            <w:r>
              <w:t>15.000.000</w:t>
            </w:r>
          </w:p>
        </w:tc>
        <w:tc>
          <w:tcPr>
            <w:tcW w:w="1417" w:type="dxa"/>
            <w:tcBorders>
              <w:top w:val="single" w:sz="4" w:space="0" w:color="auto"/>
            </w:tcBorders>
            <w:shd w:val="clear" w:color="auto" w:fill="auto"/>
            <w:vAlign w:val="center"/>
          </w:tcPr>
          <w:p w:rsidR="00162328" w:rsidRPr="00703832" w:rsidRDefault="00162328" w:rsidP="00BE710E">
            <w:pPr>
              <w:jc w:val="right"/>
              <w:rPr>
                <w:lang w:val="sr-Cyrl-CS"/>
              </w:rPr>
            </w:pPr>
            <w:r>
              <w:rPr>
                <w:lang w:val="sr-Cyrl-CS"/>
              </w:rPr>
              <w:t>-</w:t>
            </w:r>
          </w:p>
        </w:tc>
        <w:tc>
          <w:tcPr>
            <w:tcW w:w="1701" w:type="dxa"/>
            <w:tcBorders>
              <w:top w:val="single" w:sz="4" w:space="0" w:color="auto"/>
            </w:tcBorders>
            <w:shd w:val="clear" w:color="auto" w:fill="auto"/>
            <w:vAlign w:val="center"/>
          </w:tcPr>
          <w:p w:rsidR="00162328" w:rsidRPr="007B7B55" w:rsidRDefault="00162328" w:rsidP="00AF552F">
            <w:pPr>
              <w:jc w:val="right"/>
            </w:pPr>
            <w:r>
              <w:t>15.000.000</w:t>
            </w:r>
          </w:p>
        </w:tc>
      </w:tr>
      <w:tr w:rsidR="00162328" w:rsidRPr="005B07FF" w:rsidTr="00AF552F">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E13067" w:rsidRDefault="00162328" w:rsidP="00BE710E">
            <w:pPr>
              <w:jc w:val="center"/>
              <w:rPr>
                <w:b/>
                <w:lang w:val="sr-Cyrl-CS"/>
              </w:rPr>
            </w:pPr>
          </w:p>
        </w:tc>
        <w:tc>
          <w:tcPr>
            <w:tcW w:w="1418" w:type="dxa"/>
            <w:tcBorders>
              <w:top w:val="single" w:sz="4" w:space="0" w:color="auto"/>
            </w:tcBorders>
            <w:shd w:val="clear" w:color="auto" w:fill="auto"/>
            <w:vAlign w:val="center"/>
          </w:tcPr>
          <w:p w:rsidR="00162328" w:rsidRDefault="00162328" w:rsidP="00BE710E">
            <w:pPr>
              <w:jc w:val="center"/>
              <w:rPr>
                <w:b/>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484059">
            <w:pPr>
              <w:rPr>
                <w:b/>
                <w:lang w:val="sr-Cyrl-CS"/>
              </w:rPr>
            </w:pPr>
            <w:r w:rsidRPr="005B07FF">
              <w:rPr>
                <w:b/>
                <w:lang w:val="sr-Cyrl-CS"/>
              </w:rPr>
              <w:t>Извори финансирања за</w:t>
            </w:r>
            <w:r>
              <w:rPr>
                <w:b/>
                <w:lang w:val="sr-Cyrl-CS"/>
              </w:rPr>
              <w:t xml:space="preserve"> ПА 1501-0002</w:t>
            </w:r>
            <w:r w:rsidRPr="005B07FF">
              <w:rPr>
                <w:b/>
                <w:lang w:val="sr-Cyrl-CS"/>
              </w:rPr>
              <w:t>:</w:t>
            </w:r>
          </w:p>
        </w:tc>
        <w:tc>
          <w:tcPr>
            <w:tcW w:w="1701" w:type="dxa"/>
            <w:tcBorders>
              <w:top w:val="single" w:sz="4" w:space="0" w:color="auto"/>
            </w:tcBorders>
            <w:shd w:val="clear" w:color="auto" w:fill="auto"/>
            <w:vAlign w:val="center"/>
          </w:tcPr>
          <w:p w:rsidR="00162328" w:rsidRPr="009E6D8C" w:rsidRDefault="00162328" w:rsidP="00484059">
            <w:pPr>
              <w:jc w:val="right"/>
              <w:rPr>
                <w:b/>
                <w:bCs/>
              </w:rPr>
            </w:pPr>
          </w:p>
        </w:tc>
        <w:tc>
          <w:tcPr>
            <w:tcW w:w="1417" w:type="dxa"/>
            <w:tcBorders>
              <w:top w:val="single" w:sz="4" w:space="0" w:color="auto"/>
            </w:tcBorders>
            <w:shd w:val="clear" w:color="auto" w:fill="auto"/>
            <w:vAlign w:val="center"/>
          </w:tcPr>
          <w:p w:rsidR="00162328" w:rsidRPr="00703832" w:rsidRDefault="00162328" w:rsidP="00BE710E">
            <w:pPr>
              <w:jc w:val="right"/>
              <w:rPr>
                <w:lang w:val="sr-Cyrl-CS"/>
              </w:rPr>
            </w:pPr>
          </w:p>
        </w:tc>
        <w:tc>
          <w:tcPr>
            <w:tcW w:w="1701" w:type="dxa"/>
            <w:tcBorders>
              <w:top w:val="single" w:sz="4" w:space="0" w:color="auto"/>
            </w:tcBorders>
            <w:shd w:val="clear" w:color="auto" w:fill="auto"/>
            <w:vAlign w:val="center"/>
          </w:tcPr>
          <w:p w:rsidR="00162328" w:rsidRPr="009E6D8C" w:rsidRDefault="00162328" w:rsidP="00AF552F">
            <w:pPr>
              <w:jc w:val="right"/>
              <w:rPr>
                <w:b/>
                <w:bCs/>
              </w:rPr>
            </w:pPr>
          </w:p>
        </w:tc>
      </w:tr>
      <w:tr w:rsidR="00162328" w:rsidRPr="005B07FF" w:rsidTr="001F02C0">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E13067" w:rsidRDefault="00162328" w:rsidP="00BE710E">
            <w:pPr>
              <w:jc w:val="center"/>
              <w:rPr>
                <w:b/>
                <w:lang w:val="sr-Cyrl-CS"/>
              </w:rPr>
            </w:pPr>
          </w:p>
        </w:tc>
        <w:tc>
          <w:tcPr>
            <w:tcW w:w="1418" w:type="dxa"/>
            <w:tcBorders>
              <w:top w:val="single" w:sz="4" w:space="0" w:color="auto"/>
            </w:tcBorders>
            <w:shd w:val="clear" w:color="auto" w:fill="auto"/>
            <w:vAlign w:val="center"/>
          </w:tcPr>
          <w:p w:rsidR="00162328" w:rsidRDefault="00162328" w:rsidP="00BE710E">
            <w:pPr>
              <w:jc w:val="center"/>
              <w:rPr>
                <w:b/>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484059">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703832" w:rsidRDefault="00162328" w:rsidP="00484059">
            <w:pPr>
              <w:jc w:val="right"/>
              <w:rPr>
                <w:lang w:val="sr-Cyrl-CS"/>
              </w:rPr>
            </w:pPr>
            <w:r>
              <w:rPr>
                <w:lang w:val="sr-Cyrl-CS"/>
              </w:rPr>
              <w:t>15.000.000</w:t>
            </w:r>
          </w:p>
        </w:tc>
        <w:tc>
          <w:tcPr>
            <w:tcW w:w="1417" w:type="dxa"/>
            <w:tcBorders>
              <w:top w:val="single" w:sz="4" w:space="0" w:color="auto"/>
            </w:tcBorders>
            <w:shd w:val="clear" w:color="auto" w:fill="auto"/>
            <w:vAlign w:val="center"/>
          </w:tcPr>
          <w:p w:rsidR="00162328" w:rsidRPr="00703832" w:rsidRDefault="00162328" w:rsidP="00BE710E">
            <w:pPr>
              <w:jc w:val="right"/>
              <w:rPr>
                <w:lang w:val="sr-Cyrl-CS"/>
              </w:rPr>
            </w:pPr>
            <w:r>
              <w:rPr>
                <w:lang w:val="sr-Cyrl-CS"/>
              </w:rPr>
              <w:t>-</w:t>
            </w:r>
          </w:p>
        </w:tc>
        <w:tc>
          <w:tcPr>
            <w:tcW w:w="1701" w:type="dxa"/>
            <w:tcBorders>
              <w:top w:val="single" w:sz="4" w:space="0" w:color="auto"/>
            </w:tcBorders>
            <w:shd w:val="clear" w:color="auto" w:fill="auto"/>
          </w:tcPr>
          <w:p w:rsidR="00162328" w:rsidRPr="00703832" w:rsidRDefault="00162328" w:rsidP="00AF552F">
            <w:pPr>
              <w:jc w:val="right"/>
              <w:rPr>
                <w:lang w:val="sr-Cyrl-CS"/>
              </w:rPr>
            </w:pPr>
            <w:r>
              <w:rPr>
                <w:lang w:val="sr-Cyrl-CS"/>
              </w:rPr>
              <w:t>15.000.000</w:t>
            </w:r>
          </w:p>
        </w:tc>
      </w:tr>
      <w:tr w:rsidR="00162328" w:rsidRPr="005B07FF" w:rsidTr="001F02C0">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BE49B8" w:rsidRDefault="00162328" w:rsidP="0085357D">
            <w:pPr>
              <w:jc w:val="center"/>
              <w:rPr>
                <w:b/>
              </w:rPr>
            </w:pPr>
          </w:p>
        </w:tc>
        <w:tc>
          <w:tcPr>
            <w:tcW w:w="851" w:type="dxa"/>
            <w:tcBorders>
              <w:top w:val="single" w:sz="4" w:space="0" w:color="auto"/>
              <w:bottom w:val="single" w:sz="12" w:space="0" w:color="auto"/>
            </w:tcBorders>
            <w:shd w:val="clear" w:color="auto" w:fill="auto"/>
            <w:vAlign w:val="center"/>
          </w:tcPr>
          <w:p w:rsidR="00162328" w:rsidRPr="00E13067" w:rsidRDefault="00162328" w:rsidP="0085357D">
            <w:pPr>
              <w:jc w:val="center"/>
              <w:rPr>
                <w:b/>
                <w:lang w:val="sr-Cyrl-CS"/>
              </w:rPr>
            </w:pPr>
          </w:p>
        </w:tc>
        <w:tc>
          <w:tcPr>
            <w:tcW w:w="1418" w:type="dxa"/>
            <w:tcBorders>
              <w:top w:val="single" w:sz="4" w:space="0" w:color="auto"/>
              <w:bottom w:val="single" w:sz="12" w:space="0" w:color="auto"/>
            </w:tcBorders>
            <w:shd w:val="clear" w:color="auto" w:fill="auto"/>
            <w:vAlign w:val="center"/>
          </w:tcPr>
          <w:p w:rsidR="00162328" w:rsidRPr="00E13067" w:rsidRDefault="00162328" w:rsidP="0085357D">
            <w:pPr>
              <w:jc w:val="center"/>
              <w:rPr>
                <w:b/>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484059">
            <w:pPr>
              <w:rPr>
                <w:b/>
                <w:lang w:val="sr-Cyrl-CS"/>
              </w:rPr>
            </w:pPr>
            <w:r>
              <w:rPr>
                <w:b/>
                <w:lang w:val="sr-Cyrl-CS"/>
              </w:rPr>
              <w:t>Укупно за  ПА 1501-0002:</w:t>
            </w:r>
          </w:p>
        </w:tc>
        <w:tc>
          <w:tcPr>
            <w:tcW w:w="1701" w:type="dxa"/>
            <w:tcBorders>
              <w:top w:val="single" w:sz="4" w:space="0" w:color="auto"/>
              <w:bottom w:val="single" w:sz="12" w:space="0" w:color="auto"/>
            </w:tcBorders>
            <w:shd w:val="clear" w:color="auto" w:fill="auto"/>
          </w:tcPr>
          <w:p w:rsidR="00162328" w:rsidRPr="0088778C" w:rsidRDefault="00162328" w:rsidP="00484059">
            <w:pPr>
              <w:jc w:val="right"/>
              <w:rPr>
                <w:b/>
                <w:lang w:val="sr-Cyrl-CS"/>
              </w:rPr>
            </w:pPr>
            <w:r w:rsidRPr="0088778C">
              <w:rPr>
                <w:b/>
                <w:lang w:val="sr-Cyrl-CS"/>
              </w:rPr>
              <w:t>15.000.000</w:t>
            </w:r>
          </w:p>
        </w:tc>
        <w:tc>
          <w:tcPr>
            <w:tcW w:w="1417" w:type="dxa"/>
            <w:tcBorders>
              <w:top w:val="single" w:sz="4" w:space="0" w:color="auto"/>
              <w:bottom w:val="single" w:sz="12" w:space="0" w:color="auto"/>
            </w:tcBorders>
            <w:shd w:val="clear" w:color="auto" w:fill="auto"/>
            <w:vAlign w:val="center"/>
          </w:tcPr>
          <w:p w:rsidR="00162328" w:rsidRPr="00703832" w:rsidRDefault="00162328" w:rsidP="0085357D">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Pr="0088778C" w:rsidRDefault="00162328" w:rsidP="00AF552F">
            <w:pPr>
              <w:jc w:val="right"/>
              <w:rPr>
                <w:b/>
                <w:lang w:val="sr-Cyrl-CS"/>
              </w:rPr>
            </w:pPr>
            <w:r w:rsidRPr="0088778C">
              <w:rPr>
                <w:b/>
                <w:lang w:val="sr-Cyrl-CS"/>
              </w:rPr>
              <w:t>15.000.000</w:t>
            </w:r>
          </w:p>
        </w:tc>
      </w:tr>
      <w:tr w:rsidR="00162328" w:rsidRPr="005B07FF" w:rsidTr="001F02C0">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BE49B8" w:rsidRDefault="00162328" w:rsidP="0085357D">
            <w:pPr>
              <w:jc w:val="center"/>
              <w:rPr>
                <w:b/>
              </w:rPr>
            </w:pPr>
          </w:p>
        </w:tc>
        <w:tc>
          <w:tcPr>
            <w:tcW w:w="851" w:type="dxa"/>
            <w:tcBorders>
              <w:top w:val="single" w:sz="12" w:space="0" w:color="auto"/>
            </w:tcBorders>
            <w:shd w:val="clear" w:color="auto" w:fill="auto"/>
            <w:vAlign w:val="center"/>
          </w:tcPr>
          <w:p w:rsidR="00162328" w:rsidRPr="00E13067" w:rsidRDefault="00162328" w:rsidP="0085357D">
            <w:pPr>
              <w:jc w:val="center"/>
              <w:rPr>
                <w:b/>
                <w:lang w:val="sr-Cyrl-CS"/>
              </w:rPr>
            </w:pPr>
          </w:p>
        </w:tc>
        <w:tc>
          <w:tcPr>
            <w:tcW w:w="1418" w:type="dxa"/>
            <w:tcBorders>
              <w:top w:val="single" w:sz="12" w:space="0" w:color="auto"/>
            </w:tcBorders>
            <w:shd w:val="clear" w:color="auto" w:fill="auto"/>
            <w:vAlign w:val="center"/>
          </w:tcPr>
          <w:p w:rsidR="00162328" w:rsidRPr="00A4042D" w:rsidRDefault="00162328" w:rsidP="0085357D">
            <w:pPr>
              <w:jc w:val="center"/>
              <w:rPr>
                <w:b/>
                <w:lang w:val="sr-Cyrl-CS"/>
              </w:rPr>
            </w:pPr>
            <w:r w:rsidRPr="00A4042D">
              <w:rPr>
                <w:rFonts w:eastAsia="Calibri"/>
                <w:b/>
                <w:color w:val="000000"/>
              </w:rPr>
              <w:t>0003</w:t>
            </w: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43E5C" w:rsidRDefault="00162328" w:rsidP="00484059">
            <w:pPr>
              <w:tabs>
                <w:tab w:val="left" w:pos="8370"/>
              </w:tabs>
              <w:rPr>
                <w:rFonts w:eastAsia="Calibri"/>
                <w:color w:val="000000"/>
              </w:rPr>
            </w:pPr>
          </w:p>
        </w:tc>
        <w:tc>
          <w:tcPr>
            <w:tcW w:w="5103" w:type="dxa"/>
            <w:tcBorders>
              <w:top w:val="single" w:sz="12" w:space="0" w:color="auto"/>
            </w:tcBorders>
            <w:shd w:val="clear" w:color="auto" w:fill="C6D9F1" w:themeFill="text2" w:themeFillTint="33"/>
            <w:vAlign w:val="center"/>
          </w:tcPr>
          <w:p w:rsidR="00162328" w:rsidRPr="00543E5C" w:rsidRDefault="00162328" w:rsidP="00484059">
            <w:pPr>
              <w:tabs>
                <w:tab w:val="left" w:pos="3675"/>
                <w:tab w:val="left" w:pos="8370"/>
              </w:tabs>
              <w:rPr>
                <w:rFonts w:eastAsia="Calibri"/>
              </w:rPr>
            </w:pPr>
            <w:r w:rsidRPr="00041CEA">
              <w:rPr>
                <w:b/>
                <w:i/>
                <w:noProof/>
              </w:rPr>
              <w:t>ПА 0003</w:t>
            </w:r>
            <w:r>
              <w:rPr>
                <w:b/>
                <w:i/>
                <w:noProof/>
              </w:rPr>
              <w:t xml:space="preserve"> </w:t>
            </w:r>
            <w:r w:rsidRPr="00041CEA">
              <w:rPr>
                <w:b/>
                <w:i/>
                <w:noProof/>
              </w:rPr>
              <w:t>-</w:t>
            </w:r>
            <w:r>
              <w:rPr>
                <w:b/>
                <w:i/>
                <w:noProof/>
              </w:rPr>
              <w:t xml:space="preserve"> </w:t>
            </w:r>
            <w:r w:rsidRPr="00041CEA">
              <w:rPr>
                <w:b/>
                <w:i/>
                <w:noProof/>
              </w:rPr>
              <w:t>Подршка економском развоју и промоцији предузетништва</w:t>
            </w:r>
          </w:p>
        </w:tc>
        <w:tc>
          <w:tcPr>
            <w:tcW w:w="1701" w:type="dxa"/>
            <w:tcBorders>
              <w:top w:val="single" w:sz="12" w:space="0" w:color="auto"/>
            </w:tcBorders>
            <w:shd w:val="clear" w:color="auto" w:fill="auto"/>
            <w:vAlign w:val="center"/>
          </w:tcPr>
          <w:p w:rsidR="00162328" w:rsidRPr="00703832" w:rsidRDefault="00162328" w:rsidP="0085357D">
            <w:pPr>
              <w:jc w:val="right"/>
              <w:rPr>
                <w:lang w:val="sr-Cyrl-CS"/>
              </w:rPr>
            </w:pPr>
          </w:p>
        </w:tc>
        <w:tc>
          <w:tcPr>
            <w:tcW w:w="1417" w:type="dxa"/>
            <w:tcBorders>
              <w:top w:val="single" w:sz="12" w:space="0" w:color="auto"/>
            </w:tcBorders>
            <w:shd w:val="clear" w:color="auto" w:fill="auto"/>
            <w:vAlign w:val="center"/>
          </w:tcPr>
          <w:p w:rsidR="00162328" w:rsidRPr="00703832" w:rsidRDefault="00162328" w:rsidP="0085357D">
            <w:pPr>
              <w:jc w:val="right"/>
              <w:rPr>
                <w:lang w:val="sr-Cyrl-CS"/>
              </w:rPr>
            </w:pPr>
          </w:p>
        </w:tc>
        <w:tc>
          <w:tcPr>
            <w:tcW w:w="1701" w:type="dxa"/>
            <w:tcBorders>
              <w:top w:val="single" w:sz="12" w:space="0" w:color="auto"/>
            </w:tcBorders>
            <w:shd w:val="clear" w:color="auto" w:fill="auto"/>
            <w:vAlign w:val="center"/>
          </w:tcPr>
          <w:p w:rsidR="00162328" w:rsidRPr="00703832" w:rsidRDefault="00162328" w:rsidP="00AF552F">
            <w:pPr>
              <w:jc w:val="right"/>
              <w:rPr>
                <w:lang w:val="sr-Cyrl-CS"/>
              </w:rPr>
            </w:pPr>
          </w:p>
        </w:tc>
      </w:tr>
      <w:tr w:rsidR="00162328" w:rsidRPr="005B07FF" w:rsidTr="001F02C0">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BE49B8" w:rsidRDefault="00162328" w:rsidP="0085357D">
            <w:pPr>
              <w:jc w:val="center"/>
              <w:rPr>
                <w:b/>
              </w:rPr>
            </w:pPr>
          </w:p>
        </w:tc>
        <w:tc>
          <w:tcPr>
            <w:tcW w:w="851" w:type="dxa"/>
            <w:tcBorders>
              <w:top w:val="single" w:sz="4" w:space="0" w:color="auto"/>
            </w:tcBorders>
            <w:shd w:val="clear" w:color="auto" w:fill="auto"/>
            <w:vAlign w:val="center"/>
          </w:tcPr>
          <w:p w:rsidR="00162328" w:rsidRPr="00E13067" w:rsidRDefault="00162328" w:rsidP="0085357D">
            <w:pPr>
              <w:jc w:val="center"/>
              <w:rPr>
                <w:b/>
                <w:lang w:val="sr-Cyrl-CS"/>
              </w:rPr>
            </w:pPr>
          </w:p>
        </w:tc>
        <w:tc>
          <w:tcPr>
            <w:tcW w:w="1418" w:type="dxa"/>
            <w:tcBorders>
              <w:top w:val="single" w:sz="4" w:space="0" w:color="auto"/>
            </w:tcBorders>
            <w:shd w:val="clear" w:color="auto" w:fill="auto"/>
            <w:vAlign w:val="center"/>
          </w:tcPr>
          <w:p w:rsidR="00162328" w:rsidRPr="00E13067" w:rsidRDefault="00162328" w:rsidP="0085357D">
            <w:pPr>
              <w:jc w:val="center"/>
              <w:rPr>
                <w:b/>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r>
              <w:rPr>
                <w:lang w:val="sr-Cyrl-CS"/>
              </w:rPr>
              <w:t>49</w:t>
            </w:r>
          </w:p>
        </w:tc>
        <w:tc>
          <w:tcPr>
            <w:tcW w:w="709" w:type="dxa"/>
            <w:tcBorders>
              <w:top w:val="single" w:sz="4" w:space="0" w:color="auto"/>
            </w:tcBorders>
            <w:shd w:val="clear" w:color="auto" w:fill="auto"/>
          </w:tcPr>
          <w:p w:rsidR="00162328" w:rsidRPr="005B07FF" w:rsidRDefault="00162328" w:rsidP="00484059">
            <w:pPr>
              <w:jc w:val="center"/>
              <w:rPr>
                <w:lang w:val="sr-Cyrl-CS"/>
              </w:rPr>
            </w:pPr>
            <w:r>
              <w:rPr>
                <w:lang w:val="sr-Cyrl-CS"/>
              </w:rPr>
              <w:t>423</w:t>
            </w:r>
          </w:p>
        </w:tc>
        <w:tc>
          <w:tcPr>
            <w:tcW w:w="5103" w:type="dxa"/>
            <w:tcBorders>
              <w:top w:val="single" w:sz="4" w:space="0" w:color="auto"/>
            </w:tcBorders>
            <w:shd w:val="clear" w:color="auto" w:fill="auto"/>
            <w:vAlign w:val="center"/>
          </w:tcPr>
          <w:p w:rsidR="00162328" w:rsidRPr="008119E3" w:rsidRDefault="00162328" w:rsidP="00484059">
            <w:pPr>
              <w:rPr>
                <w:lang w:val="sr-Cyrl-CS"/>
              </w:rPr>
            </w:pPr>
            <w:r w:rsidRPr="008119E3">
              <w:rPr>
                <w:lang w:val="sr-Cyrl-CS"/>
              </w:rPr>
              <w:t xml:space="preserve">Услуге по уговору </w:t>
            </w:r>
          </w:p>
          <w:p w:rsidR="00162328" w:rsidRPr="00AD45CF" w:rsidRDefault="00162328" w:rsidP="00AD45CF">
            <w:pPr>
              <w:rPr>
                <w:i/>
                <w:lang w:val="sr-Cyrl-CS"/>
              </w:rPr>
            </w:pPr>
            <w:r>
              <w:rPr>
                <w:i/>
                <w:lang w:val="sr-Cyrl-CS"/>
              </w:rPr>
              <w:t>-</w:t>
            </w:r>
            <w:r w:rsidRPr="00AD45CF">
              <w:rPr>
                <w:i/>
                <w:lang w:val="sr-Cyrl-CS"/>
              </w:rPr>
              <w:t>Регион</w:t>
            </w:r>
            <w:r w:rsidRPr="00AD45CF">
              <w:rPr>
                <w:i/>
              </w:rPr>
              <w:t xml:space="preserve">ална </w:t>
            </w:r>
            <w:r w:rsidRPr="00AD45CF">
              <w:rPr>
                <w:i/>
                <w:lang w:val="sr-Cyrl-CS"/>
              </w:rPr>
              <w:t xml:space="preserve"> агенција</w:t>
            </w:r>
            <w:r w:rsidRPr="00AD45CF">
              <w:rPr>
                <w:i/>
              </w:rPr>
              <w:t xml:space="preserve"> </w:t>
            </w:r>
            <w:r w:rsidRPr="00AD45CF">
              <w:rPr>
                <w:i/>
                <w:lang w:val="sr-Cyrl-CS"/>
              </w:rPr>
              <w:t xml:space="preserve">за просторни </w:t>
            </w:r>
          </w:p>
          <w:p w:rsidR="00162328" w:rsidRDefault="00162328" w:rsidP="00484059">
            <w:pPr>
              <w:rPr>
                <w:b/>
                <w:bCs/>
                <w:i/>
                <w:lang w:val="sr-Cyrl-CS"/>
              </w:rPr>
            </w:pPr>
            <w:r w:rsidRPr="008119E3">
              <w:rPr>
                <w:i/>
                <w:lang w:val="sr-Cyrl-CS"/>
              </w:rPr>
              <w:t xml:space="preserve">  и економски развој</w:t>
            </w:r>
            <w:r w:rsidRPr="00B13043">
              <w:rPr>
                <w:i/>
                <w:shd w:val="clear" w:color="auto" w:fill="FFC000"/>
                <w:lang w:val="sr-Cyrl-CS"/>
              </w:rPr>
              <w:t xml:space="preserve"> </w:t>
            </w:r>
            <w:r w:rsidRPr="00B13043">
              <w:rPr>
                <w:i/>
                <w:shd w:val="clear" w:color="auto" w:fill="FFC000"/>
              </w:rPr>
              <w:t xml:space="preserve">  </w:t>
            </w:r>
            <w:r w:rsidRPr="00B13043">
              <w:rPr>
                <w:i/>
                <w:shd w:val="clear" w:color="auto" w:fill="FFC000"/>
                <w:lang w:val="sr-Cyrl-CS"/>
              </w:rPr>
              <w:t xml:space="preserve">                             </w:t>
            </w:r>
          </w:p>
        </w:tc>
        <w:tc>
          <w:tcPr>
            <w:tcW w:w="1701" w:type="dxa"/>
            <w:tcBorders>
              <w:top w:val="single" w:sz="4" w:space="0" w:color="auto"/>
            </w:tcBorders>
            <w:shd w:val="clear" w:color="auto" w:fill="auto"/>
          </w:tcPr>
          <w:p w:rsidR="00162328" w:rsidRPr="00703832" w:rsidRDefault="00162328" w:rsidP="00484059">
            <w:pPr>
              <w:jc w:val="right"/>
              <w:rPr>
                <w:lang w:val="sr-Cyrl-CS"/>
              </w:rPr>
            </w:pPr>
            <w:r>
              <w:t>9</w:t>
            </w:r>
            <w:r>
              <w:rPr>
                <w:lang w:val="sr-Cyrl-CS"/>
              </w:rPr>
              <w:t>00.000</w:t>
            </w:r>
          </w:p>
        </w:tc>
        <w:tc>
          <w:tcPr>
            <w:tcW w:w="1417" w:type="dxa"/>
            <w:tcBorders>
              <w:top w:val="single" w:sz="4" w:space="0" w:color="auto"/>
            </w:tcBorders>
            <w:shd w:val="clear" w:color="auto" w:fill="auto"/>
          </w:tcPr>
          <w:p w:rsidR="00162328" w:rsidRPr="00703832" w:rsidRDefault="00162328" w:rsidP="00980328">
            <w:pPr>
              <w:jc w:val="right"/>
              <w:rPr>
                <w:lang w:val="sr-Cyrl-CS"/>
              </w:rPr>
            </w:pPr>
            <w:r>
              <w:rPr>
                <w:lang w:val="sr-Cyrl-CS"/>
              </w:rPr>
              <w:t>-</w:t>
            </w:r>
          </w:p>
        </w:tc>
        <w:tc>
          <w:tcPr>
            <w:tcW w:w="1701" w:type="dxa"/>
            <w:tcBorders>
              <w:top w:val="single" w:sz="4" w:space="0" w:color="auto"/>
            </w:tcBorders>
            <w:shd w:val="clear" w:color="auto" w:fill="auto"/>
          </w:tcPr>
          <w:p w:rsidR="00162328" w:rsidRPr="00703832" w:rsidRDefault="00162328" w:rsidP="00AF552F">
            <w:pPr>
              <w:jc w:val="right"/>
              <w:rPr>
                <w:lang w:val="sr-Cyrl-CS"/>
              </w:rPr>
            </w:pPr>
            <w:r>
              <w:t>9</w:t>
            </w:r>
            <w:r>
              <w:rPr>
                <w:lang w:val="sr-Cyrl-CS"/>
              </w:rPr>
              <w:t>00.000</w:t>
            </w:r>
          </w:p>
        </w:tc>
      </w:tr>
      <w:tr w:rsidR="00162328" w:rsidRPr="005B07FF" w:rsidTr="002F7B0F">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BE49B8" w:rsidRDefault="00162328" w:rsidP="0085357D">
            <w:pPr>
              <w:jc w:val="center"/>
              <w:rPr>
                <w:b/>
              </w:rPr>
            </w:pPr>
          </w:p>
        </w:tc>
        <w:tc>
          <w:tcPr>
            <w:tcW w:w="851" w:type="dxa"/>
            <w:tcBorders>
              <w:top w:val="single" w:sz="4" w:space="0" w:color="auto"/>
            </w:tcBorders>
            <w:shd w:val="clear" w:color="auto" w:fill="auto"/>
            <w:vAlign w:val="center"/>
          </w:tcPr>
          <w:p w:rsidR="00162328" w:rsidRPr="00E13067" w:rsidRDefault="00162328" w:rsidP="0085357D">
            <w:pPr>
              <w:jc w:val="center"/>
              <w:rPr>
                <w:b/>
                <w:lang w:val="sr-Cyrl-CS"/>
              </w:rPr>
            </w:pPr>
          </w:p>
        </w:tc>
        <w:tc>
          <w:tcPr>
            <w:tcW w:w="1418" w:type="dxa"/>
            <w:tcBorders>
              <w:top w:val="single" w:sz="4" w:space="0" w:color="auto"/>
            </w:tcBorders>
            <w:shd w:val="clear" w:color="auto" w:fill="auto"/>
            <w:vAlign w:val="center"/>
          </w:tcPr>
          <w:p w:rsidR="00162328" w:rsidRPr="00E13067" w:rsidRDefault="00162328" w:rsidP="0085357D">
            <w:pPr>
              <w:jc w:val="center"/>
              <w:rPr>
                <w:b/>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484059">
            <w:pPr>
              <w:rPr>
                <w:b/>
                <w:lang w:val="sr-Cyrl-CS"/>
              </w:rPr>
            </w:pPr>
            <w:r w:rsidRPr="005B07FF">
              <w:rPr>
                <w:b/>
                <w:lang w:val="sr-Cyrl-CS"/>
              </w:rPr>
              <w:t>Извори финансирања за</w:t>
            </w:r>
            <w:r>
              <w:rPr>
                <w:b/>
                <w:lang w:val="sr-Cyrl-CS"/>
              </w:rPr>
              <w:t xml:space="preserve"> ПА 1501-0003</w:t>
            </w:r>
            <w:r w:rsidRPr="005B07FF">
              <w:rPr>
                <w:b/>
                <w:lang w:val="sr-Cyrl-CS"/>
              </w:rPr>
              <w:t>:</w:t>
            </w:r>
          </w:p>
        </w:tc>
        <w:tc>
          <w:tcPr>
            <w:tcW w:w="1701" w:type="dxa"/>
            <w:tcBorders>
              <w:top w:val="single" w:sz="4" w:space="0" w:color="auto"/>
            </w:tcBorders>
            <w:shd w:val="clear" w:color="auto" w:fill="auto"/>
          </w:tcPr>
          <w:p w:rsidR="00162328" w:rsidRPr="00703832" w:rsidRDefault="00162328" w:rsidP="00484059">
            <w:pPr>
              <w:jc w:val="right"/>
              <w:rPr>
                <w:lang w:val="sr-Cyrl-CS"/>
              </w:rPr>
            </w:pPr>
          </w:p>
        </w:tc>
        <w:tc>
          <w:tcPr>
            <w:tcW w:w="1417" w:type="dxa"/>
            <w:tcBorders>
              <w:top w:val="single" w:sz="4" w:space="0" w:color="auto"/>
            </w:tcBorders>
            <w:shd w:val="clear" w:color="auto" w:fill="auto"/>
            <w:vAlign w:val="center"/>
          </w:tcPr>
          <w:p w:rsidR="00162328" w:rsidRPr="00703832" w:rsidRDefault="00162328" w:rsidP="0085357D">
            <w:pPr>
              <w:jc w:val="right"/>
              <w:rPr>
                <w:lang w:val="sr-Cyrl-CS"/>
              </w:rPr>
            </w:pPr>
          </w:p>
        </w:tc>
        <w:tc>
          <w:tcPr>
            <w:tcW w:w="1701" w:type="dxa"/>
            <w:tcBorders>
              <w:top w:val="single" w:sz="4" w:space="0" w:color="auto"/>
            </w:tcBorders>
            <w:shd w:val="clear" w:color="auto" w:fill="auto"/>
          </w:tcPr>
          <w:p w:rsidR="00162328" w:rsidRPr="00703832" w:rsidRDefault="00162328" w:rsidP="00AF552F">
            <w:pPr>
              <w:jc w:val="right"/>
              <w:rPr>
                <w:lang w:val="sr-Cyrl-CS"/>
              </w:rPr>
            </w:pPr>
          </w:p>
        </w:tc>
      </w:tr>
      <w:tr w:rsidR="00162328" w:rsidRPr="005B07FF" w:rsidTr="002F7B0F">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142B2B" w:rsidRDefault="00162328" w:rsidP="0085357D">
            <w:pPr>
              <w:jc w:val="cente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484059">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703832" w:rsidRDefault="00162328" w:rsidP="00484059">
            <w:pPr>
              <w:jc w:val="right"/>
              <w:rPr>
                <w:lang w:val="sr-Cyrl-CS"/>
              </w:rPr>
            </w:pPr>
            <w:r>
              <w:t>9</w:t>
            </w:r>
            <w:r>
              <w:rPr>
                <w:lang w:val="sr-Cyrl-CS"/>
              </w:rPr>
              <w:t>00.000</w:t>
            </w:r>
          </w:p>
        </w:tc>
        <w:tc>
          <w:tcPr>
            <w:tcW w:w="1417" w:type="dxa"/>
            <w:tcBorders>
              <w:top w:val="single" w:sz="4" w:space="0" w:color="auto"/>
            </w:tcBorders>
            <w:shd w:val="clear" w:color="auto" w:fill="auto"/>
          </w:tcPr>
          <w:p w:rsidR="00162328" w:rsidRPr="00703832" w:rsidRDefault="00162328" w:rsidP="00814B8E">
            <w:pPr>
              <w:jc w:val="right"/>
              <w:rPr>
                <w:lang w:val="sr-Cyrl-CS"/>
              </w:rPr>
            </w:pPr>
            <w:r>
              <w:rPr>
                <w:lang w:val="sr-Cyrl-CS"/>
              </w:rPr>
              <w:t>-</w:t>
            </w:r>
          </w:p>
        </w:tc>
        <w:tc>
          <w:tcPr>
            <w:tcW w:w="1701" w:type="dxa"/>
            <w:tcBorders>
              <w:top w:val="single" w:sz="4" w:space="0" w:color="auto"/>
            </w:tcBorders>
            <w:shd w:val="clear" w:color="auto" w:fill="auto"/>
          </w:tcPr>
          <w:p w:rsidR="00162328" w:rsidRPr="00703832" w:rsidRDefault="00162328" w:rsidP="00AF552F">
            <w:pPr>
              <w:jc w:val="right"/>
              <w:rPr>
                <w:lang w:val="sr-Cyrl-CS"/>
              </w:rPr>
            </w:pPr>
            <w:r>
              <w:t>9</w:t>
            </w:r>
            <w:r>
              <w:rPr>
                <w:lang w:val="sr-Cyrl-CS"/>
              </w:rPr>
              <w:t>00.000</w:t>
            </w:r>
          </w:p>
        </w:tc>
      </w:tr>
      <w:tr w:rsidR="00162328" w:rsidRPr="005B07FF" w:rsidTr="002F7B0F">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142B2B" w:rsidRDefault="00162328" w:rsidP="0085357D">
            <w:pPr>
              <w:jc w:val="cente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484059">
            <w:pPr>
              <w:rPr>
                <w:b/>
                <w:lang w:val="sr-Cyrl-CS"/>
              </w:rPr>
            </w:pPr>
            <w:r>
              <w:rPr>
                <w:b/>
                <w:lang w:val="sr-Cyrl-CS"/>
              </w:rPr>
              <w:t>Укупно за  ПА 1501-0003:</w:t>
            </w:r>
          </w:p>
        </w:tc>
        <w:tc>
          <w:tcPr>
            <w:tcW w:w="1701" w:type="dxa"/>
            <w:tcBorders>
              <w:top w:val="single" w:sz="4" w:space="0" w:color="auto"/>
            </w:tcBorders>
            <w:shd w:val="clear" w:color="auto" w:fill="auto"/>
          </w:tcPr>
          <w:p w:rsidR="00162328" w:rsidRPr="00041CEA" w:rsidRDefault="00162328" w:rsidP="00484059">
            <w:pPr>
              <w:jc w:val="right"/>
              <w:rPr>
                <w:b/>
                <w:lang w:val="sr-Cyrl-CS"/>
              </w:rPr>
            </w:pPr>
            <w:r>
              <w:rPr>
                <w:b/>
              </w:rPr>
              <w:t>9</w:t>
            </w:r>
            <w:r w:rsidRPr="00041CEA">
              <w:rPr>
                <w:b/>
                <w:lang w:val="sr-Cyrl-CS"/>
              </w:rPr>
              <w:t>00.000</w:t>
            </w:r>
          </w:p>
        </w:tc>
        <w:tc>
          <w:tcPr>
            <w:tcW w:w="1417" w:type="dxa"/>
            <w:tcBorders>
              <w:top w:val="single" w:sz="4" w:space="0" w:color="auto"/>
            </w:tcBorders>
            <w:shd w:val="clear" w:color="auto" w:fill="auto"/>
          </w:tcPr>
          <w:p w:rsidR="00162328" w:rsidRPr="00980328" w:rsidRDefault="00162328" w:rsidP="00814B8E">
            <w:pPr>
              <w:jc w:val="right"/>
              <w:rPr>
                <w:b/>
                <w:lang w:val="sr-Cyrl-CS"/>
              </w:rPr>
            </w:pPr>
            <w:r w:rsidRPr="00980328">
              <w:rPr>
                <w:b/>
                <w:lang w:val="sr-Cyrl-CS"/>
              </w:rPr>
              <w:t>-</w:t>
            </w:r>
          </w:p>
        </w:tc>
        <w:tc>
          <w:tcPr>
            <w:tcW w:w="1701" w:type="dxa"/>
            <w:tcBorders>
              <w:top w:val="single" w:sz="4" w:space="0" w:color="auto"/>
            </w:tcBorders>
            <w:shd w:val="clear" w:color="auto" w:fill="auto"/>
          </w:tcPr>
          <w:p w:rsidR="00162328" w:rsidRPr="00041CEA" w:rsidRDefault="00162328" w:rsidP="00AF552F">
            <w:pPr>
              <w:jc w:val="right"/>
              <w:rPr>
                <w:b/>
                <w:lang w:val="sr-Cyrl-CS"/>
              </w:rPr>
            </w:pPr>
            <w:r>
              <w:rPr>
                <w:b/>
              </w:rPr>
              <w:t>9</w:t>
            </w:r>
            <w:r w:rsidRPr="00041CEA">
              <w:rPr>
                <w:b/>
                <w:lang w:val="sr-Cyrl-CS"/>
              </w:rPr>
              <w:t>00.000</w:t>
            </w:r>
          </w:p>
        </w:tc>
      </w:tr>
      <w:tr w:rsidR="00162328" w:rsidRPr="005B07FF" w:rsidTr="002F7B0F">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142B2B" w:rsidRDefault="00162328" w:rsidP="0085357D">
            <w:pPr>
              <w:jc w:val="cente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85357D">
            <w:pPr>
              <w:rPr>
                <w:b/>
                <w:lang w:val="sr-Cyrl-CS"/>
              </w:rPr>
            </w:pPr>
            <w:r w:rsidRPr="005B07FF">
              <w:rPr>
                <w:b/>
                <w:lang w:val="sr-Cyrl-CS"/>
              </w:rPr>
              <w:t xml:space="preserve">Извори финансирања за </w:t>
            </w:r>
            <w:r>
              <w:rPr>
                <w:b/>
                <w:lang w:val="sr-Cyrl-CS"/>
              </w:rPr>
              <w:t>функцију 412</w:t>
            </w:r>
            <w:r w:rsidRPr="005B07FF">
              <w:rPr>
                <w:b/>
                <w:lang w:val="sr-Cyrl-CS"/>
              </w:rPr>
              <w:t>:</w:t>
            </w:r>
          </w:p>
        </w:tc>
        <w:tc>
          <w:tcPr>
            <w:tcW w:w="1701" w:type="dxa"/>
            <w:tcBorders>
              <w:top w:val="single" w:sz="4" w:space="0" w:color="auto"/>
            </w:tcBorders>
            <w:shd w:val="clear" w:color="auto" w:fill="auto"/>
            <w:vAlign w:val="center"/>
          </w:tcPr>
          <w:p w:rsidR="00162328" w:rsidRDefault="00162328" w:rsidP="0085357D">
            <w:pPr>
              <w:jc w:val="right"/>
              <w:rPr>
                <w:lang w:val="sr-Cyrl-CS"/>
              </w:rPr>
            </w:pPr>
          </w:p>
        </w:tc>
        <w:tc>
          <w:tcPr>
            <w:tcW w:w="1417" w:type="dxa"/>
            <w:tcBorders>
              <w:top w:val="single" w:sz="4" w:space="0" w:color="auto"/>
            </w:tcBorders>
            <w:shd w:val="clear" w:color="auto" w:fill="auto"/>
            <w:vAlign w:val="center"/>
          </w:tcPr>
          <w:p w:rsidR="00162328" w:rsidRDefault="00162328" w:rsidP="0085357D">
            <w:pPr>
              <w:jc w:val="right"/>
              <w:rPr>
                <w:lang w:val="sr-Cyrl-CS"/>
              </w:rPr>
            </w:pPr>
          </w:p>
        </w:tc>
        <w:tc>
          <w:tcPr>
            <w:tcW w:w="1701" w:type="dxa"/>
            <w:tcBorders>
              <w:top w:val="single" w:sz="4" w:space="0" w:color="auto"/>
            </w:tcBorders>
            <w:shd w:val="clear" w:color="auto" w:fill="auto"/>
            <w:vAlign w:val="center"/>
          </w:tcPr>
          <w:p w:rsidR="00162328" w:rsidRDefault="00162328" w:rsidP="00AF552F">
            <w:pPr>
              <w:jc w:val="right"/>
              <w:rPr>
                <w:lang w:val="sr-Cyrl-CS"/>
              </w:rPr>
            </w:pPr>
          </w:p>
        </w:tc>
      </w:tr>
      <w:tr w:rsidR="00162328" w:rsidRPr="005B07FF" w:rsidTr="002F7B0F">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r w:rsidRPr="005B07FF">
              <w:rPr>
                <w:lang w:val="sr-Cyrl-CS"/>
              </w:rPr>
              <w:t>01</w:t>
            </w:r>
          </w:p>
        </w:tc>
        <w:tc>
          <w:tcPr>
            <w:tcW w:w="5103" w:type="dxa"/>
            <w:tcBorders>
              <w:top w:val="single" w:sz="4"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703832" w:rsidRDefault="00162328" w:rsidP="0085357D">
            <w:pPr>
              <w:jc w:val="right"/>
              <w:rPr>
                <w:lang w:val="sr-Cyrl-CS"/>
              </w:rPr>
            </w:pPr>
            <w:r>
              <w:rPr>
                <w:lang w:val="sr-Cyrl-CS"/>
              </w:rPr>
              <w:t>15.</w:t>
            </w:r>
            <w:r>
              <w:t>9</w:t>
            </w:r>
            <w:r>
              <w:rPr>
                <w:lang w:val="sr-Cyrl-CS"/>
              </w:rPr>
              <w:t>00.000</w:t>
            </w:r>
          </w:p>
        </w:tc>
        <w:tc>
          <w:tcPr>
            <w:tcW w:w="1417" w:type="dxa"/>
            <w:tcBorders>
              <w:top w:val="single" w:sz="4" w:space="0" w:color="auto"/>
            </w:tcBorders>
            <w:shd w:val="clear" w:color="auto" w:fill="auto"/>
            <w:vAlign w:val="center"/>
          </w:tcPr>
          <w:p w:rsidR="00162328" w:rsidRPr="00703832" w:rsidRDefault="00162328" w:rsidP="0085357D">
            <w:pPr>
              <w:jc w:val="right"/>
              <w:rPr>
                <w:lang w:val="sr-Cyrl-CS"/>
              </w:rPr>
            </w:pPr>
            <w:r>
              <w:rPr>
                <w:lang w:val="sr-Cyrl-CS"/>
              </w:rPr>
              <w:t>-</w:t>
            </w:r>
          </w:p>
        </w:tc>
        <w:tc>
          <w:tcPr>
            <w:tcW w:w="1701" w:type="dxa"/>
            <w:tcBorders>
              <w:top w:val="single" w:sz="4" w:space="0" w:color="auto"/>
            </w:tcBorders>
            <w:shd w:val="clear" w:color="auto" w:fill="auto"/>
          </w:tcPr>
          <w:p w:rsidR="00162328" w:rsidRPr="00703832" w:rsidRDefault="00162328" w:rsidP="00AF552F">
            <w:pPr>
              <w:jc w:val="right"/>
              <w:rPr>
                <w:lang w:val="sr-Cyrl-CS"/>
              </w:rPr>
            </w:pPr>
            <w:r>
              <w:rPr>
                <w:lang w:val="sr-Cyrl-CS"/>
              </w:rPr>
              <w:t>15.</w:t>
            </w:r>
            <w:r>
              <w:t>9</w:t>
            </w:r>
            <w:r>
              <w:rPr>
                <w:lang w:val="sr-Cyrl-CS"/>
              </w:rPr>
              <w:t>00.000</w:t>
            </w:r>
          </w:p>
        </w:tc>
      </w:tr>
      <w:tr w:rsidR="00162328" w:rsidRPr="005B07FF" w:rsidTr="002F7B0F">
        <w:trPr>
          <w:trHeight w:val="240"/>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85357D">
            <w:pPr>
              <w:jc w:val="center"/>
            </w:pPr>
          </w:p>
        </w:tc>
        <w:tc>
          <w:tcPr>
            <w:tcW w:w="709"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функцију 412</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88778C" w:rsidRDefault="00162328" w:rsidP="0085357D">
            <w:pPr>
              <w:jc w:val="right"/>
              <w:rPr>
                <w:b/>
                <w:lang w:val="sr-Cyrl-CS"/>
              </w:rPr>
            </w:pPr>
            <w:r>
              <w:rPr>
                <w:b/>
                <w:lang w:val="sr-Cyrl-CS"/>
              </w:rPr>
              <w:t>15.</w:t>
            </w:r>
            <w:r>
              <w:rPr>
                <w:b/>
              </w:rPr>
              <w:t>9</w:t>
            </w:r>
            <w:r w:rsidRPr="0088778C">
              <w:rPr>
                <w:b/>
                <w:lang w:val="sr-Cyrl-CS"/>
              </w:rPr>
              <w:t>00.000</w:t>
            </w:r>
          </w:p>
        </w:tc>
        <w:tc>
          <w:tcPr>
            <w:tcW w:w="1417" w:type="dxa"/>
            <w:tcBorders>
              <w:top w:val="single" w:sz="4" w:space="0" w:color="auto"/>
              <w:bottom w:val="single" w:sz="12" w:space="0" w:color="auto"/>
            </w:tcBorders>
            <w:shd w:val="clear" w:color="auto" w:fill="auto"/>
            <w:vAlign w:val="center"/>
          </w:tcPr>
          <w:p w:rsidR="00162328" w:rsidRPr="0088778C" w:rsidRDefault="00162328" w:rsidP="0085357D">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tcPr>
          <w:p w:rsidR="00162328" w:rsidRPr="0088778C" w:rsidRDefault="00162328" w:rsidP="00AF552F">
            <w:pPr>
              <w:jc w:val="right"/>
              <w:rPr>
                <w:b/>
                <w:lang w:val="sr-Cyrl-CS"/>
              </w:rPr>
            </w:pPr>
            <w:r>
              <w:rPr>
                <w:b/>
                <w:lang w:val="sr-Cyrl-CS"/>
              </w:rPr>
              <w:t>15.</w:t>
            </w:r>
            <w:r>
              <w:rPr>
                <w:b/>
              </w:rPr>
              <w:t>9</w:t>
            </w:r>
            <w:r w:rsidRPr="0088778C">
              <w:rPr>
                <w:b/>
                <w:lang w:val="sr-Cyrl-CS"/>
              </w:rPr>
              <w:t>00.000</w:t>
            </w:r>
          </w:p>
        </w:tc>
      </w:tr>
      <w:tr w:rsidR="00162328" w:rsidRPr="005B07FF" w:rsidTr="002F7B0F">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Програм 3:</w:t>
            </w:r>
          </w:p>
        </w:tc>
        <w:tc>
          <w:tcPr>
            <w:tcW w:w="1701" w:type="dxa"/>
            <w:tcBorders>
              <w:top w:val="single" w:sz="4" w:space="0" w:color="auto"/>
            </w:tcBorders>
            <w:shd w:val="clear" w:color="auto" w:fill="auto"/>
            <w:vAlign w:val="center"/>
          </w:tcPr>
          <w:p w:rsidR="00162328" w:rsidRPr="0066705D" w:rsidRDefault="00162328" w:rsidP="0085357D">
            <w:pPr>
              <w:jc w:val="right"/>
              <w:rPr>
                <w:b/>
                <w:bCs/>
              </w:rPr>
            </w:pPr>
          </w:p>
        </w:tc>
        <w:tc>
          <w:tcPr>
            <w:tcW w:w="1417" w:type="dxa"/>
            <w:tcBorders>
              <w:top w:val="single" w:sz="4" w:space="0" w:color="auto"/>
            </w:tcBorders>
            <w:shd w:val="clear" w:color="auto" w:fill="auto"/>
            <w:vAlign w:val="center"/>
          </w:tcPr>
          <w:p w:rsidR="00162328" w:rsidRPr="00703832" w:rsidRDefault="00162328" w:rsidP="0085357D">
            <w:pPr>
              <w:jc w:val="right"/>
              <w:rPr>
                <w:lang w:val="sr-Cyrl-CS"/>
              </w:rPr>
            </w:pPr>
          </w:p>
        </w:tc>
        <w:tc>
          <w:tcPr>
            <w:tcW w:w="1701" w:type="dxa"/>
            <w:tcBorders>
              <w:top w:val="single" w:sz="4" w:space="0" w:color="auto"/>
            </w:tcBorders>
            <w:shd w:val="clear" w:color="auto" w:fill="auto"/>
            <w:vAlign w:val="center"/>
          </w:tcPr>
          <w:p w:rsidR="00162328" w:rsidRPr="0066705D" w:rsidRDefault="00162328" w:rsidP="00AF552F">
            <w:pPr>
              <w:jc w:val="right"/>
              <w:rPr>
                <w:b/>
                <w:bCs/>
              </w:rPr>
            </w:pPr>
          </w:p>
        </w:tc>
      </w:tr>
      <w:tr w:rsidR="00162328" w:rsidRPr="005B07FF" w:rsidTr="002F7B0F">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703832" w:rsidRDefault="00162328" w:rsidP="0085357D">
            <w:pPr>
              <w:jc w:val="right"/>
              <w:rPr>
                <w:lang w:val="sr-Cyrl-CS"/>
              </w:rPr>
            </w:pPr>
            <w:r>
              <w:rPr>
                <w:lang w:val="sr-Cyrl-CS"/>
              </w:rPr>
              <w:t>15.</w:t>
            </w:r>
            <w:r>
              <w:t>9</w:t>
            </w:r>
            <w:r>
              <w:rPr>
                <w:lang w:val="sr-Cyrl-CS"/>
              </w:rPr>
              <w:t>00.000</w:t>
            </w:r>
          </w:p>
        </w:tc>
        <w:tc>
          <w:tcPr>
            <w:tcW w:w="1417" w:type="dxa"/>
            <w:tcBorders>
              <w:top w:val="single" w:sz="4" w:space="0" w:color="auto"/>
            </w:tcBorders>
            <w:shd w:val="clear" w:color="auto" w:fill="auto"/>
            <w:vAlign w:val="center"/>
          </w:tcPr>
          <w:p w:rsidR="00162328" w:rsidRPr="00703832" w:rsidRDefault="00162328" w:rsidP="0085357D">
            <w:pPr>
              <w:jc w:val="right"/>
              <w:rPr>
                <w:lang w:val="sr-Cyrl-CS"/>
              </w:rPr>
            </w:pPr>
            <w:r>
              <w:rPr>
                <w:lang w:val="sr-Cyrl-CS"/>
              </w:rPr>
              <w:t>-</w:t>
            </w:r>
          </w:p>
        </w:tc>
        <w:tc>
          <w:tcPr>
            <w:tcW w:w="1701" w:type="dxa"/>
            <w:tcBorders>
              <w:top w:val="single" w:sz="4" w:space="0" w:color="auto"/>
            </w:tcBorders>
            <w:shd w:val="clear" w:color="auto" w:fill="auto"/>
          </w:tcPr>
          <w:p w:rsidR="00162328" w:rsidRPr="00703832" w:rsidRDefault="00162328" w:rsidP="00AF552F">
            <w:pPr>
              <w:jc w:val="right"/>
              <w:rPr>
                <w:lang w:val="sr-Cyrl-CS"/>
              </w:rPr>
            </w:pPr>
            <w:r>
              <w:rPr>
                <w:lang w:val="sr-Cyrl-CS"/>
              </w:rPr>
              <w:t>15.</w:t>
            </w:r>
            <w:r>
              <w:t>9</w:t>
            </w:r>
            <w:r>
              <w:rPr>
                <w:lang w:val="sr-Cyrl-CS"/>
              </w:rPr>
              <w:t>00.000</w:t>
            </w:r>
          </w:p>
        </w:tc>
      </w:tr>
      <w:tr w:rsidR="00162328" w:rsidRPr="005B07FF" w:rsidTr="002F7B0F">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Програм 3:</w:t>
            </w:r>
          </w:p>
        </w:tc>
        <w:tc>
          <w:tcPr>
            <w:tcW w:w="1701" w:type="dxa"/>
            <w:tcBorders>
              <w:top w:val="single" w:sz="4" w:space="0" w:color="auto"/>
              <w:bottom w:val="single" w:sz="12" w:space="0" w:color="auto"/>
            </w:tcBorders>
            <w:shd w:val="clear" w:color="auto" w:fill="auto"/>
          </w:tcPr>
          <w:p w:rsidR="00162328" w:rsidRPr="0088778C" w:rsidRDefault="00162328" w:rsidP="0085357D">
            <w:pPr>
              <w:jc w:val="right"/>
              <w:rPr>
                <w:b/>
                <w:lang w:val="sr-Cyrl-CS"/>
              </w:rPr>
            </w:pPr>
            <w:r>
              <w:rPr>
                <w:b/>
                <w:lang w:val="sr-Cyrl-CS"/>
              </w:rPr>
              <w:t>15.</w:t>
            </w:r>
            <w:r>
              <w:rPr>
                <w:b/>
              </w:rPr>
              <w:t>9</w:t>
            </w:r>
            <w:r w:rsidRPr="0088778C">
              <w:rPr>
                <w:b/>
                <w:lang w:val="sr-Cyrl-CS"/>
              </w:rPr>
              <w:t>00.000</w:t>
            </w:r>
          </w:p>
        </w:tc>
        <w:tc>
          <w:tcPr>
            <w:tcW w:w="1417" w:type="dxa"/>
            <w:tcBorders>
              <w:top w:val="single" w:sz="4" w:space="0" w:color="auto"/>
              <w:bottom w:val="single" w:sz="12" w:space="0" w:color="auto"/>
            </w:tcBorders>
            <w:shd w:val="clear" w:color="auto" w:fill="auto"/>
            <w:vAlign w:val="center"/>
          </w:tcPr>
          <w:p w:rsidR="00162328" w:rsidRPr="0088778C" w:rsidRDefault="00162328" w:rsidP="0085357D">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tcPr>
          <w:p w:rsidR="00162328" w:rsidRPr="0088778C" w:rsidRDefault="00162328" w:rsidP="00AF552F">
            <w:pPr>
              <w:jc w:val="right"/>
              <w:rPr>
                <w:b/>
                <w:lang w:val="sr-Cyrl-CS"/>
              </w:rPr>
            </w:pPr>
            <w:r>
              <w:rPr>
                <w:b/>
                <w:lang w:val="sr-Cyrl-CS"/>
              </w:rPr>
              <w:t>15.</w:t>
            </w:r>
            <w:r>
              <w:rPr>
                <w:b/>
              </w:rPr>
              <w:t>9</w:t>
            </w:r>
            <w:r w:rsidRPr="0088778C">
              <w:rPr>
                <w:b/>
                <w:lang w:val="sr-Cyrl-CS"/>
              </w:rPr>
              <w:t>00.000</w:t>
            </w:r>
          </w:p>
        </w:tc>
      </w:tr>
      <w:tr w:rsidR="00162328" w:rsidRPr="005B07FF" w:rsidTr="00DC34E4">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r>
              <w:rPr>
                <w:b/>
                <w:lang w:val="sr-Cyrl-CS"/>
              </w:rPr>
              <w:t>1502</w:t>
            </w: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4" w:space="0" w:color="auto"/>
              <w:bottom w:val="single" w:sz="8" w:space="0" w:color="auto"/>
            </w:tcBorders>
            <w:shd w:val="clear" w:color="auto" w:fill="C4BC96" w:themeFill="background2" w:themeFillShade="BF"/>
            <w:vAlign w:val="center"/>
          </w:tcPr>
          <w:p w:rsidR="00162328" w:rsidRPr="0028619E" w:rsidRDefault="00162328" w:rsidP="0028619E">
            <w:pPr>
              <w:rPr>
                <w:highlight w:val="yellow"/>
              </w:rPr>
            </w:pPr>
            <w:r>
              <w:rPr>
                <w:b/>
                <w:bCs/>
                <w:lang w:val="sr-Cyrl-CS"/>
              </w:rPr>
              <w:t xml:space="preserve">ПРОГРАМ </w:t>
            </w:r>
            <w:r>
              <w:rPr>
                <w:b/>
                <w:bCs/>
              </w:rPr>
              <w:t>4</w:t>
            </w:r>
            <w:r w:rsidRPr="00425167">
              <w:rPr>
                <w:b/>
                <w:bCs/>
              </w:rPr>
              <w:t xml:space="preserve"> –</w:t>
            </w:r>
            <w:r>
              <w:rPr>
                <w:b/>
                <w:bCs/>
              </w:rPr>
              <w:t xml:space="preserve"> </w:t>
            </w:r>
            <w:r w:rsidRPr="00425167">
              <w:rPr>
                <w:b/>
                <w:bCs/>
                <w:lang w:val="sr-Cyrl-CS"/>
              </w:rPr>
              <w:t>РАЗВОЈ</w:t>
            </w:r>
            <w:r>
              <w:rPr>
                <w:b/>
                <w:bCs/>
              </w:rPr>
              <w:t xml:space="preserve"> ТУРИЗМА</w:t>
            </w:r>
          </w:p>
        </w:tc>
        <w:tc>
          <w:tcPr>
            <w:tcW w:w="1701" w:type="dxa"/>
            <w:tcBorders>
              <w:top w:val="single" w:sz="4"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4"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4"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DC34E4">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r>
              <w:rPr>
                <w:b/>
                <w:lang w:val="sr-Cyrl-CS"/>
              </w:rPr>
              <w:t>0001</w:t>
            </w: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4" w:space="0" w:color="auto"/>
              <w:bottom w:val="single" w:sz="8" w:space="0" w:color="auto"/>
            </w:tcBorders>
            <w:shd w:val="clear" w:color="auto" w:fill="C6D9F1" w:themeFill="text2" w:themeFillTint="33"/>
            <w:vAlign w:val="center"/>
          </w:tcPr>
          <w:p w:rsidR="00162328" w:rsidRPr="00BF43A1" w:rsidRDefault="00162328" w:rsidP="001A0935">
            <w:pPr>
              <w:rPr>
                <w:b/>
                <w:i/>
                <w:lang w:val="sr-Cyrl-CS"/>
              </w:rPr>
            </w:pPr>
            <w:r w:rsidRPr="00BF43A1">
              <w:rPr>
                <w:b/>
                <w:i/>
                <w:lang w:val="sr-Cyrl-CS"/>
              </w:rPr>
              <w:t>ПА 0001 – Управљање развојем туризма</w:t>
            </w:r>
          </w:p>
        </w:tc>
        <w:tc>
          <w:tcPr>
            <w:tcW w:w="1701" w:type="dxa"/>
            <w:tcBorders>
              <w:top w:val="single" w:sz="4"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4"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4"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DC34E4">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7B2A17" w:rsidRDefault="00162328" w:rsidP="0085357D">
            <w:pPr>
              <w:jc w:val="center"/>
              <w:rPr>
                <w:b/>
                <w:lang w:val="sr-Cyrl-CS"/>
              </w:rPr>
            </w:pPr>
          </w:p>
        </w:tc>
        <w:tc>
          <w:tcPr>
            <w:tcW w:w="733" w:type="dxa"/>
            <w:tcBorders>
              <w:top w:val="single" w:sz="4" w:space="0" w:color="auto"/>
              <w:bottom w:val="single" w:sz="8" w:space="0" w:color="auto"/>
            </w:tcBorders>
            <w:shd w:val="clear" w:color="auto" w:fill="auto"/>
            <w:vAlign w:val="center"/>
          </w:tcPr>
          <w:p w:rsidR="00162328" w:rsidRPr="007B2A17" w:rsidRDefault="00162328" w:rsidP="0085357D">
            <w:pPr>
              <w:jc w:val="center"/>
              <w:rPr>
                <w:b/>
                <w:lang w:val="sr-Cyrl-CS"/>
              </w:rPr>
            </w:pPr>
            <w:r w:rsidRPr="007B2A17">
              <w:rPr>
                <w:b/>
                <w:lang w:val="sr-Cyrl-CS"/>
              </w:rPr>
              <w:t>473</w:t>
            </w: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4" w:space="0" w:color="auto"/>
              <w:bottom w:val="single" w:sz="8" w:space="0" w:color="auto"/>
            </w:tcBorders>
            <w:shd w:val="clear" w:color="auto" w:fill="E5DFEC" w:themeFill="accent4" w:themeFillTint="33"/>
            <w:vAlign w:val="center"/>
          </w:tcPr>
          <w:p w:rsidR="00162328" w:rsidRPr="007B2A17" w:rsidRDefault="00162328" w:rsidP="00421AEF">
            <w:pPr>
              <w:rPr>
                <w:b/>
                <w:i/>
                <w:lang w:val="sr-Cyrl-CS"/>
              </w:rPr>
            </w:pPr>
            <w:r w:rsidRPr="007B2A17">
              <w:rPr>
                <w:b/>
                <w:i/>
                <w:lang w:val="sr-Cyrl-CS"/>
              </w:rPr>
              <w:t>ТУРИЗАМ</w:t>
            </w:r>
          </w:p>
        </w:tc>
        <w:tc>
          <w:tcPr>
            <w:tcW w:w="1701" w:type="dxa"/>
            <w:tcBorders>
              <w:top w:val="single" w:sz="4"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4"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4"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2F7B0F">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4F7E29" w:rsidRDefault="00162328" w:rsidP="00702B6C">
            <w:pPr>
              <w:jc w:val="center"/>
            </w:pPr>
            <w:r>
              <w:rPr>
                <w:lang w:val="sr-Cyrl-CS"/>
              </w:rPr>
              <w:t>5</w:t>
            </w:r>
            <w:r>
              <w:t>0</w:t>
            </w:r>
          </w:p>
        </w:tc>
        <w:tc>
          <w:tcPr>
            <w:tcW w:w="709" w:type="dxa"/>
            <w:tcBorders>
              <w:top w:val="single" w:sz="4" w:space="0" w:color="auto"/>
              <w:bottom w:val="single" w:sz="8" w:space="0" w:color="auto"/>
            </w:tcBorders>
            <w:shd w:val="clear" w:color="auto" w:fill="auto"/>
            <w:vAlign w:val="center"/>
          </w:tcPr>
          <w:p w:rsidR="00162328" w:rsidRPr="005B07FF" w:rsidRDefault="00162328" w:rsidP="001A0935">
            <w:pPr>
              <w:jc w:val="center"/>
              <w:rPr>
                <w:lang w:val="sr-Cyrl-CS"/>
              </w:rPr>
            </w:pPr>
            <w:r>
              <w:rPr>
                <w:lang w:val="sr-Cyrl-CS"/>
              </w:rPr>
              <w:t>454</w:t>
            </w:r>
          </w:p>
        </w:tc>
        <w:tc>
          <w:tcPr>
            <w:tcW w:w="5103" w:type="dxa"/>
            <w:tcBorders>
              <w:top w:val="single" w:sz="4" w:space="0" w:color="auto"/>
              <w:bottom w:val="single" w:sz="8" w:space="0" w:color="auto"/>
            </w:tcBorders>
            <w:shd w:val="clear" w:color="auto" w:fill="auto"/>
            <w:vAlign w:val="center"/>
          </w:tcPr>
          <w:p w:rsidR="00162328" w:rsidRPr="007B2A17" w:rsidRDefault="00162328" w:rsidP="007B2A17">
            <w:pPr>
              <w:pStyle w:val="Default"/>
            </w:pPr>
            <w:r>
              <w:rPr>
                <w:bCs/>
              </w:rPr>
              <w:t>С</w:t>
            </w:r>
            <w:r w:rsidRPr="007B2A17">
              <w:rPr>
                <w:bCs/>
              </w:rPr>
              <w:t xml:space="preserve">убвенције приватним предузећима </w:t>
            </w:r>
          </w:p>
        </w:tc>
        <w:tc>
          <w:tcPr>
            <w:tcW w:w="1701" w:type="dxa"/>
            <w:tcBorders>
              <w:top w:val="single" w:sz="4" w:space="0" w:color="auto"/>
              <w:bottom w:val="single" w:sz="8" w:space="0" w:color="auto"/>
            </w:tcBorders>
            <w:shd w:val="clear" w:color="auto" w:fill="auto"/>
          </w:tcPr>
          <w:p w:rsidR="00162328" w:rsidRPr="008F1F15" w:rsidRDefault="00162328" w:rsidP="0085357D">
            <w:pPr>
              <w:jc w:val="right"/>
              <w:rPr>
                <w:lang w:val="sr-Cyrl-CS"/>
              </w:rPr>
            </w:pPr>
            <w:r w:rsidRPr="008F1F15">
              <w:rPr>
                <w:lang w:val="sr-Cyrl-CS"/>
              </w:rPr>
              <w:t>3.500.000</w:t>
            </w:r>
          </w:p>
        </w:tc>
        <w:tc>
          <w:tcPr>
            <w:tcW w:w="1417" w:type="dxa"/>
            <w:tcBorders>
              <w:top w:val="single" w:sz="4" w:space="0" w:color="auto"/>
              <w:bottom w:val="single" w:sz="8" w:space="0" w:color="auto"/>
            </w:tcBorders>
            <w:shd w:val="clear" w:color="auto" w:fill="auto"/>
            <w:vAlign w:val="center"/>
          </w:tcPr>
          <w:p w:rsidR="00162328" w:rsidRPr="008F1F15" w:rsidRDefault="00162328" w:rsidP="0085357D">
            <w:pPr>
              <w:jc w:val="right"/>
              <w:rPr>
                <w:lang w:val="sr-Cyrl-CS"/>
              </w:rPr>
            </w:pPr>
            <w:r>
              <w:rPr>
                <w:lang w:val="sr-Cyrl-CS"/>
              </w:rPr>
              <w:t>-</w:t>
            </w:r>
          </w:p>
        </w:tc>
        <w:tc>
          <w:tcPr>
            <w:tcW w:w="1701" w:type="dxa"/>
            <w:tcBorders>
              <w:top w:val="single" w:sz="4" w:space="0" w:color="auto"/>
              <w:bottom w:val="single" w:sz="8" w:space="0" w:color="auto"/>
            </w:tcBorders>
            <w:shd w:val="clear" w:color="auto" w:fill="auto"/>
          </w:tcPr>
          <w:p w:rsidR="00162328" w:rsidRPr="008F1F15" w:rsidRDefault="00162328" w:rsidP="00AF552F">
            <w:pPr>
              <w:jc w:val="right"/>
              <w:rPr>
                <w:lang w:val="sr-Cyrl-CS"/>
              </w:rPr>
            </w:pPr>
            <w:r w:rsidRPr="008F1F15">
              <w:rPr>
                <w:lang w:val="sr-Cyrl-CS"/>
              </w:rPr>
              <w:t>3.500.000</w:t>
            </w:r>
          </w:p>
        </w:tc>
      </w:tr>
      <w:tr w:rsidR="00162328" w:rsidRPr="005B07FF" w:rsidTr="002F7B0F">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12"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9A6E59">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5B07FF" w:rsidRDefault="00162328" w:rsidP="009A6E59">
            <w:pPr>
              <w:rPr>
                <w:b/>
                <w:lang w:val="sr-Cyrl-CS"/>
              </w:rPr>
            </w:pPr>
            <w:r w:rsidRPr="005B07FF">
              <w:rPr>
                <w:b/>
                <w:lang w:val="sr-Cyrl-CS"/>
              </w:rPr>
              <w:t>Извори финансирања за</w:t>
            </w:r>
            <w:r>
              <w:rPr>
                <w:b/>
                <w:lang w:val="sr-Cyrl-CS"/>
              </w:rPr>
              <w:t xml:space="preserve"> ПА 1502-0001</w:t>
            </w:r>
            <w:r w:rsidRPr="005B07FF">
              <w:rPr>
                <w:b/>
                <w:lang w:val="sr-Cyrl-CS"/>
              </w:rPr>
              <w:t>:</w:t>
            </w:r>
          </w:p>
        </w:tc>
        <w:tc>
          <w:tcPr>
            <w:tcW w:w="1701" w:type="dxa"/>
            <w:tcBorders>
              <w:top w:val="single" w:sz="12"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12"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12"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2F7B0F">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9A6E59">
            <w:pPr>
              <w:jc w:val="center"/>
              <w:rPr>
                <w:lang w:val="sr-Cyrl-CS"/>
              </w:rPr>
            </w:pPr>
            <w:r>
              <w:rPr>
                <w:lang w:val="sr-Cyrl-CS"/>
              </w:rPr>
              <w:t>01</w:t>
            </w:r>
          </w:p>
        </w:tc>
        <w:tc>
          <w:tcPr>
            <w:tcW w:w="5103" w:type="dxa"/>
            <w:tcBorders>
              <w:top w:val="single" w:sz="4" w:space="0" w:color="auto"/>
              <w:bottom w:val="single" w:sz="8" w:space="0" w:color="auto"/>
            </w:tcBorders>
            <w:shd w:val="clear" w:color="auto" w:fill="auto"/>
            <w:vAlign w:val="center"/>
          </w:tcPr>
          <w:p w:rsidR="00162328" w:rsidRPr="005B07FF" w:rsidRDefault="00162328" w:rsidP="009A6E59">
            <w:pPr>
              <w:rPr>
                <w:lang w:val="sr-Cyrl-CS"/>
              </w:rPr>
            </w:pPr>
            <w:r w:rsidRPr="005B07FF">
              <w:rPr>
                <w:lang w:val="sr-Cyrl-CS"/>
              </w:rPr>
              <w:t>Приходи из буџета</w:t>
            </w:r>
          </w:p>
        </w:tc>
        <w:tc>
          <w:tcPr>
            <w:tcW w:w="1701" w:type="dxa"/>
            <w:tcBorders>
              <w:top w:val="single" w:sz="4" w:space="0" w:color="auto"/>
              <w:bottom w:val="single" w:sz="8" w:space="0" w:color="auto"/>
            </w:tcBorders>
            <w:shd w:val="clear" w:color="auto" w:fill="auto"/>
          </w:tcPr>
          <w:p w:rsidR="00162328" w:rsidRPr="008F1F15" w:rsidRDefault="00162328" w:rsidP="009A6E59">
            <w:pPr>
              <w:jc w:val="right"/>
              <w:rPr>
                <w:lang w:val="sr-Cyrl-CS"/>
              </w:rPr>
            </w:pPr>
            <w:r w:rsidRPr="008F1F15">
              <w:rPr>
                <w:lang w:val="sr-Cyrl-CS"/>
              </w:rPr>
              <w:t>3.500.000</w:t>
            </w:r>
          </w:p>
        </w:tc>
        <w:tc>
          <w:tcPr>
            <w:tcW w:w="1417" w:type="dxa"/>
            <w:tcBorders>
              <w:top w:val="single" w:sz="4" w:space="0" w:color="auto"/>
              <w:bottom w:val="single" w:sz="8" w:space="0" w:color="auto"/>
            </w:tcBorders>
            <w:shd w:val="clear" w:color="auto" w:fill="auto"/>
            <w:vAlign w:val="center"/>
          </w:tcPr>
          <w:p w:rsidR="00162328" w:rsidRPr="008F1F15" w:rsidRDefault="00162328" w:rsidP="009A6E59">
            <w:pPr>
              <w:jc w:val="right"/>
              <w:rPr>
                <w:lang w:val="sr-Cyrl-CS"/>
              </w:rPr>
            </w:pPr>
            <w:r>
              <w:rPr>
                <w:lang w:val="sr-Cyrl-CS"/>
              </w:rPr>
              <w:t>-</w:t>
            </w:r>
          </w:p>
        </w:tc>
        <w:tc>
          <w:tcPr>
            <w:tcW w:w="1701" w:type="dxa"/>
            <w:tcBorders>
              <w:top w:val="single" w:sz="4" w:space="0" w:color="auto"/>
              <w:bottom w:val="single" w:sz="8" w:space="0" w:color="auto"/>
            </w:tcBorders>
            <w:shd w:val="clear" w:color="auto" w:fill="auto"/>
          </w:tcPr>
          <w:p w:rsidR="00162328" w:rsidRPr="008F1F15" w:rsidRDefault="00162328" w:rsidP="00AF552F">
            <w:pPr>
              <w:jc w:val="right"/>
              <w:rPr>
                <w:lang w:val="sr-Cyrl-CS"/>
              </w:rPr>
            </w:pPr>
            <w:r w:rsidRPr="008F1F15">
              <w:rPr>
                <w:lang w:val="sr-Cyrl-CS"/>
              </w:rPr>
              <w:t>3.500.000</w:t>
            </w:r>
          </w:p>
        </w:tc>
      </w:tr>
      <w:tr w:rsidR="00162328" w:rsidRPr="005B07FF" w:rsidTr="002730DD">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12"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9A6E59">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9A6E59">
            <w:pPr>
              <w:rPr>
                <w:b/>
                <w:lang w:val="sr-Cyrl-CS"/>
              </w:rPr>
            </w:pPr>
            <w:r>
              <w:rPr>
                <w:b/>
                <w:lang w:val="sr-Cyrl-CS"/>
              </w:rPr>
              <w:t>Укупно за  ПА 1502-0001:</w:t>
            </w:r>
          </w:p>
        </w:tc>
        <w:tc>
          <w:tcPr>
            <w:tcW w:w="1701" w:type="dxa"/>
            <w:tcBorders>
              <w:top w:val="single" w:sz="4" w:space="0" w:color="auto"/>
              <w:bottom w:val="single" w:sz="12" w:space="0" w:color="auto"/>
            </w:tcBorders>
            <w:shd w:val="clear" w:color="auto" w:fill="auto"/>
          </w:tcPr>
          <w:p w:rsidR="00162328" w:rsidRPr="000D5F96" w:rsidRDefault="00162328" w:rsidP="009A6E59">
            <w:pPr>
              <w:jc w:val="right"/>
              <w:rPr>
                <w:b/>
                <w:lang w:val="sr-Cyrl-CS"/>
              </w:rPr>
            </w:pPr>
            <w:r w:rsidRPr="000D5F96">
              <w:rPr>
                <w:b/>
                <w:lang w:val="sr-Cyrl-CS"/>
              </w:rPr>
              <w:t>3.500.000</w:t>
            </w:r>
          </w:p>
        </w:tc>
        <w:tc>
          <w:tcPr>
            <w:tcW w:w="1417" w:type="dxa"/>
            <w:tcBorders>
              <w:top w:val="single" w:sz="4" w:space="0" w:color="auto"/>
              <w:bottom w:val="single" w:sz="12" w:space="0" w:color="auto"/>
            </w:tcBorders>
            <w:shd w:val="clear" w:color="auto" w:fill="auto"/>
            <w:vAlign w:val="center"/>
          </w:tcPr>
          <w:p w:rsidR="00162328" w:rsidRPr="000D5F96" w:rsidRDefault="00162328" w:rsidP="009A6E59">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tcPr>
          <w:p w:rsidR="00162328" w:rsidRPr="000D5F96" w:rsidRDefault="00162328" w:rsidP="00AF552F">
            <w:pPr>
              <w:jc w:val="right"/>
              <w:rPr>
                <w:b/>
                <w:lang w:val="sr-Cyrl-CS"/>
              </w:rPr>
            </w:pPr>
            <w:r w:rsidRPr="000D5F96">
              <w:rPr>
                <w:b/>
                <w:lang w:val="sr-Cyrl-CS"/>
              </w:rPr>
              <w:t>3.500.000</w:t>
            </w:r>
          </w:p>
        </w:tc>
      </w:tr>
      <w:tr w:rsidR="00162328" w:rsidRPr="005B07FF" w:rsidTr="001456A7">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12" w:space="0" w:color="auto"/>
              <w:bottom w:val="single" w:sz="8" w:space="0" w:color="auto"/>
            </w:tcBorders>
            <w:shd w:val="clear" w:color="auto" w:fill="auto"/>
            <w:vAlign w:val="center"/>
          </w:tcPr>
          <w:p w:rsidR="00162328" w:rsidRPr="00946273" w:rsidRDefault="00162328" w:rsidP="00366016">
            <w:pPr>
              <w:jc w:val="center"/>
              <w:rPr>
                <w:b/>
                <w:lang w:val="sr-Cyrl-CS"/>
              </w:rPr>
            </w:pPr>
            <w:r>
              <w:rPr>
                <w:b/>
                <w:lang w:val="sr-Cyrl-CS"/>
              </w:rPr>
              <w:t>1502</w:t>
            </w:r>
            <w:r w:rsidRPr="00946273">
              <w:rPr>
                <w:b/>
                <w:lang w:val="sr-Cyrl-CS"/>
              </w:rPr>
              <w:t>-П</w:t>
            </w:r>
            <w:r>
              <w:rPr>
                <w:b/>
                <w:lang w:val="sr-Cyrl-CS"/>
              </w:rPr>
              <w:t>3</w:t>
            </w:r>
          </w:p>
        </w:tc>
        <w:tc>
          <w:tcPr>
            <w:tcW w:w="992" w:type="dxa"/>
            <w:tcBorders>
              <w:top w:val="single" w:sz="12" w:space="0" w:color="auto"/>
              <w:bottom w:val="single" w:sz="8" w:space="0" w:color="auto"/>
            </w:tcBorders>
            <w:shd w:val="clear" w:color="auto" w:fill="auto"/>
          </w:tcPr>
          <w:p w:rsidR="00162328" w:rsidRPr="005D290F" w:rsidRDefault="00162328" w:rsidP="00366016">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12" w:space="0" w:color="auto"/>
              <w:bottom w:val="single" w:sz="8" w:space="0" w:color="auto"/>
            </w:tcBorders>
            <w:shd w:val="clear" w:color="auto" w:fill="D6E3BC" w:themeFill="accent3" w:themeFillTint="66"/>
            <w:vAlign w:val="center"/>
          </w:tcPr>
          <w:p w:rsidR="00162328" w:rsidRPr="00A3747F" w:rsidRDefault="00162328" w:rsidP="008B2749">
            <w:pPr>
              <w:rPr>
                <w:b/>
                <w:lang w:val="sr-Cyrl-CS"/>
              </w:rPr>
            </w:pPr>
            <w:r>
              <w:rPr>
                <w:b/>
                <w:lang w:val="sr-Cyrl-CS"/>
              </w:rPr>
              <w:t>Пројекат 3: Визиторски центар Рудник</w:t>
            </w:r>
          </w:p>
        </w:tc>
        <w:tc>
          <w:tcPr>
            <w:tcW w:w="1701" w:type="dxa"/>
            <w:tcBorders>
              <w:top w:val="single" w:sz="12" w:space="0" w:color="auto"/>
              <w:bottom w:val="single" w:sz="8" w:space="0" w:color="auto"/>
            </w:tcBorders>
            <w:shd w:val="clear" w:color="auto" w:fill="auto"/>
          </w:tcPr>
          <w:p w:rsidR="00162328" w:rsidRPr="000D5F96" w:rsidRDefault="00162328" w:rsidP="009A6E59">
            <w:pPr>
              <w:jc w:val="right"/>
              <w:rPr>
                <w:b/>
                <w:lang w:val="sr-Cyrl-CS"/>
              </w:rPr>
            </w:pPr>
          </w:p>
        </w:tc>
        <w:tc>
          <w:tcPr>
            <w:tcW w:w="1417" w:type="dxa"/>
            <w:tcBorders>
              <w:top w:val="single" w:sz="12" w:space="0" w:color="auto"/>
              <w:bottom w:val="single" w:sz="8" w:space="0" w:color="auto"/>
            </w:tcBorders>
            <w:shd w:val="clear" w:color="auto" w:fill="auto"/>
            <w:vAlign w:val="center"/>
          </w:tcPr>
          <w:p w:rsidR="00162328" w:rsidRDefault="00162328" w:rsidP="009A6E59">
            <w:pPr>
              <w:jc w:val="right"/>
              <w:rPr>
                <w:b/>
                <w:lang w:val="sr-Cyrl-CS"/>
              </w:rPr>
            </w:pPr>
          </w:p>
        </w:tc>
        <w:tc>
          <w:tcPr>
            <w:tcW w:w="1701" w:type="dxa"/>
            <w:tcBorders>
              <w:top w:val="single" w:sz="12" w:space="0" w:color="auto"/>
              <w:bottom w:val="single" w:sz="8" w:space="0" w:color="auto"/>
            </w:tcBorders>
            <w:shd w:val="clear" w:color="auto" w:fill="auto"/>
          </w:tcPr>
          <w:p w:rsidR="00162328" w:rsidRPr="000D5F96" w:rsidRDefault="00162328" w:rsidP="00AF552F">
            <w:pPr>
              <w:jc w:val="right"/>
              <w:rPr>
                <w:b/>
                <w:lang w:val="sr-Cyrl-CS"/>
              </w:rPr>
            </w:pPr>
          </w:p>
        </w:tc>
      </w:tr>
      <w:tr w:rsidR="00162328" w:rsidRPr="005B07FF" w:rsidTr="003B112A">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BA3D9A" w:rsidRDefault="00162328" w:rsidP="001A0935">
            <w:pPr>
              <w:jc w:val="center"/>
            </w:pPr>
            <w:r>
              <w:t>50/1</w:t>
            </w:r>
          </w:p>
        </w:tc>
        <w:tc>
          <w:tcPr>
            <w:tcW w:w="709" w:type="dxa"/>
            <w:tcBorders>
              <w:top w:val="single" w:sz="4" w:space="0" w:color="auto"/>
              <w:bottom w:val="single" w:sz="8" w:space="0" w:color="auto"/>
            </w:tcBorders>
            <w:shd w:val="clear" w:color="auto" w:fill="auto"/>
            <w:vAlign w:val="center"/>
          </w:tcPr>
          <w:p w:rsidR="00162328" w:rsidRPr="005B07FF" w:rsidRDefault="00162328" w:rsidP="009A6E59">
            <w:pPr>
              <w:jc w:val="center"/>
              <w:rPr>
                <w:lang w:val="sr-Cyrl-CS"/>
              </w:rPr>
            </w:pPr>
            <w:r>
              <w:rPr>
                <w:lang w:val="sr-Cyrl-CS"/>
              </w:rPr>
              <w:t>511</w:t>
            </w:r>
          </w:p>
        </w:tc>
        <w:tc>
          <w:tcPr>
            <w:tcW w:w="5103" w:type="dxa"/>
            <w:tcBorders>
              <w:top w:val="single" w:sz="4" w:space="0" w:color="auto"/>
              <w:bottom w:val="single" w:sz="8" w:space="0" w:color="auto"/>
            </w:tcBorders>
            <w:shd w:val="clear" w:color="auto" w:fill="auto"/>
            <w:vAlign w:val="center"/>
          </w:tcPr>
          <w:p w:rsidR="00162328" w:rsidRPr="008B2749" w:rsidRDefault="00162328" w:rsidP="009A6E59">
            <w:pPr>
              <w:rPr>
                <w:lang w:val="sr-Cyrl-CS"/>
              </w:rPr>
            </w:pPr>
            <w:r w:rsidRPr="008B2749">
              <w:rPr>
                <w:lang w:val="sr-Cyrl-CS"/>
              </w:rPr>
              <w:t>Зграде и грађевински објекти</w:t>
            </w:r>
          </w:p>
        </w:tc>
        <w:tc>
          <w:tcPr>
            <w:tcW w:w="1701" w:type="dxa"/>
            <w:tcBorders>
              <w:top w:val="single" w:sz="4" w:space="0" w:color="auto"/>
              <w:bottom w:val="single" w:sz="8" w:space="0" w:color="auto"/>
            </w:tcBorders>
            <w:shd w:val="clear" w:color="auto" w:fill="auto"/>
          </w:tcPr>
          <w:p w:rsidR="00162328" w:rsidRPr="008B2749" w:rsidRDefault="00162328" w:rsidP="009A6E59">
            <w:pPr>
              <w:jc w:val="right"/>
              <w:rPr>
                <w:lang w:val="sr-Cyrl-CS"/>
              </w:rPr>
            </w:pPr>
            <w:r w:rsidRPr="008B2749">
              <w:rPr>
                <w:lang w:val="sr-Cyrl-CS"/>
              </w:rPr>
              <w:t>10.000.000</w:t>
            </w:r>
          </w:p>
        </w:tc>
        <w:tc>
          <w:tcPr>
            <w:tcW w:w="1417" w:type="dxa"/>
            <w:tcBorders>
              <w:top w:val="single" w:sz="4" w:space="0" w:color="auto"/>
              <w:bottom w:val="single" w:sz="8" w:space="0" w:color="auto"/>
            </w:tcBorders>
            <w:shd w:val="clear" w:color="auto" w:fill="auto"/>
            <w:vAlign w:val="center"/>
          </w:tcPr>
          <w:p w:rsidR="00162328" w:rsidRPr="008B2749" w:rsidRDefault="00162328" w:rsidP="009A6E59">
            <w:pPr>
              <w:jc w:val="right"/>
              <w:rPr>
                <w:lang w:val="sr-Cyrl-CS"/>
              </w:rPr>
            </w:pPr>
          </w:p>
        </w:tc>
        <w:tc>
          <w:tcPr>
            <w:tcW w:w="1701" w:type="dxa"/>
            <w:tcBorders>
              <w:top w:val="single" w:sz="4" w:space="0" w:color="auto"/>
              <w:bottom w:val="single" w:sz="8" w:space="0" w:color="auto"/>
            </w:tcBorders>
            <w:shd w:val="clear" w:color="auto" w:fill="auto"/>
          </w:tcPr>
          <w:p w:rsidR="00162328" w:rsidRPr="008B2749" w:rsidRDefault="00162328" w:rsidP="00AF552F">
            <w:pPr>
              <w:jc w:val="right"/>
              <w:rPr>
                <w:lang w:val="sr-Cyrl-CS"/>
              </w:rPr>
            </w:pPr>
            <w:r>
              <w:rPr>
                <w:lang w:val="sr-Cyrl-CS"/>
              </w:rPr>
              <w:t>10.000.000</w:t>
            </w:r>
          </w:p>
        </w:tc>
      </w:tr>
      <w:tr w:rsidR="00162328" w:rsidRPr="005B07FF" w:rsidTr="003B112A">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4" w:space="0" w:color="auto"/>
              <w:bottom w:val="single" w:sz="8" w:space="0" w:color="auto"/>
            </w:tcBorders>
            <w:shd w:val="clear" w:color="auto" w:fill="auto"/>
            <w:vAlign w:val="center"/>
          </w:tcPr>
          <w:p w:rsidR="00162328" w:rsidRPr="009477F4" w:rsidRDefault="00162328" w:rsidP="000A102C">
            <w:pPr>
              <w:rPr>
                <w:b/>
                <w:lang w:val="sr-Cyrl-CS"/>
              </w:rPr>
            </w:pPr>
            <w:r w:rsidRPr="009477F4">
              <w:rPr>
                <w:b/>
                <w:lang w:val="sr-Cyrl-CS"/>
              </w:rPr>
              <w:t>Извори финансирања</w:t>
            </w:r>
            <w:r>
              <w:rPr>
                <w:b/>
                <w:lang w:val="sr-Cyrl-CS"/>
              </w:rPr>
              <w:t xml:space="preserve"> за 1502-П3:</w:t>
            </w:r>
          </w:p>
        </w:tc>
        <w:tc>
          <w:tcPr>
            <w:tcW w:w="1701" w:type="dxa"/>
            <w:tcBorders>
              <w:top w:val="single" w:sz="4" w:space="0" w:color="auto"/>
              <w:bottom w:val="single" w:sz="8" w:space="0" w:color="auto"/>
            </w:tcBorders>
            <w:shd w:val="clear" w:color="auto" w:fill="auto"/>
          </w:tcPr>
          <w:p w:rsidR="00162328" w:rsidRPr="000D5F96" w:rsidRDefault="00162328" w:rsidP="009A6E59">
            <w:pPr>
              <w:jc w:val="right"/>
              <w:rPr>
                <w:b/>
                <w:lang w:val="sr-Cyrl-CS"/>
              </w:rPr>
            </w:pPr>
          </w:p>
        </w:tc>
        <w:tc>
          <w:tcPr>
            <w:tcW w:w="1417" w:type="dxa"/>
            <w:tcBorders>
              <w:top w:val="single" w:sz="4" w:space="0" w:color="auto"/>
              <w:bottom w:val="single" w:sz="8" w:space="0" w:color="auto"/>
            </w:tcBorders>
            <w:shd w:val="clear" w:color="auto" w:fill="auto"/>
            <w:vAlign w:val="center"/>
          </w:tcPr>
          <w:p w:rsidR="00162328" w:rsidRDefault="00162328" w:rsidP="009A6E59">
            <w:pPr>
              <w:jc w:val="right"/>
              <w:rPr>
                <w:b/>
                <w:lang w:val="sr-Cyrl-CS"/>
              </w:rPr>
            </w:pPr>
          </w:p>
        </w:tc>
        <w:tc>
          <w:tcPr>
            <w:tcW w:w="1701" w:type="dxa"/>
            <w:tcBorders>
              <w:top w:val="single" w:sz="4" w:space="0" w:color="auto"/>
              <w:bottom w:val="single" w:sz="8" w:space="0" w:color="auto"/>
            </w:tcBorders>
            <w:shd w:val="clear" w:color="auto" w:fill="auto"/>
          </w:tcPr>
          <w:p w:rsidR="00162328" w:rsidRPr="000D5F96" w:rsidRDefault="00162328" w:rsidP="00AF552F">
            <w:pPr>
              <w:jc w:val="right"/>
              <w:rPr>
                <w:b/>
                <w:lang w:val="sr-Cyrl-CS"/>
              </w:rPr>
            </w:pPr>
          </w:p>
        </w:tc>
      </w:tr>
      <w:tr w:rsidR="00162328" w:rsidRPr="005B07FF" w:rsidTr="003B112A">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366016">
            <w:pPr>
              <w:jc w:val="center"/>
              <w:rPr>
                <w:lang w:val="sr-Cyrl-CS"/>
              </w:rPr>
            </w:pPr>
            <w:r>
              <w:rPr>
                <w:lang w:val="sr-Cyrl-CS"/>
              </w:rPr>
              <w:t>13</w:t>
            </w:r>
          </w:p>
        </w:tc>
        <w:tc>
          <w:tcPr>
            <w:tcW w:w="5103" w:type="dxa"/>
            <w:tcBorders>
              <w:top w:val="single" w:sz="4" w:space="0" w:color="auto"/>
              <w:bottom w:val="single" w:sz="8" w:space="0" w:color="auto"/>
            </w:tcBorders>
            <w:shd w:val="clear" w:color="auto" w:fill="auto"/>
            <w:vAlign w:val="center"/>
          </w:tcPr>
          <w:p w:rsidR="00162328" w:rsidRPr="005B07FF" w:rsidRDefault="00162328" w:rsidP="00366016">
            <w:pPr>
              <w:rPr>
                <w:lang w:val="sr-Cyrl-CS"/>
              </w:rPr>
            </w:pPr>
            <w:r w:rsidRPr="007B7376">
              <w:rPr>
                <w:lang w:val="sr-Cyrl-CS"/>
              </w:rPr>
              <w:t>Нераспоређ. вишак прихода из ранијих година</w:t>
            </w:r>
          </w:p>
        </w:tc>
        <w:tc>
          <w:tcPr>
            <w:tcW w:w="1701" w:type="dxa"/>
            <w:tcBorders>
              <w:top w:val="single" w:sz="4" w:space="0" w:color="auto"/>
              <w:bottom w:val="single" w:sz="8" w:space="0" w:color="auto"/>
            </w:tcBorders>
            <w:shd w:val="clear" w:color="auto" w:fill="auto"/>
          </w:tcPr>
          <w:p w:rsidR="00162328" w:rsidRPr="008B2749" w:rsidRDefault="00162328" w:rsidP="00366016">
            <w:pPr>
              <w:jc w:val="right"/>
              <w:rPr>
                <w:lang w:val="sr-Cyrl-CS"/>
              </w:rPr>
            </w:pPr>
            <w:r w:rsidRPr="008B2749">
              <w:rPr>
                <w:lang w:val="sr-Cyrl-CS"/>
              </w:rPr>
              <w:t>10.000.000</w:t>
            </w:r>
          </w:p>
        </w:tc>
        <w:tc>
          <w:tcPr>
            <w:tcW w:w="1417" w:type="dxa"/>
            <w:tcBorders>
              <w:top w:val="single" w:sz="4" w:space="0" w:color="auto"/>
              <w:bottom w:val="single" w:sz="8" w:space="0" w:color="auto"/>
            </w:tcBorders>
            <w:shd w:val="clear" w:color="auto" w:fill="auto"/>
            <w:vAlign w:val="center"/>
          </w:tcPr>
          <w:p w:rsidR="00162328" w:rsidRPr="008B2749" w:rsidRDefault="00162328" w:rsidP="00366016">
            <w:pPr>
              <w:jc w:val="right"/>
              <w:rPr>
                <w:lang w:val="sr-Cyrl-CS"/>
              </w:rPr>
            </w:pPr>
          </w:p>
        </w:tc>
        <w:tc>
          <w:tcPr>
            <w:tcW w:w="1701" w:type="dxa"/>
            <w:tcBorders>
              <w:top w:val="single" w:sz="4" w:space="0" w:color="auto"/>
              <w:bottom w:val="single" w:sz="8" w:space="0" w:color="auto"/>
            </w:tcBorders>
            <w:shd w:val="clear" w:color="auto" w:fill="auto"/>
          </w:tcPr>
          <w:p w:rsidR="00162328" w:rsidRPr="008B2749" w:rsidRDefault="00162328" w:rsidP="00366016">
            <w:pPr>
              <w:jc w:val="right"/>
              <w:rPr>
                <w:lang w:val="sr-Cyrl-CS"/>
              </w:rPr>
            </w:pPr>
            <w:r>
              <w:rPr>
                <w:lang w:val="sr-Cyrl-CS"/>
              </w:rPr>
              <w:t>10.000.000</w:t>
            </w:r>
          </w:p>
        </w:tc>
      </w:tr>
      <w:tr w:rsidR="00162328" w:rsidRPr="005B07FF" w:rsidTr="003B112A">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12"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0A102C">
            <w:pPr>
              <w:rPr>
                <w:b/>
                <w:lang w:val="sr-Cyrl-CS"/>
              </w:rPr>
            </w:pPr>
            <w:r>
              <w:rPr>
                <w:b/>
                <w:lang w:val="sr-Cyrl-CS"/>
              </w:rPr>
              <w:t>Укупно за 1502 – П3:</w:t>
            </w:r>
          </w:p>
        </w:tc>
        <w:tc>
          <w:tcPr>
            <w:tcW w:w="1701" w:type="dxa"/>
            <w:tcBorders>
              <w:top w:val="single" w:sz="4" w:space="0" w:color="auto"/>
              <w:bottom w:val="single" w:sz="12" w:space="0" w:color="auto"/>
            </w:tcBorders>
            <w:shd w:val="clear" w:color="auto" w:fill="auto"/>
          </w:tcPr>
          <w:p w:rsidR="00162328" w:rsidRPr="00223DBB" w:rsidRDefault="00162328" w:rsidP="00366016">
            <w:pPr>
              <w:jc w:val="right"/>
              <w:rPr>
                <w:b/>
                <w:lang w:val="sr-Cyrl-CS"/>
              </w:rPr>
            </w:pPr>
            <w:r w:rsidRPr="00223DBB">
              <w:rPr>
                <w:b/>
                <w:lang w:val="sr-Cyrl-CS"/>
              </w:rPr>
              <w:t>10.000.000</w:t>
            </w:r>
          </w:p>
        </w:tc>
        <w:tc>
          <w:tcPr>
            <w:tcW w:w="1417" w:type="dxa"/>
            <w:tcBorders>
              <w:top w:val="single" w:sz="4" w:space="0" w:color="auto"/>
              <w:bottom w:val="single" w:sz="12" w:space="0" w:color="auto"/>
            </w:tcBorders>
            <w:shd w:val="clear" w:color="auto" w:fill="auto"/>
            <w:vAlign w:val="center"/>
          </w:tcPr>
          <w:p w:rsidR="00162328" w:rsidRPr="00223DBB" w:rsidRDefault="00162328" w:rsidP="00366016">
            <w:pPr>
              <w:jc w:val="right"/>
              <w:rPr>
                <w:b/>
                <w:lang w:val="sr-Cyrl-CS"/>
              </w:rPr>
            </w:pPr>
          </w:p>
        </w:tc>
        <w:tc>
          <w:tcPr>
            <w:tcW w:w="1701" w:type="dxa"/>
            <w:tcBorders>
              <w:top w:val="single" w:sz="4" w:space="0" w:color="auto"/>
              <w:bottom w:val="single" w:sz="12" w:space="0" w:color="auto"/>
            </w:tcBorders>
            <w:shd w:val="clear" w:color="auto" w:fill="auto"/>
          </w:tcPr>
          <w:p w:rsidR="00162328" w:rsidRPr="00223DBB" w:rsidRDefault="00162328" w:rsidP="00366016">
            <w:pPr>
              <w:jc w:val="right"/>
              <w:rPr>
                <w:b/>
                <w:lang w:val="sr-Cyrl-CS"/>
              </w:rPr>
            </w:pPr>
            <w:r w:rsidRPr="00223DBB">
              <w:rPr>
                <w:b/>
                <w:lang w:val="sr-Cyrl-CS"/>
              </w:rPr>
              <w:t>10.000.000</w:t>
            </w:r>
          </w:p>
        </w:tc>
      </w:tr>
      <w:tr w:rsidR="00162328" w:rsidRPr="005B07FF" w:rsidTr="003B112A">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12"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5B07FF" w:rsidRDefault="00162328" w:rsidP="00366016">
            <w:pPr>
              <w:rPr>
                <w:b/>
                <w:lang w:val="sr-Cyrl-CS"/>
              </w:rPr>
            </w:pPr>
            <w:r w:rsidRPr="005B07FF">
              <w:rPr>
                <w:b/>
                <w:lang w:val="sr-Cyrl-CS"/>
              </w:rPr>
              <w:t xml:space="preserve">Извори финансирања за </w:t>
            </w:r>
            <w:r>
              <w:rPr>
                <w:b/>
                <w:lang w:val="sr-Cyrl-CS"/>
              </w:rPr>
              <w:t>функцију 473</w:t>
            </w:r>
            <w:r w:rsidRPr="005B07FF">
              <w:rPr>
                <w:b/>
                <w:lang w:val="sr-Cyrl-CS"/>
              </w:rPr>
              <w:t>:</w:t>
            </w:r>
          </w:p>
        </w:tc>
        <w:tc>
          <w:tcPr>
            <w:tcW w:w="1701" w:type="dxa"/>
            <w:tcBorders>
              <w:top w:val="single" w:sz="12" w:space="0" w:color="auto"/>
              <w:bottom w:val="single" w:sz="8" w:space="0" w:color="auto"/>
            </w:tcBorders>
            <w:shd w:val="clear" w:color="auto" w:fill="auto"/>
          </w:tcPr>
          <w:p w:rsidR="00162328" w:rsidRPr="0088778C" w:rsidRDefault="00162328" w:rsidP="00366016">
            <w:pPr>
              <w:jc w:val="right"/>
              <w:rPr>
                <w:b/>
                <w:lang w:val="sr-Cyrl-CS"/>
              </w:rPr>
            </w:pPr>
          </w:p>
        </w:tc>
        <w:tc>
          <w:tcPr>
            <w:tcW w:w="1417" w:type="dxa"/>
            <w:tcBorders>
              <w:top w:val="single" w:sz="12" w:space="0" w:color="auto"/>
              <w:bottom w:val="single" w:sz="8" w:space="0" w:color="auto"/>
            </w:tcBorders>
            <w:shd w:val="clear" w:color="auto" w:fill="auto"/>
            <w:vAlign w:val="center"/>
          </w:tcPr>
          <w:p w:rsidR="00162328" w:rsidRPr="0088778C" w:rsidRDefault="00162328" w:rsidP="00366016">
            <w:pPr>
              <w:jc w:val="right"/>
              <w:rPr>
                <w:b/>
                <w:lang w:val="sr-Cyrl-CS"/>
              </w:rPr>
            </w:pPr>
          </w:p>
        </w:tc>
        <w:tc>
          <w:tcPr>
            <w:tcW w:w="1701" w:type="dxa"/>
            <w:tcBorders>
              <w:top w:val="single" w:sz="12" w:space="0" w:color="auto"/>
              <w:bottom w:val="single" w:sz="8" w:space="0" w:color="auto"/>
            </w:tcBorders>
            <w:shd w:val="clear" w:color="auto" w:fill="auto"/>
          </w:tcPr>
          <w:p w:rsidR="00162328" w:rsidRPr="0088778C" w:rsidRDefault="00162328" w:rsidP="00366016">
            <w:pPr>
              <w:jc w:val="right"/>
              <w:rPr>
                <w:b/>
                <w:lang w:val="sr-Cyrl-CS"/>
              </w:rPr>
            </w:pPr>
          </w:p>
        </w:tc>
      </w:tr>
      <w:tr w:rsidR="00162328" w:rsidRPr="005B07FF" w:rsidTr="00D52214">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366016">
            <w:pPr>
              <w:jc w:val="center"/>
              <w:rPr>
                <w:lang w:val="sr-Cyrl-CS"/>
              </w:rPr>
            </w:pPr>
            <w:r w:rsidRPr="005B07FF">
              <w:rPr>
                <w:lang w:val="sr-Cyrl-CS"/>
              </w:rPr>
              <w:t>01</w:t>
            </w:r>
          </w:p>
        </w:tc>
        <w:tc>
          <w:tcPr>
            <w:tcW w:w="5103" w:type="dxa"/>
            <w:tcBorders>
              <w:top w:val="single" w:sz="4" w:space="0" w:color="auto"/>
              <w:bottom w:val="single" w:sz="8" w:space="0" w:color="auto"/>
            </w:tcBorders>
            <w:shd w:val="clear" w:color="auto" w:fill="auto"/>
            <w:vAlign w:val="center"/>
          </w:tcPr>
          <w:p w:rsidR="00162328" w:rsidRPr="005B07FF" w:rsidRDefault="00162328" w:rsidP="00366016">
            <w:pPr>
              <w:rPr>
                <w:lang w:val="sr-Cyrl-CS"/>
              </w:rPr>
            </w:pPr>
            <w:r w:rsidRPr="005B07FF">
              <w:rPr>
                <w:lang w:val="sr-Cyrl-CS"/>
              </w:rPr>
              <w:t>Приходи из буџета</w:t>
            </w:r>
          </w:p>
        </w:tc>
        <w:tc>
          <w:tcPr>
            <w:tcW w:w="1701" w:type="dxa"/>
            <w:tcBorders>
              <w:top w:val="single" w:sz="4" w:space="0" w:color="auto"/>
              <w:bottom w:val="single" w:sz="8" w:space="0" w:color="auto"/>
            </w:tcBorders>
            <w:shd w:val="clear" w:color="auto" w:fill="auto"/>
          </w:tcPr>
          <w:p w:rsidR="00162328" w:rsidRPr="008F1F15" w:rsidRDefault="00162328" w:rsidP="00366016">
            <w:pPr>
              <w:jc w:val="right"/>
              <w:rPr>
                <w:lang w:val="sr-Cyrl-CS"/>
              </w:rPr>
            </w:pPr>
            <w:r w:rsidRPr="008F1F15">
              <w:rPr>
                <w:lang w:val="sr-Cyrl-CS"/>
              </w:rPr>
              <w:t>3.500.000</w:t>
            </w:r>
          </w:p>
        </w:tc>
        <w:tc>
          <w:tcPr>
            <w:tcW w:w="1417" w:type="dxa"/>
            <w:tcBorders>
              <w:top w:val="single" w:sz="4" w:space="0" w:color="auto"/>
              <w:bottom w:val="single" w:sz="8" w:space="0" w:color="auto"/>
            </w:tcBorders>
            <w:shd w:val="clear" w:color="auto" w:fill="auto"/>
            <w:vAlign w:val="center"/>
          </w:tcPr>
          <w:p w:rsidR="00162328" w:rsidRPr="008F1F15" w:rsidRDefault="00162328" w:rsidP="00366016">
            <w:pPr>
              <w:jc w:val="right"/>
              <w:rPr>
                <w:lang w:val="sr-Cyrl-CS"/>
              </w:rPr>
            </w:pPr>
            <w:r>
              <w:rPr>
                <w:lang w:val="sr-Cyrl-CS"/>
              </w:rPr>
              <w:t>-</w:t>
            </w:r>
          </w:p>
        </w:tc>
        <w:tc>
          <w:tcPr>
            <w:tcW w:w="1701" w:type="dxa"/>
            <w:tcBorders>
              <w:top w:val="single" w:sz="4" w:space="0" w:color="auto"/>
              <w:bottom w:val="single" w:sz="8" w:space="0" w:color="auto"/>
            </w:tcBorders>
            <w:shd w:val="clear" w:color="auto" w:fill="auto"/>
          </w:tcPr>
          <w:p w:rsidR="00162328" w:rsidRPr="008F1F15" w:rsidRDefault="00162328" w:rsidP="00366016">
            <w:pPr>
              <w:jc w:val="right"/>
              <w:rPr>
                <w:lang w:val="sr-Cyrl-CS"/>
              </w:rPr>
            </w:pPr>
            <w:r w:rsidRPr="008F1F15">
              <w:rPr>
                <w:lang w:val="sr-Cyrl-CS"/>
              </w:rPr>
              <w:t>3.500.000</w:t>
            </w:r>
          </w:p>
        </w:tc>
      </w:tr>
      <w:tr w:rsidR="00162328" w:rsidRPr="005B07FF" w:rsidTr="003B112A">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366016">
            <w:pPr>
              <w:jc w:val="center"/>
              <w:rPr>
                <w:lang w:val="sr-Cyrl-CS"/>
              </w:rPr>
            </w:pPr>
            <w:r>
              <w:rPr>
                <w:lang w:val="sr-Cyrl-CS"/>
              </w:rPr>
              <w:t>13</w:t>
            </w:r>
          </w:p>
        </w:tc>
        <w:tc>
          <w:tcPr>
            <w:tcW w:w="5103" w:type="dxa"/>
            <w:tcBorders>
              <w:top w:val="single" w:sz="4" w:space="0" w:color="auto"/>
              <w:bottom w:val="single" w:sz="8" w:space="0" w:color="auto"/>
            </w:tcBorders>
            <w:shd w:val="clear" w:color="auto" w:fill="auto"/>
            <w:vAlign w:val="center"/>
          </w:tcPr>
          <w:p w:rsidR="00162328" w:rsidRPr="005B07FF" w:rsidRDefault="00162328" w:rsidP="00366016">
            <w:pPr>
              <w:rPr>
                <w:lang w:val="sr-Cyrl-CS"/>
              </w:rPr>
            </w:pPr>
            <w:r w:rsidRPr="007B7376">
              <w:rPr>
                <w:lang w:val="sr-Cyrl-CS"/>
              </w:rPr>
              <w:t>Нераспоређ. вишак прихода из ранијих година</w:t>
            </w:r>
          </w:p>
        </w:tc>
        <w:tc>
          <w:tcPr>
            <w:tcW w:w="1701" w:type="dxa"/>
            <w:tcBorders>
              <w:top w:val="single" w:sz="4" w:space="0" w:color="auto"/>
              <w:bottom w:val="single" w:sz="8" w:space="0" w:color="auto"/>
            </w:tcBorders>
            <w:shd w:val="clear" w:color="auto" w:fill="auto"/>
          </w:tcPr>
          <w:p w:rsidR="00162328" w:rsidRDefault="00162328" w:rsidP="00366016">
            <w:pPr>
              <w:jc w:val="right"/>
              <w:rPr>
                <w:lang w:val="sr-Cyrl-CS"/>
              </w:rPr>
            </w:pPr>
            <w:r>
              <w:rPr>
                <w:lang w:val="sr-Cyrl-CS"/>
              </w:rPr>
              <w:t>10.000.000</w:t>
            </w:r>
          </w:p>
        </w:tc>
        <w:tc>
          <w:tcPr>
            <w:tcW w:w="1417" w:type="dxa"/>
            <w:tcBorders>
              <w:top w:val="single" w:sz="4" w:space="0" w:color="auto"/>
              <w:bottom w:val="single" w:sz="8" w:space="0" w:color="auto"/>
            </w:tcBorders>
            <w:shd w:val="clear" w:color="auto" w:fill="auto"/>
            <w:vAlign w:val="center"/>
          </w:tcPr>
          <w:p w:rsidR="00162328" w:rsidRDefault="00162328" w:rsidP="00366016">
            <w:pPr>
              <w:jc w:val="right"/>
              <w:rPr>
                <w:lang w:val="sr-Cyrl-CS"/>
              </w:rPr>
            </w:pPr>
          </w:p>
        </w:tc>
        <w:tc>
          <w:tcPr>
            <w:tcW w:w="1701" w:type="dxa"/>
            <w:tcBorders>
              <w:top w:val="single" w:sz="4" w:space="0" w:color="auto"/>
              <w:bottom w:val="single" w:sz="8" w:space="0" w:color="auto"/>
            </w:tcBorders>
            <w:shd w:val="clear" w:color="auto" w:fill="auto"/>
          </w:tcPr>
          <w:p w:rsidR="00162328" w:rsidRDefault="00162328" w:rsidP="00366016">
            <w:pPr>
              <w:jc w:val="right"/>
              <w:rPr>
                <w:lang w:val="sr-Cyrl-CS"/>
              </w:rPr>
            </w:pPr>
            <w:r>
              <w:rPr>
                <w:lang w:val="sr-Cyrl-CS"/>
              </w:rPr>
              <w:t>10.000.000</w:t>
            </w:r>
          </w:p>
        </w:tc>
      </w:tr>
      <w:tr w:rsidR="00162328" w:rsidRPr="005B07FF" w:rsidTr="003B112A">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12"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66016">
            <w:pPr>
              <w:rPr>
                <w:b/>
                <w:lang w:val="sr-Cyrl-CS"/>
              </w:rPr>
            </w:pPr>
            <w:r>
              <w:rPr>
                <w:b/>
                <w:lang w:val="sr-Cyrl-CS"/>
              </w:rPr>
              <w:t>Укупно за функцију 473</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0D5F96" w:rsidRDefault="00162328" w:rsidP="00366016">
            <w:pPr>
              <w:jc w:val="right"/>
              <w:rPr>
                <w:b/>
                <w:lang w:val="sr-Cyrl-CS"/>
              </w:rPr>
            </w:pPr>
            <w:r>
              <w:rPr>
                <w:b/>
                <w:lang w:val="sr-Cyrl-CS"/>
              </w:rPr>
              <w:t>1</w:t>
            </w:r>
            <w:r w:rsidRPr="000D5F96">
              <w:rPr>
                <w:b/>
                <w:lang w:val="sr-Cyrl-CS"/>
              </w:rPr>
              <w:t>3.500.000</w:t>
            </w:r>
          </w:p>
        </w:tc>
        <w:tc>
          <w:tcPr>
            <w:tcW w:w="1417" w:type="dxa"/>
            <w:tcBorders>
              <w:top w:val="single" w:sz="4" w:space="0" w:color="auto"/>
              <w:bottom w:val="single" w:sz="12" w:space="0" w:color="auto"/>
            </w:tcBorders>
            <w:shd w:val="clear" w:color="auto" w:fill="auto"/>
            <w:vAlign w:val="center"/>
          </w:tcPr>
          <w:p w:rsidR="00162328" w:rsidRPr="000D5F96" w:rsidRDefault="00162328" w:rsidP="00366016">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tcPr>
          <w:p w:rsidR="00162328" w:rsidRPr="000D5F96" w:rsidRDefault="00162328" w:rsidP="00366016">
            <w:pPr>
              <w:jc w:val="right"/>
              <w:rPr>
                <w:b/>
                <w:lang w:val="sr-Cyrl-CS"/>
              </w:rPr>
            </w:pPr>
            <w:r>
              <w:rPr>
                <w:b/>
                <w:lang w:val="sr-Cyrl-CS"/>
              </w:rPr>
              <w:t>1</w:t>
            </w:r>
            <w:r w:rsidRPr="000D5F96">
              <w:rPr>
                <w:b/>
                <w:lang w:val="sr-Cyrl-CS"/>
              </w:rPr>
              <w:t>3.500.000</w:t>
            </w:r>
          </w:p>
        </w:tc>
      </w:tr>
      <w:tr w:rsidR="00162328" w:rsidRPr="005B07FF" w:rsidTr="003B112A">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12"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5B07FF" w:rsidRDefault="00162328" w:rsidP="00A46EDF">
            <w:pPr>
              <w:rPr>
                <w:b/>
                <w:lang w:val="sr-Cyrl-CS"/>
              </w:rPr>
            </w:pPr>
            <w:r w:rsidRPr="005B07FF">
              <w:rPr>
                <w:b/>
                <w:lang w:val="sr-Cyrl-CS"/>
              </w:rPr>
              <w:t>Извори финансирања за</w:t>
            </w:r>
            <w:r>
              <w:rPr>
                <w:b/>
                <w:lang w:val="sr-Cyrl-CS"/>
              </w:rPr>
              <w:t xml:space="preserve"> Програм 4:</w:t>
            </w:r>
          </w:p>
        </w:tc>
        <w:tc>
          <w:tcPr>
            <w:tcW w:w="1701" w:type="dxa"/>
            <w:tcBorders>
              <w:top w:val="single" w:sz="12" w:space="0" w:color="auto"/>
              <w:bottom w:val="single" w:sz="8" w:space="0" w:color="auto"/>
            </w:tcBorders>
            <w:shd w:val="clear" w:color="auto" w:fill="auto"/>
          </w:tcPr>
          <w:p w:rsidR="00162328" w:rsidRPr="0088778C" w:rsidRDefault="00162328" w:rsidP="00A46EDF">
            <w:pPr>
              <w:jc w:val="right"/>
              <w:rPr>
                <w:b/>
                <w:lang w:val="sr-Cyrl-CS"/>
              </w:rPr>
            </w:pPr>
          </w:p>
        </w:tc>
        <w:tc>
          <w:tcPr>
            <w:tcW w:w="1417" w:type="dxa"/>
            <w:tcBorders>
              <w:top w:val="single" w:sz="12" w:space="0" w:color="auto"/>
              <w:bottom w:val="single" w:sz="8" w:space="0" w:color="auto"/>
            </w:tcBorders>
            <w:shd w:val="clear" w:color="auto" w:fill="auto"/>
            <w:vAlign w:val="center"/>
          </w:tcPr>
          <w:p w:rsidR="00162328" w:rsidRPr="008F1F15" w:rsidRDefault="00162328" w:rsidP="009A6E59">
            <w:pPr>
              <w:jc w:val="right"/>
              <w:rPr>
                <w:lang w:val="sr-Cyrl-CS"/>
              </w:rPr>
            </w:pPr>
          </w:p>
        </w:tc>
        <w:tc>
          <w:tcPr>
            <w:tcW w:w="1701" w:type="dxa"/>
            <w:tcBorders>
              <w:top w:val="single" w:sz="12"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D52214">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bottom w:val="single" w:sz="8"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bottom w:val="single" w:sz="8" w:space="0" w:color="auto"/>
            </w:tcBorders>
            <w:shd w:val="clear" w:color="auto" w:fill="auto"/>
          </w:tcPr>
          <w:p w:rsidR="00162328" w:rsidRPr="008F1F15" w:rsidRDefault="00162328" w:rsidP="00366016">
            <w:pPr>
              <w:jc w:val="right"/>
              <w:rPr>
                <w:lang w:val="sr-Cyrl-CS"/>
              </w:rPr>
            </w:pPr>
            <w:r w:rsidRPr="008F1F15">
              <w:rPr>
                <w:lang w:val="sr-Cyrl-CS"/>
              </w:rPr>
              <w:t>3.500.000</w:t>
            </w:r>
          </w:p>
        </w:tc>
        <w:tc>
          <w:tcPr>
            <w:tcW w:w="1417" w:type="dxa"/>
            <w:tcBorders>
              <w:top w:val="single" w:sz="4" w:space="0" w:color="auto"/>
              <w:bottom w:val="single" w:sz="8" w:space="0" w:color="auto"/>
            </w:tcBorders>
            <w:shd w:val="clear" w:color="auto" w:fill="auto"/>
            <w:vAlign w:val="center"/>
          </w:tcPr>
          <w:p w:rsidR="00162328" w:rsidRPr="008F1F15" w:rsidRDefault="00162328" w:rsidP="00366016">
            <w:pPr>
              <w:jc w:val="right"/>
              <w:rPr>
                <w:lang w:val="sr-Cyrl-CS"/>
              </w:rPr>
            </w:pPr>
            <w:r>
              <w:rPr>
                <w:lang w:val="sr-Cyrl-CS"/>
              </w:rPr>
              <w:t>-</w:t>
            </w:r>
          </w:p>
        </w:tc>
        <w:tc>
          <w:tcPr>
            <w:tcW w:w="1701" w:type="dxa"/>
            <w:tcBorders>
              <w:top w:val="single" w:sz="4" w:space="0" w:color="auto"/>
              <w:bottom w:val="single" w:sz="8" w:space="0" w:color="auto"/>
            </w:tcBorders>
            <w:shd w:val="clear" w:color="auto" w:fill="auto"/>
          </w:tcPr>
          <w:p w:rsidR="00162328" w:rsidRPr="008F1F15" w:rsidRDefault="00162328" w:rsidP="00366016">
            <w:pPr>
              <w:jc w:val="right"/>
              <w:rPr>
                <w:lang w:val="sr-Cyrl-CS"/>
              </w:rPr>
            </w:pPr>
            <w:r w:rsidRPr="008F1F15">
              <w:rPr>
                <w:lang w:val="sr-Cyrl-CS"/>
              </w:rPr>
              <w:t>3.500.000</w:t>
            </w:r>
          </w:p>
        </w:tc>
      </w:tr>
      <w:tr w:rsidR="00162328" w:rsidRPr="005B07FF" w:rsidTr="003B112A">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366016">
            <w:pPr>
              <w:jc w:val="center"/>
              <w:rPr>
                <w:lang w:val="sr-Cyrl-CS"/>
              </w:rPr>
            </w:pPr>
            <w:r>
              <w:rPr>
                <w:lang w:val="sr-Cyrl-CS"/>
              </w:rPr>
              <w:t>13</w:t>
            </w:r>
          </w:p>
        </w:tc>
        <w:tc>
          <w:tcPr>
            <w:tcW w:w="5103" w:type="dxa"/>
            <w:tcBorders>
              <w:top w:val="single" w:sz="4" w:space="0" w:color="auto"/>
              <w:bottom w:val="single" w:sz="8" w:space="0" w:color="auto"/>
            </w:tcBorders>
            <w:shd w:val="clear" w:color="auto" w:fill="auto"/>
            <w:vAlign w:val="center"/>
          </w:tcPr>
          <w:p w:rsidR="00162328" w:rsidRPr="005B07FF" w:rsidRDefault="00162328" w:rsidP="00366016">
            <w:pPr>
              <w:rPr>
                <w:lang w:val="sr-Cyrl-CS"/>
              </w:rPr>
            </w:pPr>
            <w:r w:rsidRPr="007B7376">
              <w:rPr>
                <w:lang w:val="sr-Cyrl-CS"/>
              </w:rPr>
              <w:t>Нераспоређ. вишак прихода из ранијих година</w:t>
            </w:r>
          </w:p>
        </w:tc>
        <w:tc>
          <w:tcPr>
            <w:tcW w:w="1701" w:type="dxa"/>
            <w:tcBorders>
              <w:top w:val="single" w:sz="4" w:space="0" w:color="auto"/>
              <w:bottom w:val="single" w:sz="8" w:space="0" w:color="auto"/>
            </w:tcBorders>
            <w:shd w:val="clear" w:color="auto" w:fill="auto"/>
          </w:tcPr>
          <w:p w:rsidR="00162328" w:rsidRDefault="00162328" w:rsidP="00366016">
            <w:pPr>
              <w:jc w:val="right"/>
              <w:rPr>
                <w:lang w:val="sr-Cyrl-CS"/>
              </w:rPr>
            </w:pPr>
            <w:r>
              <w:rPr>
                <w:lang w:val="sr-Cyrl-CS"/>
              </w:rPr>
              <w:t>10.000.000</w:t>
            </w:r>
          </w:p>
        </w:tc>
        <w:tc>
          <w:tcPr>
            <w:tcW w:w="1417" w:type="dxa"/>
            <w:tcBorders>
              <w:top w:val="single" w:sz="4" w:space="0" w:color="auto"/>
              <w:bottom w:val="single" w:sz="8" w:space="0" w:color="auto"/>
            </w:tcBorders>
            <w:shd w:val="clear" w:color="auto" w:fill="auto"/>
            <w:vAlign w:val="center"/>
          </w:tcPr>
          <w:p w:rsidR="00162328" w:rsidRDefault="00162328" w:rsidP="00366016">
            <w:pPr>
              <w:jc w:val="right"/>
              <w:rPr>
                <w:lang w:val="sr-Cyrl-CS"/>
              </w:rPr>
            </w:pPr>
          </w:p>
        </w:tc>
        <w:tc>
          <w:tcPr>
            <w:tcW w:w="1701" w:type="dxa"/>
            <w:tcBorders>
              <w:top w:val="single" w:sz="4" w:space="0" w:color="auto"/>
              <w:bottom w:val="single" w:sz="8" w:space="0" w:color="auto"/>
            </w:tcBorders>
            <w:shd w:val="clear" w:color="auto" w:fill="auto"/>
          </w:tcPr>
          <w:p w:rsidR="00162328" w:rsidRDefault="00162328" w:rsidP="00366016">
            <w:pPr>
              <w:jc w:val="right"/>
              <w:rPr>
                <w:lang w:val="sr-Cyrl-CS"/>
              </w:rPr>
            </w:pPr>
            <w:r>
              <w:rPr>
                <w:lang w:val="sr-Cyrl-CS"/>
              </w:rPr>
              <w:t>10.000.000</w:t>
            </w:r>
          </w:p>
        </w:tc>
      </w:tr>
      <w:tr w:rsidR="00162328" w:rsidRPr="005B07FF" w:rsidTr="003B112A">
        <w:tc>
          <w:tcPr>
            <w:tcW w:w="567"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4"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4"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9A6E59">
            <w:pPr>
              <w:jc w:val="center"/>
              <w:rPr>
                <w:lang w:val="sr-Cyrl-CS"/>
              </w:rPr>
            </w:pPr>
          </w:p>
        </w:tc>
        <w:tc>
          <w:tcPr>
            <w:tcW w:w="5103" w:type="dxa"/>
            <w:tcBorders>
              <w:top w:val="single" w:sz="4" w:space="0" w:color="auto"/>
              <w:bottom w:val="single" w:sz="8" w:space="0" w:color="auto"/>
            </w:tcBorders>
            <w:shd w:val="clear" w:color="auto" w:fill="auto"/>
            <w:vAlign w:val="center"/>
          </w:tcPr>
          <w:p w:rsidR="00162328" w:rsidRPr="005B07FF" w:rsidRDefault="00162328" w:rsidP="009A6E59">
            <w:pPr>
              <w:rPr>
                <w:b/>
                <w:lang w:val="sr-Cyrl-CS"/>
              </w:rPr>
            </w:pPr>
            <w:r>
              <w:rPr>
                <w:b/>
                <w:lang w:val="sr-Cyrl-CS"/>
              </w:rPr>
              <w:t>Укупно за Програм 4:</w:t>
            </w:r>
          </w:p>
        </w:tc>
        <w:tc>
          <w:tcPr>
            <w:tcW w:w="1701" w:type="dxa"/>
            <w:tcBorders>
              <w:top w:val="single" w:sz="4" w:space="0" w:color="auto"/>
              <w:bottom w:val="single" w:sz="8" w:space="0" w:color="auto"/>
            </w:tcBorders>
            <w:shd w:val="clear" w:color="auto" w:fill="auto"/>
          </w:tcPr>
          <w:p w:rsidR="00162328" w:rsidRPr="000D5F96" w:rsidRDefault="00162328" w:rsidP="00366016">
            <w:pPr>
              <w:jc w:val="right"/>
              <w:rPr>
                <w:b/>
                <w:lang w:val="sr-Cyrl-CS"/>
              </w:rPr>
            </w:pPr>
            <w:r>
              <w:rPr>
                <w:b/>
                <w:lang w:val="sr-Cyrl-CS"/>
              </w:rPr>
              <w:t>1</w:t>
            </w:r>
            <w:r w:rsidRPr="000D5F96">
              <w:rPr>
                <w:b/>
                <w:lang w:val="sr-Cyrl-CS"/>
              </w:rPr>
              <w:t>3.500.000</w:t>
            </w:r>
          </w:p>
        </w:tc>
        <w:tc>
          <w:tcPr>
            <w:tcW w:w="1417" w:type="dxa"/>
            <w:tcBorders>
              <w:top w:val="single" w:sz="4" w:space="0" w:color="auto"/>
              <w:bottom w:val="single" w:sz="8" w:space="0" w:color="auto"/>
            </w:tcBorders>
            <w:shd w:val="clear" w:color="auto" w:fill="auto"/>
            <w:vAlign w:val="center"/>
          </w:tcPr>
          <w:p w:rsidR="00162328" w:rsidRPr="000D5F96" w:rsidRDefault="00162328" w:rsidP="00366016">
            <w:pPr>
              <w:jc w:val="right"/>
              <w:rPr>
                <w:b/>
                <w:lang w:val="sr-Cyrl-CS"/>
              </w:rPr>
            </w:pPr>
            <w:r>
              <w:rPr>
                <w:b/>
                <w:lang w:val="sr-Cyrl-CS"/>
              </w:rPr>
              <w:t>-</w:t>
            </w:r>
          </w:p>
        </w:tc>
        <w:tc>
          <w:tcPr>
            <w:tcW w:w="1701" w:type="dxa"/>
            <w:tcBorders>
              <w:top w:val="single" w:sz="4" w:space="0" w:color="auto"/>
              <w:bottom w:val="single" w:sz="8" w:space="0" w:color="auto"/>
            </w:tcBorders>
            <w:shd w:val="clear" w:color="auto" w:fill="auto"/>
          </w:tcPr>
          <w:p w:rsidR="00162328" w:rsidRPr="000D5F96" w:rsidRDefault="00162328" w:rsidP="00366016">
            <w:pPr>
              <w:jc w:val="right"/>
              <w:rPr>
                <w:b/>
                <w:lang w:val="sr-Cyrl-CS"/>
              </w:rPr>
            </w:pPr>
            <w:r>
              <w:rPr>
                <w:b/>
                <w:lang w:val="sr-Cyrl-CS"/>
              </w:rPr>
              <w:t>1</w:t>
            </w:r>
            <w:r w:rsidRPr="000D5F96">
              <w:rPr>
                <w:b/>
                <w:lang w:val="sr-Cyrl-CS"/>
              </w:rPr>
              <w:t>3.500.000</w:t>
            </w:r>
          </w:p>
        </w:tc>
      </w:tr>
      <w:tr w:rsidR="00162328" w:rsidRPr="005B07FF" w:rsidTr="00DC34E4">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r w:rsidRPr="00701BD2">
              <w:rPr>
                <w:b/>
                <w:lang w:val="sr-Cyrl-CS"/>
              </w:rPr>
              <w:t>2001</w:t>
            </w:r>
          </w:p>
        </w:tc>
        <w:tc>
          <w:tcPr>
            <w:tcW w:w="1418" w:type="dxa"/>
            <w:tcBorders>
              <w:top w:val="single" w:sz="12"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992" w:type="dxa"/>
            <w:tcBorders>
              <w:top w:val="single" w:sz="12"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12" w:space="0" w:color="auto"/>
              <w:bottom w:val="single" w:sz="8" w:space="0" w:color="auto"/>
            </w:tcBorders>
            <w:shd w:val="clear" w:color="auto" w:fill="C4BC96" w:themeFill="background2" w:themeFillShade="BF"/>
            <w:vAlign w:val="center"/>
          </w:tcPr>
          <w:p w:rsidR="00162328" w:rsidRPr="00E879FB" w:rsidRDefault="00162328" w:rsidP="001A0935">
            <w:pPr>
              <w:rPr>
                <w:b/>
                <w:lang w:val="sr-Cyrl-CS"/>
              </w:rPr>
            </w:pPr>
            <w:r>
              <w:rPr>
                <w:b/>
                <w:lang w:val="sr-Cyrl-CS"/>
              </w:rPr>
              <w:t xml:space="preserve">ПРОГРАМ  8 – ПРЕДШКОЛСКО ВАСПИТАЊЕ И </w:t>
            </w:r>
            <w:r w:rsidRPr="00E879FB">
              <w:rPr>
                <w:b/>
                <w:lang w:val="sr-Cyrl-CS"/>
              </w:rPr>
              <w:t xml:space="preserve"> ОБРАЗОВАЊЕ</w:t>
            </w:r>
          </w:p>
        </w:tc>
        <w:tc>
          <w:tcPr>
            <w:tcW w:w="1701" w:type="dxa"/>
            <w:tcBorders>
              <w:top w:val="single" w:sz="12"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12"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12" w:space="0" w:color="auto"/>
              <w:bottom w:val="single" w:sz="8" w:space="0" w:color="auto"/>
            </w:tcBorders>
            <w:shd w:val="clear" w:color="auto" w:fill="auto"/>
          </w:tcPr>
          <w:p w:rsidR="00162328" w:rsidRPr="0088778C" w:rsidRDefault="00162328" w:rsidP="0085357D">
            <w:pPr>
              <w:jc w:val="right"/>
              <w:rPr>
                <w:b/>
                <w:lang w:val="sr-Cyrl-CS"/>
              </w:rPr>
            </w:pPr>
          </w:p>
        </w:tc>
      </w:tr>
      <w:tr w:rsidR="00162328" w:rsidRPr="005B07FF" w:rsidTr="00DC34E4">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701BD2" w:rsidRDefault="00162328" w:rsidP="001A0935">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Pr="00701BD2" w:rsidRDefault="00162328" w:rsidP="001A0935">
            <w:pPr>
              <w:jc w:val="center"/>
              <w:rPr>
                <w:b/>
                <w:lang w:val="sr-Cyrl-CS"/>
              </w:rPr>
            </w:pPr>
            <w:r w:rsidRPr="00701BD2">
              <w:rPr>
                <w:b/>
                <w:lang w:val="sr-Cyrl-CS"/>
              </w:rPr>
              <w:t>0001</w:t>
            </w:r>
          </w:p>
        </w:tc>
        <w:tc>
          <w:tcPr>
            <w:tcW w:w="992" w:type="dxa"/>
            <w:tcBorders>
              <w:top w:val="single" w:sz="8" w:space="0" w:color="auto"/>
              <w:bottom w:val="single" w:sz="8" w:space="0" w:color="auto"/>
            </w:tcBorders>
            <w:shd w:val="clear" w:color="auto" w:fill="auto"/>
          </w:tcPr>
          <w:p w:rsidR="00162328" w:rsidRPr="005B07FF" w:rsidRDefault="00162328" w:rsidP="001A0935">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8" w:space="0" w:color="auto"/>
              <w:bottom w:val="single" w:sz="8" w:space="0" w:color="auto"/>
            </w:tcBorders>
            <w:shd w:val="clear" w:color="auto" w:fill="C6D9F1" w:themeFill="text2" w:themeFillTint="33"/>
            <w:vAlign w:val="center"/>
          </w:tcPr>
          <w:p w:rsidR="00162328" w:rsidRDefault="00162328" w:rsidP="005C3A41">
            <w:pPr>
              <w:rPr>
                <w:b/>
                <w:i/>
                <w:lang w:val="sr-Cyrl-CS"/>
              </w:rPr>
            </w:pPr>
            <w:r>
              <w:rPr>
                <w:b/>
                <w:i/>
                <w:lang w:val="sr-Cyrl-CS"/>
              </w:rPr>
              <w:t>ПА 0001- Функционисање и остваривање предшколског васпитања</w:t>
            </w:r>
            <w:r w:rsidRPr="005C3A41">
              <w:rPr>
                <w:b/>
                <w:i/>
                <w:lang w:val="sr-Cyrl-CS"/>
              </w:rPr>
              <w:t xml:space="preserve"> и  образовањ</w:t>
            </w:r>
            <w:r>
              <w:rPr>
                <w:b/>
                <w:i/>
                <w:lang w:val="sr-Cyrl-CS"/>
              </w:rPr>
              <w:t>а</w:t>
            </w:r>
          </w:p>
        </w:tc>
        <w:tc>
          <w:tcPr>
            <w:tcW w:w="1701" w:type="dxa"/>
            <w:tcBorders>
              <w:top w:val="single" w:sz="8"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8"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8" w:space="0" w:color="auto"/>
              <w:bottom w:val="single" w:sz="8" w:space="0" w:color="auto"/>
            </w:tcBorders>
            <w:shd w:val="clear" w:color="auto" w:fill="auto"/>
          </w:tcPr>
          <w:p w:rsidR="00162328" w:rsidRPr="0088778C" w:rsidRDefault="00162328" w:rsidP="0085357D">
            <w:pPr>
              <w:jc w:val="right"/>
              <w:rPr>
                <w:b/>
                <w:lang w:val="sr-Cyrl-CS"/>
              </w:rPr>
            </w:pPr>
          </w:p>
        </w:tc>
      </w:tr>
      <w:tr w:rsidR="00162328" w:rsidRPr="005B07FF" w:rsidTr="00DC34E4">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C110BC" w:rsidRDefault="00162328" w:rsidP="001A0935">
            <w:pPr>
              <w:jc w:val="center"/>
              <w:rPr>
                <w:b/>
                <w:lang w:val="sr-Cyrl-CS"/>
              </w:rPr>
            </w:pPr>
            <w:r>
              <w:rPr>
                <w:b/>
                <w:lang w:val="sr-Cyrl-CS"/>
              </w:rPr>
              <w:t>911</w:t>
            </w:r>
          </w:p>
        </w:tc>
        <w:tc>
          <w:tcPr>
            <w:tcW w:w="851" w:type="dxa"/>
            <w:tcBorders>
              <w:top w:val="single" w:sz="8" w:space="0" w:color="auto"/>
              <w:bottom w:val="single" w:sz="8" w:space="0" w:color="auto"/>
            </w:tcBorders>
            <w:shd w:val="clear" w:color="auto" w:fill="auto"/>
            <w:vAlign w:val="center"/>
          </w:tcPr>
          <w:p w:rsidR="00162328" w:rsidRPr="00C110BC" w:rsidRDefault="00162328" w:rsidP="001A0935">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Pr="00C110BC" w:rsidRDefault="00162328" w:rsidP="001A0935">
            <w:pPr>
              <w:jc w:val="center"/>
              <w:rPr>
                <w:lang w:val="sr-Cyrl-CS"/>
              </w:rPr>
            </w:pPr>
          </w:p>
        </w:tc>
        <w:tc>
          <w:tcPr>
            <w:tcW w:w="992" w:type="dxa"/>
            <w:tcBorders>
              <w:top w:val="single" w:sz="8" w:space="0" w:color="auto"/>
              <w:bottom w:val="single" w:sz="8" w:space="0" w:color="auto"/>
            </w:tcBorders>
            <w:shd w:val="clear" w:color="auto" w:fill="auto"/>
          </w:tcPr>
          <w:p w:rsidR="00162328" w:rsidRPr="00C110BC" w:rsidRDefault="00162328" w:rsidP="001A0935">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C110BC" w:rsidRDefault="00162328" w:rsidP="001A0935">
            <w:pPr>
              <w:jc w:val="center"/>
              <w:rPr>
                <w:lang w:val="sr-Cyrl-CS"/>
              </w:rPr>
            </w:pPr>
          </w:p>
        </w:tc>
        <w:tc>
          <w:tcPr>
            <w:tcW w:w="5103" w:type="dxa"/>
            <w:tcBorders>
              <w:top w:val="single" w:sz="8" w:space="0" w:color="auto"/>
              <w:bottom w:val="single" w:sz="8" w:space="0" w:color="auto"/>
            </w:tcBorders>
            <w:shd w:val="clear" w:color="auto" w:fill="E5DFEC" w:themeFill="accent4" w:themeFillTint="33"/>
            <w:vAlign w:val="center"/>
          </w:tcPr>
          <w:p w:rsidR="00162328" w:rsidRPr="001D3695" w:rsidRDefault="00162328" w:rsidP="001D3695">
            <w:pPr>
              <w:autoSpaceDE w:val="0"/>
              <w:autoSpaceDN w:val="0"/>
              <w:adjustRightInd w:val="0"/>
              <w:rPr>
                <w:rFonts w:eastAsiaTheme="minorHAnsi"/>
                <w:b/>
                <w:i/>
                <w:color w:val="000000"/>
              </w:rPr>
            </w:pPr>
            <w:r w:rsidRPr="001D3695">
              <w:rPr>
                <w:b/>
                <w:i/>
                <w:lang w:val="sr-Cyrl-CS"/>
              </w:rPr>
              <w:t>ПРЕДШКОЛСКО ОБРАЗОВАЊЕ</w:t>
            </w:r>
          </w:p>
        </w:tc>
        <w:tc>
          <w:tcPr>
            <w:tcW w:w="1701" w:type="dxa"/>
            <w:tcBorders>
              <w:top w:val="single" w:sz="8"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8"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8" w:space="0" w:color="auto"/>
              <w:bottom w:val="single" w:sz="8" w:space="0" w:color="auto"/>
            </w:tcBorders>
            <w:shd w:val="clear" w:color="auto" w:fill="auto"/>
          </w:tcPr>
          <w:p w:rsidR="00162328" w:rsidRPr="0088778C" w:rsidRDefault="00162328" w:rsidP="0085357D">
            <w:pPr>
              <w:jc w:val="right"/>
              <w:rPr>
                <w:b/>
                <w:lang w:val="sr-Cyrl-CS"/>
              </w:rPr>
            </w:pP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8" w:space="0" w:color="auto"/>
            </w:tcBorders>
            <w:shd w:val="clear" w:color="auto" w:fill="auto"/>
          </w:tcPr>
          <w:p w:rsidR="00162328" w:rsidRPr="004F7E29" w:rsidRDefault="00162328" w:rsidP="00702B6C">
            <w:pPr>
              <w:jc w:val="center"/>
            </w:pPr>
            <w:r>
              <w:rPr>
                <w:lang w:val="sr-Cyrl-CS"/>
              </w:rPr>
              <w:t>5</w:t>
            </w:r>
            <w:r>
              <w:t>1</w:t>
            </w:r>
          </w:p>
        </w:tc>
        <w:tc>
          <w:tcPr>
            <w:tcW w:w="709" w:type="dxa"/>
            <w:tcBorders>
              <w:top w:val="single" w:sz="8" w:space="0" w:color="auto"/>
              <w:bottom w:val="single" w:sz="8" w:space="0" w:color="auto"/>
            </w:tcBorders>
            <w:shd w:val="clear" w:color="auto" w:fill="auto"/>
          </w:tcPr>
          <w:p w:rsidR="00162328" w:rsidRPr="005B07FF" w:rsidRDefault="00162328" w:rsidP="008004D7">
            <w:pPr>
              <w:jc w:val="center"/>
              <w:rPr>
                <w:lang w:val="sr-Cyrl-CS"/>
              </w:rPr>
            </w:pPr>
            <w:r>
              <w:rPr>
                <w:lang w:val="sr-Cyrl-CS"/>
              </w:rPr>
              <w:t>511</w:t>
            </w:r>
          </w:p>
        </w:tc>
        <w:tc>
          <w:tcPr>
            <w:tcW w:w="5103" w:type="dxa"/>
            <w:tcBorders>
              <w:top w:val="single" w:sz="8" w:space="0" w:color="auto"/>
              <w:bottom w:val="single" w:sz="8" w:space="0" w:color="auto"/>
            </w:tcBorders>
            <w:shd w:val="clear" w:color="auto" w:fill="auto"/>
            <w:vAlign w:val="center"/>
          </w:tcPr>
          <w:p w:rsidR="00162328" w:rsidRPr="0042432D" w:rsidRDefault="00162328" w:rsidP="005D12F7">
            <w:r>
              <w:rPr>
                <w:lang w:val="sr-Cyrl-CS"/>
              </w:rPr>
              <w:t>Зграде и грађевински објекти</w:t>
            </w:r>
          </w:p>
        </w:tc>
        <w:tc>
          <w:tcPr>
            <w:tcW w:w="1701" w:type="dxa"/>
            <w:tcBorders>
              <w:top w:val="single" w:sz="8" w:space="0" w:color="auto"/>
              <w:bottom w:val="single" w:sz="8" w:space="0" w:color="auto"/>
            </w:tcBorders>
            <w:shd w:val="clear" w:color="auto" w:fill="auto"/>
          </w:tcPr>
          <w:p w:rsidR="00162328" w:rsidRPr="00B12B7F" w:rsidRDefault="00162328" w:rsidP="0085357D">
            <w:pPr>
              <w:jc w:val="right"/>
            </w:pPr>
            <w:r>
              <w:t>4.000.000</w:t>
            </w:r>
          </w:p>
        </w:tc>
        <w:tc>
          <w:tcPr>
            <w:tcW w:w="1417" w:type="dxa"/>
            <w:tcBorders>
              <w:top w:val="single" w:sz="8" w:space="0" w:color="auto"/>
              <w:bottom w:val="single" w:sz="8" w:space="0" w:color="auto"/>
            </w:tcBorders>
            <w:shd w:val="clear" w:color="auto" w:fill="auto"/>
          </w:tcPr>
          <w:p w:rsidR="00162328" w:rsidRPr="006C05E1" w:rsidRDefault="00162328" w:rsidP="00C25A37">
            <w:pPr>
              <w:jc w:val="right"/>
              <w:rPr>
                <w:lang w:val="sr-Cyrl-CS"/>
              </w:rPr>
            </w:pPr>
            <w:r>
              <w:rPr>
                <w:lang w:val="sr-Cyrl-CS"/>
              </w:rPr>
              <w:t>-</w:t>
            </w:r>
          </w:p>
        </w:tc>
        <w:tc>
          <w:tcPr>
            <w:tcW w:w="1701" w:type="dxa"/>
            <w:tcBorders>
              <w:top w:val="single" w:sz="8" w:space="0" w:color="auto"/>
              <w:bottom w:val="single" w:sz="8" w:space="0" w:color="auto"/>
            </w:tcBorders>
            <w:shd w:val="clear" w:color="auto" w:fill="auto"/>
          </w:tcPr>
          <w:p w:rsidR="00162328" w:rsidRPr="00B12B7F" w:rsidRDefault="00162328" w:rsidP="00AF552F">
            <w:pPr>
              <w:jc w:val="right"/>
            </w:pPr>
            <w:r>
              <w:t>4.000.000</w:t>
            </w:r>
          </w:p>
        </w:tc>
      </w:tr>
      <w:tr w:rsidR="00162328" w:rsidRPr="005B07FF" w:rsidTr="00DC34E4">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5B07FF" w:rsidRDefault="00162328" w:rsidP="00DF1E10">
            <w:pPr>
              <w:rPr>
                <w:b/>
                <w:lang w:val="sr-Cyrl-CS"/>
              </w:rPr>
            </w:pPr>
            <w:r w:rsidRPr="005B07FF">
              <w:rPr>
                <w:b/>
                <w:lang w:val="sr-Cyrl-CS"/>
              </w:rPr>
              <w:t>Извори финансирања за</w:t>
            </w:r>
            <w:r>
              <w:rPr>
                <w:b/>
                <w:lang w:val="sr-Cyrl-CS"/>
              </w:rPr>
              <w:t xml:space="preserve"> ПА 2001-0001</w:t>
            </w:r>
            <w:r w:rsidRPr="005B07FF">
              <w:rPr>
                <w:b/>
                <w:lang w:val="sr-Cyrl-CS"/>
              </w:rPr>
              <w:t>:</w:t>
            </w:r>
          </w:p>
        </w:tc>
        <w:tc>
          <w:tcPr>
            <w:tcW w:w="1701" w:type="dxa"/>
            <w:tcBorders>
              <w:top w:val="single" w:sz="12"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12"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12"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DC34E4">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1A0935">
            <w:pPr>
              <w:jc w:val="center"/>
              <w:rPr>
                <w:lang w:val="sr-Cyrl-CS"/>
              </w:rPr>
            </w:pPr>
            <w:r>
              <w:rPr>
                <w:lang w:val="sr-Cyrl-CS"/>
              </w:rP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1A0935">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tcPr>
          <w:p w:rsidR="00162328" w:rsidRPr="00496ABF" w:rsidRDefault="00162328" w:rsidP="00A46EDF">
            <w:pPr>
              <w:jc w:val="right"/>
            </w:pPr>
            <w:r>
              <w:t>4.000.000</w:t>
            </w:r>
          </w:p>
        </w:tc>
        <w:tc>
          <w:tcPr>
            <w:tcW w:w="1417" w:type="dxa"/>
            <w:tcBorders>
              <w:top w:val="single" w:sz="8" w:space="0" w:color="auto"/>
              <w:bottom w:val="single" w:sz="8" w:space="0" w:color="auto"/>
            </w:tcBorders>
            <w:shd w:val="clear" w:color="auto" w:fill="auto"/>
          </w:tcPr>
          <w:p w:rsidR="00162328" w:rsidRPr="006C05E1" w:rsidRDefault="00162328" w:rsidP="00D44555">
            <w:pPr>
              <w:jc w:val="right"/>
              <w:rPr>
                <w:lang w:val="sr-Cyrl-CS"/>
              </w:rPr>
            </w:pPr>
            <w:r>
              <w:rPr>
                <w:lang w:val="sr-Cyrl-CS"/>
              </w:rPr>
              <w:t>-</w:t>
            </w:r>
          </w:p>
        </w:tc>
        <w:tc>
          <w:tcPr>
            <w:tcW w:w="1701" w:type="dxa"/>
            <w:tcBorders>
              <w:top w:val="single" w:sz="8" w:space="0" w:color="auto"/>
              <w:bottom w:val="single" w:sz="8" w:space="0" w:color="auto"/>
            </w:tcBorders>
            <w:shd w:val="clear" w:color="auto" w:fill="auto"/>
          </w:tcPr>
          <w:p w:rsidR="00162328" w:rsidRPr="00496ABF" w:rsidRDefault="00162328" w:rsidP="00AF552F">
            <w:pPr>
              <w:jc w:val="right"/>
            </w:pPr>
            <w:r>
              <w:t>4.000.000</w:t>
            </w:r>
          </w:p>
        </w:tc>
      </w:tr>
      <w:tr w:rsidR="00162328" w:rsidRPr="005B07FF" w:rsidTr="00DC34E4">
        <w:trPr>
          <w:trHeight w:val="230"/>
        </w:trPr>
        <w:tc>
          <w:tcPr>
            <w:tcW w:w="567"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8" w:space="0" w:color="auto"/>
              <w:bottom w:val="single" w:sz="12"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8" w:space="0" w:color="auto"/>
              <w:bottom w:val="single" w:sz="12" w:space="0" w:color="auto"/>
            </w:tcBorders>
            <w:shd w:val="clear" w:color="auto" w:fill="auto"/>
            <w:vAlign w:val="center"/>
          </w:tcPr>
          <w:p w:rsidR="00162328" w:rsidRPr="005B07FF" w:rsidRDefault="00162328" w:rsidP="001A0935">
            <w:pPr>
              <w:rPr>
                <w:b/>
                <w:lang w:val="sr-Cyrl-CS"/>
              </w:rPr>
            </w:pPr>
            <w:r>
              <w:rPr>
                <w:b/>
                <w:lang w:val="sr-Cyrl-CS"/>
              </w:rPr>
              <w:t>Укупно за  ПА 2001-0001:</w:t>
            </w:r>
          </w:p>
        </w:tc>
        <w:tc>
          <w:tcPr>
            <w:tcW w:w="1701" w:type="dxa"/>
            <w:tcBorders>
              <w:top w:val="single" w:sz="8" w:space="0" w:color="auto"/>
              <w:bottom w:val="single" w:sz="12" w:space="0" w:color="auto"/>
            </w:tcBorders>
            <w:shd w:val="clear" w:color="auto" w:fill="auto"/>
          </w:tcPr>
          <w:p w:rsidR="00162328" w:rsidRPr="00496ABF" w:rsidRDefault="00162328" w:rsidP="00A46EDF">
            <w:pPr>
              <w:jc w:val="right"/>
              <w:rPr>
                <w:b/>
              </w:rPr>
            </w:pPr>
            <w:r>
              <w:rPr>
                <w:b/>
              </w:rPr>
              <w:t>4.000.000</w:t>
            </w:r>
          </w:p>
        </w:tc>
        <w:tc>
          <w:tcPr>
            <w:tcW w:w="1417" w:type="dxa"/>
            <w:tcBorders>
              <w:top w:val="single" w:sz="8" w:space="0" w:color="auto"/>
              <w:bottom w:val="single" w:sz="12" w:space="0" w:color="auto"/>
            </w:tcBorders>
            <w:shd w:val="clear" w:color="auto" w:fill="auto"/>
          </w:tcPr>
          <w:p w:rsidR="00162328" w:rsidRPr="00C23E59" w:rsidRDefault="00162328" w:rsidP="00D44555">
            <w:pPr>
              <w:jc w:val="right"/>
              <w:rPr>
                <w:b/>
                <w:lang w:val="sr-Cyrl-CS"/>
              </w:rPr>
            </w:pPr>
            <w:r>
              <w:rPr>
                <w:b/>
                <w:lang w:val="sr-Cyrl-CS"/>
              </w:rPr>
              <w:t>-</w:t>
            </w:r>
          </w:p>
        </w:tc>
        <w:tc>
          <w:tcPr>
            <w:tcW w:w="1701" w:type="dxa"/>
            <w:tcBorders>
              <w:top w:val="single" w:sz="8" w:space="0" w:color="auto"/>
              <w:bottom w:val="single" w:sz="12" w:space="0" w:color="auto"/>
            </w:tcBorders>
            <w:shd w:val="clear" w:color="auto" w:fill="auto"/>
          </w:tcPr>
          <w:p w:rsidR="00162328" w:rsidRPr="00496ABF" w:rsidRDefault="00162328" w:rsidP="00AF552F">
            <w:pPr>
              <w:jc w:val="right"/>
              <w:rPr>
                <w:b/>
              </w:rPr>
            </w:pPr>
            <w:r>
              <w:rPr>
                <w:b/>
              </w:rPr>
              <w:t>4.000.000</w:t>
            </w:r>
          </w:p>
        </w:tc>
      </w:tr>
      <w:tr w:rsidR="00162328" w:rsidRPr="005B07FF" w:rsidTr="00DC34E4">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8" w:space="0" w:color="auto"/>
              <w:bottom w:val="single" w:sz="8" w:space="0" w:color="auto"/>
            </w:tcBorders>
            <w:shd w:val="clear" w:color="auto" w:fill="auto"/>
            <w:vAlign w:val="center"/>
          </w:tcPr>
          <w:p w:rsidR="00162328" w:rsidRPr="005B07FF" w:rsidRDefault="00162328" w:rsidP="00A54A20">
            <w:pPr>
              <w:rPr>
                <w:b/>
                <w:lang w:val="sr-Cyrl-CS"/>
              </w:rPr>
            </w:pPr>
            <w:r w:rsidRPr="005B07FF">
              <w:rPr>
                <w:b/>
                <w:lang w:val="sr-Cyrl-CS"/>
              </w:rPr>
              <w:t xml:space="preserve">Извори финансирања за </w:t>
            </w:r>
            <w:r>
              <w:rPr>
                <w:b/>
                <w:lang w:val="sr-Cyrl-CS"/>
              </w:rPr>
              <w:t>функцију 911</w:t>
            </w:r>
            <w:r w:rsidRPr="005B07FF">
              <w:rPr>
                <w:b/>
                <w:lang w:val="sr-Cyrl-CS"/>
              </w:rPr>
              <w:t>:</w:t>
            </w:r>
          </w:p>
        </w:tc>
        <w:tc>
          <w:tcPr>
            <w:tcW w:w="1701" w:type="dxa"/>
            <w:tcBorders>
              <w:top w:val="single" w:sz="8"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8"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8"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DC34E4">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1A0935">
            <w:pPr>
              <w:jc w:val="center"/>
              <w:rPr>
                <w:lang w:val="sr-Cyrl-CS"/>
              </w:rPr>
            </w:pPr>
            <w:r w:rsidRPr="005B07FF">
              <w:rPr>
                <w:lang w:val="sr-Cyrl-CS"/>
              </w:rP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1A0935">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tcPr>
          <w:p w:rsidR="00162328" w:rsidRPr="00496ABF" w:rsidRDefault="00162328" w:rsidP="00A46EDF">
            <w:pPr>
              <w:jc w:val="right"/>
            </w:pPr>
            <w:r>
              <w:t>4.000.000</w:t>
            </w:r>
          </w:p>
        </w:tc>
        <w:tc>
          <w:tcPr>
            <w:tcW w:w="1417" w:type="dxa"/>
            <w:tcBorders>
              <w:top w:val="single" w:sz="8" w:space="0" w:color="auto"/>
              <w:bottom w:val="single" w:sz="8" w:space="0" w:color="auto"/>
            </w:tcBorders>
            <w:shd w:val="clear" w:color="auto" w:fill="auto"/>
          </w:tcPr>
          <w:p w:rsidR="00162328" w:rsidRPr="006C05E1" w:rsidRDefault="00162328" w:rsidP="00D44555">
            <w:pPr>
              <w:jc w:val="right"/>
              <w:rPr>
                <w:lang w:val="sr-Cyrl-CS"/>
              </w:rPr>
            </w:pPr>
            <w:r>
              <w:rPr>
                <w:lang w:val="sr-Cyrl-CS"/>
              </w:rPr>
              <w:t>-</w:t>
            </w:r>
          </w:p>
        </w:tc>
        <w:tc>
          <w:tcPr>
            <w:tcW w:w="1701" w:type="dxa"/>
            <w:tcBorders>
              <w:top w:val="single" w:sz="8" w:space="0" w:color="auto"/>
              <w:bottom w:val="single" w:sz="8" w:space="0" w:color="auto"/>
            </w:tcBorders>
            <w:shd w:val="clear" w:color="auto" w:fill="auto"/>
          </w:tcPr>
          <w:p w:rsidR="00162328" w:rsidRPr="00496ABF" w:rsidRDefault="00162328" w:rsidP="00AF552F">
            <w:pPr>
              <w:jc w:val="right"/>
            </w:pPr>
            <w:r>
              <w:t>4.000.000</w:t>
            </w:r>
          </w:p>
        </w:tc>
      </w:tr>
      <w:tr w:rsidR="00162328" w:rsidRPr="005B07FF" w:rsidTr="00DC34E4">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8" w:space="0" w:color="auto"/>
              <w:bottom w:val="single" w:sz="8" w:space="0" w:color="auto"/>
            </w:tcBorders>
            <w:shd w:val="clear" w:color="auto" w:fill="auto"/>
            <w:vAlign w:val="center"/>
          </w:tcPr>
          <w:p w:rsidR="00162328" w:rsidRPr="005B07FF" w:rsidRDefault="00162328" w:rsidP="001A0935">
            <w:pPr>
              <w:rPr>
                <w:b/>
                <w:lang w:val="sr-Cyrl-CS"/>
              </w:rPr>
            </w:pPr>
            <w:r>
              <w:rPr>
                <w:b/>
                <w:lang w:val="sr-Cyrl-CS"/>
              </w:rPr>
              <w:t>Укупно за функцију 911</w:t>
            </w:r>
            <w:r w:rsidRPr="005B07FF">
              <w:rPr>
                <w:b/>
                <w:lang w:val="sr-Cyrl-CS"/>
              </w:rPr>
              <w:t>:</w:t>
            </w:r>
          </w:p>
        </w:tc>
        <w:tc>
          <w:tcPr>
            <w:tcW w:w="1701" w:type="dxa"/>
            <w:tcBorders>
              <w:top w:val="single" w:sz="8" w:space="0" w:color="auto"/>
              <w:bottom w:val="single" w:sz="8" w:space="0" w:color="auto"/>
            </w:tcBorders>
            <w:shd w:val="clear" w:color="auto" w:fill="auto"/>
          </w:tcPr>
          <w:p w:rsidR="00162328" w:rsidRPr="00496ABF" w:rsidRDefault="00162328" w:rsidP="00A46EDF">
            <w:pPr>
              <w:jc w:val="right"/>
              <w:rPr>
                <w:b/>
              </w:rPr>
            </w:pPr>
            <w:r>
              <w:rPr>
                <w:b/>
              </w:rPr>
              <w:t>4.000.000</w:t>
            </w:r>
          </w:p>
        </w:tc>
        <w:tc>
          <w:tcPr>
            <w:tcW w:w="1417" w:type="dxa"/>
            <w:tcBorders>
              <w:top w:val="single" w:sz="8" w:space="0" w:color="auto"/>
              <w:bottom w:val="single" w:sz="8" w:space="0" w:color="auto"/>
            </w:tcBorders>
            <w:shd w:val="clear" w:color="auto" w:fill="auto"/>
          </w:tcPr>
          <w:p w:rsidR="00162328" w:rsidRPr="00C23E59" w:rsidRDefault="00162328" w:rsidP="00D44555">
            <w:pPr>
              <w:jc w:val="right"/>
              <w:rPr>
                <w:b/>
                <w:lang w:val="sr-Cyrl-CS"/>
              </w:rPr>
            </w:pPr>
            <w:r>
              <w:rPr>
                <w:b/>
                <w:lang w:val="sr-Cyrl-CS"/>
              </w:rPr>
              <w:t>-</w:t>
            </w:r>
          </w:p>
        </w:tc>
        <w:tc>
          <w:tcPr>
            <w:tcW w:w="1701" w:type="dxa"/>
            <w:tcBorders>
              <w:top w:val="single" w:sz="8" w:space="0" w:color="auto"/>
              <w:bottom w:val="single" w:sz="8" w:space="0" w:color="auto"/>
            </w:tcBorders>
            <w:shd w:val="clear" w:color="auto" w:fill="auto"/>
          </w:tcPr>
          <w:p w:rsidR="00162328" w:rsidRPr="00496ABF" w:rsidRDefault="00162328" w:rsidP="00AF552F">
            <w:pPr>
              <w:jc w:val="right"/>
              <w:rPr>
                <w:b/>
              </w:rPr>
            </w:pPr>
            <w:r>
              <w:rPr>
                <w:b/>
              </w:rPr>
              <w:t>4.000.000</w:t>
            </w:r>
          </w:p>
        </w:tc>
      </w:tr>
      <w:tr w:rsidR="00162328" w:rsidRPr="005B07FF" w:rsidTr="00DC34E4">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5B07FF" w:rsidRDefault="00162328" w:rsidP="001A0935">
            <w:pPr>
              <w:rPr>
                <w:b/>
                <w:lang w:val="sr-Cyrl-CS"/>
              </w:rPr>
            </w:pPr>
            <w:r w:rsidRPr="005B07FF">
              <w:rPr>
                <w:b/>
                <w:lang w:val="sr-Cyrl-CS"/>
              </w:rPr>
              <w:t>Извори финансирања за</w:t>
            </w:r>
            <w:r>
              <w:rPr>
                <w:b/>
                <w:lang w:val="sr-Cyrl-CS"/>
              </w:rPr>
              <w:t xml:space="preserve"> Програм 8:</w:t>
            </w:r>
          </w:p>
        </w:tc>
        <w:tc>
          <w:tcPr>
            <w:tcW w:w="1701" w:type="dxa"/>
            <w:tcBorders>
              <w:top w:val="single" w:sz="12" w:space="0" w:color="auto"/>
              <w:bottom w:val="single" w:sz="8" w:space="0" w:color="auto"/>
            </w:tcBorders>
            <w:shd w:val="clear" w:color="auto" w:fill="auto"/>
          </w:tcPr>
          <w:p w:rsidR="00162328" w:rsidRPr="0088778C" w:rsidRDefault="00162328" w:rsidP="0085357D">
            <w:pPr>
              <w:jc w:val="right"/>
              <w:rPr>
                <w:b/>
                <w:lang w:val="sr-Cyrl-CS"/>
              </w:rPr>
            </w:pPr>
          </w:p>
        </w:tc>
        <w:tc>
          <w:tcPr>
            <w:tcW w:w="1417" w:type="dxa"/>
            <w:tcBorders>
              <w:top w:val="single" w:sz="12" w:space="0" w:color="auto"/>
              <w:bottom w:val="single" w:sz="8" w:space="0" w:color="auto"/>
            </w:tcBorders>
            <w:shd w:val="clear" w:color="auto" w:fill="auto"/>
            <w:vAlign w:val="center"/>
          </w:tcPr>
          <w:p w:rsidR="00162328" w:rsidRPr="0088778C" w:rsidRDefault="00162328" w:rsidP="0085357D">
            <w:pPr>
              <w:jc w:val="right"/>
              <w:rPr>
                <w:b/>
                <w:lang w:val="sr-Cyrl-CS"/>
              </w:rPr>
            </w:pPr>
          </w:p>
        </w:tc>
        <w:tc>
          <w:tcPr>
            <w:tcW w:w="1701" w:type="dxa"/>
            <w:tcBorders>
              <w:top w:val="single" w:sz="12" w:space="0" w:color="auto"/>
              <w:bottom w:val="single" w:sz="8" w:space="0" w:color="auto"/>
            </w:tcBorders>
            <w:shd w:val="clear" w:color="auto" w:fill="auto"/>
          </w:tcPr>
          <w:p w:rsidR="00162328" w:rsidRPr="0088778C" w:rsidRDefault="00162328" w:rsidP="00AF552F">
            <w:pPr>
              <w:jc w:val="right"/>
              <w:rPr>
                <w:b/>
                <w:lang w:val="sr-Cyrl-CS"/>
              </w:rPr>
            </w:pP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1A0935">
            <w:pPr>
              <w:jc w:val="center"/>
              <w:rPr>
                <w:lang w:val="sr-Cyrl-CS"/>
              </w:rPr>
            </w:pPr>
            <w:r>
              <w:rPr>
                <w:lang w:val="sr-Cyrl-CS"/>
              </w:rP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1A0935">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tcPr>
          <w:p w:rsidR="00162328" w:rsidRPr="00496ABF" w:rsidRDefault="00162328" w:rsidP="00A46EDF">
            <w:pPr>
              <w:jc w:val="right"/>
            </w:pPr>
            <w:r>
              <w:t>4.000.000</w:t>
            </w:r>
          </w:p>
        </w:tc>
        <w:tc>
          <w:tcPr>
            <w:tcW w:w="1417" w:type="dxa"/>
            <w:tcBorders>
              <w:top w:val="single" w:sz="8" w:space="0" w:color="auto"/>
              <w:bottom w:val="single" w:sz="8" w:space="0" w:color="auto"/>
            </w:tcBorders>
            <w:shd w:val="clear" w:color="auto" w:fill="auto"/>
          </w:tcPr>
          <w:p w:rsidR="00162328" w:rsidRPr="006C05E1" w:rsidRDefault="00162328" w:rsidP="00D44555">
            <w:pPr>
              <w:jc w:val="right"/>
              <w:rPr>
                <w:lang w:val="sr-Cyrl-CS"/>
              </w:rPr>
            </w:pPr>
            <w:r>
              <w:rPr>
                <w:lang w:val="sr-Cyrl-CS"/>
              </w:rPr>
              <w:t>-</w:t>
            </w:r>
          </w:p>
        </w:tc>
        <w:tc>
          <w:tcPr>
            <w:tcW w:w="1701" w:type="dxa"/>
            <w:tcBorders>
              <w:top w:val="single" w:sz="8" w:space="0" w:color="auto"/>
              <w:bottom w:val="single" w:sz="8" w:space="0" w:color="auto"/>
            </w:tcBorders>
            <w:shd w:val="clear" w:color="auto" w:fill="auto"/>
          </w:tcPr>
          <w:p w:rsidR="00162328" w:rsidRPr="00496ABF" w:rsidRDefault="00162328" w:rsidP="00AF552F">
            <w:pPr>
              <w:jc w:val="right"/>
            </w:pPr>
            <w:r>
              <w:t>4.000.000</w:t>
            </w: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8" w:space="0" w:color="auto"/>
              <w:bottom w:val="single" w:sz="8" w:space="0" w:color="auto"/>
            </w:tcBorders>
            <w:shd w:val="clear" w:color="auto" w:fill="auto"/>
            <w:vAlign w:val="center"/>
          </w:tcPr>
          <w:p w:rsidR="00162328" w:rsidRPr="005B07FF" w:rsidRDefault="00162328" w:rsidP="001A0935">
            <w:pPr>
              <w:rPr>
                <w:b/>
                <w:lang w:val="sr-Cyrl-CS"/>
              </w:rPr>
            </w:pPr>
            <w:r>
              <w:rPr>
                <w:b/>
                <w:lang w:val="sr-Cyrl-CS"/>
              </w:rPr>
              <w:t>Укупно за Програм 8:</w:t>
            </w:r>
          </w:p>
        </w:tc>
        <w:tc>
          <w:tcPr>
            <w:tcW w:w="1701" w:type="dxa"/>
            <w:tcBorders>
              <w:top w:val="single" w:sz="8" w:space="0" w:color="auto"/>
              <w:bottom w:val="single" w:sz="8" w:space="0" w:color="auto"/>
            </w:tcBorders>
            <w:shd w:val="clear" w:color="auto" w:fill="auto"/>
          </w:tcPr>
          <w:p w:rsidR="00162328" w:rsidRPr="00496ABF" w:rsidRDefault="00162328" w:rsidP="00A46EDF">
            <w:pPr>
              <w:jc w:val="right"/>
              <w:rPr>
                <w:b/>
              </w:rPr>
            </w:pPr>
            <w:r>
              <w:rPr>
                <w:b/>
              </w:rPr>
              <w:t>4.000.000</w:t>
            </w:r>
          </w:p>
        </w:tc>
        <w:tc>
          <w:tcPr>
            <w:tcW w:w="1417" w:type="dxa"/>
            <w:tcBorders>
              <w:top w:val="single" w:sz="8" w:space="0" w:color="auto"/>
              <w:bottom w:val="single" w:sz="8" w:space="0" w:color="auto"/>
            </w:tcBorders>
            <w:shd w:val="clear" w:color="auto" w:fill="auto"/>
          </w:tcPr>
          <w:p w:rsidR="00162328" w:rsidRPr="00C23E59" w:rsidRDefault="00162328" w:rsidP="00D44555">
            <w:pPr>
              <w:jc w:val="right"/>
              <w:rPr>
                <w:b/>
                <w:lang w:val="sr-Cyrl-CS"/>
              </w:rPr>
            </w:pPr>
            <w:r>
              <w:rPr>
                <w:b/>
                <w:lang w:val="sr-Cyrl-CS"/>
              </w:rPr>
              <w:t>-</w:t>
            </w:r>
          </w:p>
        </w:tc>
        <w:tc>
          <w:tcPr>
            <w:tcW w:w="1701" w:type="dxa"/>
            <w:tcBorders>
              <w:top w:val="single" w:sz="8" w:space="0" w:color="auto"/>
              <w:bottom w:val="single" w:sz="8" w:space="0" w:color="auto"/>
            </w:tcBorders>
            <w:shd w:val="clear" w:color="auto" w:fill="auto"/>
          </w:tcPr>
          <w:p w:rsidR="00162328" w:rsidRPr="00496ABF" w:rsidRDefault="00162328" w:rsidP="00AF552F">
            <w:pPr>
              <w:jc w:val="right"/>
              <w:rPr>
                <w:b/>
              </w:rPr>
            </w:pPr>
            <w:r>
              <w:rPr>
                <w:b/>
              </w:rPr>
              <w:t>4.000.000</w:t>
            </w:r>
          </w:p>
        </w:tc>
      </w:tr>
      <w:tr w:rsidR="00162328" w:rsidRPr="005B07FF" w:rsidTr="00DC34E4">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9359BC" w:rsidRDefault="00162328" w:rsidP="0085357D">
            <w:pPr>
              <w:jc w:val="center"/>
              <w:rPr>
                <w:b/>
              </w:rPr>
            </w:pPr>
          </w:p>
        </w:tc>
        <w:tc>
          <w:tcPr>
            <w:tcW w:w="851" w:type="dxa"/>
            <w:tcBorders>
              <w:top w:val="single" w:sz="12" w:space="0" w:color="auto"/>
              <w:bottom w:val="single" w:sz="2" w:space="0" w:color="auto"/>
            </w:tcBorders>
            <w:shd w:val="clear" w:color="auto" w:fill="auto"/>
            <w:vAlign w:val="center"/>
          </w:tcPr>
          <w:p w:rsidR="00162328" w:rsidRPr="009359BC" w:rsidRDefault="00162328" w:rsidP="0085357D">
            <w:pPr>
              <w:jc w:val="center"/>
              <w:rPr>
                <w:b/>
                <w:lang w:val="sr-Cyrl-CS"/>
              </w:rPr>
            </w:pPr>
            <w:r w:rsidRPr="009359BC">
              <w:rPr>
                <w:b/>
                <w:lang w:val="sr-Cyrl-CS"/>
              </w:rPr>
              <w:t>0901</w:t>
            </w:r>
          </w:p>
        </w:tc>
        <w:tc>
          <w:tcPr>
            <w:tcW w:w="1418" w:type="dxa"/>
            <w:tcBorders>
              <w:top w:val="single" w:sz="12" w:space="0" w:color="auto"/>
              <w:bottom w:val="single" w:sz="2" w:space="0" w:color="auto"/>
            </w:tcBorders>
            <w:shd w:val="clear" w:color="auto" w:fill="auto"/>
            <w:vAlign w:val="center"/>
          </w:tcPr>
          <w:p w:rsidR="00162328" w:rsidRPr="009359BC" w:rsidRDefault="00162328" w:rsidP="0085357D">
            <w:pPr>
              <w:jc w:val="center"/>
              <w:rPr>
                <w:b/>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2" w:space="0" w:color="auto"/>
            </w:tcBorders>
            <w:shd w:val="clear" w:color="auto" w:fill="C4BC96" w:themeFill="background2" w:themeFillShade="BF"/>
            <w:vAlign w:val="center"/>
          </w:tcPr>
          <w:p w:rsidR="00162328" w:rsidRPr="00E65BB8" w:rsidRDefault="00162328" w:rsidP="0085357D">
            <w:pPr>
              <w:rPr>
                <w:b/>
                <w:lang w:val="sr-Cyrl-CS"/>
              </w:rPr>
            </w:pPr>
            <w:r w:rsidRPr="00E65BB8">
              <w:rPr>
                <w:b/>
                <w:lang w:val="sr-Cyrl-CS"/>
              </w:rPr>
              <w:t>ПРОГРАМ 11 - СОЦИЈАЛНА И  ДЕЧЈА ЗАШТИТА</w:t>
            </w:r>
          </w:p>
        </w:tc>
        <w:tc>
          <w:tcPr>
            <w:tcW w:w="1701" w:type="dxa"/>
            <w:tcBorders>
              <w:top w:val="single" w:sz="12" w:space="0" w:color="auto"/>
              <w:bottom w:val="single" w:sz="2"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12" w:space="0" w:color="auto"/>
              <w:bottom w:val="single" w:sz="2"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12" w:space="0" w:color="auto"/>
              <w:bottom w:val="single" w:sz="2" w:space="0" w:color="auto"/>
            </w:tcBorders>
            <w:shd w:val="clear" w:color="auto" w:fill="auto"/>
            <w:vAlign w:val="center"/>
          </w:tcPr>
          <w:p w:rsidR="00162328" w:rsidRPr="005B07FF" w:rsidRDefault="00162328" w:rsidP="00AF552F">
            <w:pPr>
              <w:jc w:val="right"/>
              <w:rPr>
                <w:lang w:val="sr-Cyrl-CS"/>
              </w:rPr>
            </w:pPr>
          </w:p>
        </w:tc>
      </w:tr>
      <w:tr w:rsidR="00162328" w:rsidRPr="005B07FF" w:rsidTr="00A74281">
        <w:tc>
          <w:tcPr>
            <w:tcW w:w="567" w:type="dxa"/>
            <w:tcBorders>
              <w:top w:val="single" w:sz="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Default="00162328" w:rsidP="0038628A">
            <w:pPr>
              <w:jc w:val="center"/>
              <w:rPr>
                <w:b/>
                <w:lang w:val="sr-Cyrl-CS"/>
              </w:rPr>
            </w:pPr>
          </w:p>
        </w:tc>
        <w:tc>
          <w:tcPr>
            <w:tcW w:w="851" w:type="dxa"/>
            <w:tcBorders>
              <w:top w:val="single" w:sz="2" w:space="0" w:color="auto"/>
              <w:bottom w:val="single" w:sz="2" w:space="0" w:color="auto"/>
            </w:tcBorders>
            <w:shd w:val="clear" w:color="auto" w:fill="auto"/>
            <w:vAlign w:val="center"/>
          </w:tcPr>
          <w:p w:rsidR="00162328" w:rsidRPr="009359BC" w:rsidRDefault="00162328" w:rsidP="0038628A">
            <w:pPr>
              <w:jc w:val="center"/>
              <w:rPr>
                <w:b/>
                <w:lang w:val="sr-Cyrl-CS"/>
              </w:rPr>
            </w:pPr>
          </w:p>
        </w:tc>
        <w:tc>
          <w:tcPr>
            <w:tcW w:w="1418" w:type="dxa"/>
            <w:tcBorders>
              <w:top w:val="single" w:sz="2" w:space="0" w:color="auto"/>
              <w:bottom w:val="single" w:sz="2" w:space="0" w:color="auto"/>
            </w:tcBorders>
            <w:shd w:val="clear" w:color="auto" w:fill="auto"/>
            <w:vAlign w:val="center"/>
          </w:tcPr>
          <w:p w:rsidR="00162328" w:rsidRPr="007A7015" w:rsidRDefault="00162328" w:rsidP="00AF0AE4">
            <w:pPr>
              <w:jc w:val="center"/>
              <w:rPr>
                <w:b/>
                <w:lang w:val="sr-Cyrl-CS"/>
              </w:rPr>
            </w:pPr>
            <w:r w:rsidRPr="007A7015">
              <w:rPr>
                <w:b/>
                <w:lang w:val="sr-Cyrl-CS"/>
              </w:rPr>
              <w:t>0001</w:t>
            </w:r>
          </w:p>
        </w:tc>
        <w:tc>
          <w:tcPr>
            <w:tcW w:w="992" w:type="dxa"/>
            <w:tcBorders>
              <w:top w:val="single" w:sz="2" w:space="0" w:color="auto"/>
              <w:bottom w:val="single" w:sz="2" w:space="0" w:color="auto"/>
            </w:tcBorders>
            <w:shd w:val="clear" w:color="auto" w:fill="auto"/>
          </w:tcPr>
          <w:p w:rsidR="00162328" w:rsidRPr="005B07FF" w:rsidRDefault="00162328" w:rsidP="00AF0AE4">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2" w:space="0" w:color="auto"/>
              <w:bottom w:val="single" w:sz="2" w:space="0" w:color="auto"/>
            </w:tcBorders>
            <w:shd w:val="clear" w:color="auto" w:fill="C6D9F1" w:themeFill="text2" w:themeFillTint="33"/>
            <w:vAlign w:val="center"/>
          </w:tcPr>
          <w:p w:rsidR="00162328" w:rsidRPr="00DD5DFD" w:rsidRDefault="00162328" w:rsidP="00DD5DFD">
            <w:pPr>
              <w:rPr>
                <w:b/>
                <w:i/>
              </w:rPr>
            </w:pPr>
            <w:r w:rsidRPr="00A74281">
              <w:rPr>
                <w:b/>
                <w:i/>
                <w:lang w:val="sr-Cyrl-CS"/>
              </w:rPr>
              <w:t>ПА 0001 – Једнократне помоћи и други облици помоћи</w:t>
            </w:r>
            <w:r w:rsidRPr="00543E5C">
              <w:rPr>
                <w:b/>
                <w:lang w:val="sr-Cyrl-CS"/>
              </w:rPr>
              <w:t xml:space="preserve"> </w:t>
            </w:r>
          </w:p>
        </w:tc>
        <w:tc>
          <w:tcPr>
            <w:tcW w:w="1701" w:type="dxa"/>
            <w:tcBorders>
              <w:top w:val="single" w:sz="2" w:space="0" w:color="auto"/>
              <w:bottom w:val="single" w:sz="2" w:space="0" w:color="auto"/>
            </w:tcBorders>
            <w:shd w:val="clear" w:color="auto" w:fill="auto"/>
            <w:vAlign w:val="center"/>
          </w:tcPr>
          <w:p w:rsidR="00162328" w:rsidRPr="00542B47" w:rsidRDefault="00162328" w:rsidP="0085357D">
            <w:pPr>
              <w:jc w:val="center"/>
            </w:pPr>
          </w:p>
        </w:tc>
        <w:tc>
          <w:tcPr>
            <w:tcW w:w="1417" w:type="dxa"/>
            <w:tcBorders>
              <w:top w:val="single" w:sz="2" w:space="0" w:color="auto"/>
              <w:bottom w:val="single" w:sz="2" w:space="0" w:color="auto"/>
            </w:tcBorders>
            <w:shd w:val="clear" w:color="auto" w:fill="auto"/>
            <w:vAlign w:val="center"/>
          </w:tcPr>
          <w:p w:rsidR="00162328" w:rsidRPr="00542B47" w:rsidRDefault="00162328" w:rsidP="0085357D">
            <w:pPr>
              <w:jc w:val="center"/>
            </w:pPr>
          </w:p>
        </w:tc>
        <w:tc>
          <w:tcPr>
            <w:tcW w:w="1701" w:type="dxa"/>
            <w:tcBorders>
              <w:top w:val="single" w:sz="2" w:space="0" w:color="auto"/>
              <w:bottom w:val="single" w:sz="2" w:space="0" w:color="auto"/>
            </w:tcBorders>
            <w:shd w:val="clear" w:color="auto" w:fill="auto"/>
            <w:vAlign w:val="center"/>
          </w:tcPr>
          <w:p w:rsidR="00162328" w:rsidRPr="00542B47" w:rsidRDefault="00162328" w:rsidP="00AF552F">
            <w:pPr>
              <w:jc w:val="center"/>
            </w:pPr>
          </w:p>
        </w:tc>
      </w:tr>
      <w:tr w:rsidR="00162328" w:rsidRPr="005B07FF" w:rsidTr="00DC34E4">
        <w:tc>
          <w:tcPr>
            <w:tcW w:w="567" w:type="dxa"/>
            <w:tcBorders>
              <w:top w:val="single" w:sz="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F54268" w:rsidRDefault="00162328" w:rsidP="00AF0AE4">
            <w:pPr>
              <w:jc w:val="center"/>
              <w:rPr>
                <w:b/>
                <w:lang w:val="sr-Cyrl-CS"/>
              </w:rPr>
            </w:pPr>
            <w:r>
              <w:rPr>
                <w:b/>
                <w:lang w:val="sr-Cyrl-CS"/>
              </w:rPr>
              <w:t>090</w:t>
            </w:r>
          </w:p>
        </w:tc>
        <w:tc>
          <w:tcPr>
            <w:tcW w:w="851" w:type="dxa"/>
            <w:tcBorders>
              <w:top w:val="single" w:sz="2" w:space="0" w:color="auto"/>
              <w:bottom w:val="single" w:sz="2" w:space="0" w:color="auto"/>
            </w:tcBorders>
            <w:shd w:val="clear" w:color="auto" w:fill="auto"/>
            <w:vAlign w:val="center"/>
          </w:tcPr>
          <w:p w:rsidR="00162328" w:rsidRPr="009359BC" w:rsidRDefault="00162328" w:rsidP="00AF0AE4">
            <w:pPr>
              <w:jc w:val="center"/>
              <w:rPr>
                <w:b/>
                <w:lang w:val="sr-Cyrl-CS"/>
              </w:rPr>
            </w:pPr>
          </w:p>
        </w:tc>
        <w:tc>
          <w:tcPr>
            <w:tcW w:w="1418" w:type="dxa"/>
            <w:tcBorders>
              <w:top w:val="single" w:sz="2" w:space="0" w:color="auto"/>
              <w:bottom w:val="single" w:sz="2" w:space="0" w:color="auto"/>
            </w:tcBorders>
            <w:shd w:val="clear" w:color="auto" w:fill="auto"/>
            <w:vAlign w:val="center"/>
          </w:tcPr>
          <w:p w:rsidR="00162328" w:rsidRPr="009359BC" w:rsidRDefault="00162328" w:rsidP="00AF0AE4">
            <w:pPr>
              <w:jc w:val="center"/>
              <w:rPr>
                <w:b/>
                <w:lang w:val="sr-Cyrl-CS"/>
              </w:rPr>
            </w:pPr>
          </w:p>
        </w:tc>
        <w:tc>
          <w:tcPr>
            <w:tcW w:w="992" w:type="dxa"/>
            <w:tcBorders>
              <w:top w:val="single" w:sz="2" w:space="0" w:color="auto"/>
              <w:bottom w:val="single" w:sz="2" w:space="0" w:color="auto"/>
            </w:tcBorders>
            <w:shd w:val="clear" w:color="auto" w:fill="auto"/>
          </w:tcPr>
          <w:p w:rsidR="00162328" w:rsidRPr="005D290F" w:rsidRDefault="00162328" w:rsidP="00AF0AE4">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2" w:space="0" w:color="auto"/>
              <w:bottom w:val="single" w:sz="2" w:space="0" w:color="auto"/>
            </w:tcBorders>
            <w:shd w:val="clear" w:color="auto" w:fill="E5DFEC" w:themeFill="accent4" w:themeFillTint="33"/>
            <w:vAlign w:val="center"/>
          </w:tcPr>
          <w:p w:rsidR="00162328" w:rsidRDefault="00162328" w:rsidP="00AF0AE4">
            <w:pPr>
              <w:rPr>
                <w:b/>
                <w:i/>
                <w:lang w:val="sr-Cyrl-CS"/>
              </w:rPr>
            </w:pPr>
            <w:r w:rsidRPr="004A3E82">
              <w:rPr>
                <w:b/>
                <w:i/>
                <w:lang w:val="sr-Cyrl-CS"/>
              </w:rPr>
              <w:t>СОЦИЈАЛНА ЗАШТИТА</w:t>
            </w:r>
            <w:r>
              <w:rPr>
                <w:b/>
                <w:i/>
                <w:lang w:val="sr-Cyrl-CS"/>
              </w:rPr>
              <w:t xml:space="preserve"> НЕКЛАСИФИКОВАНА  НА ДРУГ.  МЕСТУ</w:t>
            </w:r>
          </w:p>
        </w:tc>
        <w:tc>
          <w:tcPr>
            <w:tcW w:w="1701" w:type="dxa"/>
            <w:tcBorders>
              <w:top w:val="single" w:sz="2" w:space="0" w:color="auto"/>
              <w:bottom w:val="single" w:sz="2" w:space="0" w:color="auto"/>
            </w:tcBorders>
            <w:shd w:val="clear" w:color="auto" w:fill="auto"/>
            <w:vAlign w:val="center"/>
          </w:tcPr>
          <w:p w:rsidR="00162328" w:rsidRPr="00542B47" w:rsidRDefault="00162328" w:rsidP="0085357D">
            <w:pPr>
              <w:jc w:val="center"/>
            </w:pPr>
          </w:p>
        </w:tc>
        <w:tc>
          <w:tcPr>
            <w:tcW w:w="1417" w:type="dxa"/>
            <w:tcBorders>
              <w:top w:val="single" w:sz="2" w:space="0" w:color="auto"/>
              <w:bottom w:val="single" w:sz="2" w:space="0" w:color="auto"/>
            </w:tcBorders>
            <w:shd w:val="clear" w:color="auto" w:fill="auto"/>
            <w:vAlign w:val="center"/>
          </w:tcPr>
          <w:p w:rsidR="00162328" w:rsidRPr="00542B47" w:rsidRDefault="00162328" w:rsidP="0085357D">
            <w:pPr>
              <w:jc w:val="center"/>
            </w:pPr>
          </w:p>
        </w:tc>
        <w:tc>
          <w:tcPr>
            <w:tcW w:w="1701" w:type="dxa"/>
            <w:tcBorders>
              <w:top w:val="single" w:sz="2" w:space="0" w:color="auto"/>
              <w:bottom w:val="single" w:sz="2" w:space="0" w:color="auto"/>
            </w:tcBorders>
            <w:shd w:val="clear" w:color="auto" w:fill="auto"/>
            <w:vAlign w:val="center"/>
          </w:tcPr>
          <w:p w:rsidR="00162328" w:rsidRPr="00542B47" w:rsidRDefault="00162328" w:rsidP="00AF552F">
            <w:pPr>
              <w:jc w:val="center"/>
            </w:pPr>
          </w:p>
        </w:tc>
      </w:tr>
      <w:tr w:rsidR="00162328" w:rsidRPr="005B07FF" w:rsidTr="002F7B0F">
        <w:tc>
          <w:tcPr>
            <w:tcW w:w="567" w:type="dxa"/>
            <w:tcBorders>
              <w:top w:val="single" w:sz="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Default="00162328" w:rsidP="0085357D">
            <w:pPr>
              <w:jc w:val="center"/>
              <w:rPr>
                <w:b/>
              </w:rPr>
            </w:pPr>
          </w:p>
        </w:tc>
        <w:tc>
          <w:tcPr>
            <w:tcW w:w="992" w:type="dxa"/>
            <w:tcBorders>
              <w:top w:val="single" w:sz="2" w:space="0" w:color="auto"/>
              <w:bottom w:val="single" w:sz="2" w:space="0" w:color="auto"/>
            </w:tcBorders>
            <w:shd w:val="clear" w:color="auto" w:fill="auto"/>
          </w:tcPr>
          <w:p w:rsidR="00162328" w:rsidRPr="004F7E29" w:rsidRDefault="00162328" w:rsidP="006156E9">
            <w:pPr>
              <w:jc w:val="center"/>
            </w:pPr>
            <w:r>
              <w:t>52</w:t>
            </w:r>
          </w:p>
        </w:tc>
        <w:tc>
          <w:tcPr>
            <w:tcW w:w="709" w:type="dxa"/>
            <w:tcBorders>
              <w:top w:val="single" w:sz="2" w:space="0" w:color="auto"/>
              <w:bottom w:val="single" w:sz="2" w:space="0" w:color="auto"/>
            </w:tcBorders>
            <w:shd w:val="clear" w:color="auto" w:fill="auto"/>
          </w:tcPr>
          <w:p w:rsidR="00162328" w:rsidRPr="005B07FF" w:rsidRDefault="00162328" w:rsidP="0038628A">
            <w:pPr>
              <w:jc w:val="center"/>
              <w:rPr>
                <w:lang w:val="sr-Cyrl-CS"/>
              </w:rPr>
            </w:pPr>
            <w:r w:rsidRPr="005B07FF">
              <w:rPr>
                <w:lang w:val="sr-Cyrl-CS"/>
              </w:rPr>
              <w:t>463</w:t>
            </w:r>
          </w:p>
        </w:tc>
        <w:tc>
          <w:tcPr>
            <w:tcW w:w="5103" w:type="dxa"/>
            <w:tcBorders>
              <w:top w:val="single" w:sz="2" w:space="0" w:color="auto"/>
              <w:bottom w:val="single" w:sz="2" w:space="0" w:color="auto"/>
            </w:tcBorders>
            <w:shd w:val="clear" w:color="auto" w:fill="auto"/>
            <w:vAlign w:val="center"/>
          </w:tcPr>
          <w:p w:rsidR="00162328" w:rsidRDefault="00162328" w:rsidP="0038628A">
            <w:pPr>
              <w:rPr>
                <w:lang w:val="sr-Cyrl-CS"/>
              </w:rPr>
            </w:pPr>
            <w:r w:rsidRPr="005B07FF">
              <w:rPr>
                <w:lang w:val="sr-Cyrl-CS"/>
              </w:rPr>
              <w:t>Трансфери осталим нивоима власти</w:t>
            </w:r>
          </w:p>
          <w:p w:rsidR="00162328" w:rsidRDefault="00162328" w:rsidP="0038628A">
            <w:pPr>
              <w:rPr>
                <w:i/>
                <w:shd w:val="clear" w:color="auto" w:fill="FFC000"/>
              </w:rPr>
            </w:pPr>
            <w:r w:rsidRPr="005B07FF">
              <w:rPr>
                <w:lang w:val="sr-Cyrl-CS"/>
              </w:rPr>
              <w:t xml:space="preserve">- </w:t>
            </w:r>
            <w:r w:rsidRPr="00C778CE">
              <w:rPr>
                <w:i/>
                <w:lang w:val="sr-Cyrl-CS"/>
              </w:rPr>
              <w:t>Расходи Центра  за социјални рад</w:t>
            </w:r>
            <w:r>
              <w:rPr>
                <w:i/>
                <w:lang w:val="sr-Cyrl-CS"/>
              </w:rPr>
              <w:t xml:space="preserve">  </w:t>
            </w:r>
            <w:r>
              <w:rPr>
                <w:i/>
              </w:rPr>
              <w:t xml:space="preserve"> </w:t>
            </w:r>
            <w:r>
              <w:rPr>
                <w:i/>
                <w:lang w:val="sr-Cyrl-CS"/>
              </w:rPr>
              <w:t xml:space="preserve"> </w:t>
            </w:r>
            <w:r w:rsidRPr="004C7149">
              <w:rPr>
                <w:i/>
              </w:rPr>
              <w:t>4.010</w:t>
            </w:r>
            <w:r w:rsidRPr="004C7149">
              <w:rPr>
                <w:i/>
                <w:lang w:val="sr-Cyrl-CS"/>
              </w:rPr>
              <w:t>.000</w:t>
            </w:r>
            <w:r>
              <w:rPr>
                <w:i/>
              </w:rPr>
              <w:t xml:space="preserve">                </w:t>
            </w:r>
          </w:p>
          <w:p w:rsidR="00162328" w:rsidRPr="00D87353" w:rsidRDefault="00162328" w:rsidP="0038628A">
            <w:r w:rsidRPr="00D87353">
              <w:rPr>
                <w:i/>
              </w:rPr>
              <w:t xml:space="preserve">- </w:t>
            </w:r>
            <w:r>
              <w:rPr>
                <w:i/>
              </w:rPr>
              <w:t xml:space="preserve"> </w:t>
            </w:r>
            <w:r w:rsidRPr="00D87353">
              <w:rPr>
                <w:i/>
              </w:rPr>
              <w:t>Једнократне помоћи                          9.</w:t>
            </w:r>
            <w:r>
              <w:rPr>
                <w:i/>
              </w:rPr>
              <w:t>100</w:t>
            </w:r>
            <w:r w:rsidRPr="00D87353">
              <w:rPr>
                <w:i/>
              </w:rPr>
              <w:t>.000</w:t>
            </w:r>
          </w:p>
        </w:tc>
        <w:tc>
          <w:tcPr>
            <w:tcW w:w="1701" w:type="dxa"/>
            <w:tcBorders>
              <w:top w:val="single" w:sz="2" w:space="0" w:color="auto"/>
              <w:bottom w:val="single" w:sz="2" w:space="0" w:color="auto"/>
            </w:tcBorders>
            <w:shd w:val="clear" w:color="auto" w:fill="auto"/>
          </w:tcPr>
          <w:p w:rsidR="00162328" w:rsidRPr="00591BDD" w:rsidRDefault="00162328" w:rsidP="0038628A">
            <w:pPr>
              <w:jc w:val="right"/>
            </w:pPr>
            <w:r>
              <w:t>13.110.000</w:t>
            </w:r>
          </w:p>
        </w:tc>
        <w:tc>
          <w:tcPr>
            <w:tcW w:w="1417" w:type="dxa"/>
            <w:tcBorders>
              <w:top w:val="single" w:sz="2" w:space="0" w:color="auto"/>
              <w:bottom w:val="single" w:sz="2" w:space="0" w:color="auto"/>
            </w:tcBorders>
            <w:shd w:val="clear" w:color="auto" w:fill="auto"/>
          </w:tcPr>
          <w:p w:rsidR="00162328" w:rsidRPr="00980328" w:rsidRDefault="00162328" w:rsidP="00980328">
            <w:pPr>
              <w:jc w:val="right"/>
            </w:pPr>
            <w:r>
              <w:t>-</w:t>
            </w:r>
          </w:p>
        </w:tc>
        <w:tc>
          <w:tcPr>
            <w:tcW w:w="1701" w:type="dxa"/>
            <w:tcBorders>
              <w:top w:val="single" w:sz="2" w:space="0" w:color="auto"/>
              <w:bottom w:val="single" w:sz="2" w:space="0" w:color="auto"/>
            </w:tcBorders>
            <w:shd w:val="clear" w:color="auto" w:fill="auto"/>
          </w:tcPr>
          <w:p w:rsidR="00162328" w:rsidRPr="00591BDD" w:rsidRDefault="00162328" w:rsidP="00AF552F">
            <w:pPr>
              <w:jc w:val="right"/>
            </w:pPr>
            <w:r>
              <w:t>13.110.000</w:t>
            </w:r>
          </w:p>
        </w:tc>
      </w:tr>
      <w:tr w:rsidR="00162328" w:rsidRPr="005B07FF" w:rsidTr="002F7B0F">
        <w:tc>
          <w:tcPr>
            <w:tcW w:w="567" w:type="dxa"/>
            <w:tcBorders>
              <w:top w:val="single" w:sz="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Default="00162328" w:rsidP="0085357D">
            <w:pPr>
              <w:jc w:val="center"/>
              <w:rPr>
                <w:b/>
              </w:rPr>
            </w:pPr>
          </w:p>
        </w:tc>
        <w:tc>
          <w:tcPr>
            <w:tcW w:w="992" w:type="dxa"/>
            <w:tcBorders>
              <w:top w:val="single" w:sz="2" w:space="0" w:color="auto"/>
              <w:bottom w:val="single" w:sz="2" w:space="0" w:color="auto"/>
            </w:tcBorders>
            <w:shd w:val="clear" w:color="auto" w:fill="auto"/>
          </w:tcPr>
          <w:p w:rsidR="00162328" w:rsidRPr="005B07FF" w:rsidRDefault="00162328" w:rsidP="0038628A">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38628A">
            <w:pPr>
              <w:jc w:val="center"/>
              <w:rPr>
                <w:lang w:val="sr-Cyrl-CS"/>
              </w:rPr>
            </w:pPr>
          </w:p>
        </w:tc>
        <w:tc>
          <w:tcPr>
            <w:tcW w:w="5103" w:type="dxa"/>
            <w:tcBorders>
              <w:top w:val="single" w:sz="2" w:space="0" w:color="auto"/>
              <w:bottom w:val="single" w:sz="2" w:space="0" w:color="auto"/>
            </w:tcBorders>
            <w:shd w:val="clear" w:color="auto" w:fill="auto"/>
            <w:vAlign w:val="center"/>
          </w:tcPr>
          <w:p w:rsidR="00162328" w:rsidRPr="00DC783C" w:rsidRDefault="00162328" w:rsidP="0038628A">
            <w:pPr>
              <w:rPr>
                <w:b/>
                <w:lang w:val="sr-Cyrl-CS"/>
              </w:rPr>
            </w:pPr>
            <w:r w:rsidRPr="00DC783C">
              <w:rPr>
                <w:b/>
                <w:lang w:val="sr-Cyrl-CS"/>
              </w:rPr>
              <w:t>Извори финансирања</w:t>
            </w:r>
            <w:r>
              <w:rPr>
                <w:b/>
                <w:lang w:val="sr-Cyrl-CS"/>
              </w:rPr>
              <w:t xml:space="preserve"> ПА 0901 – 0001:</w:t>
            </w:r>
          </w:p>
        </w:tc>
        <w:tc>
          <w:tcPr>
            <w:tcW w:w="1701" w:type="dxa"/>
            <w:tcBorders>
              <w:top w:val="single" w:sz="2" w:space="0" w:color="auto"/>
              <w:bottom w:val="single" w:sz="2" w:space="0" w:color="auto"/>
            </w:tcBorders>
            <w:shd w:val="clear" w:color="auto" w:fill="auto"/>
            <w:vAlign w:val="center"/>
          </w:tcPr>
          <w:p w:rsidR="00162328" w:rsidRPr="005B07FF" w:rsidRDefault="00162328" w:rsidP="0038628A">
            <w:pPr>
              <w:jc w:val="right"/>
              <w:rPr>
                <w:lang w:val="sr-Cyrl-CS"/>
              </w:rPr>
            </w:pPr>
          </w:p>
        </w:tc>
        <w:tc>
          <w:tcPr>
            <w:tcW w:w="1417" w:type="dxa"/>
            <w:tcBorders>
              <w:top w:val="single" w:sz="2" w:space="0" w:color="auto"/>
              <w:bottom w:val="single" w:sz="2" w:space="0" w:color="auto"/>
            </w:tcBorders>
            <w:shd w:val="clear" w:color="auto" w:fill="auto"/>
            <w:vAlign w:val="center"/>
          </w:tcPr>
          <w:p w:rsidR="00162328" w:rsidRPr="00542B47" w:rsidRDefault="00162328" w:rsidP="0085357D">
            <w:pPr>
              <w:jc w:val="center"/>
            </w:pPr>
          </w:p>
        </w:tc>
        <w:tc>
          <w:tcPr>
            <w:tcW w:w="1701" w:type="dxa"/>
            <w:tcBorders>
              <w:top w:val="single" w:sz="2" w:space="0" w:color="auto"/>
              <w:bottom w:val="single" w:sz="2" w:space="0" w:color="auto"/>
            </w:tcBorders>
            <w:shd w:val="clear" w:color="auto" w:fill="auto"/>
            <w:vAlign w:val="center"/>
          </w:tcPr>
          <w:p w:rsidR="00162328" w:rsidRPr="005B07FF" w:rsidRDefault="00162328" w:rsidP="00AF552F">
            <w:pPr>
              <w:jc w:val="right"/>
              <w:rPr>
                <w:lang w:val="sr-Cyrl-CS"/>
              </w:rPr>
            </w:pPr>
          </w:p>
        </w:tc>
      </w:tr>
      <w:tr w:rsidR="00162328" w:rsidRPr="005B07FF" w:rsidTr="002F7B0F">
        <w:tc>
          <w:tcPr>
            <w:tcW w:w="567" w:type="dxa"/>
            <w:tcBorders>
              <w:top w:val="single" w:sz="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Default="00162328" w:rsidP="0085357D">
            <w:pPr>
              <w:jc w:val="center"/>
              <w:rPr>
                <w:b/>
              </w:rPr>
            </w:pPr>
          </w:p>
        </w:tc>
        <w:tc>
          <w:tcPr>
            <w:tcW w:w="992" w:type="dxa"/>
            <w:tcBorders>
              <w:top w:val="single" w:sz="2" w:space="0" w:color="auto"/>
              <w:bottom w:val="single" w:sz="2" w:space="0" w:color="auto"/>
            </w:tcBorders>
            <w:shd w:val="clear" w:color="auto" w:fill="auto"/>
          </w:tcPr>
          <w:p w:rsidR="00162328" w:rsidRPr="005B07FF" w:rsidRDefault="00162328" w:rsidP="0038628A">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38628A">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38628A">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591BDD" w:rsidRDefault="00162328" w:rsidP="0038628A">
            <w:pPr>
              <w:jc w:val="right"/>
            </w:pPr>
            <w:r>
              <w:t>13.110.000</w:t>
            </w:r>
          </w:p>
        </w:tc>
        <w:tc>
          <w:tcPr>
            <w:tcW w:w="1417" w:type="dxa"/>
            <w:tcBorders>
              <w:top w:val="single" w:sz="2" w:space="0" w:color="auto"/>
              <w:bottom w:val="single" w:sz="2" w:space="0" w:color="auto"/>
            </w:tcBorders>
            <w:shd w:val="clear" w:color="auto" w:fill="auto"/>
            <w:vAlign w:val="center"/>
          </w:tcPr>
          <w:p w:rsidR="00162328" w:rsidRPr="00980328" w:rsidRDefault="00162328" w:rsidP="00980328">
            <w:pPr>
              <w:jc w:val="right"/>
            </w:pPr>
            <w:r>
              <w:t>-</w:t>
            </w:r>
          </w:p>
        </w:tc>
        <w:tc>
          <w:tcPr>
            <w:tcW w:w="1701" w:type="dxa"/>
            <w:tcBorders>
              <w:top w:val="single" w:sz="2" w:space="0" w:color="auto"/>
              <w:bottom w:val="single" w:sz="2" w:space="0" w:color="auto"/>
            </w:tcBorders>
            <w:shd w:val="clear" w:color="auto" w:fill="auto"/>
          </w:tcPr>
          <w:p w:rsidR="00162328" w:rsidRPr="00591BDD" w:rsidRDefault="00162328" w:rsidP="00AF552F">
            <w:pPr>
              <w:jc w:val="right"/>
            </w:pPr>
            <w:r>
              <w:t>13.110.000</w:t>
            </w:r>
          </w:p>
        </w:tc>
      </w:tr>
      <w:tr w:rsidR="00162328" w:rsidRPr="005B07FF" w:rsidTr="002F7B0F">
        <w:tc>
          <w:tcPr>
            <w:tcW w:w="567" w:type="dxa"/>
            <w:tcBorders>
              <w:top w:val="single" w:sz="2" w:space="0" w:color="auto"/>
              <w:bottom w:val="single" w:sz="1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Default="00162328" w:rsidP="0085357D">
            <w:pPr>
              <w:jc w:val="center"/>
              <w:rPr>
                <w:b/>
              </w:rPr>
            </w:pPr>
          </w:p>
        </w:tc>
        <w:tc>
          <w:tcPr>
            <w:tcW w:w="992" w:type="dxa"/>
            <w:tcBorders>
              <w:top w:val="single" w:sz="2" w:space="0" w:color="auto"/>
              <w:bottom w:val="single" w:sz="12" w:space="0" w:color="auto"/>
            </w:tcBorders>
            <w:shd w:val="clear" w:color="auto" w:fill="auto"/>
          </w:tcPr>
          <w:p w:rsidR="00162328" w:rsidRPr="005B07FF" w:rsidRDefault="00162328" w:rsidP="0038628A">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38628A">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DC783C" w:rsidRDefault="00162328" w:rsidP="0038628A">
            <w:pPr>
              <w:rPr>
                <w:b/>
                <w:lang w:val="sr-Cyrl-CS"/>
              </w:rPr>
            </w:pPr>
            <w:r>
              <w:rPr>
                <w:b/>
                <w:lang w:val="sr-Cyrl-CS"/>
              </w:rPr>
              <w:t>Укупно за ПА 0901 - 0001:</w:t>
            </w:r>
          </w:p>
        </w:tc>
        <w:tc>
          <w:tcPr>
            <w:tcW w:w="1701" w:type="dxa"/>
            <w:tcBorders>
              <w:top w:val="single" w:sz="2" w:space="0" w:color="auto"/>
              <w:bottom w:val="single" w:sz="12" w:space="0" w:color="auto"/>
            </w:tcBorders>
            <w:shd w:val="clear" w:color="auto" w:fill="auto"/>
          </w:tcPr>
          <w:p w:rsidR="00162328" w:rsidRPr="005912CC" w:rsidRDefault="00162328" w:rsidP="0038628A">
            <w:pPr>
              <w:jc w:val="right"/>
              <w:rPr>
                <w:b/>
              </w:rPr>
            </w:pPr>
            <w:r w:rsidRPr="005912CC">
              <w:rPr>
                <w:b/>
              </w:rPr>
              <w:t>13.</w:t>
            </w:r>
            <w:r>
              <w:rPr>
                <w:b/>
              </w:rPr>
              <w:t>110</w:t>
            </w:r>
            <w:r w:rsidRPr="005912CC">
              <w:rPr>
                <w:b/>
              </w:rPr>
              <w:t>.000</w:t>
            </w:r>
          </w:p>
        </w:tc>
        <w:tc>
          <w:tcPr>
            <w:tcW w:w="1417" w:type="dxa"/>
            <w:tcBorders>
              <w:top w:val="single" w:sz="2" w:space="0" w:color="auto"/>
              <w:bottom w:val="single" w:sz="12" w:space="0" w:color="auto"/>
            </w:tcBorders>
            <w:shd w:val="clear" w:color="auto" w:fill="auto"/>
            <w:vAlign w:val="center"/>
          </w:tcPr>
          <w:p w:rsidR="00162328" w:rsidRPr="00980328" w:rsidRDefault="00162328" w:rsidP="00980328">
            <w:pPr>
              <w:jc w:val="right"/>
            </w:pPr>
            <w:r>
              <w:t>-</w:t>
            </w:r>
          </w:p>
        </w:tc>
        <w:tc>
          <w:tcPr>
            <w:tcW w:w="1701" w:type="dxa"/>
            <w:tcBorders>
              <w:top w:val="single" w:sz="2" w:space="0" w:color="auto"/>
              <w:bottom w:val="single" w:sz="12" w:space="0" w:color="auto"/>
            </w:tcBorders>
            <w:shd w:val="clear" w:color="auto" w:fill="auto"/>
          </w:tcPr>
          <w:p w:rsidR="00162328" w:rsidRPr="005912CC" w:rsidRDefault="00162328" w:rsidP="00AF552F">
            <w:pPr>
              <w:jc w:val="right"/>
              <w:rPr>
                <w:b/>
              </w:rPr>
            </w:pPr>
            <w:r w:rsidRPr="005912CC">
              <w:rPr>
                <w:b/>
              </w:rPr>
              <w:t>13.</w:t>
            </w:r>
            <w:r>
              <w:rPr>
                <w:b/>
              </w:rPr>
              <w:t>110</w:t>
            </w:r>
            <w:r w:rsidRPr="005912CC">
              <w:rPr>
                <w:b/>
              </w:rPr>
              <w:t>.000</w:t>
            </w:r>
          </w:p>
        </w:tc>
      </w:tr>
      <w:tr w:rsidR="00162328" w:rsidRPr="005B07FF" w:rsidTr="00DC34E4">
        <w:tc>
          <w:tcPr>
            <w:tcW w:w="567" w:type="dxa"/>
            <w:tcBorders>
              <w:top w:val="single" w:sz="1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2238DA" w:rsidRDefault="00162328" w:rsidP="0038628A">
            <w:pPr>
              <w:jc w:val="center"/>
              <w:rPr>
                <w:b/>
              </w:rPr>
            </w:pPr>
            <w:r>
              <w:rPr>
                <w:b/>
              </w:rPr>
              <w:t>0003</w:t>
            </w:r>
          </w:p>
        </w:tc>
        <w:tc>
          <w:tcPr>
            <w:tcW w:w="992" w:type="dxa"/>
            <w:tcBorders>
              <w:top w:val="single" w:sz="12" w:space="0" w:color="auto"/>
              <w:bottom w:val="single" w:sz="2" w:space="0" w:color="auto"/>
            </w:tcBorders>
            <w:shd w:val="clear" w:color="auto" w:fill="auto"/>
          </w:tcPr>
          <w:p w:rsidR="00162328" w:rsidRPr="005D290F" w:rsidRDefault="00162328" w:rsidP="0038628A">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38628A">
            <w:pPr>
              <w:jc w:val="center"/>
              <w:rPr>
                <w:lang w:val="sr-Cyrl-CS"/>
              </w:rPr>
            </w:pPr>
          </w:p>
        </w:tc>
        <w:tc>
          <w:tcPr>
            <w:tcW w:w="5103" w:type="dxa"/>
            <w:tcBorders>
              <w:top w:val="single" w:sz="12" w:space="0" w:color="auto"/>
              <w:bottom w:val="single" w:sz="2" w:space="0" w:color="auto"/>
            </w:tcBorders>
            <w:shd w:val="clear" w:color="auto" w:fill="C6D9F1" w:themeFill="text2" w:themeFillTint="33"/>
            <w:vAlign w:val="center"/>
          </w:tcPr>
          <w:p w:rsidR="00162328" w:rsidRPr="004D124B" w:rsidRDefault="00162328" w:rsidP="0038628A">
            <w:pPr>
              <w:rPr>
                <w:b/>
                <w:i/>
              </w:rPr>
            </w:pPr>
            <w:r>
              <w:rPr>
                <w:b/>
                <w:i/>
              </w:rPr>
              <w:t xml:space="preserve">ПА 0003 </w:t>
            </w:r>
            <w:r w:rsidRPr="00233344">
              <w:rPr>
                <w:b/>
                <w:i/>
              </w:rPr>
              <w:t>– Дневне услуге у заједници</w:t>
            </w:r>
          </w:p>
        </w:tc>
        <w:tc>
          <w:tcPr>
            <w:tcW w:w="1701" w:type="dxa"/>
            <w:tcBorders>
              <w:top w:val="single" w:sz="12" w:space="0" w:color="auto"/>
              <w:bottom w:val="single" w:sz="2" w:space="0" w:color="auto"/>
            </w:tcBorders>
            <w:shd w:val="clear" w:color="auto" w:fill="auto"/>
            <w:vAlign w:val="center"/>
          </w:tcPr>
          <w:p w:rsidR="00162328" w:rsidRPr="00542B47" w:rsidRDefault="00162328" w:rsidP="0085357D">
            <w:pPr>
              <w:jc w:val="center"/>
            </w:pPr>
          </w:p>
        </w:tc>
        <w:tc>
          <w:tcPr>
            <w:tcW w:w="1417" w:type="dxa"/>
            <w:tcBorders>
              <w:top w:val="single" w:sz="12" w:space="0" w:color="auto"/>
              <w:bottom w:val="single" w:sz="2" w:space="0" w:color="auto"/>
            </w:tcBorders>
            <w:shd w:val="clear" w:color="auto" w:fill="auto"/>
            <w:vAlign w:val="center"/>
          </w:tcPr>
          <w:p w:rsidR="00162328" w:rsidRPr="00542B47" w:rsidRDefault="00162328" w:rsidP="0085357D">
            <w:pPr>
              <w:jc w:val="center"/>
            </w:pPr>
          </w:p>
        </w:tc>
        <w:tc>
          <w:tcPr>
            <w:tcW w:w="1701" w:type="dxa"/>
            <w:tcBorders>
              <w:top w:val="single" w:sz="12" w:space="0" w:color="auto"/>
              <w:bottom w:val="single" w:sz="2" w:space="0" w:color="auto"/>
            </w:tcBorders>
            <w:shd w:val="clear" w:color="auto" w:fill="auto"/>
            <w:vAlign w:val="center"/>
          </w:tcPr>
          <w:p w:rsidR="00162328" w:rsidRPr="00542B47" w:rsidRDefault="00162328" w:rsidP="00AF552F">
            <w:pPr>
              <w:jc w:val="center"/>
            </w:pPr>
          </w:p>
        </w:tc>
      </w:tr>
      <w:tr w:rsidR="00162328" w:rsidRPr="005B07FF" w:rsidTr="002F7B0F">
        <w:tc>
          <w:tcPr>
            <w:tcW w:w="567" w:type="dxa"/>
            <w:tcBorders>
              <w:top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tcBorders>
            <w:shd w:val="clear" w:color="auto" w:fill="auto"/>
            <w:vAlign w:val="center"/>
          </w:tcPr>
          <w:p w:rsidR="00162328" w:rsidRPr="00CC253A" w:rsidRDefault="00162328" w:rsidP="0085357D">
            <w:pPr>
              <w:jc w:val="center"/>
              <w:rPr>
                <w:b/>
                <w:lang w:val="sr-Cyrl-CS"/>
              </w:rPr>
            </w:pPr>
          </w:p>
        </w:tc>
        <w:tc>
          <w:tcPr>
            <w:tcW w:w="992" w:type="dxa"/>
            <w:tcBorders>
              <w:top w:val="single" w:sz="2" w:space="0" w:color="auto"/>
            </w:tcBorders>
            <w:shd w:val="clear" w:color="auto" w:fill="auto"/>
          </w:tcPr>
          <w:p w:rsidR="00162328" w:rsidRPr="006156E9" w:rsidRDefault="00162328" w:rsidP="004F7E29">
            <w:pPr>
              <w:jc w:val="center"/>
            </w:pPr>
            <w:r>
              <w:rPr>
                <w:lang w:val="sr-Cyrl-CS"/>
              </w:rPr>
              <w:t>53</w:t>
            </w:r>
          </w:p>
        </w:tc>
        <w:tc>
          <w:tcPr>
            <w:tcW w:w="709" w:type="dxa"/>
            <w:tcBorders>
              <w:top w:val="single" w:sz="2" w:space="0" w:color="auto"/>
            </w:tcBorders>
            <w:shd w:val="clear" w:color="auto" w:fill="auto"/>
            <w:vAlign w:val="center"/>
          </w:tcPr>
          <w:p w:rsidR="00162328" w:rsidRPr="005B07FF" w:rsidRDefault="00162328" w:rsidP="0085357D">
            <w:pPr>
              <w:jc w:val="center"/>
              <w:rPr>
                <w:lang w:val="sr-Cyrl-CS"/>
              </w:rPr>
            </w:pPr>
            <w:r>
              <w:rPr>
                <w:lang w:val="sr-Cyrl-CS"/>
              </w:rPr>
              <w:t>423</w:t>
            </w:r>
          </w:p>
        </w:tc>
        <w:tc>
          <w:tcPr>
            <w:tcW w:w="5103" w:type="dxa"/>
            <w:tcBorders>
              <w:top w:val="single" w:sz="2" w:space="0" w:color="auto"/>
            </w:tcBorders>
            <w:shd w:val="clear" w:color="auto" w:fill="auto"/>
            <w:vAlign w:val="center"/>
          </w:tcPr>
          <w:p w:rsidR="00162328" w:rsidRDefault="00162328" w:rsidP="0085357D">
            <w:pPr>
              <w:rPr>
                <w:b/>
                <w:i/>
                <w:lang w:val="sr-Cyrl-CS"/>
              </w:rPr>
            </w:pPr>
            <w:r>
              <w:rPr>
                <w:lang w:val="sr-Cyrl-CS"/>
              </w:rPr>
              <w:t xml:space="preserve">Услуге по уговору - </w:t>
            </w:r>
            <w:r w:rsidRPr="00B971F6">
              <w:rPr>
                <w:i/>
                <w:lang w:val="sr-Cyrl-CS"/>
              </w:rPr>
              <w:t xml:space="preserve">превоз </w:t>
            </w:r>
            <w:r w:rsidRPr="00E24322">
              <w:rPr>
                <w:lang w:val="sr-Cyrl-CS"/>
              </w:rPr>
              <w:t xml:space="preserve">    </w:t>
            </w:r>
            <w:r w:rsidRPr="00E24322">
              <w:t xml:space="preserve"> </w:t>
            </w:r>
            <w:r w:rsidRPr="00E24322">
              <w:rPr>
                <w:lang w:val="sr-Cyrl-CS"/>
              </w:rPr>
              <w:t xml:space="preserve">  </w:t>
            </w:r>
            <w:r w:rsidRPr="00E24322">
              <w:t xml:space="preserve">  </w:t>
            </w:r>
            <w:r w:rsidRPr="00E24322">
              <w:rPr>
                <w:lang w:val="sr-Cyrl-CS"/>
              </w:rPr>
              <w:t xml:space="preserve"> </w:t>
            </w:r>
            <w:r w:rsidRPr="00E24322">
              <w:t xml:space="preserve">         </w:t>
            </w:r>
          </w:p>
        </w:tc>
        <w:tc>
          <w:tcPr>
            <w:tcW w:w="1701" w:type="dxa"/>
            <w:tcBorders>
              <w:top w:val="single" w:sz="2" w:space="0" w:color="auto"/>
            </w:tcBorders>
            <w:shd w:val="clear" w:color="auto" w:fill="auto"/>
            <w:vAlign w:val="center"/>
          </w:tcPr>
          <w:p w:rsidR="00162328" w:rsidRPr="006C2365" w:rsidRDefault="00162328" w:rsidP="00D57D6E">
            <w:pPr>
              <w:jc w:val="right"/>
            </w:pPr>
            <w:r>
              <w:t>41.260.000</w:t>
            </w:r>
          </w:p>
        </w:tc>
        <w:tc>
          <w:tcPr>
            <w:tcW w:w="1417" w:type="dxa"/>
            <w:tcBorders>
              <w:top w:val="single" w:sz="2" w:space="0" w:color="auto"/>
            </w:tcBorders>
            <w:shd w:val="clear" w:color="auto" w:fill="auto"/>
            <w:vAlign w:val="center"/>
          </w:tcPr>
          <w:p w:rsidR="00162328" w:rsidRPr="00980328" w:rsidRDefault="00162328" w:rsidP="00925D82">
            <w:pPr>
              <w:jc w:val="right"/>
            </w:pPr>
            <w:r>
              <w:t>-</w:t>
            </w:r>
          </w:p>
        </w:tc>
        <w:tc>
          <w:tcPr>
            <w:tcW w:w="1701" w:type="dxa"/>
            <w:tcBorders>
              <w:top w:val="single" w:sz="2" w:space="0" w:color="auto"/>
            </w:tcBorders>
            <w:shd w:val="clear" w:color="auto" w:fill="auto"/>
            <w:vAlign w:val="center"/>
          </w:tcPr>
          <w:p w:rsidR="00162328" w:rsidRPr="006C2365" w:rsidRDefault="00162328" w:rsidP="00AF552F">
            <w:pPr>
              <w:jc w:val="right"/>
            </w:pPr>
            <w:r>
              <w:t>41.260.000</w:t>
            </w:r>
          </w:p>
        </w:tc>
      </w:tr>
      <w:tr w:rsidR="00162328" w:rsidRPr="005B07FF" w:rsidTr="002F7B0F">
        <w:tc>
          <w:tcPr>
            <w:tcW w:w="567" w:type="dxa"/>
            <w:tcBorders>
              <w:top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tcBorders>
            <w:shd w:val="clear" w:color="auto" w:fill="auto"/>
            <w:vAlign w:val="center"/>
          </w:tcPr>
          <w:p w:rsidR="00162328" w:rsidRPr="00CC253A" w:rsidRDefault="00162328" w:rsidP="0085357D">
            <w:pPr>
              <w:jc w:val="center"/>
              <w:rPr>
                <w:b/>
                <w:lang w:val="sr-Cyrl-CS"/>
              </w:rPr>
            </w:pPr>
          </w:p>
        </w:tc>
        <w:tc>
          <w:tcPr>
            <w:tcW w:w="992" w:type="dxa"/>
            <w:tcBorders>
              <w:top w:val="single" w:sz="2" w:space="0" w:color="auto"/>
            </w:tcBorders>
            <w:shd w:val="clear" w:color="auto" w:fill="auto"/>
          </w:tcPr>
          <w:p w:rsidR="00162328" w:rsidRPr="004F7E29" w:rsidRDefault="00162328" w:rsidP="0085357D">
            <w:pPr>
              <w:jc w:val="center"/>
            </w:pPr>
            <w:r>
              <w:t>54</w:t>
            </w:r>
          </w:p>
        </w:tc>
        <w:tc>
          <w:tcPr>
            <w:tcW w:w="709" w:type="dxa"/>
            <w:tcBorders>
              <w:top w:val="single" w:sz="2" w:space="0" w:color="auto"/>
            </w:tcBorders>
            <w:shd w:val="clear" w:color="auto" w:fill="auto"/>
          </w:tcPr>
          <w:p w:rsidR="00162328" w:rsidRDefault="00162328" w:rsidP="000E0F84">
            <w:pPr>
              <w:jc w:val="center"/>
              <w:rPr>
                <w:lang w:val="sr-Cyrl-CS"/>
              </w:rPr>
            </w:pPr>
            <w:r>
              <w:rPr>
                <w:lang w:val="sr-Cyrl-CS"/>
              </w:rPr>
              <w:t>481</w:t>
            </w:r>
          </w:p>
        </w:tc>
        <w:tc>
          <w:tcPr>
            <w:tcW w:w="5103" w:type="dxa"/>
            <w:tcBorders>
              <w:top w:val="single" w:sz="2" w:space="0" w:color="auto"/>
            </w:tcBorders>
            <w:shd w:val="clear" w:color="auto" w:fill="auto"/>
            <w:vAlign w:val="center"/>
          </w:tcPr>
          <w:p w:rsidR="00162328" w:rsidRDefault="00162328" w:rsidP="000E0F84">
            <w:pPr>
              <w:rPr>
                <w:lang w:val="sr-Cyrl-CS"/>
              </w:rPr>
            </w:pPr>
            <w:r w:rsidRPr="005B07FF">
              <w:rPr>
                <w:lang w:val="sr-Cyrl-CS"/>
              </w:rPr>
              <w:t>Дотације невладиним организацијама</w:t>
            </w:r>
          </w:p>
          <w:p w:rsidR="00162328" w:rsidRPr="00D16B7C" w:rsidRDefault="00162328" w:rsidP="000E0F84">
            <w:pPr>
              <w:rPr>
                <w:lang w:val="sr-Cyrl-CS"/>
              </w:rPr>
            </w:pPr>
            <w:r>
              <w:rPr>
                <w:lang w:val="sr-Cyrl-CS"/>
              </w:rPr>
              <w:t>-</w:t>
            </w:r>
            <w:r>
              <w:rPr>
                <w:i/>
              </w:rPr>
              <w:t>Социо- хуманитарне</w:t>
            </w:r>
            <w:r w:rsidRPr="00EB516B">
              <w:rPr>
                <w:i/>
                <w:lang w:val="sr-Cyrl-CS"/>
              </w:rPr>
              <w:t xml:space="preserve"> организације</w:t>
            </w:r>
            <w:r>
              <w:rPr>
                <w:i/>
                <w:lang w:val="sr-Cyrl-CS"/>
              </w:rPr>
              <w:t xml:space="preserve">    </w:t>
            </w:r>
          </w:p>
        </w:tc>
        <w:tc>
          <w:tcPr>
            <w:tcW w:w="1701" w:type="dxa"/>
            <w:tcBorders>
              <w:top w:val="single" w:sz="2" w:space="0" w:color="auto"/>
            </w:tcBorders>
            <w:shd w:val="clear" w:color="auto" w:fill="auto"/>
          </w:tcPr>
          <w:p w:rsidR="00162328" w:rsidRPr="006C2365" w:rsidRDefault="00162328" w:rsidP="00D57D6E">
            <w:pPr>
              <w:jc w:val="right"/>
            </w:pPr>
            <w:r>
              <w:t>500.000</w:t>
            </w:r>
          </w:p>
        </w:tc>
        <w:tc>
          <w:tcPr>
            <w:tcW w:w="1417" w:type="dxa"/>
            <w:tcBorders>
              <w:top w:val="single" w:sz="2" w:space="0" w:color="auto"/>
            </w:tcBorders>
            <w:shd w:val="clear" w:color="auto" w:fill="auto"/>
          </w:tcPr>
          <w:p w:rsidR="00162328" w:rsidRPr="00980328" w:rsidRDefault="00162328" w:rsidP="000E0F84">
            <w:pPr>
              <w:jc w:val="right"/>
            </w:pPr>
            <w:r>
              <w:t>-</w:t>
            </w:r>
          </w:p>
        </w:tc>
        <w:tc>
          <w:tcPr>
            <w:tcW w:w="1701" w:type="dxa"/>
            <w:tcBorders>
              <w:top w:val="single" w:sz="2" w:space="0" w:color="auto"/>
            </w:tcBorders>
            <w:shd w:val="clear" w:color="auto" w:fill="auto"/>
          </w:tcPr>
          <w:p w:rsidR="00162328" w:rsidRPr="006C2365" w:rsidRDefault="00162328" w:rsidP="00AF552F">
            <w:pPr>
              <w:jc w:val="right"/>
            </w:pPr>
            <w:r>
              <w:t>500.000</w:t>
            </w:r>
          </w:p>
        </w:tc>
      </w:tr>
      <w:tr w:rsidR="00162328" w:rsidRPr="005B07FF" w:rsidTr="002F7B0F">
        <w:tc>
          <w:tcPr>
            <w:tcW w:w="567" w:type="dxa"/>
            <w:tcBorders>
              <w:top w:val="single" w:sz="1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CC253A" w:rsidRDefault="00162328" w:rsidP="0085357D">
            <w:pPr>
              <w:jc w:val="center"/>
              <w:rPr>
                <w:b/>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Default="00162328" w:rsidP="0085357D">
            <w:pPr>
              <w:jc w:val="center"/>
              <w:rPr>
                <w:lang w:val="sr-Cyrl-CS"/>
              </w:rPr>
            </w:pPr>
          </w:p>
        </w:tc>
        <w:tc>
          <w:tcPr>
            <w:tcW w:w="5103" w:type="dxa"/>
            <w:tcBorders>
              <w:top w:val="single" w:sz="12" w:space="0" w:color="auto"/>
              <w:bottom w:val="single" w:sz="2" w:space="0" w:color="auto"/>
              <w:right w:val="single" w:sz="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0901-0003</w:t>
            </w:r>
            <w:r w:rsidRPr="005B07FF">
              <w:rPr>
                <w:b/>
                <w:lang w:val="sr-Cyrl-CS"/>
              </w:rPr>
              <w:t>:</w:t>
            </w:r>
          </w:p>
        </w:tc>
        <w:tc>
          <w:tcPr>
            <w:tcW w:w="1701" w:type="dxa"/>
            <w:tcBorders>
              <w:top w:val="single" w:sz="12" w:space="0" w:color="auto"/>
              <w:left w:val="single" w:sz="2" w:space="0" w:color="auto"/>
              <w:bottom w:val="single" w:sz="2" w:space="0" w:color="auto"/>
            </w:tcBorders>
            <w:shd w:val="clear" w:color="auto" w:fill="auto"/>
            <w:vAlign w:val="center"/>
          </w:tcPr>
          <w:p w:rsidR="00162328" w:rsidRPr="00542B47" w:rsidRDefault="00162328" w:rsidP="0085357D">
            <w:pPr>
              <w:jc w:val="center"/>
            </w:pPr>
          </w:p>
        </w:tc>
        <w:tc>
          <w:tcPr>
            <w:tcW w:w="1417" w:type="dxa"/>
            <w:tcBorders>
              <w:top w:val="single" w:sz="12" w:space="0" w:color="auto"/>
              <w:bottom w:val="single" w:sz="2" w:space="0" w:color="auto"/>
            </w:tcBorders>
            <w:shd w:val="clear" w:color="auto" w:fill="auto"/>
            <w:vAlign w:val="center"/>
          </w:tcPr>
          <w:p w:rsidR="00162328" w:rsidRPr="00542B47" w:rsidRDefault="00162328" w:rsidP="0085357D">
            <w:pPr>
              <w:jc w:val="center"/>
            </w:pPr>
          </w:p>
        </w:tc>
        <w:tc>
          <w:tcPr>
            <w:tcW w:w="1701" w:type="dxa"/>
            <w:tcBorders>
              <w:top w:val="single" w:sz="12" w:space="0" w:color="auto"/>
              <w:bottom w:val="single" w:sz="2" w:space="0" w:color="auto"/>
            </w:tcBorders>
            <w:shd w:val="clear" w:color="auto" w:fill="auto"/>
            <w:vAlign w:val="center"/>
          </w:tcPr>
          <w:p w:rsidR="00162328" w:rsidRPr="00542B47" w:rsidRDefault="00162328" w:rsidP="00AF552F">
            <w:pPr>
              <w:jc w:val="center"/>
            </w:pPr>
          </w:p>
        </w:tc>
      </w:tr>
      <w:tr w:rsidR="00162328" w:rsidRPr="005B07FF" w:rsidTr="002F7B0F">
        <w:tc>
          <w:tcPr>
            <w:tcW w:w="567" w:type="dxa"/>
            <w:tcBorders>
              <w:top w:val="single" w:sz="2" w:space="0" w:color="auto"/>
              <w:bottom w:val="single" w:sz="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CC253A" w:rsidRDefault="00162328" w:rsidP="0085357D">
            <w:pPr>
              <w:jc w:val="center"/>
              <w:rPr>
                <w:b/>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tcBorders>
            <w:shd w:val="clear" w:color="auto" w:fill="auto"/>
            <w:vAlign w:val="center"/>
          </w:tcPr>
          <w:p w:rsidR="00162328" w:rsidRPr="00581882" w:rsidRDefault="00162328" w:rsidP="0085357D">
            <w:pPr>
              <w:jc w:val="center"/>
            </w:pPr>
            <w:r>
              <w:t>01</w:t>
            </w:r>
          </w:p>
        </w:tc>
        <w:tc>
          <w:tcPr>
            <w:tcW w:w="5103" w:type="dxa"/>
            <w:tcBorders>
              <w:top w:val="single" w:sz="2"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2" w:space="0" w:color="auto"/>
            </w:tcBorders>
            <w:shd w:val="clear" w:color="auto" w:fill="auto"/>
            <w:vAlign w:val="center"/>
          </w:tcPr>
          <w:p w:rsidR="00162328" w:rsidRPr="009E7142" w:rsidRDefault="00162328" w:rsidP="0085357D">
            <w:pPr>
              <w:jc w:val="right"/>
            </w:pPr>
            <w:r>
              <w:t>41.760.000</w:t>
            </w:r>
          </w:p>
        </w:tc>
        <w:tc>
          <w:tcPr>
            <w:tcW w:w="1417" w:type="dxa"/>
            <w:tcBorders>
              <w:top w:val="single" w:sz="2" w:space="0" w:color="auto"/>
            </w:tcBorders>
            <w:shd w:val="clear" w:color="auto" w:fill="auto"/>
            <w:vAlign w:val="center"/>
          </w:tcPr>
          <w:p w:rsidR="00162328" w:rsidRPr="00980328" w:rsidRDefault="00162328" w:rsidP="00925D82">
            <w:pPr>
              <w:jc w:val="right"/>
            </w:pPr>
            <w:r>
              <w:t>-</w:t>
            </w:r>
          </w:p>
        </w:tc>
        <w:tc>
          <w:tcPr>
            <w:tcW w:w="1701" w:type="dxa"/>
            <w:tcBorders>
              <w:top w:val="single" w:sz="2" w:space="0" w:color="auto"/>
            </w:tcBorders>
            <w:shd w:val="clear" w:color="auto" w:fill="auto"/>
            <w:vAlign w:val="center"/>
          </w:tcPr>
          <w:p w:rsidR="00162328" w:rsidRPr="009E7142" w:rsidRDefault="00162328" w:rsidP="00AF552F">
            <w:pPr>
              <w:jc w:val="right"/>
            </w:pPr>
            <w:r>
              <w:t>41.760.000</w:t>
            </w:r>
          </w:p>
        </w:tc>
      </w:tr>
      <w:tr w:rsidR="00162328" w:rsidRPr="005B07FF" w:rsidTr="002F7B0F">
        <w:tc>
          <w:tcPr>
            <w:tcW w:w="567" w:type="dxa"/>
            <w:tcBorders>
              <w:top w:val="single" w:sz="2" w:space="0" w:color="auto"/>
              <w:bottom w:val="single" w:sz="12" w:space="0" w:color="auto"/>
            </w:tcBorders>
            <w:shd w:val="clear" w:color="auto" w:fill="auto"/>
            <w:vAlign w:val="center"/>
          </w:tcPr>
          <w:p w:rsidR="00162328" w:rsidRPr="006473B9" w:rsidRDefault="00162328" w:rsidP="0085357D">
            <w:pPr>
              <w:jc w:val="center"/>
            </w:pPr>
          </w:p>
        </w:tc>
        <w:tc>
          <w:tcPr>
            <w:tcW w:w="54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CC253A" w:rsidRDefault="00162328" w:rsidP="0085357D">
            <w:pPr>
              <w:jc w:val="center"/>
              <w:rPr>
                <w:b/>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Default="00162328" w:rsidP="0085357D">
            <w:pPr>
              <w:jc w:val="center"/>
            </w:pPr>
          </w:p>
        </w:tc>
        <w:tc>
          <w:tcPr>
            <w:tcW w:w="5103" w:type="dxa"/>
            <w:tcBorders>
              <w:top w:val="single" w:sz="2" w:space="0" w:color="auto"/>
              <w:bottom w:val="single" w:sz="12" w:space="0" w:color="auto"/>
            </w:tcBorders>
            <w:shd w:val="clear" w:color="auto" w:fill="auto"/>
            <w:vAlign w:val="center"/>
          </w:tcPr>
          <w:p w:rsidR="00162328" w:rsidRPr="005B07FF" w:rsidRDefault="00162328" w:rsidP="00BE710E">
            <w:pPr>
              <w:rPr>
                <w:b/>
                <w:lang w:val="sr-Cyrl-CS"/>
              </w:rPr>
            </w:pPr>
            <w:r>
              <w:rPr>
                <w:b/>
                <w:lang w:val="sr-Cyrl-CS"/>
              </w:rPr>
              <w:t>Укупно за ПА 0901-0003</w:t>
            </w:r>
            <w:r w:rsidRPr="005B07FF">
              <w:rPr>
                <w:b/>
                <w:lang w:val="sr-Cyrl-CS"/>
              </w:rPr>
              <w:t>:</w:t>
            </w:r>
          </w:p>
        </w:tc>
        <w:tc>
          <w:tcPr>
            <w:tcW w:w="1701" w:type="dxa"/>
            <w:tcBorders>
              <w:top w:val="single" w:sz="2" w:space="0" w:color="auto"/>
              <w:bottom w:val="single" w:sz="12" w:space="0" w:color="auto"/>
            </w:tcBorders>
            <w:shd w:val="clear" w:color="auto" w:fill="auto"/>
            <w:vAlign w:val="center"/>
          </w:tcPr>
          <w:p w:rsidR="00162328" w:rsidRPr="009E7142" w:rsidRDefault="00162328" w:rsidP="00BE710E">
            <w:pPr>
              <w:jc w:val="right"/>
              <w:rPr>
                <w:b/>
              </w:rPr>
            </w:pPr>
            <w:r>
              <w:rPr>
                <w:b/>
              </w:rPr>
              <w:t>41.760.000</w:t>
            </w:r>
          </w:p>
        </w:tc>
        <w:tc>
          <w:tcPr>
            <w:tcW w:w="1417" w:type="dxa"/>
            <w:tcBorders>
              <w:top w:val="single" w:sz="2" w:space="0" w:color="auto"/>
              <w:bottom w:val="single" w:sz="12" w:space="0" w:color="auto"/>
            </w:tcBorders>
            <w:shd w:val="clear" w:color="auto" w:fill="auto"/>
            <w:vAlign w:val="center"/>
          </w:tcPr>
          <w:p w:rsidR="00162328" w:rsidRPr="00980328" w:rsidRDefault="00162328" w:rsidP="00925D82">
            <w:pPr>
              <w:jc w:val="right"/>
              <w:rPr>
                <w:b/>
              </w:rPr>
            </w:pPr>
            <w:r>
              <w:rPr>
                <w:b/>
              </w:rPr>
              <w:t>-</w:t>
            </w:r>
          </w:p>
        </w:tc>
        <w:tc>
          <w:tcPr>
            <w:tcW w:w="1701" w:type="dxa"/>
            <w:tcBorders>
              <w:top w:val="single" w:sz="2" w:space="0" w:color="auto"/>
              <w:bottom w:val="single" w:sz="12" w:space="0" w:color="auto"/>
            </w:tcBorders>
            <w:shd w:val="clear" w:color="auto" w:fill="auto"/>
            <w:vAlign w:val="center"/>
          </w:tcPr>
          <w:p w:rsidR="00162328" w:rsidRPr="009E7142" w:rsidRDefault="00162328" w:rsidP="00AF552F">
            <w:pPr>
              <w:jc w:val="right"/>
              <w:rPr>
                <w:b/>
              </w:rPr>
            </w:pPr>
            <w:r>
              <w:rPr>
                <w:b/>
              </w:rPr>
              <w:t>41.760.000</w:t>
            </w:r>
          </w:p>
        </w:tc>
      </w:tr>
      <w:tr w:rsidR="00162328" w:rsidRPr="005B07FF" w:rsidTr="00DC34E4">
        <w:tc>
          <w:tcPr>
            <w:tcW w:w="567" w:type="dxa"/>
            <w:tcBorders>
              <w:top w:val="single" w:sz="12" w:space="0" w:color="auto"/>
              <w:bottom w:val="single" w:sz="2" w:space="0" w:color="auto"/>
            </w:tcBorders>
            <w:shd w:val="clear" w:color="auto" w:fill="auto"/>
            <w:vAlign w:val="center"/>
          </w:tcPr>
          <w:p w:rsidR="00162328" w:rsidRPr="002138F1" w:rsidRDefault="00162328" w:rsidP="00BE710E">
            <w:pPr>
              <w:jc w:val="center"/>
            </w:pPr>
          </w:p>
        </w:tc>
        <w:tc>
          <w:tcPr>
            <w:tcW w:w="543"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4333A0" w:rsidRDefault="00162328" w:rsidP="00BE710E">
            <w:pPr>
              <w:jc w:val="center"/>
              <w:rPr>
                <w:b/>
                <w:lang w:val="sr-Cyrl-CS"/>
              </w:rPr>
            </w:pPr>
            <w:r w:rsidRPr="004333A0">
              <w:rPr>
                <w:b/>
                <w:lang w:val="sr-Cyrl-CS"/>
              </w:rPr>
              <w:t>0005</w:t>
            </w:r>
          </w:p>
        </w:tc>
        <w:tc>
          <w:tcPr>
            <w:tcW w:w="992" w:type="dxa"/>
            <w:tcBorders>
              <w:top w:val="single" w:sz="1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tcBorders>
            <w:shd w:val="clear" w:color="auto" w:fill="auto"/>
            <w:vAlign w:val="center"/>
          </w:tcPr>
          <w:p w:rsidR="00162328" w:rsidRDefault="00162328" w:rsidP="00BE710E">
            <w:pPr>
              <w:jc w:val="center"/>
              <w:rPr>
                <w:lang w:val="sr-Cyrl-CS"/>
              </w:rPr>
            </w:pPr>
          </w:p>
        </w:tc>
        <w:tc>
          <w:tcPr>
            <w:tcW w:w="5103" w:type="dxa"/>
            <w:tcBorders>
              <w:top w:val="single" w:sz="12" w:space="0" w:color="auto"/>
            </w:tcBorders>
            <w:shd w:val="clear" w:color="auto" w:fill="C6D9F1" w:themeFill="text2" w:themeFillTint="33"/>
            <w:vAlign w:val="center"/>
          </w:tcPr>
          <w:p w:rsidR="00162328" w:rsidRPr="004333A0" w:rsidRDefault="00162328" w:rsidP="00BE710E">
            <w:pPr>
              <w:rPr>
                <w:b/>
                <w:i/>
                <w:lang w:val="sr-Cyrl-CS"/>
              </w:rPr>
            </w:pPr>
            <w:r>
              <w:rPr>
                <w:b/>
                <w:i/>
                <w:lang w:val="sr-Cyrl-CS"/>
              </w:rPr>
              <w:t xml:space="preserve">ПА 0005– </w:t>
            </w:r>
            <w:r w:rsidRPr="0082445B">
              <w:rPr>
                <w:b/>
                <w:i/>
              </w:rPr>
              <w:t>Подршка реализацији програма Црвеног крста</w:t>
            </w:r>
          </w:p>
        </w:tc>
        <w:tc>
          <w:tcPr>
            <w:tcW w:w="1701" w:type="dxa"/>
            <w:tcBorders>
              <w:top w:val="single" w:sz="12" w:space="0" w:color="auto"/>
            </w:tcBorders>
            <w:shd w:val="clear" w:color="auto" w:fill="auto"/>
            <w:vAlign w:val="center"/>
          </w:tcPr>
          <w:p w:rsidR="00162328" w:rsidRDefault="00162328" w:rsidP="00BE710E">
            <w:pPr>
              <w:jc w:val="right"/>
            </w:pPr>
          </w:p>
        </w:tc>
        <w:tc>
          <w:tcPr>
            <w:tcW w:w="1417" w:type="dxa"/>
            <w:tcBorders>
              <w:top w:val="single" w:sz="12" w:space="0" w:color="auto"/>
            </w:tcBorders>
            <w:shd w:val="clear" w:color="auto" w:fill="auto"/>
            <w:vAlign w:val="center"/>
          </w:tcPr>
          <w:p w:rsidR="00162328" w:rsidRPr="00542B47" w:rsidRDefault="00162328" w:rsidP="00BE710E">
            <w:pPr>
              <w:jc w:val="center"/>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2F7B0F">
        <w:tc>
          <w:tcPr>
            <w:tcW w:w="567" w:type="dxa"/>
            <w:tcBorders>
              <w:top w:val="single" w:sz="2" w:space="0" w:color="auto"/>
              <w:bottom w:val="single" w:sz="2" w:space="0" w:color="auto"/>
            </w:tcBorders>
            <w:shd w:val="clear" w:color="auto" w:fill="auto"/>
            <w:vAlign w:val="center"/>
          </w:tcPr>
          <w:p w:rsidR="00162328" w:rsidRPr="002138F1" w:rsidRDefault="00162328" w:rsidP="00BE710E">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2" w:space="0" w:color="auto"/>
            </w:tcBorders>
            <w:shd w:val="clear" w:color="auto" w:fill="auto"/>
          </w:tcPr>
          <w:p w:rsidR="00162328" w:rsidRPr="004F7E29" w:rsidRDefault="00162328" w:rsidP="006156E9">
            <w:pPr>
              <w:jc w:val="center"/>
            </w:pPr>
            <w:r>
              <w:t>55</w:t>
            </w:r>
          </w:p>
        </w:tc>
        <w:tc>
          <w:tcPr>
            <w:tcW w:w="709" w:type="dxa"/>
            <w:tcBorders>
              <w:top w:val="single" w:sz="2" w:space="0" w:color="auto"/>
            </w:tcBorders>
            <w:shd w:val="clear" w:color="auto" w:fill="auto"/>
          </w:tcPr>
          <w:p w:rsidR="00162328" w:rsidRDefault="00162328" w:rsidP="00BE710E">
            <w:pPr>
              <w:jc w:val="center"/>
              <w:rPr>
                <w:lang w:val="sr-Cyrl-CS"/>
              </w:rPr>
            </w:pPr>
            <w:r>
              <w:rPr>
                <w:lang w:val="sr-Cyrl-CS"/>
              </w:rPr>
              <w:t>481</w:t>
            </w:r>
          </w:p>
        </w:tc>
        <w:tc>
          <w:tcPr>
            <w:tcW w:w="5103" w:type="dxa"/>
            <w:tcBorders>
              <w:top w:val="single" w:sz="2" w:space="0" w:color="auto"/>
            </w:tcBorders>
            <w:shd w:val="clear" w:color="auto" w:fill="auto"/>
          </w:tcPr>
          <w:p w:rsidR="00162328" w:rsidRDefault="00162328" w:rsidP="00BE710E">
            <w:pPr>
              <w:rPr>
                <w:lang w:val="sr-Cyrl-CS"/>
              </w:rPr>
            </w:pPr>
            <w:r w:rsidRPr="005B07FF">
              <w:rPr>
                <w:lang w:val="sr-Cyrl-CS"/>
              </w:rPr>
              <w:t>До</w:t>
            </w:r>
            <w:r>
              <w:rPr>
                <w:lang w:val="sr-Cyrl-CS"/>
              </w:rPr>
              <w:t>тације невладиним организацијама</w:t>
            </w:r>
          </w:p>
          <w:p w:rsidR="00162328" w:rsidRPr="004333A0" w:rsidRDefault="00162328" w:rsidP="00BE710E">
            <w:pPr>
              <w:rPr>
                <w:i/>
                <w:lang w:val="sr-Cyrl-CS"/>
              </w:rPr>
            </w:pPr>
            <w:r>
              <w:rPr>
                <w:lang w:val="sr-Cyrl-CS"/>
              </w:rPr>
              <w:t>-</w:t>
            </w:r>
            <w:r>
              <w:rPr>
                <w:i/>
                <w:lang w:val="sr-Cyrl-CS"/>
              </w:rPr>
              <w:t xml:space="preserve">Црвени крст – редовна </w:t>
            </w:r>
            <w:r w:rsidRPr="004333A0">
              <w:rPr>
                <w:i/>
                <w:lang w:val="sr-Cyrl-CS"/>
              </w:rPr>
              <w:t>делатност</w:t>
            </w:r>
            <w:r>
              <w:rPr>
                <w:i/>
                <w:lang w:val="sr-Cyrl-CS"/>
              </w:rPr>
              <w:t xml:space="preserve">    </w:t>
            </w:r>
            <w:r w:rsidRPr="00677D25">
              <w:rPr>
                <w:i/>
                <w:lang w:val="sr-Cyrl-CS"/>
              </w:rPr>
              <w:t>1.</w:t>
            </w:r>
            <w:r w:rsidRPr="00677D25">
              <w:rPr>
                <w:i/>
              </w:rPr>
              <w:t>540</w:t>
            </w:r>
            <w:r w:rsidRPr="00677D25">
              <w:rPr>
                <w:i/>
                <w:lang w:val="sr-Cyrl-CS"/>
              </w:rPr>
              <w:t>.000</w:t>
            </w:r>
          </w:p>
          <w:p w:rsidR="00162328" w:rsidRDefault="00162328" w:rsidP="00BE710E">
            <w:pPr>
              <w:rPr>
                <w:lang w:val="sr-Cyrl-CS"/>
              </w:rPr>
            </w:pPr>
            <w:r w:rsidRPr="004333A0">
              <w:rPr>
                <w:i/>
                <w:lang w:val="sr-Cyrl-CS"/>
              </w:rPr>
              <w:t>-Народна кухиња</w:t>
            </w:r>
            <w:r>
              <w:rPr>
                <w:i/>
                <w:lang w:val="sr-Cyrl-CS"/>
              </w:rPr>
              <w:t xml:space="preserve"> и ланч пакети          3.700.000</w:t>
            </w:r>
          </w:p>
        </w:tc>
        <w:tc>
          <w:tcPr>
            <w:tcW w:w="1701" w:type="dxa"/>
            <w:tcBorders>
              <w:top w:val="single" w:sz="2" w:space="0" w:color="auto"/>
            </w:tcBorders>
            <w:shd w:val="clear" w:color="auto" w:fill="auto"/>
          </w:tcPr>
          <w:p w:rsidR="00162328" w:rsidRDefault="00162328" w:rsidP="00551010">
            <w:pPr>
              <w:jc w:val="right"/>
            </w:pPr>
            <w:r>
              <w:t>5.240.000</w:t>
            </w:r>
          </w:p>
        </w:tc>
        <w:tc>
          <w:tcPr>
            <w:tcW w:w="1417" w:type="dxa"/>
            <w:tcBorders>
              <w:top w:val="single" w:sz="2" w:space="0" w:color="auto"/>
            </w:tcBorders>
            <w:shd w:val="clear" w:color="auto" w:fill="auto"/>
          </w:tcPr>
          <w:p w:rsidR="00162328" w:rsidRPr="00980328" w:rsidRDefault="00162328" w:rsidP="00925D82">
            <w:pPr>
              <w:jc w:val="right"/>
            </w:pPr>
            <w:r>
              <w:t>-</w:t>
            </w:r>
          </w:p>
        </w:tc>
        <w:tc>
          <w:tcPr>
            <w:tcW w:w="1701" w:type="dxa"/>
            <w:tcBorders>
              <w:top w:val="single" w:sz="2" w:space="0" w:color="auto"/>
            </w:tcBorders>
            <w:shd w:val="clear" w:color="auto" w:fill="auto"/>
          </w:tcPr>
          <w:p w:rsidR="00162328" w:rsidRDefault="00162328" w:rsidP="00AF552F">
            <w:pPr>
              <w:jc w:val="right"/>
            </w:pPr>
            <w:r>
              <w:t>5.240.000</w:t>
            </w:r>
          </w:p>
        </w:tc>
      </w:tr>
      <w:tr w:rsidR="00162328" w:rsidRPr="005B07FF" w:rsidTr="002F7B0F">
        <w:tc>
          <w:tcPr>
            <w:tcW w:w="567" w:type="dxa"/>
            <w:tcBorders>
              <w:top w:val="single" w:sz="12" w:space="0" w:color="auto"/>
              <w:bottom w:val="single" w:sz="2" w:space="0" w:color="auto"/>
            </w:tcBorders>
            <w:shd w:val="clear" w:color="auto" w:fill="auto"/>
            <w:vAlign w:val="center"/>
          </w:tcPr>
          <w:p w:rsidR="00162328" w:rsidRPr="002138F1" w:rsidRDefault="00162328" w:rsidP="00BE710E">
            <w:pPr>
              <w:jc w:val="center"/>
            </w:pPr>
          </w:p>
        </w:tc>
        <w:tc>
          <w:tcPr>
            <w:tcW w:w="543"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tcBorders>
            <w:shd w:val="clear" w:color="auto" w:fill="auto"/>
            <w:vAlign w:val="center"/>
          </w:tcPr>
          <w:p w:rsidR="00162328" w:rsidRDefault="00162328" w:rsidP="00BE710E">
            <w:pPr>
              <w:jc w:val="center"/>
              <w:rPr>
                <w:lang w:val="sr-Cyrl-CS"/>
              </w:rPr>
            </w:pPr>
          </w:p>
        </w:tc>
        <w:tc>
          <w:tcPr>
            <w:tcW w:w="5103" w:type="dxa"/>
            <w:tcBorders>
              <w:top w:val="single" w:sz="12" w:space="0" w:color="auto"/>
            </w:tcBorders>
            <w:shd w:val="clear" w:color="auto" w:fill="auto"/>
            <w:vAlign w:val="center"/>
          </w:tcPr>
          <w:p w:rsidR="00162328" w:rsidRDefault="00162328" w:rsidP="00BE710E">
            <w:pPr>
              <w:rPr>
                <w:lang w:val="sr-Cyrl-CS"/>
              </w:rPr>
            </w:pPr>
            <w:r w:rsidRPr="007D4965">
              <w:rPr>
                <w:b/>
                <w:lang w:val="sr-Cyrl-CS"/>
              </w:rPr>
              <w:t>Извори финансирања за ПА 0901-000</w:t>
            </w:r>
            <w:r>
              <w:rPr>
                <w:b/>
              </w:rPr>
              <w:t>5</w:t>
            </w:r>
            <w:r>
              <w:rPr>
                <w:lang w:val="sr-Cyrl-CS"/>
              </w:rPr>
              <w:t>:</w:t>
            </w:r>
          </w:p>
        </w:tc>
        <w:tc>
          <w:tcPr>
            <w:tcW w:w="1701" w:type="dxa"/>
            <w:tcBorders>
              <w:top w:val="single" w:sz="12" w:space="0" w:color="auto"/>
            </w:tcBorders>
            <w:shd w:val="clear" w:color="auto" w:fill="auto"/>
            <w:vAlign w:val="center"/>
          </w:tcPr>
          <w:p w:rsidR="00162328" w:rsidRDefault="00162328" w:rsidP="00BE710E">
            <w:pPr>
              <w:jc w:val="right"/>
            </w:pPr>
          </w:p>
        </w:tc>
        <w:tc>
          <w:tcPr>
            <w:tcW w:w="1417" w:type="dxa"/>
            <w:tcBorders>
              <w:top w:val="single" w:sz="12" w:space="0" w:color="auto"/>
            </w:tcBorders>
            <w:shd w:val="clear" w:color="auto" w:fill="auto"/>
            <w:vAlign w:val="center"/>
          </w:tcPr>
          <w:p w:rsidR="00162328" w:rsidRPr="00542B47" w:rsidRDefault="00162328" w:rsidP="00BE710E">
            <w:pPr>
              <w:jc w:val="center"/>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2F7B0F">
        <w:tc>
          <w:tcPr>
            <w:tcW w:w="567" w:type="dxa"/>
            <w:tcBorders>
              <w:top w:val="single" w:sz="2" w:space="0" w:color="auto"/>
              <w:bottom w:val="single" w:sz="2" w:space="0" w:color="auto"/>
            </w:tcBorders>
            <w:shd w:val="clear" w:color="auto" w:fill="auto"/>
            <w:vAlign w:val="center"/>
          </w:tcPr>
          <w:p w:rsidR="00162328" w:rsidRPr="002138F1" w:rsidRDefault="00162328" w:rsidP="00BE710E">
            <w:pPr>
              <w:jc w:val="center"/>
            </w:pPr>
          </w:p>
        </w:tc>
        <w:tc>
          <w:tcPr>
            <w:tcW w:w="543"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tcBorders>
            <w:shd w:val="clear" w:color="auto" w:fill="auto"/>
            <w:vAlign w:val="center"/>
          </w:tcPr>
          <w:p w:rsidR="00162328" w:rsidRDefault="00162328" w:rsidP="00BE710E">
            <w:pPr>
              <w:jc w:val="center"/>
              <w:rPr>
                <w:lang w:val="sr-Cyrl-CS"/>
              </w:rPr>
            </w:pPr>
            <w:r>
              <w:rPr>
                <w:lang w:val="sr-Cyrl-CS"/>
              </w:rPr>
              <w:t>01</w:t>
            </w:r>
          </w:p>
        </w:tc>
        <w:tc>
          <w:tcPr>
            <w:tcW w:w="5103" w:type="dxa"/>
            <w:tcBorders>
              <w:top w:val="single" w:sz="2" w:space="0" w:color="auto"/>
            </w:tcBorders>
            <w:shd w:val="clear" w:color="auto" w:fill="auto"/>
            <w:vAlign w:val="center"/>
          </w:tcPr>
          <w:p w:rsidR="00162328" w:rsidRDefault="00162328" w:rsidP="00BE710E">
            <w:pPr>
              <w:rPr>
                <w:lang w:val="sr-Cyrl-CS"/>
              </w:rPr>
            </w:pPr>
            <w:r>
              <w:rPr>
                <w:lang w:val="sr-Cyrl-CS"/>
              </w:rPr>
              <w:t>Приходи из буџета</w:t>
            </w:r>
          </w:p>
        </w:tc>
        <w:tc>
          <w:tcPr>
            <w:tcW w:w="1701" w:type="dxa"/>
            <w:tcBorders>
              <w:top w:val="single" w:sz="2" w:space="0" w:color="auto"/>
            </w:tcBorders>
            <w:shd w:val="clear" w:color="auto" w:fill="auto"/>
          </w:tcPr>
          <w:p w:rsidR="00162328" w:rsidRDefault="00162328" w:rsidP="006D6D06">
            <w:pPr>
              <w:jc w:val="right"/>
            </w:pPr>
            <w:r w:rsidRPr="00C6269B">
              <w:t>5.240.000</w:t>
            </w:r>
          </w:p>
        </w:tc>
        <w:tc>
          <w:tcPr>
            <w:tcW w:w="1417" w:type="dxa"/>
            <w:tcBorders>
              <w:top w:val="single" w:sz="2" w:space="0" w:color="auto"/>
            </w:tcBorders>
            <w:shd w:val="clear" w:color="auto" w:fill="auto"/>
            <w:vAlign w:val="center"/>
          </w:tcPr>
          <w:p w:rsidR="00162328" w:rsidRPr="00980328" w:rsidRDefault="00162328" w:rsidP="00925D82">
            <w:pPr>
              <w:jc w:val="right"/>
            </w:pPr>
            <w:r>
              <w:t>-</w:t>
            </w:r>
          </w:p>
        </w:tc>
        <w:tc>
          <w:tcPr>
            <w:tcW w:w="1701" w:type="dxa"/>
            <w:tcBorders>
              <w:top w:val="single" w:sz="2" w:space="0" w:color="auto"/>
            </w:tcBorders>
            <w:shd w:val="clear" w:color="auto" w:fill="auto"/>
          </w:tcPr>
          <w:p w:rsidR="00162328" w:rsidRDefault="00162328" w:rsidP="00AF552F">
            <w:pPr>
              <w:jc w:val="right"/>
            </w:pPr>
            <w:r w:rsidRPr="00C6269B">
              <w:t>5.240.000</w:t>
            </w:r>
          </w:p>
        </w:tc>
      </w:tr>
      <w:tr w:rsidR="00162328" w:rsidRPr="005B07FF" w:rsidTr="002F7B0F">
        <w:tc>
          <w:tcPr>
            <w:tcW w:w="567" w:type="dxa"/>
            <w:tcBorders>
              <w:top w:val="single" w:sz="2" w:space="0" w:color="auto"/>
              <w:bottom w:val="single" w:sz="12" w:space="0" w:color="auto"/>
            </w:tcBorders>
            <w:shd w:val="clear" w:color="auto" w:fill="auto"/>
            <w:vAlign w:val="center"/>
          </w:tcPr>
          <w:p w:rsidR="00162328" w:rsidRPr="002138F1" w:rsidRDefault="00162328" w:rsidP="00BE710E">
            <w:pPr>
              <w:jc w:val="center"/>
            </w:pPr>
          </w:p>
        </w:tc>
        <w:tc>
          <w:tcPr>
            <w:tcW w:w="543"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Default="00162328" w:rsidP="00BE710E">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7D4965" w:rsidRDefault="00162328" w:rsidP="00BE710E">
            <w:pPr>
              <w:rPr>
                <w:b/>
                <w:lang w:val="sr-Cyrl-CS"/>
              </w:rPr>
            </w:pPr>
            <w:r w:rsidRPr="007D4965">
              <w:rPr>
                <w:b/>
                <w:lang w:val="sr-Cyrl-CS"/>
              </w:rPr>
              <w:t>Укупно за ПА 0901-0005:</w:t>
            </w:r>
          </w:p>
        </w:tc>
        <w:tc>
          <w:tcPr>
            <w:tcW w:w="1701" w:type="dxa"/>
            <w:tcBorders>
              <w:top w:val="single" w:sz="2" w:space="0" w:color="auto"/>
              <w:bottom w:val="single" w:sz="12" w:space="0" w:color="auto"/>
            </w:tcBorders>
            <w:shd w:val="clear" w:color="auto" w:fill="auto"/>
          </w:tcPr>
          <w:p w:rsidR="00162328" w:rsidRPr="006D6D06" w:rsidRDefault="00162328" w:rsidP="006D6D06">
            <w:pPr>
              <w:jc w:val="right"/>
              <w:rPr>
                <w:b/>
              </w:rPr>
            </w:pPr>
            <w:r w:rsidRPr="006D6D06">
              <w:rPr>
                <w:b/>
              </w:rPr>
              <w:t>5.240.000</w:t>
            </w:r>
          </w:p>
        </w:tc>
        <w:tc>
          <w:tcPr>
            <w:tcW w:w="1417" w:type="dxa"/>
            <w:tcBorders>
              <w:top w:val="single" w:sz="2" w:space="0" w:color="auto"/>
              <w:bottom w:val="single" w:sz="12" w:space="0" w:color="auto"/>
            </w:tcBorders>
            <w:shd w:val="clear" w:color="auto" w:fill="auto"/>
            <w:vAlign w:val="center"/>
          </w:tcPr>
          <w:p w:rsidR="00162328" w:rsidRPr="00980328" w:rsidRDefault="00162328" w:rsidP="00925D82">
            <w:pPr>
              <w:jc w:val="right"/>
              <w:rPr>
                <w:b/>
              </w:rPr>
            </w:pPr>
            <w:r>
              <w:rPr>
                <w:b/>
              </w:rPr>
              <w:t>-</w:t>
            </w:r>
          </w:p>
        </w:tc>
        <w:tc>
          <w:tcPr>
            <w:tcW w:w="1701" w:type="dxa"/>
            <w:tcBorders>
              <w:top w:val="single" w:sz="2" w:space="0" w:color="auto"/>
              <w:bottom w:val="single" w:sz="12" w:space="0" w:color="auto"/>
            </w:tcBorders>
            <w:shd w:val="clear" w:color="auto" w:fill="auto"/>
          </w:tcPr>
          <w:p w:rsidR="00162328" w:rsidRPr="006D6D06" w:rsidRDefault="00162328" w:rsidP="00AF552F">
            <w:pPr>
              <w:jc w:val="right"/>
              <w:rPr>
                <w:b/>
              </w:rPr>
            </w:pPr>
            <w:r w:rsidRPr="006D6D06">
              <w:rPr>
                <w:b/>
              </w:rPr>
              <w:t>5.240.000</w:t>
            </w:r>
          </w:p>
        </w:tc>
      </w:tr>
      <w:tr w:rsidR="00162328" w:rsidRPr="005B07FF" w:rsidTr="00DC34E4">
        <w:tc>
          <w:tcPr>
            <w:tcW w:w="567"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9359BC" w:rsidRDefault="00162328" w:rsidP="0085357D">
            <w:pPr>
              <w:jc w:val="center"/>
              <w:rPr>
                <w:b/>
              </w:rPr>
            </w:pPr>
          </w:p>
        </w:tc>
        <w:tc>
          <w:tcPr>
            <w:tcW w:w="851" w:type="dxa"/>
            <w:tcBorders>
              <w:top w:val="single" w:sz="12" w:space="0" w:color="auto"/>
              <w:bottom w:val="single" w:sz="8" w:space="0" w:color="auto"/>
            </w:tcBorders>
            <w:shd w:val="clear" w:color="auto" w:fill="auto"/>
            <w:vAlign w:val="center"/>
          </w:tcPr>
          <w:p w:rsidR="00162328" w:rsidRPr="009359BC" w:rsidRDefault="00162328" w:rsidP="0085357D">
            <w:pPr>
              <w:jc w:val="center"/>
              <w:rPr>
                <w:b/>
                <w:lang w:val="sr-Cyrl-CS"/>
              </w:rPr>
            </w:pPr>
          </w:p>
        </w:tc>
        <w:tc>
          <w:tcPr>
            <w:tcW w:w="1418" w:type="dxa"/>
            <w:tcBorders>
              <w:top w:val="single" w:sz="12" w:space="0" w:color="auto"/>
              <w:bottom w:val="single" w:sz="8" w:space="0" w:color="auto"/>
            </w:tcBorders>
            <w:shd w:val="clear" w:color="auto" w:fill="auto"/>
            <w:vAlign w:val="center"/>
          </w:tcPr>
          <w:p w:rsidR="00162328" w:rsidRPr="009359BC" w:rsidRDefault="00162328" w:rsidP="0085357D">
            <w:pPr>
              <w:jc w:val="center"/>
              <w:rPr>
                <w:b/>
                <w:lang w:val="sr-Cyrl-CS"/>
              </w:rPr>
            </w:pPr>
            <w:r>
              <w:rPr>
                <w:b/>
                <w:lang w:val="sr-Cyrl-CS"/>
              </w:rPr>
              <w:t>0006</w:t>
            </w:r>
          </w:p>
        </w:tc>
        <w:tc>
          <w:tcPr>
            <w:tcW w:w="992" w:type="dxa"/>
            <w:tcBorders>
              <w:top w:val="single" w:sz="12" w:space="0" w:color="auto"/>
              <w:bottom w:val="single" w:sz="8"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8" w:space="0" w:color="auto"/>
            </w:tcBorders>
            <w:shd w:val="clear" w:color="auto" w:fill="C6D9F1" w:themeFill="text2" w:themeFillTint="33"/>
            <w:vAlign w:val="center"/>
          </w:tcPr>
          <w:p w:rsidR="00162328" w:rsidRPr="0057655A" w:rsidRDefault="00162328" w:rsidP="0057655A">
            <w:pPr>
              <w:rPr>
                <w:b/>
                <w:i/>
                <w:color w:val="000000"/>
              </w:rPr>
            </w:pPr>
            <w:r>
              <w:rPr>
                <w:b/>
                <w:i/>
                <w:lang w:val="sr-Cyrl-CS"/>
              </w:rPr>
              <w:t xml:space="preserve">ПА 0006- </w:t>
            </w:r>
            <w:r>
              <w:rPr>
                <w:b/>
                <w:i/>
                <w:color w:val="000000"/>
              </w:rPr>
              <w:t xml:space="preserve">Подршка деци и породиц. </w:t>
            </w:r>
            <w:r w:rsidRPr="00916139">
              <w:rPr>
                <w:b/>
                <w:i/>
                <w:color w:val="000000"/>
              </w:rPr>
              <w:t xml:space="preserve"> са децом</w:t>
            </w:r>
          </w:p>
        </w:tc>
        <w:tc>
          <w:tcPr>
            <w:tcW w:w="1701" w:type="dxa"/>
            <w:tcBorders>
              <w:top w:val="single" w:sz="12" w:space="0" w:color="auto"/>
              <w:bottom w:val="single" w:sz="8"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12" w:space="0" w:color="auto"/>
              <w:bottom w:val="single" w:sz="8"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12" w:space="0" w:color="auto"/>
              <w:bottom w:val="single" w:sz="8" w:space="0" w:color="auto"/>
            </w:tcBorders>
            <w:shd w:val="clear" w:color="auto" w:fill="auto"/>
            <w:vAlign w:val="center"/>
          </w:tcPr>
          <w:p w:rsidR="00162328" w:rsidRPr="005B07FF" w:rsidRDefault="00162328" w:rsidP="00AF552F">
            <w:pPr>
              <w:jc w:val="right"/>
              <w:rPr>
                <w:lang w:val="sr-Cyrl-CS"/>
              </w:rPr>
            </w:pPr>
          </w:p>
        </w:tc>
      </w:tr>
      <w:tr w:rsidR="00162328" w:rsidRPr="005B07FF" w:rsidTr="002F7B0F">
        <w:tc>
          <w:tcPr>
            <w:tcW w:w="567" w:type="dxa"/>
            <w:tcBorders>
              <w:top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tcBorders>
            <w:shd w:val="clear" w:color="auto" w:fill="auto"/>
            <w:vAlign w:val="center"/>
          </w:tcPr>
          <w:p w:rsidR="00162328" w:rsidRPr="009359BC" w:rsidRDefault="00162328" w:rsidP="0085357D">
            <w:pPr>
              <w:jc w:val="center"/>
              <w:rPr>
                <w:b/>
              </w:rPr>
            </w:pPr>
          </w:p>
        </w:tc>
        <w:tc>
          <w:tcPr>
            <w:tcW w:w="851" w:type="dxa"/>
            <w:tcBorders>
              <w:top w:val="single" w:sz="8" w:space="0" w:color="auto"/>
            </w:tcBorders>
            <w:shd w:val="clear" w:color="auto" w:fill="auto"/>
            <w:vAlign w:val="center"/>
          </w:tcPr>
          <w:p w:rsidR="00162328" w:rsidRPr="009359BC" w:rsidRDefault="00162328" w:rsidP="0085357D">
            <w:pPr>
              <w:jc w:val="center"/>
              <w:rPr>
                <w:b/>
                <w:lang w:val="sr-Cyrl-CS"/>
              </w:rPr>
            </w:pPr>
          </w:p>
        </w:tc>
        <w:tc>
          <w:tcPr>
            <w:tcW w:w="1418" w:type="dxa"/>
            <w:tcBorders>
              <w:top w:val="single" w:sz="8" w:space="0" w:color="auto"/>
            </w:tcBorders>
            <w:shd w:val="clear" w:color="auto" w:fill="auto"/>
            <w:vAlign w:val="center"/>
          </w:tcPr>
          <w:p w:rsidR="00162328" w:rsidRDefault="00162328" w:rsidP="0085357D">
            <w:pPr>
              <w:jc w:val="center"/>
              <w:rPr>
                <w:b/>
                <w:lang w:val="sr-Cyrl-CS"/>
              </w:rPr>
            </w:pPr>
          </w:p>
        </w:tc>
        <w:tc>
          <w:tcPr>
            <w:tcW w:w="992" w:type="dxa"/>
            <w:tcBorders>
              <w:top w:val="single" w:sz="8" w:space="0" w:color="auto"/>
              <w:bottom w:val="single" w:sz="2" w:space="0" w:color="auto"/>
            </w:tcBorders>
            <w:shd w:val="clear" w:color="auto" w:fill="auto"/>
          </w:tcPr>
          <w:p w:rsidR="00162328" w:rsidRPr="004F7E29" w:rsidRDefault="00162328" w:rsidP="006156E9">
            <w:pPr>
              <w:jc w:val="center"/>
            </w:pPr>
            <w:r>
              <w:t>56</w:t>
            </w:r>
          </w:p>
        </w:tc>
        <w:tc>
          <w:tcPr>
            <w:tcW w:w="709" w:type="dxa"/>
            <w:tcBorders>
              <w:top w:val="single" w:sz="8" w:space="0" w:color="auto"/>
            </w:tcBorders>
            <w:shd w:val="clear" w:color="auto" w:fill="auto"/>
          </w:tcPr>
          <w:p w:rsidR="00162328" w:rsidRDefault="00162328" w:rsidP="00B72075">
            <w:pPr>
              <w:jc w:val="center"/>
              <w:rPr>
                <w:lang w:val="sr-Cyrl-CS"/>
              </w:rPr>
            </w:pPr>
            <w:r>
              <w:rPr>
                <w:lang w:val="sr-Cyrl-CS"/>
              </w:rPr>
              <w:t>423</w:t>
            </w:r>
          </w:p>
        </w:tc>
        <w:tc>
          <w:tcPr>
            <w:tcW w:w="5103" w:type="dxa"/>
            <w:tcBorders>
              <w:top w:val="single" w:sz="8" w:space="0" w:color="auto"/>
            </w:tcBorders>
            <w:shd w:val="clear" w:color="auto" w:fill="auto"/>
            <w:vAlign w:val="center"/>
          </w:tcPr>
          <w:p w:rsidR="00162328" w:rsidRDefault="00162328" w:rsidP="00BE710E">
            <w:r w:rsidRPr="00E24322">
              <w:rPr>
                <w:lang w:val="sr-Cyrl-CS"/>
              </w:rPr>
              <w:t xml:space="preserve">Услуге по уговору  </w:t>
            </w:r>
          </w:p>
          <w:p w:rsidR="00162328" w:rsidRDefault="00162328" w:rsidP="00BE710E">
            <w:pPr>
              <w:rPr>
                <w:i/>
              </w:rPr>
            </w:pPr>
            <w:r>
              <w:t>-</w:t>
            </w:r>
            <w:r>
              <w:rPr>
                <w:i/>
              </w:rPr>
              <w:t xml:space="preserve"> </w:t>
            </w:r>
            <w:r w:rsidRPr="00A2111B">
              <w:rPr>
                <w:i/>
              </w:rPr>
              <w:t xml:space="preserve">кухиња                                    </w:t>
            </w:r>
            <w:r>
              <w:rPr>
                <w:i/>
              </w:rPr>
              <w:t xml:space="preserve">          </w:t>
            </w:r>
            <w:r w:rsidRPr="00A2111B">
              <w:rPr>
                <w:i/>
              </w:rPr>
              <w:t xml:space="preserve"> </w:t>
            </w:r>
            <w:r>
              <w:rPr>
                <w:i/>
              </w:rPr>
              <w:t xml:space="preserve"> </w:t>
            </w:r>
            <w:r w:rsidRPr="00A2111B">
              <w:rPr>
                <w:i/>
              </w:rPr>
              <w:t>1.000.000</w:t>
            </w:r>
          </w:p>
          <w:p w:rsidR="00162328" w:rsidRPr="00E24322" w:rsidRDefault="00162328" w:rsidP="00AC21CD">
            <w:pPr>
              <w:rPr>
                <w:lang w:val="sr-Cyrl-CS"/>
              </w:rPr>
            </w:pPr>
            <w:r>
              <w:rPr>
                <w:i/>
              </w:rPr>
              <w:t xml:space="preserve">- лични </w:t>
            </w:r>
            <w:r w:rsidRPr="007C71CA">
              <w:rPr>
                <w:i/>
              </w:rPr>
              <w:t>пратилац</w:t>
            </w:r>
            <w:r w:rsidRPr="007C71CA">
              <w:rPr>
                <w:lang w:val="sr-Cyrl-CS"/>
              </w:rPr>
              <w:t xml:space="preserve">        </w:t>
            </w:r>
            <w:r w:rsidRPr="007C71CA">
              <w:t xml:space="preserve"> </w:t>
            </w:r>
            <w:r w:rsidRPr="007C71CA">
              <w:rPr>
                <w:lang w:val="sr-Cyrl-CS"/>
              </w:rPr>
              <w:t xml:space="preserve">  </w:t>
            </w:r>
            <w:r w:rsidRPr="007C71CA">
              <w:t xml:space="preserve">  </w:t>
            </w:r>
            <w:r w:rsidRPr="007C71CA">
              <w:rPr>
                <w:lang w:val="sr-Cyrl-CS"/>
              </w:rPr>
              <w:t xml:space="preserve"> </w:t>
            </w:r>
            <w:r w:rsidRPr="007C71CA">
              <w:t xml:space="preserve">                </w:t>
            </w:r>
            <w:r w:rsidRPr="007C71CA">
              <w:rPr>
                <w:i/>
              </w:rPr>
              <w:t>15.000.000</w:t>
            </w:r>
          </w:p>
        </w:tc>
        <w:tc>
          <w:tcPr>
            <w:tcW w:w="1701" w:type="dxa"/>
            <w:tcBorders>
              <w:top w:val="single" w:sz="8" w:space="0" w:color="auto"/>
            </w:tcBorders>
            <w:shd w:val="clear" w:color="auto" w:fill="auto"/>
          </w:tcPr>
          <w:p w:rsidR="00162328" w:rsidRPr="002F5FBC" w:rsidRDefault="00162328" w:rsidP="00B72075">
            <w:pPr>
              <w:jc w:val="right"/>
            </w:pPr>
            <w:r>
              <w:t>16.000.000</w:t>
            </w:r>
          </w:p>
        </w:tc>
        <w:tc>
          <w:tcPr>
            <w:tcW w:w="1417" w:type="dxa"/>
            <w:tcBorders>
              <w:top w:val="single" w:sz="8" w:space="0" w:color="auto"/>
            </w:tcBorders>
            <w:shd w:val="clear" w:color="auto" w:fill="auto"/>
          </w:tcPr>
          <w:p w:rsidR="00162328" w:rsidRPr="00980328" w:rsidRDefault="00162328" w:rsidP="00B72075">
            <w:pPr>
              <w:jc w:val="right"/>
            </w:pPr>
            <w:r>
              <w:t>-</w:t>
            </w:r>
          </w:p>
        </w:tc>
        <w:tc>
          <w:tcPr>
            <w:tcW w:w="1701" w:type="dxa"/>
            <w:tcBorders>
              <w:top w:val="single" w:sz="8" w:space="0" w:color="auto"/>
            </w:tcBorders>
            <w:shd w:val="clear" w:color="auto" w:fill="auto"/>
          </w:tcPr>
          <w:p w:rsidR="00162328" w:rsidRPr="002F5FBC" w:rsidRDefault="00162328" w:rsidP="00AF552F">
            <w:pPr>
              <w:jc w:val="right"/>
            </w:pPr>
            <w:r>
              <w:t>16.000.000</w:t>
            </w: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9359BC" w:rsidRDefault="00162328" w:rsidP="0085357D">
            <w:pPr>
              <w:jc w:val="center"/>
              <w:rPr>
                <w:b/>
              </w:rPr>
            </w:pPr>
          </w:p>
        </w:tc>
        <w:tc>
          <w:tcPr>
            <w:tcW w:w="851" w:type="dxa"/>
            <w:tcBorders>
              <w:top w:val="single" w:sz="8" w:space="0" w:color="auto"/>
              <w:bottom w:val="single" w:sz="8" w:space="0" w:color="auto"/>
            </w:tcBorders>
            <w:shd w:val="clear" w:color="auto" w:fill="auto"/>
            <w:vAlign w:val="center"/>
          </w:tcPr>
          <w:p w:rsidR="00162328" w:rsidRPr="009359BC" w:rsidRDefault="00162328" w:rsidP="0085357D">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Default="00162328" w:rsidP="0085357D">
            <w:pPr>
              <w:jc w:val="center"/>
              <w:rPr>
                <w:b/>
                <w:lang w:val="sr-Cyrl-CS"/>
              </w:rPr>
            </w:pPr>
          </w:p>
        </w:tc>
        <w:tc>
          <w:tcPr>
            <w:tcW w:w="992" w:type="dxa"/>
            <w:tcBorders>
              <w:top w:val="single" w:sz="8" w:space="0" w:color="auto"/>
              <w:bottom w:val="single" w:sz="8" w:space="0" w:color="auto"/>
            </w:tcBorders>
            <w:shd w:val="clear" w:color="auto" w:fill="auto"/>
          </w:tcPr>
          <w:p w:rsidR="00162328" w:rsidRPr="004F7E29" w:rsidRDefault="00162328" w:rsidP="006156E9">
            <w:pPr>
              <w:jc w:val="center"/>
            </w:pPr>
            <w:r>
              <w:t>57</w:t>
            </w:r>
          </w:p>
        </w:tc>
        <w:tc>
          <w:tcPr>
            <w:tcW w:w="709" w:type="dxa"/>
            <w:tcBorders>
              <w:top w:val="single" w:sz="8" w:space="0" w:color="auto"/>
              <w:bottom w:val="single" w:sz="8" w:space="0" w:color="auto"/>
            </w:tcBorders>
            <w:shd w:val="clear" w:color="auto" w:fill="auto"/>
          </w:tcPr>
          <w:p w:rsidR="00162328" w:rsidRDefault="00162328" w:rsidP="002C2B87">
            <w:pPr>
              <w:jc w:val="center"/>
              <w:rPr>
                <w:lang w:val="sr-Cyrl-CS"/>
              </w:rPr>
            </w:pPr>
            <w:r>
              <w:rPr>
                <w:lang w:val="sr-Cyrl-CS"/>
              </w:rPr>
              <w:t>424</w:t>
            </w:r>
          </w:p>
        </w:tc>
        <w:tc>
          <w:tcPr>
            <w:tcW w:w="5103" w:type="dxa"/>
            <w:tcBorders>
              <w:top w:val="single" w:sz="8" w:space="0" w:color="auto"/>
              <w:bottom w:val="single" w:sz="8" w:space="0" w:color="auto"/>
            </w:tcBorders>
            <w:shd w:val="clear" w:color="auto" w:fill="auto"/>
            <w:vAlign w:val="center"/>
          </w:tcPr>
          <w:p w:rsidR="00162328" w:rsidRDefault="00162328" w:rsidP="00BE710E">
            <w:r>
              <w:rPr>
                <w:lang w:val="sr-Cyrl-CS"/>
              </w:rPr>
              <w:t>Специјализоване услуг</w:t>
            </w:r>
            <w:r>
              <w:t>e</w:t>
            </w:r>
          </w:p>
          <w:p w:rsidR="00162328" w:rsidRDefault="00162328" w:rsidP="00BE710E">
            <w:pPr>
              <w:rPr>
                <w:i/>
              </w:rPr>
            </w:pPr>
            <w:r w:rsidRPr="0055632E">
              <w:rPr>
                <w:i/>
              </w:rPr>
              <w:t>- сензорске собе</w:t>
            </w:r>
            <w:r>
              <w:rPr>
                <w:i/>
              </w:rPr>
              <w:t xml:space="preserve">                                     200.000</w:t>
            </w:r>
          </w:p>
          <w:p w:rsidR="00162328" w:rsidRPr="0055632E" w:rsidRDefault="00162328" w:rsidP="00BE710E">
            <w:pPr>
              <w:rPr>
                <w:i/>
              </w:rPr>
            </w:pPr>
            <w:r>
              <w:rPr>
                <w:i/>
              </w:rPr>
              <w:t>- интерресорна комисија                  1.300.000</w:t>
            </w:r>
          </w:p>
        </w:tc>
        <w:tc>
          <w:tcPr>
            <w:tcW w:w="1701" w:type="dxa"/>
            <w:tcBorders>
              <w:top w:val="single" w:sz="8" w:space="0" w:color="auto"/>
              <w:bottom w:val="single" w:sz="8" w:space="0" w:color="auto"/>
            </w:tcBorders>
            <w:shd w:val="clear" w:color="auto" w:fill="auto"/>
          </w:tcPr>
          <w:p w:rsidR="00162328" w:rsidRPr="00631331" w:rsidRDefault="00162328" w:rsidP="002C2B87">
            <w:pPr>
              <w:jc w:val="right"/>
            </w:pPr>
            <w:r>
              <w:t>1.500.000</w:t>
            </w:r>
          </w:p>
        </w:tc>
        <w:tc>
          <w:tcPr>
            <w:tcW w:w="1417" w:type="dxa"/>
            <w:tcBorders>
              <w:top w:val="single" w:sz="8" w:space="0" w:color="auto"/>
              <w:bottom w:val="single" w:sz="8" w:space="0" w:color="auto"/>
            </w:tcBorders>
            <w:shd w:val="clear" w:color="auto" w:fill="auto"/>
          </w:tcPr>
          <w:p w:rsidR="00162328" w:rsidRPr="00980328" w:rsidRDefault="00162328" w:rsidP="002C2B87">
            <w:pPr>
              <w:jc w:val="right"/>
            </w:pPr>
            <w:r>
              <w:t>-</w:t>
            </w:r>
          </w:p>
        </w:tc>
        <w:tc>
          <w:tcPr>
            <w:tcW w:w="1701" w:type="dxa"/>
            <w:tcBorders>
              <w:top w:val="single" w:sz="8" w:space="0" w:color="auto"/>
              <w:bottom w:val="single" w:sz="8" w:space="0" w:color="auto"/>
            </w:tcBorders>
            <w:shd w:val="clear" w:color="auto" w:fill="auto"/>
          </w:tcPr>
          <w:p w:rsidR="00162328" w:rsidRPr="00631331" w:rsidRDefault="00162328" w:rsidP="00AF552F">
            <w:pPr>
              <w:jc w:val="right"/>
            </w:pPr>
            <w:r>
              <w:t>1.500.000</w:t>
            </w: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9359BC" w:rsidRDefault="00162328" w:rsidP="0085357D">
            <w:pPr>
              <w:jc w:val="center"/>
              <w:rPr>
                <w:b/>
              </w:rPr>
            </w:pPr>
          </w:p>
        </w:tc>
        <w:tc>
          <w:tcPr>
            <w:tcW w:w="851" w:type="dxa"/>
            <w:tcBorders>
              <w:top w:val="single" w:sz="8" w:space="0" w:color="auto"/>
              <w:bottom w:val="single" w:sz="8" w:space="0" w:color="auto"/>
            </w:tcBorders>
            <w:shd w:val="clear" w:color="auto" w:fill="auto"/>
            <w:vAlign w:val="center"/>
          </w:tcPr>
          <w:p w:rsidR="00162328" w:rsidRPr="009359BC" w:rsidRDefault="00162328" w:rsidP="0085357D">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Default="00162328" w:rsidP="0085357D">
            <w:pPr>
              <w:jc w:val="center"/>
              <w:rPr>
                <w:b/>
                <w:lang w:val="sr-Cyrl-CS"/>
              </w:rPr>
            </w:pPr>
          </w:p>
        </w:tc>
        <w:tc>
          <w:tcPr>
            <w:tcW w:w="992" w:type="dxa"/>
            <w:tcBorders>
              <w:top w:val="single" w:sz="8" w:space="0" w:color="auto"/>
              <w:bottom w:val="single" w:sz="8" w:space="0" w:color="auto"/>
            </w:tcBorders>
            <w:shd w:val="clear" w:color="auto" w:fill="auto"/>
          </w:tcPr>
          <w:p w:rsidR="00162328" w:rsidRPr="004F7E29" w:rsidRDefault="00162328" w:rsidP="0085357D">
            <w:pPr>
              <w:jc w:val="center"/>
            </w:pPr>
            <w:r>
              <w:t>58</w:t>
            </w:r>
          </w:p>
        </w:tc>
        <w:tc>
          <w:tcPr>
            <w:tcW w:w="709"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r>
              <w:rPr>
                <w:lang w:val="sr-Cyrl-CS"/>
              </w:rPr>
              <w:t>426</w:t>
            </w:r>
          </w:p>
        </w:tc>
        <w:tc>
          <w:tcPr>
            <w:tcW w:w="5103" w:type="dxa"/>
            <w:tcBorders>
              <w:top w:val="single" w:sz="8" w:space="0" w:color="auto"/>
              <w:bottom w:val="single" w:sz="8" w:space="0" w:color="auto"/>
            </w:tcBorders>
            <w:shd w:val="clear" w:color="auto" w:fill="auto"/>
            <w:vAlign w:val="center"/>
          </w:tcPr>
          <w:p w:rsidR="00162328" w:rsidRPr="00E24322" w:rsidRDefault="00162328" w:rsidP="00BE710E">
            <w:pPr>
              <w:rPr>
                <w:lang w:val="sr-Cyrl-CS"/>
              </w:rPr>
            </w:pPr>
            <w:r w:rsidRPr="00E24322">
              <w:rPr>
                <w:lang w:val="sr-Cyrl-CS"/>
              </w:rPr>
              <w:t>Материјал</w:t>
            </w:r>
          </w:p>
        </w:tc>
        <w:tc>
          <w:tcPr>
            <w:tcW w:w="1701" w:type="dxa"/>
            <w:tcBorders>
              <w:top w:val="single" w:sz="8" w:space="0" w:color="auto"/>
              <w:bottom w:val="single" w:sz="8" w:space="0" w:color="auto"/>
            </w:tcBorders>
            <w:shd w:val="clear" w:color="auto" w:fill="auto"/>
            <w:vAlign w:val="center"/>
          </w:tcPr>
          <w:p w:rsidR="00162328" w:rsidRPr="00641D15" w:rsidRDefault="00162328" w:rsidP="00BE710E">
            <w:pPr>
              <w:jc w:val="right"/>
            </w:pPr>
            <w:r>
              <w:t>300.000</w:t>
            </w:r>
          </w:p>
        </w:tc>
        <w:tc>
          <w:tcPr>
            <w:tcW w:w="1417" w:type="dxa"/>
            <w:tcBorders>
              <w:top w:val="single" w:sz="8" w:space="0" w:color="auto"/>
              <w:bottom w:val="single" w:sz="8" w:space="0" w:color="auto"/>
            </w:tcBorders>
            <w:shd w:val="clear" w:color="auto" w:fill="auto"/>
            <w:vAlign w:val="center"/>
          </w:tcPr>
          <w:p w:rsidR="00162328" w:rsidRPr="00980328" w:rsidRDefault="00162328" w:rsidP="00BE710E">
            <w:pPr>
              <w:jc w:val="right"/>
            </w:pPr>
            <w:r>
              <w:t>-</w:t>
            </w:r>
          </w:p>
        </w:tc>
        <w:tc>
          <w:tcPr>
            <w:tcW w:w="1701" w:type="dxa"/>
            <w:tcBorders>
              <w:top w:val="single" w:sz="8" w:space="0" w:color="auto"/>
              <w:bottom w:val="single" w:sz="8" w:space="0" w:color="auto"/>
            </w:tcBorders>
            <w:shd w:val="clear" w:color="auto" w:fill="auto"/>
            <w:vAlign w:val="center"/>
          </w:tcPr>
          <w:p w:rsidR="00162328" w:rsidRPr="00641D15" w:rsidRDefault="00162328" w:rsidP="00AF552F">
            <w:pPr>
              <w:jc w:val="right"/>
            </w:pPr>
            <w:r>
              <w:t>300.000</w:t>
            </w: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9359BC" w:rsidRDefault="00162328" w:rsidP="0085357D">
            <w:pPr>
              <w:jc w:val="center"/>
              <w:rPr>
                <w:b/>
              </w:rPr>
            </w:pPr>
          </w:p>
        </w:tc>
        <w:tc>
          <w:tcPr>
            <w:tcW w:w="851" w:type="dxa"/>
            <w:tcBorders>
              <w:top w:val="single" w:sz="8" w:space="0" w:color="auto"/>
              <w:bottom w:val="single" w:sz="8" w:space="0" w:color="auto"/>
            </w:tcBorders>
            <w:shd w:val="clear" w:color="auto" w:fill="auto"/>
            <w:vAlign w:val="center"/>
          </w:tcPr>
          <w:p w:rsidR="00162328" w:rsidRPr="009359BC" w:rsidRDefault="00162328" w:rsidP="0085357D">
            <w:pPr>
              <w:jc w:val="center"/>
              <w:rPr>
                <w:b/>
                <w:lang w:val="sr-Cyrl-CS"/>
              </w:rPr>
            </w:pPr>
          </w:p>
        </w:tc>
        <w:tc>
          <w:tcPr>
            <w:tcW w:w="1418" w:type="dxa"/>
            <w:tcBorders>
              <w:top w:val="single" w:sz="8" w:space="0" w:color="auto"/>
              <w:bottom w:val="single" w:sz="8" w:space="0" w:color="auto"/>
            </w:tcBorders>
            <w:shd w:val="clear" w:color="auto" w:fill="auto"/>
            <w:vAlign w:val="center"/>
          </w:tcPr>
          <w:p w:rsidR="00162328" w:rsidRDefault="00162328" w:rsidP="0085357D">
            <w:pPr>
              <w:jc w:val="center"/>
              <w:rPr>
                <w:b/>
                <w:lang w:val="sr-Cyrl-CS"/>
              </w:rPr>
            </w:pPr>
          </w:p>
        </w:tc>
        <w:tc>
          <w:tcPr>
            <w:tcW w:w="992" w:type="dxa"/>
            <w:tcBorders>
              <w:top w:val="single" w:sz="8" w:space="0" w:color="auto"/>
              <w:bottom w:val="single" w:sz="8" w:space="0" w:color="auto"/>
            </w:tcBorders>
            <w:shd w:val="clear" w:color="auto" w:fill="auto"/>
          </w:tcPr>
          <w:p w:rsidR="00162328" w:rsidRPr="004F7E29" w:rsidRDefault="00162328" w:rsidP="006156E9">
            <w:pPr>
              <w:jc w:val="center"/>
            </w:pPr>
            <w:r>
              <w:t>59</w:t>
            </w:r>
          </w:p>
        </w:tc>
        <w:tc>
          <w:tcPr>
            <w:tcW w:w="709" w:type="dxa"/>
            <w:tcBorders>
              <w:top w:val="single" w:sz="8" w:space="0" w:color="auto"/>
              <w:bottom w:val="single" w:sz="8" w:space="0" w:color="auto"/>
            </w:tcBorders>
            <w:shd w:val="clear" w:color="auto" w:fill="auto"/>
          </w:tcPr>
          <w:p w:rsidR="00162328" w:rsidRPr="00D4141A" w:rsidRDefault="00162328" w:rsidP="00BE710E">
            <w:pPr>
              <w:jc w:val="center"/>
            </w:pPr>
            <w:r>
              <w:t>472</w:t>
            </w:r>
          </w:p>
        </w:tc>
        <w:tc>
          <w:tcPr>
            <w:tcW w:w="5103" w:type="dxa"/>
            <w:tcBorders>
              <w:top w:val="single" w:sz="8" w:space="0" w:color="auto"/>
              <w:bottom w:val="single" w:sz="8" w:space="0" w:color="auto"/>
            </w:tcBorders>
            <w:shd w:val="clear" w:color="auto" w:fill="auto"/>
            <w:vAlign w:val="center"/>
          </w:tcPr>
          <w:p w:rsidR="00162328" w:rsidRPr="00AA7231" w:rsidRDefault="00162328" w:rsidP="00AA7231">
            <w:r>
              <w:rPr>
                <w:lang w:val="sr-Cyrl-CS"/>
              </w:rPr>
              <w:t xml:space="preserve">Накнаде за социјалну </w:t>
            </w:r>
            <w:r w:rsidRPr="00D4141A">
              <w:rPr>
                <w:lang w:val="sr-Cyrl-CS"/>
              </w:rPr>
              <w:t xml:space="preserve">заштиту   </w:t>
            </w:r>
          </w:p>
        </w:tc>
        <w:tc>
          <w:tcPr>
            <w:tcW w:w="1701" w:type="dxa"/>
            <w:tcBorders>
              <w:top w:val="single" w:sz="8" w:space="0" w:color="auto"/>
              <w:bottom w:val="single" w:sz="8" w:space="0" w:color="auto"/>
            </w:tcBorders>
            <w:shd w:val="clear" w:color="auto" w:fill="auto"/>
          </w:tcPr>
          <w:p w:rsidR="00162328" w:rsidRPr="00631331" w:rsidRDefault="00162328" w:rsidP="00BE710E">
            <w:pPr>
              <w:jc w:val="right"/>
            </w:pPr>
            <w:r>
              <w:t>690.000</w:t>
            </w:r>
          </w:p>
        </w:tc>
        <w:tc>
          <w:tcPr>
            <w:tcW w:w="1417" w:type="dxa"/>
            <w:tcBorders>
              <w:top w:val="single" w:sz="8" w:space="0" w:color="auto"/>
              <w:bottom w:val="single" w:sz="8" w:space="0" w:color="auto"/>
            </w:tcBorders>
            <w:shd w:val="clear" w:color="auto" w:fill="auto"/>
          </w:tcPr>
          <w:p w:rsidR="00162328" w:rsidRPr="00980328" w:rsidRDefault="00162328" w:rsidP="00BE710E">
            <w:pPr>
              <w:jc w:val="right"/>
            </w:pPr>
            <w:r>
              <w:t>-</w:t>
            </w:r>
          </w:p>
        </w:tc>
        <w:tc>
          <w:tcPr>
            <w:tcW w:w="1701" w:type="dxa"/>
            <w:tcBorders>
              <w:top w:val="single" w:sz="8" w:space="0" w:color="auto"/>
              <w:bottom w:val="single" w:sz="8" w:space="0" w:color="auto"/>
            </w:tcBorders>
            <w:shd w:val="clear" w:color="auto" w:fill="auto"/>
          </w:tcPr>
          <w:p w:rsidR="00162328" w:rsidRPr="00631331" w:rsidRDefault="00162328" w:rsidP="00AF552F">
            <w:pPr>
              <w:jc w:val="right"/>
            </w:pPr>
            <w:r>
              <w:t>690.000</w:t>
            </w:r>
          </w:p>
        </w:tc>
      </w:tr>
      <w:tr w:rsidR="00162328" w:rsidRPr="005B07FF" w:rsidTr="002F7B0F">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2" w:space="0" w:color="auto"/>
            </w:tcBorders>
            <w:shd w:val="clear" w:color="auto" w:fill="auto"/>
          </w:tcPr>
          <w:p w:rsidR="00162328" w:rsidRPr="00702B6C" w:rsidRDefault="00162328" w:rsidP="006156E9">
            <w:pPr>
              <w:jc w:val="cente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0901-0006</w:t>
            </w:r>
            <w:r w:rsidRPr="005B07FF">
              <w:rPr>
                <w:b/>
                <w:lang w:val="sr-Cyrl-CS"/>
              </w:rPr>
              <w:t>:</w:t>
            </w:r>
          </w:p>
        </w:tc>
        <w:tc>
          <w:tcPr>
            <w:tcW w:w="1701" w:type="dxa"/>
            <w:tcBorders>
              <w:top w:val="single" w:sz="12" w:space="0" w:color="auto"/>
            </w:tcBorders>
            <w:shd w:val="clear" w:color="auto" w:fill="auto"/>
            <w:vAlign w:val="center"/>
          </w:tcPr>
          <w:p w:rsidR="00162328" w:rsidRPr="004D4D6C" w:rsidRDefault="00162328" w:rsidP="0085357D">
            <w:pPr>
              <w:jc w:val="right"/>
              <w:rPr>
                <w:b/>
                <w:lang w:val="sr-Cyrl-CS"/>
              </w:rPr>
            </w:pPr>
          </w:p>
        </w:tc>
        <w:tc>
          <w:tcPr>
            <w:tcW w:w="1417" w:type="dxa"/>
            <w:tcBorders>
              <w:top w:val="single" w:sz="12" w:space="0" w:color="auto"/>
            </w:tcBorders>
            <w:shd w:val="clear" w:color="auto" w:fill="auto"/>
            <w:vAlign w:val="center"/>
          </w:tcPr>
          <w:p w:rsidR="00162328" w:rsidRPr="004D4D6C" w:rsidRDefault="00162328" w:rsidP="0085357D">
            <w:pPr>
              <w:jc w:val="right"/>
              <w:rPr>
                <w:b/>
                <w:lang w:val="sr-Cyrl-CS"/>
              </w:rPr>
            </w:pPr>
          </w:p>
        </w:tc>
        <w:tc>
          <w:tcPr>
            <w:tcW w:w="1701" w:type="dxa"/>
            <w:tcBorders>
              <w:top w:val="single" w:sz="12" w:space="0" w:color="auto"/>
            </w:tcBorders>
            <w:shd w:val="clear" w:color="auto" w:fill="auto"/>
            <w:vAlign w:val="center"/>
          </w:tcPr>
          <w:p w:rsidR="00162328" w:rsidRPr="004D4D6C" w:rsidRDefault="00162328" w:rsidP="00AF552F">
            <w:pPr>
              <w:jc w:val="right"/>
              <w:rPr>
                <w:b/>
                <w:lang w:val="sr-Cyrl-CS"/>
              </w:rPr>
            </w:pPr>
          </w:p>
        </w:tc>
      </w:tr>
      <w:tr w:rsidR="00162328" w:rsidRPr="005B07FF" w:rsidTr="002F7B0F">
        <w:tc>
          <w:tcPr>
            <w:tcW w:w="567"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top w:val="single" w:sz="2"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2" w:space="0" w:color="auto"/>
            </w:tcBorders>
            <w:shd w:val="clear" w:color="auto" w:fill="auto"/>
            <w:vAlign w:val="center"/>
          </w:tcPr>
          <w:p w:rsidR="00162328" w:rsidRPr="00707AE6" w:rsidRDefault="00162328" w:rsidP="007A45A9">
            <w:pPr>
              <w:jc w:val="right"/>
            </w:pPr>
            <w:r>
              <w:t>18.490.000</w:t>
            </w:r>
          </w:p>
        </w:tc>
        <w:tc>
          <w:tcPr>
            <w:tcW w:w="1417" w:type="dxa"/>
            <w:tcBorders>
              <w:top w:val="single" w:sz="2" w:space="0" w:color="auto"/>
            </w:tcBorders>
            <w:shd w:val="clear" w:color="auto" w:fill="auto"/>
            <w:vAlign w:val="center"/>
          </w:tcPr>
          <w:p w:rsidR="00162328" w:rsidRPr="004D4D6C" w:rsidRDefault="00162328" w:rsidP="0085357D">
            <w:pPr>
              <w:jc w:val="right"/>
              <w:rPr>
                <w:lang w:val="sr-Cyrl-CS"/>
              </w:rPr>
            </w:pPr>
            <w:r>
              <w:rPr>
                <w:lang w:val="sr-Cyrl-CS"/>
              </w:rPr>
              <w:t>-</w:t>
            </w:r>
          </w:p>
        </w:tc>
        <w:tc>
          <w:tcPr>
            <w:tcW w:w="1701" w:type="dxa"/>
            <w:tcBorders>
              <w:top w:val="single" w:sz="2" w:space="0" w:color="auto"/>
            </w:tcBorders>
            <w:shd w:val="clear" w:color="auto" w:fill="auto"/>
            <w:vAlign w:val="center"/>
          </w:tcPr>
          <w:p w:rsidR="00162328" w:rsidRPr="00707AE6" w:rsidRDefault="00162328" w:rsidP="00AF552F">
            <w:pPr>
              <w:jc w:val="right"/>
            </w:pPr>
            <w:r>
              <w:t>18.490.000</w:t>
            </w:r>
          </w:p>
        </w:tc>
      </w:tr>
      <w:tr w:rsidR="00162328" w:rsidRPr="005B07FF" w:rsidTr="002F7B0F">
        <w:tc>
          <w:tcPr>
            <w:tcW w:w="567"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ПА 0901-0006</w:t>
            </w:r>
            <w:r w:rsidRPr="005B07FF">
              <w:rPr>
                <w:b/>
                <w:lang w:val="sr-Cyrl-CS"/>
              </w:rPr>
              <w:t>:</w:t>
            </w:r>
          </w:p>
        </w:tc>
        <w:tc>
          <w:tcPr>
            <w:tcW w:w="1701" w:type="dxa"/>
            <w:tcBorders>
              <w:top w:val="single" w:sz="2" w:space="0" w:color="auto"/>
              <w:bottom w:val="single" w:sz="12" w:space="0" w:color="auto"/>
            </w:tcBorders>
            <w:shd w:val="clear" w:color="auto" w:fill="auto"/>
            <w:vAlign w:val="center"/>
          </w:tcPr>
          <w:p w:rsidR="00162328" w:rsidRPr="00707AE6" w:rsidRDefault="00162328" w:rsidP="00D57D6E">
            <w:pPr>
              <w:jc w:val="right"/>
              <w:rPr>
                <w:b/>
              </w:rPr>
            </w:pPr>
            <w:r>
              <w:rPr>
                <w:b/>
              </w:rPr>
              <w:t>18.490</w:t>
            </w:r>
            <w:r w:rsidRPr="00707AE6">
              <w:rPr>
                <w:b/>
              </w:rPr>
              <w:t>.000</w:t>
            </w:r>
          </w:p>
        </w:tc>
        <w:tc>
          <w:tcPr>
            <w:tcW w:w="1417" w:type="dxa"/>
            <w:tcBorders>
              <w:top w:val="single" w:sz="2" w:space="0" w:color="auto"/>
              <w:bottom w:val="single" w:sz="12" w:space="0" w:color="auto"/>
            </w:tcBorders>
            <w:shd w:val="clear" w:color="auto" w:fill="auto"/>
            <w:vAlign w:val="center"/>
          </w:tcPr>
          <w:p w:rsidR="00162328" w:rsidRPr="00707AE6" w:rsidRDefault="00162328" w:rsidP="00D57D6E">
            <w:pPr>
              <w:jc w:val="right"/>
              <w:rPr>
                <w:b/>
                <w:lang w:val="sr-Cyrl-CS"/>
              </w:rPr>
            </w:pPr>
            <w:r>
              <w:rPr>
                <w:b/>
                <w:lang w:val="sr-Cyrl-CS"/>
              </w:rPr>
              <w:t>-</w:t>
            </w:r>
          </w:p>
        </w:tc>
        <w:tc>
          <w:tcPr>
            <w:tcW w:w="1701" w:type="dxa"/>
            <w:tcBorders>
              <w:top w:val="single" w:sz="2" w:space="0" w:color="auto"/>
              <w:bottom w:val="single" w:sz="12" w:space="0" w:color="auto"/>
            </w:tcBorders>
            <w:shd w:val="clear" w:color="auto" w:fill="auto"/>
            <w:vAlign w:val="center"/>
          </w:tcPr>
          <w:p w:rsidR="00162328" w:rsidRPr="00707AE6" w:rsidRDefault="00162328" w:rsidP="00AF552F">
            <w:pPr>
              <w:jc w:val="right"/>
              <w:rPr>
                <w:b/>
              </w:rPr>
            </w:pPr>
            <w:r>
              <w:rPr>
                <w:b/>
              </w:rPr>
              <w:t>18.490</w:t>
            </w:r>
            <w:r w:rsidRPr="00707AE6">
              <w:rPr>
                <w:b/>
              </w:rPr>
              <w:t>.000</w:t>
            </w:r>
          </w:p>
        </w:tc>
      </w:tr>
      <w:tr w:rsidR="00162328" w:rsidRPr="005B07FF" w:rsidTr="00737857">
        <w:tc>
          <w:tcPr>
            <w:tcW w:w="567"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9359BC" w:rsidRDefault="00162328" w:rsidP="000E0F84">
            <w:pPr>
              <w:jc w:val="center"/>
              <w:rPr>
                <w:b/>
                <w:lang w:val="sr-Cyrl-CS"/>
              </w:rPr>
            </w:pPr>
            <w:r>
              <w:rPr>
                <w:b/>
                <w:lang w:val="sr-Cyrl-CS"/>
              </w:rPr>
              <w:t>0007</w:t>
            </w:r>
          </w:p>
        </w:tc>
        <w:tc>
          <w:tcPr>
            <w:tcW w:w="992" w:type="dxa"/>
            <w:tcBorders>
              <w:top w:val="single" w:sz="2" w:space="0" w:color="auto"/>
              <w:bottom w:val="single" w:sz="2" w:space="0" w:color="auto"/>
            </w:tcBorders>
            <w:shd w:val="clear" w:color="auto" w:fill="auto"/>
          </w:tcPr>
          <w:p w:rsidR="00162328" w:rsidRPr="005D290F" w:rsidRDefault="00162328" w:rsidP="000E0F84">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0E0F84">
            <w:pPr>
              <w:jc w:val="center"/>
              <w:rPr>
                <w:lang w:val="sr-Cyrl-CS"/>
              </w:rPr>
            </w:pPr>
          </w:p>
        </w:tc>
        <w:tc>
          <w:tcPr>
            <w:tcW w:w="5103" w:type="dxa"/>
            <w:tcBorders>
              <w:top w:val="single" w:sz="2" w:space="0" w:color="auto"/>
              <w:bottom w:val="single" w:sz="2" w:space="0" w:color="auto"/>
            </w:tcBorders>
            <w:shd w:val="clear" w:color="auto" w:fill="C6D9F1" w:themeFill="text2" w:themeFillTint="33"/>
            <w:vAlign w:val="center"/>
          </w:tcPr>
          <w:p w:rsidR="00162328" w:rsidRPr="004108C7" w:rsidRDefault="00162328" w:rsidP="004108C7">
            <w:pPr>
              <w:rPr>
                <w:b/>
                <w:i/>
              </w:rPr>
            </w:pPr>
            <w:r>
              <w:rPr>
                <w:b/>
                <w:i/>
                <w:lang w:val="sr-Cyrl-CS"/>
              </w:rPr>
              <w:t xml:space="preserve">ПА 0007- </w:t>
            </w:r>
            <w:r>
              <w:rPr>
                <w:b/>
                <w:i/>
                <w:color w:val="000000"/>
              </w:rPr>
              <w:t>Подршка рађању и родитељству</w:t>
            </w:r>
          </w:p>
        </w:tc>
        <w:tc>
          <w:tcPr>
            <w:tcW w:w="1701" w:type="dxa"/>
            <w:tcBorders>
              <w:top w:val="single" w:sz="2" w:space="0" w:color="auto"/>
              <w:bottom w:val="single" w:sz="2" w:space="0" w:color="auto"/>
            </w:tcBorders>
            <w:shd w:val="clear" w:color="auto" w:fill="auto"/>
            <w:vAlign w:val="center"/>
          </w:tcPr>
          <w:p w:rsidR="00162328" w:rsidRPr="005B07FF" w:rsidRDefault="00162328" w:rsidP="000E0F84">
            <w:pPr>
              <w:jc w:val="right"/>
              <w:rPr>
                <w:lang w:val="sr-Cyrl-CS"/>
              </w:rPr>
            </w:pPr>
          </w:p>
        </w:tc>
        <w:tc>
          <w:tcPr>
            <w:tcW w:w="1417" w:type="dxa"/>
            <w:tcBorders>
              <w:top w:val="single" w:sz="2" w:space="0" w:color="auto"/>
              <w:bottom w:val="single" w:sz="2" w:space="0" w:color="auto"/>
              <w:right w:val="single" w:sz="2" w:space="0" w:color="auto"/>
            </w:tcBorders>
            <w:shd w:val="clear" w:color="auto" w:fill="auto"/>
            <w:vAlign w:val="center"/>
          </w:tcPr>
          <w:p w:rsidR="00162328" w:rsidRPr="005B07FF" w:rsidRDefault="00162328" w:rsidP="000E0F84">
            <w:pPr>
              <w:jc w:val="right"/>
              <w:rPr>
                <w:lang w:val="sr-Cyrl-CS"/>
              </w:rPr>
            </w:pPr>
          </w:p>
        </w:tc>
        <w:tc>
          <w:tcPr>
            <w:tcW w:w="1701" w:type="dxa"/>
            <w:tcBorders>
              <w:top w:val="single" w:sz="2" w:space="0" w:color="auto"/>
              <w:left w:val="single" w:sz="2" w:space="0" w:color="auto"/>
              <w:bottom w:val="single" w:sz="2" w:space="0" w:color="auto"/>
            </w:tcBorders>
            <w:shd w:val="clear" w:color="auto" w:fill="auto"/>
            <w:vAlign w:val="center"/>
          </w:tcPr>
          <w:p w:rsidR="00162328" w:rsidRPr="005B07FF" w:rsidRDefault="00162328" w:rsidP="00AF552F">
            <w:pPr>
              <w:jc w:val="right"/>
              <w:rPr>
                <w:lang w:val="sr-Cyrl-CS"/>
              </w:rPr>
            </w:pPr>
          </w:p>
        </w:tc>
      </w:tr>
      <w:tr w:rsidR="00162328" w:rsidRPr="005B07FF" w:rsidTr="00737857">
        <w:tc>
          <w:tcPr>
            <w:tcW w:w="567"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Default="00162328" w:rsidP="000E0F84">
            <w:pPr>
              <w:jc w:val="center"/>
              <w:rPr>
                <w:b/>
                <w:lang w:val="sr-Cyrl-CS"/>
              </w:rPr>
            </w:pPr>
          </w:p>
        </w:tc>
        <w:tc>
          <w:tcPr>
            <w:tcW w:w="992" w:type="dxa"/>
            <w:tcBorders>
              <w:top w:val="single" w:sz="2" w:space="0" w:color="auto"/>
              <w:bottom w:val="single" w:sz="12" w:space="0" w:color="auto"/>
            </w:tcBorders>
            <w:shd w:val="clear" w:color="auto" w:fill="auto"/>
          </w:tcPr>
          <w:p w:rsidR="00162328" w:rsidRPr="004F7E29" w:rsidRDefault="00162328" w:rsidP="006156E9">
            <w:pPr>
              <w:jc w:val="center"/>
            </w:pPr>
            <w:r>
              <w:t>60</w:t>
            </w:r>
          </w:p>
        </w:tc>
        <w:tc>
          <w:tcPr>
            <w:tcW w:w="709" w:type="dxa"/>
            <w:tcBorders>
              <w:top w:val="single" w:sz="2" w:space="0" w:color="auto"/>
              <w:bottom w:val="single" w:sz="12" w:space="0" w:color="auto"/>
            </w:tcBorders>
            <w:shd w:val="clear" w:color="auto" w:fill="auto"/>
          </w:tcPr>
          <w:p w:rsidR="00162328" w:rsidRPr="00D4141A" w:rsidRDefault="00162328" w:rsidP="000E0F84">
            <w:pPr>
              <w:jc w:val="center"/>
            </w:pPr>
            <w:r>
              <w:t>472</w:t>
            </w:r>
          </w:p>
        </w:tc>
        <w:tc>
          <w:tcPr>
            <w:tcW w:w="5103" w:type="dxa"/>
            <w:tcBorders>
              <w:top w:val="single" w:sz="2" w:space="0" w:color="auto"/>
              <w:bottom w:val="single" w:sz="12" w:space="0" w:color="auto"/>
            </w:tcBorders>
            <w:shd w:val="clear" w:color="auto" w:fill="auto"/>
            <w:vAlign w:val="center"/>
          </w:tcPr>
          <w:p w:rsidR="00162328" w:rsidRPr="00D4141A" w:rsidRDefault="00162328" w:rsidP="000E0F84">
            <w:r>
              <w:rPr>
                <w:lang w:val="sr-Cyrl-CS"/>
              </w:rPr>
              <w:t xml:space="preserve">Накнаде за социјалну </w:t>
            </w:r>
            <w:r w:rsidRPr="00D4141A">
              <w:rPr>
                <w:lang w:val="sr-Cyrl-CS"/>
              </w:rPr>
              <w:t xml:space="preserve">заштиту   </w:t>
            </w:r>
            <w:r>
              <w:t xml:space="preserve">     </w:t>
            </w:r>
          </w:p>
        </w:tc>
        <w:tc>
          <w:tcPr>
            <w:tcW w:w="1701" w:type="dxa"/>
            <w:tcBorders>
              <w:top w:val="single" w:sz="2" w:space="0" w:color="auto"/>
              <w:bottom w:val="single" w:sz="12" w:space="0" w:color="auto"/>
            </w:tcBorders>
            <w:shd w:val="clear" w:color="auto" w:fill="auto"/>
          </w:tcPr>
          <w:p w:rsidR="00162328" w:rsidRPr="00D371E0" w:rsidRDefault="00162328" w:rsidP="000E0F84">
            <w:pPr>
              <w:jc w:val="right"/>
              <w:rPr>
                <w:lang w:val="sr-Latn-CS"/>
              </w:rPr>
            </w:pPr>
            <w:r>
              <w:rPr>
                <w:lang w:val="sr-Cyrl-CS"/>
              </w:rPr>
              <w:t>25.400</w:t>
            </w:r>
            <w:r>
              <w:rPr>
                <w:lang w:val="sr-Latn-CS"/>
              </w:rPr>
              <w:t>.000</w:t>
            </w:r>
          </w:p>
        </w:tc>
        <w:tc>
          <w:tcPr>
            <w:tcW w:w="1417" w:type="dxa"/>
            <w:tcBorders>
              <w:top w:val="single" w:sz="2" w:space="0" w:color="auto"/>
              <w:bottom w:val="single" w:sz="12" w:space="0" w:color="auto"/>
            </w:tcBorders>
            <w:shd w:val="clear" w:color="auto" w:fill="auto"/>
          </w:tcPr>
          <w:p w:rsidR="00162328" w:rsidRPr="00980328" w:rsidRDefault="00162328" w:rsidP="000E0F84">
            <w:pPr>
              <w:jc w:val="right"/>
            </w:pPr>
            <w:r>
              <w:t>-</w:t>
            </w:r>
          </w:p>
        </w:tc>
        <w:tc>
          <w:tcPr>
            <w:tcW w:w="1701" w:type="dxa"/>
            <w:tcBorders>
              <w:top w:val="single" w:sz="2" w:space="0" w:color="auto"/>
              <w:bottom w:val="single" w:sz="12" w:space="0" w:color="auto"/>
            </w:tcBorders>
            <w:shd w:val="clear" w:color="auto" w:fill="auto"/>
          </w:tcPr>
          <w:p w:rsidR="00162328" w:rsidRPr="00D371E0" w:rsidRDefault="00162328" w:rsidP="00AF552F">
            <w:pPr>
              <w:jc w:val="right"/>
              <w:rPr>
                <w:lang w:val="sr-Latn-CS"/>
              </w:rPr>
            </w:pPr>
            <w:r>
              <w:rPr>
                <w:lang w:val="sr-Cyrl-CS"/>
              </w:rPr>
              <w:t>25.400</w:t>
            </w:r>
            <w:r>
              <w:rPr>
                <w:lang w:val="sr-Latn-CS"/>
              </w:rPr>
              <w:t>.000</w:t>
            </w:r>
          </w:p>
        </w:tc>
      </w:tr>
      <w:tr w:rsidR="00162328" w:rsidRPr="005B07FF" w:rsidTr="002F7B0F">
        <w:tc>
          <w:tcPr>
            <w:tcW w:w="567" w:type="dxa"/>
            <w:tcBorders>
              <w:top w:val="single" w:sz="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8" w:space="0" w:color="auto"/>
            </w:tcBorders>
            <w:shd w:val="clear" w:color="auto" w:fill="auto"/>
            <w:vAlign w:val="center"/>
          </w:tcPr>
          <w:p w:rsidR="00162328" w:rsidRDefault="00162328" w:rsidP="000E0F84">
            <w:pPr>
              <w:jc w:val="center"/>
              <w:rPr>
                <w:b/>
                <w:lang w:val="sr-Cyrl-CS"/>
              </w:rPr>
            </w:pPr>
          </w:p>
        </w:tc>
        <w:tc>
          <w:tcPr>
            <w:tcW w:w="992" w:type="dxa"/>
            <w:tcBorders>
              <w:top w:val="single" w:sz="2" w:space="0" w:color="auto"/>
              <w:bottom w:val="single" w:sz="8" w:space="0" w:color="auto"/>
            </w:tcBorders>
            <w:shd w:val="clear" w:color="auto" w:fill="auto"/>
          </w:tcPr>
          <w:p w:rsidR="00162328" w:rsidRPr="005D290F" w:rsidRDefault="00162328" w:rsidP="000E0F84">
            <w:pPr>
              <w:jc w:val="center"/>
              <w:rPr>
                <w:lang w:val="sr-Cyrl-CS"/>
              </w:rPr>
            </w:pPr>
          </w:p>
        </w:tc>
        <w:tc>
          <w:tcPr>
            <w:tcW w:w="709" w:type="dxa"/>
            <w:tcBorders>
              <w:top w:val="single" w:sz="2" w:space="0" w:color="auto"/>
              <w:bottom w:val="single" w:sz="8" w:space="0" w:color="auto"/>
            </w:tcBorders>
            <w:shd w:val="clear" w:color="auto" w:fill="auto"/>
            <w:vAlign w:val="center"/>
          </w:tcPr>
          <w:p w:rsidR="00162328" w:rsidRPr="005B07FF" w:rsidRDefault="00162328" w:rsidP="000E0F84">
            <w:pPr>
              <w:jc w:val="center"/>
              <w:rPr>
                <w:lang w:val="sr-Cyrl-CS"/>
              </w:rPr>
            </w:pPr>
          </w:p>
        </w:tc>
        <w:tc>
          <w:tcPr>
            <w:tcW w:w="5103" w:type="dxa"/>
            <w:tcBorders>
              <w:top w:val="single" w:sz="2" w:space="0" w:color="auto"/>
              <w:bottom w:val="single" w:sz="8" w:space="0" w:color="auto"/>
            </w:tcBorders>
            <w:shd w:val="clear" w:color="auto" w:fill="auto"/>
            <w:vAlign w:val="center"/>
          </w:tcPr>
          <w:p w:rsidR="00162328" w:rsidRPr="005B07FF" w:rsidRDefault="00162328" w:rsidP="000E0F84">
            <w:pPr>
              <w:rPr>
                <w:b/>
                <w:lang w:val="sr-Cyrl-CS"/>
              </w:rPr>
            </w:pPr>
            <w:r w:rsidRPr="005B07FF">
              <w:rPr>
                <w:b/>
                <w:lang w:val="sr-Cyrl-CS"/>
              </w:rPr>
              <w:t>Извори финансирања за</w:t>
            </w:r>
            <w:r>
              <w:rPr>
                <w:b/>
                <w:lang w:val="sr-Cyrl-CS"/>
              </w:rPr>
              <w:t xml:space="preserve"> ПА 0901-0007</w:t>
            </w:r>
            <w:r w:rsidRPr="005B07FF">
              <w:rPr>
                <w:b/>
                <w:lang w:val="sr-Cyrl-CS"/>
              </w:rPr>
              <w:t>:</w:t>
            </w:r>
          </w:p>
        </w:tc>
        <w:tc>
          <w:tcPr>
            <w:tcW w:w="1701" w:type="dxa"/>
            <w:tcBorders>
              <w:top w:val="single" w:sz="2" w:space="0" w:color="auto"/>
              <w:bottom w:val="single" w:sz="8" w:space="0" w:color="auto"/>
            </w:tcBorders>
            <w:shd w:val="clear" w:color="auto" w:fill="auto"/>
          </w:tcPr>
          <w:p w:rsidR="00162328" w:rsidRDefault="00162328" w:rsidP="000E0F84">
            <w:pPr>
              <w:jc w:val="right"/>
            </w:pPr>
          </w:p>
        </w:tc>
        <w:tc>
          <w:tcPr>
            <w:tcW w:w="1417" w:type="dxa"/>
            <w:tcBorders>
              <w:top w:val="single" w:sz="2" w:space="0" w:color="auto"/>
              <w:bottom w:val="single" w:sz="8" w:space="0" w:color="auto"/>
            </w:tcBorders>
            <w:shd w:val="clear" w:color="auto" w:fill="auto"/>
          </w:tcPr>
          <w:p w:rsidR="00162328" w:rsidRDefault="00162328" w:rsidP="000E0F84">
            <w:pPr>
              <w:jc w:val="right"/>
            </w:pPr>
          </w:p>
        </w:tc>
        <w:tc>
          <w:tcPr>
            <w:tcW w:w="1701" w:type="dxa"/>
            <w:tcBorders>
              <w:top w:val="single" w:sz="2" w:space="0" w:color="auto"/>
              <w:bottom w:val="single" w:sz="8" w:space="0" w:color="auto"/>
            </w:tcBorders>
            <w:shd w:val="clear" w:color="auto" w:fill="auto"/>
          </w:tcPr>
          <w:p w:rsidR="00162328" w:rsidRDefault="00162328" w:rsidP="00AF552F">
            <w:pPr>
              <w:jc w:val="right"/>
            </w:pP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Default="00162328" w:rsidP="000E0F84">
            <w:pPr>
              <w:jc w:val="center"/>
              <w:rPr>
                <w:b/>
                <w:lang w:val="sr-Cyrl-CS"/>
              </w:rPr>
            </w:pPr>
          </w:p>
        </w:tc>
        <w:tc>
          <w:tcPr>
            <w:tcW w:w="992" w:type="dxa"/>
            <w:tcBorders>
              <w:top w:val="single" w:sz="8" w:space="0" w:color="auto"/>
              <w:bottom w:val="single" w:sz="8" w:space="0" w:color="auto"/>
            </w:tcBorders>
            <w:shd w:val="clear" w:color="auto" w:fill="auto"/>
          </w:tcPr>
          <w:p w:rsidR="00162328" w:rsidRPr="005D290F" w:rsidRDefault="00162328" w:rsidP="000E0F84">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0E0F84">
            <w:pPr>
              <w:jc w:val="center"/>
              <w:rPr>
                <w:lang w:val="sr-Cyrl-CS"/>
              </w:rPr>
            </w:pPr>
            <w:r>
              <w:rPr>
                <w:lang w:val="sr-Cyrl-CS"/>
              </w:rP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0E0F84">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tcPr>
          <w:p w:rsidR="00162328" w:rsidRPr="00D371E0" w:rsidRDefault="00162328" w:rsidP="000E0F84">
            <w:pPr>
              <w:jc w:val="right"/>
              <w:rPr>
                <w:lang w:val="sr-Latn-CS"/>
              </w:rPr>
            </w:pPr>
            <w:r>
              <w:rPr>
                <w:lang w:val="sr-Cyrl-CS"/>
              </w:rPr>
              <w:t>25.400</w:t>
            </w:r>
            <w:r>
              <w:rPr>
                <w:lang w:val="sr-Latn-CS"/>
              </w:rPr>
              <w:t>.000</w:t>
            </w:r>
          </w:p>
        </w:tc>
        <w:tc>
          <w:tcPr>
            <w:tcW w:w="1417" w:type="dxa"/>
            <w:tcBorders>
              <w:top w:val="single" w:sz="8" w:space="0" w:color="auto"/>
              <w:bottom w:val="single" w:sz="8" w:space="0" w:color="auto"/>
            </w:tcBorders>
            <w:shd w:val="clear" w:color="auto" w:fill="auto"/>
          </w:tcPr>
          <w:p w:rsidR="00162328" w:rsidRPr="00980328" w:rsidRDefault="00162328" w:rsidP="000E0F84">
            <w:pPr>
              <w:jc w:val="right"/>
            </w:pPr>
            <w:r>
              <w:t>-</w:t>
            </w:r>
          </w:p>
        </w:tc>
        <w:tc>
          <w:tcPr>
            <w:tcW w:w="1701" w:type="dxa"/>
            <w:tcBorders>
              <w:top w:val="single" w:sz="8" w:space="0" w:color="auto"/>
              <w:bottom w:val="single" w:sz="8" w:space="0" w:color="auto"/>
            </w:tcBorders>
            <w:shd w:val="clear" w:color="auto" w:fill="auto"/>
          </w:tcPr>
          <w:p w:rsidR="00162328" w:rsidRPr="00D371E0" w:rsidRDefault="00162328" w:rsidP="00AF552F">
            <w:pPr>
              <w:jc w:val="right"/>
              <w:rPr>
                <w:lang w:val="sr-Latn-CS"/>
              </w:rPr>
            </w:pPr>
            <w:r>
              <w:rPr>
                <w:lang w:val="sr-Cyrl-CS"/>
              </w:rPr>
              <w:t>25.400</w:t>
            </w:r>
            <w:r>
              <w:rPr>
                <w:lang w:val="sr-Latn-CS"/>
              </w:rPr>
              <w:t>.000</w:t>
            </w:r>
          </w:p>
        </w:tc>
      </w:tr>
      <w:tr w:rsidR="00162328" w:rsidRPr="005B07FF" w:rsidTr="002F7B0F">
        <w:tc>
          <w:tcPr>
            <w:tcW w:w="567"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8"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8" w:space="0" w:color="auto"/>
              <w:bottom w:val="single" w:sz="12" w:space="0" w:color="auto"/>
            </w:tcBorders>
            <w:shd w:val="clear" w:color="auto" w:fill="auto"/>
            <w:vAlign w:val="center"/>
          </w:tcPr>
          <w:p w:rsidR="00162328" w:rsidRDefault="00162328" w:rsidP="000E0F84">
            <w:pPr>
              <w:jc w:val="center"/>
              <w:rPr>
                <w:b/>
                <w:lang w:val="sr-Cyrl-CS"/>
              </w:rPr>
            </w:pPr>
          </w:p>
        </w:tc>
        <w:tc>
          <w:tcPr>
            <w:tcW w:w="992" w:type="dxa"/>
            <w:tcBorders>
              <w:top w:val="single" w:sz="8" w:space="0" w:color="auto"/>
              <w:bottom w:val="single" w:sz="12" w:space="0" w:color="auto"/>
            </w:tcBorders>
            <w:shd w:val="clear" w:color="auto" w:fill="auto"/>
          </w:tcPr>
          <w:p w:rsidR="00162328" w:rsidRPr="005D290F" w:rsidRDefault="00162328" w:rsidP="000E0F84">
            <w:pPr>
              <w:jc w:val="center"/>
              <w:rPr>
                <w:lang w:val="sr-Cyrl-CS"/>
              </w:rPr>
            </w:pPr>
          </w:p>
        </w:tc>
        <w:tc>
          <w:tcPr>
            <w:tcW w:w="709" w:type="dxa"/>
            <w:tcBorders>
              <w:top w:val="single" w:sz="8" w:space="0" w:color="auto"/>
              <w:bottom w:val="single" w:sz="12" w:space="0" w:color="auto"/>
            </w:tcBorders>
            <w:shd w:val="clear" w:color="auto" w:fill="auto"/>
            <w:vAlign w:val="center"/>
          </w:tcPr>
          <w:p w:rsidR="00162328" w:rsidRPr="005B07FF" w:rsidRDefault="00162328" w:rsidP="000E0F84">
            <w:pPr>
              <w:jc w:val="center"/>
              <w:rPr>
                <w:lang w:val="sr-Cyrl-CS"/>
              </w:rPr>
            </w:pPr>
          </w:p>
        </w:tc>
        <w:tc>
          <w:tcPr>
            <w:tcW w:w="5103" w:type="dxa"/>
            <w:tcBorders>
              <w:top w:val="single" w:sz="8" w:space="0" w:color="auto"/>
              <w:bottom w:val="single" w:sz="12" w:space="0" w:color="auto"/>
            </w:tcBorders>
            <w:shd w:val="clear" w:color="auto" w:fill="auto"/>
            <w:vAlign w:val="center"/>
          </w:tcPr>
          <w:p w:rsidR="00162328" w:rsidRPr="005B07FF" w:rsidRDefault="00162328" w:rsidP="000E0F84">
            <w:pPr>
              <w:rPr>
                <w:b/>
                <w:lang w:val="sr-Cyrl-CS"/>
              </w:rPr>
            </w:pPr>
            <w:r>
              <w:rPr>
                <w:b/>
                <w:lang w:val="sr-Cyrl-CS"/>
              </w:rPr>
              <w:t>Укупно за ПА 0901-0007</w:t>
            </w:r>
            <w:r w:rsidRPr="005B07FF">
              <w:rPr>
                <w:b/>
                <w:lang w:val="sr-Cyrl-CS"/>
              </w:rPr>
              <w:t>:</w:t>
            </w:r>
          </w:p>
        </w:tc>
        <w:tc>
          <w:tcPr>
            <w:tcW w:w="1701" w:type="dxa"/>
            <w:tcBorders>
              <w:top w:val="single" w:sz="8" w:space="0" w:color="auto"/>
              <w:bottom w:val="single" w:sz="12" w:space="0" w:color="auto"/>
            </w:tcBorders>
            <w:shd w:val="clear" w:color="auto" w:fill="auto"/>
          </w:tcPr>
          <w:p w:rsidR="00162328" w:rsidRPr="0061253D" w:rsidRDefault="00162328" w:rsidP="000E0F84">
            <w:pPr>
              <w:jc w:val="right"/>
              <w:rPr>
                <w:b/>
                <w:lang w:val="sr-Latn-CS"/>
              </w:rPr>
            </w:pPr>
            <w:r w:rsidRPr="0061253D">
              <w:rPr>
                <w:b/>
                <w:lang w:val="sr-Cyrl-CS"/>
              </w:rPr>
              <w:t>25.400</w:t>
            </w:r>
            <w:r w:rsidRPr="0061253D">
              <w:rPr>
                <w:b/>
                <w:lang w:val="sr-Latn-CS"/>
              </w:rPr>
              <w:t>.000</w:t>
            </w:r>
          </w:p>
        </w:tc>
        <w:tc>
          <w:tcPr>
            <w:tcW w:w="1417" w:type="dxa"/>
            <w:tcBorders>
              <w:top w:val="single" w:sz="8" w:space="0" w:color="auto"/>
              <w:bottom w:val="single" w:sz="12" w:space="0" w:color="auto"/>
            </w:tcBorders>
            <w:shd w:val="clear" w:color="auto" w:fill="auto"/>
          </w:tcPr>
          <w:p w:rsidR="00162328" w:rsidRPr="00980328" w:rsidRDefault="00162328" w:rsidP="000E0F84">
            <w:pPr>
              <w:jc w:val="right"/>
              <w:rPr>
                <w:b/>
              </w:rPr>
            </w:pPr>
            <w:r>
              <w:rPr>
                <w:b/>
              </w:rPr>
              <w:t>-</w:t>
            </w:r>
          </w:p>
        </w:tc>
        <w:tc>
          <w:tcPr>
            <w:tcW w:w="1701" w:type="dxa"/>
            <w:tcBorders>
              <w:top w:val="single" w:sz="8" w:space="0" w:color="auto"/>
              <w:bottom w:val="single" w:sz="12" w:space="0" w:color="auto"/>
            </w:tcBorders>
            <w:shd w:val="clear" w:color="auto" w:fill="auto"/>
          </w:tcPr>
          <w:p w:rsidR="00162328" w:rsidRPr="0061253D" w:rsidRDefault="00162328" w:rsidP="00AF552F">
            <w:pPr>
              <w:jc w:val="right"/>
              <w:rPr>
                <w:b/>
                <w:lang w:val="sr-Latn-CS"/>
              </w:rPr>
            </w:pPr>
            <w:r w:rsidRPr="0061253D">
              <w:rPr>
                <w:b/>
                <w:lang w:val="sr-Cyrl-CS"/>
              </w:rPr>
              <w:t>25.400</w:t>
            </w:r>
            <w:r w:rsidRPr="0061253D">
              <w:rPr>
                <w:b/>
                <w:lang w:val="sr-Latn-CS"/>
              </w:rPr>
              <w:t>.000</w:t>
            </w:r>
          </w:p>
        </w:tc>
      </w:tr>
      <w:tr w:rsidR="00162328" w:rsidRPr="005B07FF" w:rsidTr="002F7B0F">
        <w:tc>
          <w:tcPr>
            <w:tcW w:w="567" w:type="dxa"/>
            <w:tcBorders>
              <w:top w:val="single" w:sz="12" w:space="0" w:color="auto"/>
            </w:tcBorders>
            <w:shd w:val="clear" w:color="auto" w:fill="auto"/>
            <w:vAlign w:val="center"/>
          </w:tcPr>
          <w:p w:rsidR="00162328" w:rsidRPr="006473B9" w:rsidRDefault="00162328" w:rsidP="00BE710E">
            <w:pPr>
              <w:jc w:val="cente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946273" w:rsidRDefault="00162328" w:rsidP="00BE710E">
            <w:pPr>
              <w:jc w:val="center"/>
              <w:rPr>
                <w:b/>
                <w:lang w:val="sr-Cyrl-CS"/>
              </w:rPr>
            </w:pPr>
            <w:r w:rsidRPr="00946273">
              <w:rPr>
                <w:b/>
                <w:lang w:val="sr-Cyrl-CS"/>
              </w:rPr>
              <w:t>0901-П1</w:t>
            </w:r>
          </w:p>
        </w:tc>
        <w:tc>
          <w:tcPr>
            <w:tcW w:w="992" w:type="dxa"/>
            <w:tcBorders>
              <w:top w:val="single" w:sz="12"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12" w:space="0" w:color="auto"/>
              <w:bottom w:val="single" w:sz="8" w:space="0" w:color="auto"/>
            </w:tcBorders>
            <w:shd w:val="clear" w:color="auto" w:fill="D6E3BC" w:themeFill="accent3" w:themeFillTint="66"/>
            <w:vAlign w:val="center"/>
          </w:tcPr>
          <w:p w:rsidR="00162328" w:rsidRPr="00A3747F" w:rsidRDefault="00162328" w:rsidP="00BE710E">
            <w:pPr>
              <w:rPr>
                <w:b/>
                <w:lang w:val="sr-Cyrl-CS"/>
              </w:rPr>
            </w:pPr>
            <w:r>
              <w:rPr>
                <w:b/>
                <w:lang w:val="sr-Cyrl-CS"/>
              </w:rPr>
              <w:t xml:space="preserve">Пројекат 1: </w:t>
            </w:r>
            <w:r w:rsidRPr="00883AC3">
              <w:rPr>
                <w:b/>
                <w:lang w:val="sr-Cyrl-CS"/>
              </w:rPr>
              <w:t>Помоћ у кући старим лицима</w:t>
            </w:r>
          </w:p>
        </w:tc>
        <w:tc>
          <w:tcPr>
            <w:tcW w:w="1701" w:type="dxa"/>
            <w:tcBorders>
              <w:top w:val="single" w:sz="12" w:space="0" w:color="auto"/>
            </w:tcBorders>
            <w:shd w:val="clear" w:color="auto" w:fill="auto"/>
            <w:vAlign w:val="center"/>
          </w:tcPr>
          <w:p w:rsidR="00162328" w:rsidRDefault="00162328" w:rsidP="00BE710E">
            <w:pPr>
              <w:jc w:val="right"/>
              <w:rPr>
                <w:b/>
              </w:rPr>
            </w:pPr>
          </w:p>
        </w:tc>
        <w:tc>
          <w:tcPr>
            <w:tcW w:w="1417" w:type="dxa"/>
            <w:tcBorders>
              <w:top w:val="single" w:sz="12" w:space="0" w:color="auto"/>
            </w:tcBorders>
            <w:shd w:val="clear" w:color="auto" w:fill="auto"/>
            <w:vAlign w:val="center"/>
          </w:tcPr>
          <w:p w:rsidR="00162328" w:rsidRPr="00F7181B" w:rsidRDefault="00162328" w:rsidP="00BE710E">
            <w:pPr>
              <w:jc w:val="center"/>
              <w:rPr>
                <w:b/>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2F7B0F">
        <w:tc>
          <w:tcPr>
            <w:tcW w:w="567" w:type="dxa"/>
            <w:tcBorders>
              <w:top w:val="single" w:sz="4" w:space="0" w:color="auto"/>
              <w:bottom w:val="single" w:sz="12" w:space="0" w:color="auto"/>
            </w:tcBorders>
            <w:shd w:val="clear" w:color="auto" w:fill="auto"/>
            <w:vAlign w:val="center"/>
          </w:tcPr>
          <w:p w:rsidR="00162328" w:rsidRPr="006473B9" w:rsidRDefault="00162328" w:rsidP="00BE710E">
            <w:pPr>
              <w:jc w:val="cente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12" w:space="0" w:color="auto"/>
            </w:tcBorders>
            <w:shd w:val="clear" w:color="auto" w:fill="auto"/>
          </w:tcPr>
          <w:p w:rsidR="00162328" w:rsidRPr="004F7E29" w:rsidRDefault="00162328" w:rsidP="006156E9">
            <w:pPr>
              <w:jc w:val="center"/>
            </w:pPr>
            <w:r>
              <w:t>61</w:t>
            </w:r>
          </w:p>
        </w:tc>
        <w:tc>
          <w:tcPr>
            <w:tcW w:w="709" w:type="dxa"/>
            <w:tcBorders>
              <w:top w:val="single" w:sz="4" w:space="0" w:color="auto"/>
              <w:bottom w:val="single" w:sz="12" w:space="0" w:color="auto"/>
            </w:tcBorders>
            <w:shd w:val="clear" w:color="auto" w:fill="auto"/>
            <w:vAlign w:val="center"/>
          </w:tcPr>
          <w:p w:rsidR="00162328" w:rsidRDefault="00162328" w:rsidP="00BE710E">
            <w:pPr>
              <w:jc w:val="center"/>
              <w:rPr>
                <w:lang w:val="sr-Cyrl-CS"/>
              </w:rPr>
            </w:pPr>
            <w:r>
              <w:rPr>
                <w:lang w:val="sr-Cyrl-CS"/>
              </w:rPr>
              <w:t>423</w:t>
            </w:r>
          </w:p>
        </w:tc>
        <w:tc>
          <w:tcPr>
            <w:tcW w:w="5103" w:type="dxa"/>
            <w:tcBorders>
              <w:top w:val="single" w:sz="4" w:space="0" w:color="auto"/>
              <w:bottom w:val="single" w:sz="12" w:space="0" w:color="auto"/>
            </w:tcBorders>
            <w:shd w:val="clear" w:color="auto" w:fill="auto"/>
            <w:vAlign w:val="center"/>
          </w:tcPr>
          <w:p w:rsidR="00162328" w:rsidRPr="00E24322" w:rsidRDefault="00162328" w:rsidP="00BE710E">
            <w:pPr>
              <w:rPr>
                <w:lang w:val="sr-Cyrl-CS"/>
              </w:rPr>
            </w:pPr>
            <w:r w:rsidRPr="00E24322">
              <w:rPr>
                <w:lang w:val="sr-Cyrl-CS"/>
              </w:rPr>
              <w:t xml:space="preserve">Услуге по уговору          </w:t>
            </w:r>
            <w:r w:rsidRPr="00E24322">
              <w:t xml:space="preserve"> </w:t>
            </w:r>
            <w:r w:rsidRPr="00E24322">
              <w:rPr>
                <w:lang w:val="sr-Cyrl-CS"/>
              </w:rPr>
              <w:t xml:space="preserve">  </w:t>
            </w:r>
            <w:r w:rsidRPr="00E24322">
              <w:t xml:space="preserve">  </w:t>
            </w:r>
            <w:r w:rsidRPr="00E24322">
              <w:rPr>
                <w:lang w:val="sr-Cyrl-CS"/>
              </w:rPr>
              <w:t xml:space="preserve"> </w:t>
            </w:r>
            <w:r w:rsidRPr="00E24322">
              <w:t xml:space="preserve">         </w:t>
            </w:r>
          </w:p>
        </w:tc>
        <w:tc>
          <w:tcPr>
            <w:tcW w:w="1701" w:type="dxa"/>
            <w:tcBorders>
              <w:top w:val="single" w:sz="4" w:space="0" w:color="auto"/>
              <w:bottom w:val="single" w:sz="12" w:space="0" w:color="auto"/>
            </w:tcBorders>
            <w:shd w:val="clear" w:color="auto" w:fill="auto"/>
            <w:vAlign w:val="center"/>
          </w:tcPr>
          <w:p w:rsidR="00162328" w:rsidRPr="008D663B" w:rsidRDefault="00162328" w:rsidP="00013694">
            <w:pPr>
              <w:jc w:val="right"/>
            </w:pPr>
            <w:r>
              <w:t>14.650.000</w:t>
            </w:r>
          </w:p>
        </w:tc>
        <w:tc>
          <w:tcPr>
            <w:tcW w:w="1417" w:type="dxa"/>
            <w:tcBorders>
              <w:top w:val="single" w:sz="8" w:space="0" w:color="auto"/>
              <w:bottom w:val="single" w:sz="12" w:space="0" w:color="auto"/>
            </w:tcBorders>
            <w:shd w:val="clear" w:color="auto" w:fill="auto"/>
            <w:vAlign w:val="center"/>
          </w:tcPr>
          <w:p w:rsidR="00162328" w:rsidRPr="00980328" w:rsidRDefault="00162328" w:rsidP="00B956EF">
            <w:pPr>
              <w:jc w:val="right"/>
            </w:pPr>
            <w:r>
              <w:t>-</w:t>
            </w:r>
          </w:p>
        </w:tc>
        <w:tc>
          <w:tcPr>
            <w:tcW w:w="1701" w:type="dxa"/>
            <w:tcBorders>
              <w:top w:val="single" w:sz="4" w:space="0" w:color="auto"/>
              <w:bottom w:val="single" w:sz="12" w:space="0" w:color="auto"/>
            </w:tcBorders>
            <w:shd w:val="clear" w:color="auto" w:fill="auto"/>
            <w:vAlign w:val="center"/>
          </w:tcPr>
          <w:p w:rsidR="00162328" w:rsidRPr="008D663B" w:rsidRDefault="00162328" w:rsidP="00AF552F">
            <w:pPr>
              <w:jc w:val="right"/>
            </w:pPr>
            <w:r>
              <w:t>14.650.000</w:t>
            </w:r>
          </w:p>
        </w:tc>
      </w:tr>
      <w:tr w:rsidR="00162328" w:rsidRPr="005B07FF" w:rsidTr="002F7B0F">
        <w:tc>
          <w:tcPr>
            <w:tcW w:w="567" w:type="dxa"/>
            <w:tcBorders>
              <w:top w:val="single" w:sz="12" w:space="0" w:color="auto"/>
            </w:tcBorders>
            <w:shd w:val="clear" w:color="auto" w:fill="auto"/>
            <w:vAlign w:val="center"/>
          </w:tcPr>
          <w:p w:rsidR="00162328" w:rsidRPr="006473B9" w:rsidRDefault="00162328" w:rsidP="00BE710E">
            <w:pPr>
              <w:jc w:val="cente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9477F4" w:rsidRDefault="00162328" w:rsidP="00BE710E">
            <w:pPr>
              <w:rPr>
                <w:b/>
                <w:lang w:val="sr-Cyrl-CS"/>
              </w:rPr>
            </w:pPr>
            <w:r w:rsidRPr="009477F4">
              <w:rPr>
                <w:b/>
                <w:lang w:val="sr-Cyrl-CS"/>
              </w:rPr>
              <w:t>Извори финансирања</w:t>
            </w:r>
            <w:r>
              <w:rPr>
                <w:b/>
                <w:lang w:val="sr-Cyrl-CS"/>
              </w:rPr>
              <w:t xml:space="preserve"> за 0901-П1:</w:t>
            </w:r>
          </w:p>
        </w:tc>
        <w:tc>
          <w:tcPr>
            <w:tcW w:w="1701" w:type="dxa"/>
            <w:tcBorders>
              <w:top w:val="single" w:sz="12" w:space="0" w:color="auto"/>
            </w:tcBorders>
            <w:shd w:val="clear" w:color="auto" w:fill="auto"/>
            <w:vAlign w:val="center"/>
          </w:tcPr>
          <w:p w:rsidR="00162328" w:rsidRDefault="00162328" w:rsidP="00BE710E">
            <w:pPr>
              <w:jc w:val="right"/>
              <w:rPr>
                <w:b/>
              </w:rPr>
            </w:pPr>
          </w:p>
        </w:tc>
        <w:tc>
          <w:tcPr>
            <w:tcW w:w="1417" w:type="dxa"/>
            <w:tcBorders>
              <w:top w:val="single" w:sz="12" w:space="0" w:color="auto"/>
            </w:tcBorders>
            <w:shd w:val="clear" w:color="auto" w:fill="auto"/>
            <w:vAlign w:val="center"/>
          </w:tcPr>
          <w:p w:rsidR="00162328" w:rsidRPr="00F7181B" w:rsidRDefault="00162328" w:rsidP="00B956EF">
            <w:pPr>
              <w:jc w:val="right"/>
              <w:rPr>
                <w:b/>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2F7B0F">
        <w:tc>
          <w:tcPr>
            <w:tcW w:w="567" w:type="dxa"/>
            <w:tcBorders>
              <w:top w:val="single" w:sz="4" w:space="0" w:color="auto"/>
            </w:tcBorders>
            <w:shd w:val="clear" w:color="auto" w:fill="auto"/>
            <w:vAlign w:val="center"/>
          </w:tcPr>
          <w:p w:rsidR="00162328" w:rsidRPr="006473B9" w:rsidRDefault="00162328" w:rsidP="00BE710E">
            <w:pPr>
              <w:jc w:val="cente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r>
              <w:rPr>
                <w:lang w:val="sr-Cyrl-CS"/>
              </w:rPr>
              <w:t>01</w:t>
            </w:r>
          </w:p>
        </w:tc>
        <w:tc>
          <w:tcPr>
            <w:tcW w:w="5103" w:type="dxa"/>
            <w:tcBorders>
              <w:top w:val="single" w:sz="4" w:space="0" w:color="auto"/>
              <w:bottom w:val="single" w:sz="8" w:space="0" w:color="auto"/>
            </w:tcBorders>
            <w:shd w:val="clear" w:color="auto" w:fill="auto"/>
            <w:vAlign w:val="center"/>
          </w:tcPr>
          <w:p w:rsidR="00162328" w:rsidRPr="005B07FF" w:rsidRDefault="00162328" w:rsidP="00BE710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8D663B" w:rsidRDefault="00162328" w:rsidP="00DB63FF">
            <w:pPr>
              <w:jc w:val="right"/>
            </w:pPr>
            <w:r>
              <w:t>14.650.000</w:t>
            </w:r>
          </w:p>
        </w:tc>
        <w:tc>
          <w:tcPr>
            <w:tcW w:w="1417" w:type="dxa"/>
            <w:tcBorders>
              <w:top w:val="single" w:sz="8" w:space="0" w:color="auto"/>
            </w:tcBorders>
            <w:shd w:val="clear" w:color="auto" w:fill="auto"/>
            <w:vAlign w:val="center"/>
          </w:tcPr>
          <w:p w:rsidR="00162328" w:rsidRPr="00980328" w:rsidRDefault="00162328" w:rsidP="00B956EF">
            <w:pPr>
              <w:jc w:val="right"/>
            </w:pPr>
            <w:r>
              <w:t>-</w:t>
            </w:r>
          </w:p>
        </w:tc>
        <w:tc>
          <w:tcPr>
            <w:tcW w:w="1701" w:type="dxa"/>
            <w:tcBorders>
              <w:top w:val="single" w:sz="4" w:space="0" w:color="auto"/>
            </w:tcBorders>
            <w:shd w:val="clear" w:color="auto" w:fill="auto"/>
            <w:vAlign w:val="center"/>
          </w:tcPr>
          <w:p w:rsidR="00162328" w:rsidRPr="008D663B" w:rsidRDefault="00162328" w:rsidP="00AF552F">
            <w:pPr>
              <w:jc w:val="right"/>
            </w:pPr>
            <w:r>
              <w:t>14.650.000</w:t>
            </w:r>
          </w:p>
        </w:tc>
      </w:tr>
      <w:tr w:rsidR="00162328" w:rsidRPr="005B07FF" w:rsidTr="002F7B0F">
        <w:tc>
          <w:tcPr>
            <w:tcW w:w="567" w:type="dxa"/>
            <w:tcBorders>
              <w:top w:val="single" w:sz="4" w:space="0" w:color="auto"/>
              <w:bottom w:val="single" w:sz="12" w:space="0" w:color="auto"/>
            </w:tcBorders>
            <w:shd w:val="clear" w:color="auto" w:fill="auto"/>
            <w:vAlign w:val="center"/>
          </w:tcPr>
          <w:p w:rsidR="00162328" w:rsidRPr="006473B9" w:rsidRDefault="00162328" w:rsidP="00BE710E">
            <w:pPr>
              <w:jc w:val="cente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BE710E">
            <w:pPr>
              <w:rPr>
                <w:b/>
                <w:lang w:val="sr-Cyrl-CS"/>
              </w:rPr>
            </w:pPr>
            <w:r>
              <w:rPr>
                <w:b/>
                <w:lang w:val="sr-Cyrl-CS"/>
              </w:rPr>
              <w:t>Укупно за 0901 – П1:</w:t>
            </w:r>
          </w:p>
        </w:tc>
        <w:tc>
          <w:tcPr>
            <w:tcW w:w="1701" w:type="dxa"/>
            <w:tcBorders>
              <w:top w:val="single" w:sz="4" w:space="0" w:color="auto"/>
              <w:bottom w:val="single" w:sz="12" w:space="0" w:color="auto"/>
            </w:tcBorders>
            <w:shd w:val="clear" w:color="auto" w:fill="auto"/>
            <w:vAlign w:val="center"/>
          </w:tcPr>
          <w:p w:rsidR="00162328" w:rsidRPr="00013694" w:rsidRDefault="00162328" w:rsidP="00DB63FF">
            <w:pPr>
              <w:jc w:val="right"/>
              <w:rPr>
                <w:b/>
              </w:rPr>
            </w:pPr>
            <w:r w:rsidRPr="00013694">
              <w:rPr>
                <w:b/>
              </w:rPr>
              <w:t>14.650.000</w:t>
            </w:r>
          </w:p>
        </w:tc>
        <w:tc>
          <w:tcPr>
            <w:tcW w:w="1417" w:type="dxa"/>
            <w:tcBorders>
              <w:top w:val="single" w:sz="8" w:space="0" w:color="auto"/>
              <w:bottom w:val="single" w:sz="12" w:space="0" w:color="auto"/>
            </w:tcBorders>
            <w:shd w:val="clear" w:color="auto" w:fill="auto"/>
            <w:vAlign w:val="center"/>
          </w:tcPr>
          <w:p w:rsidR="00162328" w:rsidRPr="00980328" w:rsidRDefault="00162328" w:rsidP="00B956EF">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013694" w:rsidRDefault="00162328" w:rsidP="00AF552F">
            <w:pPr>
              <w:jc w:val="right"/>
              <w:rPr>
                <w:b/>
              </w:rPr>
            </w:pPr>
            <w:r w:rsidRPr="00013694">
              <w:rPr>
                <w:b/>
              </w:rPr>
              <w:t>14.650.000</w:t>
            </w:r>
          </w:p>
        </w:tc>
      </w:tr>
      <w:tr w:rsidR="00162328" w:rsidRPr="005B07FF" w:rsidTr="002F7B0F">
        <w:tc>
          <w:tcPr>
            <w:tcW w:w="567"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6F38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6F38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6F387D">
            <w:pPr>
              <w:jc w:val="center"/>
              <w:rPr>
                <w:lang w:val="sr-Cyrl-CS"/>
              </w:rPr>
            </w:pPr>
          </w:p>
        </w:tc>
        <w:tc>
          <w:tcPr>
            <w:tcW w:w="1418" w:type="dxa"/>
            <w:tcBorders>
              <w:top w:val="single" w:sz="12" w:space="0" w:color="auto"/>
            </w:tcBorders>
            <w:shd w:val="clear" w:color="auto" w:fill="auto"/>
            <w:vAlign w:val="center"/>
          </w:tcPr>
          <w:p w:rsidR="00162328" w:rsidRPr="008A56C9" w:rsidRDefault="00162328" w:rsidP="006F387D">
            <w:pPr>
              <w:jc w:val="center"/>
              <w:rPr>
                <w:b/>
              </w:rPr>
            </w:pPr>
            <w:r w:rsidRPr="00946273">
              <w:rPr>
                <w:b/>
                <w:lang w:val="sr-Cyrl-CS"/>
              </w:rPr>
              <w:t>0901-П</w:t>
            </w:r>
            <w:r>
              <w:rPr>
                <w:b/>
              </w:rPr>
              <w:t>2</w:t>
            </w:r>
          </w:p>
        </w:tc>
        <w:tc>
          <w:tcPr>
            <w:tcW w:w="992" w:type="dxa"/>
            <w:tcBorders>
              <w:top w:val="single" w:sz="12" w:space="0" w:color="auto"/>
              <w:bottom w:val="single" w:sz="8" w:space="0" w:color="auto"/>
            </w:tcBorders>
            <w:shd w:val="clear" w:color="auto" w:fill="auto"/>
          </w:tcPr>
          <w:p w:rsidR="00162328" w:rsidRPr="005D290F" w:rsidRDefault="00162328" w:rsidP="006F387D">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6F387D">
            <w:pPr>
              <w:jc w:val="center"/>
              <w:rPr>
                <w:lang w:val="sr-Cyrl-CS"/>
              </w:rPr>
            </w:pPr>
          </w:p>
        </w:tc>
        <w:tc>
          <w:tcPr>
            <w:tcW w:w="5103" w:type="dxa"/>
            <w:tcBorders>
              <w:top w:val="single" w:sz="12" w:space="0" w:color="auto"/>
              <w:bottom w:val="single" w:sz="8" w:space="0" w:color="auto"/>
            </w:tcBorders>
            <w:shd w:val="clear" w:color="auto" w:fill="D6E3BC" w:themeFill="accent3" w:themeFillTint="66"/>
            <w:vAlign w:val="center"/>
          </w:tcPr>
          <w:p w:rsidR="00162328" w:rsidRPr="005F3D97" w:rsidRDefault="00162328" w:rsidP="005F3D97">
            <w:pPr>
              <w:rPr>
                <w:b/>
              </w:rPr>
            </w:pPr>
            <w:r>
              <w:rPr>
                <w:b/>
                <w:lang w:val="sr-Cyrl-CS"/>
              </w:rPr>
              <w:t xml:space="preserve">Пројекат </w:t>
            </w:r>
            <w:r>
              <w:rPr>
                <w:b/>
              </w:rPr>
              <w:t>2</w:t>
            </w:r>
            <w:r>
              <w:rPr>
                <w:b/>
                <w:lang w:val="sr-Cyrl-CS"/>
              </w:rPr>
              <w:t xml:space="preserve">: </w:t>
            </w:r>
            <w:r>
              <w:rPr>
                <w:b/>
              </w:rPr>
              <w:t>Вантелесна оплодња</w:t>
            </w:r>
          </w:p>
        </w:tc>
        <w:tc>
          <w:tcPr>
            <w:tcW w:w="1701" w:type="dxa"/>
            <w:tcBorders>
              <w:top w:val="single" w:sz="12" w:space="0" w:color="auto"/>
            </w:tcBorders>
            <w:shd w:val="clear" w:color="auto" w:fill="auto"/>
            <w:vAlign w:val="center"/>
          </w:tcPr>
          <w:p w:rsidR="00162328" w:rsidRPr="005B07FF" w:rsidRDefault="00162328" w:rsidP="006F387D">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6F387D">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AF552F">
            <w:pPr>
              <w:jc w:val="right"/>
              <w:rPr>
                <w:lang w:val="sr-Cyrl-CS"/>
              </w:rPr>
            </w:pPr>
          </w:p>
        </w:tc>
      </w:tr>
      <w:tr w:rsidR="00162328" w:rsidRPr="005B07FF" w:rsidTr="002F7B0F">
        <w:tc>
          <w:tcPr>
            <w:tcW w:w="567"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6F38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6F38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6F38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6F387D">
            <w:pPr>
              <w:jc w:val="center"/>
              <w:rPr>
                <w:lang w:val="sr-Cyrl-CS"/>
              </w:rPr>
            </w:pPr>
          </w:p>
        </w:tc>
        <w:tc>
          <w:tcPr>
            <w:tcW w:w="992" w:type="dxa"/>
            <w:tcBorders>
              <w:top w:val="single" w:sz="4" w:space="0" w:color="auto"/>
              <w:bottom w:val="single" w:sz="12" w:space="0" w:color="auto"/>
            </w:tcBorders>
            <w:shd w:val="clear" w:color="auto" w:fill="auto"/>
          </w:tcPr>
          <w:p w:rsidR="00162328" w:rsidRPr="004F7E29" w:rsidRDefault="00162328" w:rsidP="006156E9">
            <w:pPr>
              <w:jc w:val="center"/>
            </w:pPr>
            <w:r>
              <w:t>62</w:t>
            </w:r>
          </w:p>
        </w:tc>
        <w:tc>
          <w:tcPr>
            <w:tcW w:w="709" w:type="dxa"/>
            <w:tcBorders>
              <w:top w:val="single" w:sz="4" w:space="0" w:color="auto"/>
              <w:bottom w:val="single" w:sz="12" w:space="0" w:color="auto"/>
            </w:tcBorders>
            <w:shd w:val="clear" w:color="auto" w:fill="auto"/>
          </w:tcPr>
          <w:p w:rsidR="00162328" w:rsidRDefault="00162328" w:rsidP="006F387D">
            <w:pPr>
              <w:jc w:val="center"/>
              <w:rPr>
                <w:lang w:val="sr-Cyrl-CS"/>
              </w:rPr>
            </w:pPr>
            <w:r>
              <w:rPr>
                <w:lang w:val="sr-Cyrl-CS"/>
              </w:rPr>
              <w:t>472</w:t>
            </w:r>
          </w:p>
        </w:tc>
        <w:tc>
          <w:tcPr>
            <w:tcW w:w="5103" w:type="dxa"/>
            <w:tcBorders>
              <w:top w:val="single" w:sz="4" w:space="0" w:color="auto"/>
              <w:bottom w:val="single" w:sz="12" w:space="0" w:color="auto"/>
            </w:tcBorders>
            <w:shd w:val="clear" w:color="auto" w:fill="auto"/>
            <w:vAlign w:val="center"/>
          </w:tcPr>
          <w:p w:rsidR="00162328" w:rsidRPr="006F387D" w:rsidRDefault="00162328" w:rsidP="006F387D">
            <w:pPr>
              <w:rPr>
                <w:lang w:val="sr-Cyrl-CS"/>
              </w:rPr>
            </w:pPr>
            <w:r w:rsidRPr="004A3E82">
              <w:rPr>
                <w:lang w:val="sr-Cyrl-CS"/>
              </w:rPr>
              <w:t>Накнаде за социјалну заштиту из буџета</w:t>
            </w:r>
            <w:r w:rsidRPr="00EE12CE">
              <w:rPr>
                <w:i/>
                <w:lang w:val="sr-Cyrl-CS"/>
              </w:rPr>
              <w:t xml:space="preserve"> </w:t>
            </w:r>
          </w:p>
        </w:tc>
        <w:tc>
          <w:tcPr>
            <w:tcW w:w="1701" w:type="dxa"/>
            <w:tcBorders>
              <w:top w:val="single" w:sz="4" w:space="0" w:color="auto"/>
              <w:bottom w:val="single" w:sz="12" w:space="0" w:color="auto"/>
            </w:tcBorders>
            <w:shd w:val="clear" w:color="auto" w:fill="auto"/>
          </w:tcPr>
          <w:p w:rsidR="00162328" w:rsidRDefault="00162328" w:rsidP="00EC4AC0">
            <w:pPr>
              <w:jc w:val="right"/>
              <w:rPr>
                <w:lang w:val="sr-Cyrl-CS"/>
              </w:rPr>
            </w:pPr>
            <w:r>
              <w:rPr>
                <w:lang w:val="sr-Cyrl-CS"/>
              </w:rPr>
              <w:t>1.800.000</w:t>
            </w:r>
          </w:p>
        </w:tc>
        <w:tc>
          <w:tcPr>
            <w:tcW w:w="1417" w:type="dxa"/>
            <w:tcBorders>
              <w:top w:val="single" w:sz="4" w:space="0" w:color="auto"/>
              <w:bottom w:val="single" w:sz="12" w:space="0" w:color="auto"/>
            </w:tcBorders>
            <w:shd w:val="clear" w:color="auto" w:fill="auto"/>
          </w:tcPr>
          <w:p w:rsidR="00162328" w:rsidRPr="00323826" w:rsidRDefault="00162328" w:rsidP="006F387D">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Default="00162328" w:rsidP="00AF552F">
            <w:pPr>
              <w:jc w:val="right"/>
              <w:rPr>
                <w:lang w:val="sr-Cyrl-CS"/>
              </w:rPr>
            </w:pPr>
            <w:r>
              <w:rPr>
                <w:lang w:val="sr-Cyrl-CS"/>
              </w:rPr>
              <w:t>1.800.000</w:t>
            </w:r>
          </w:p>
        </w:tc>
      </w:tr>
      <w:tr w:rsidR="00162328" w:rsidRPr="005B07FF" w:rsidTr="002F7B0F">
        <w:tc>
          <w:tcPr>
            <w:tcW w:w="567" w:type="dxa"/>
            <w:tcBorders>
              <w:top w:val="single" w:sz="12"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bottom w:val="single" w:sz="8" w:space="0" w:color="auto"/>
            </w:tcBorders>
            <w:shd w:val="clear" w:color="auto" w:fill="auto"/>
          </w:tcPr>
          <w:p w:rsidR="00162328" w:rsidRPr="005D290F" w:rsidRDefault="00162328" w:rsidP="000E0F84">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0E0F84">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5B07FF" w:rsidRDefault="00162328" w:rsidP="000E0F84">
            <w:pPr>
              <w:rPr>
                <w:b/>
                <w:lang w:val="sr-Cyrl-CS"/>
              </w:rPr>
            </w:pPr>
            <w:r w:rsidRPr="009477F4">
              <w:rPr>
                <w:b/>
                <w:lang w:val="sr-Cyrl-CS"/>
              </w:rPr>
              <w:t>Извори финансирања</w:t>
            </w:r>
            <w:r>
              <w:rPr>
                <w:b/>
                <w:lang w:val="sr-Cyrl-CS"/>
              </w:rPr>
              <w:t xml:space="preserve"> за 0901-П</w:t>
            </w:r>
            <w:r>
              <w:rPr>
                <w:b/>
              </w:rPr>
              <w:t>2</w:t>
            </w:r>
            <w:r>
              <w:rPr>
                <w:b/>
                <w:lang w:val="sr-Cyrl-CS"/>
              </w:rPr>
              <w:t>:</w:t>
            </w:r>
          </w:p>
        </w:tc>
        <w:tc>
          <w:tcPr>
            <w:tcW w:w="1701" w:type="dxa"/>
            <w:tcBorders>
              <w:top w:val="single" w:sz="12" w:space="0" w:color="auto"/>
              <w:bottom w:val="single" w:sz="8" w:space="0" w:color="auto"/>
            </w:tcBorders>
            <w:shd w:val="clear" w:color="auto" w:fill="auto"/>
            <w:vAlign w:val="center"/>
          </w:tcPr>
          <w:p w:rsidR="00162328" w:rsidRPr="005B07FF" w:rsidRDefault="00162328" w:rsidP="00EC4AC0">
            <w:pPr>
              <w:jc w:val="right"/>
              <w:rPr>
                <w:lang w:val="sr-Cyrl-CS"/>
              </w:rPr>
            </w:pPr>
          </w:p>
        </w:tc>
        <w:tc>
          <w:tcPr>
            <w:tcW w:w="1417" w:type="dxa"/>
            <w:tcBorders>
              <w:top w:val="single" w:sz="12" w:space="0" w:color="auto"/>
              <w:bottom w:val="single" w:sz="8" w:space="0" w:color="auto"/>
            </w:tcBorders>
            <w:shd w:val="clear" w:color="auto" w:fill="auto"/>
            <w:vAlign w:val="center"/>
          </w:tcPr>
          <w:p w:rsidR="00162328" w:rsidRPr="005B07FF" w:rsidRDefault="00162328" w:rsidP="00BE710E">
            <w:pPr>
              <w:jc w:val="right"/>
              <w:rPr>
                <w:lang w:val="sr-Cyrl-CS"/>
              </w:rPr>
            </w:pPr>
          </w:p>
        </w:tc>
        <w:tc>
          <w:tcPr>
            <w:tcW w:w="1701" w:type="dxa"/>
            <w:tcBorders>
              <w:top w:val="single" w:sz="12" w:space="0" w:color="auto"/>
              <w:bottom w:val="single" w:sz="8" w:space="0" w:color="auto"/>
            </w:tcBorders>
            <w:shd w:val="clear" w:color="auto" w:fill="auto"/>
            <w:vAlign w:val="center"/>
          </w:tcPr>
          <w:p w:rsidR="00162328" w:rsidRPr="005B07FF" w:rsidRDefault="00162328" w:rsidP="00AF552F">
            <w:pPr>
              <w:jc w:val="right"/>
              <w:rPr>
                <w:lang w:val="sr-Cyrl-CS"/>
              </w:rPr>
            </w:pPr>
          </w:p>
        </w:tc>
      </w:tr>
      <w:tr w:rsidR="00162328" w:rsidRPr="005B07FF" w:rsidTr="002F7B0F">
        <w:tc>
          <w:tcPr>
            <w:tcW w:w="567"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8" w:space="0" w:color="auto"/>
              <w:bottom w:val="single" w:sz="8" w:space="0" w:color="auto"/>
            </w:tcBorders>
            <w:shd w:val="clear" w:color="auto" w:fill="auto"/>
          </w:tcPr>
          <w:p w:rsidR="00162328" w:rsidRPr="001B1D0F" w:rsidRDefault="00162328" w:rsidP="000E0F84">
            <w:pPr>
              <w:jc w:val="center"/>
            </w:pPr>
          </w:p>
        </w:tc>
        <w:tc>
          <w:tcPr>
            <w:tcW w:w="709" w:type="dxa"/>
            <w:tcBorders>
              <w:top w:val="single" w:sz="8" w:space="0" w:color="auto"/>
              <w:bottom w:val="single" w:sz="8" w:space="0" w:color="auto"/>
            </w:tcBorders>
            <w:shd w:val="clear" w:color="auto" w:fill="auto"/>
            <w:vAlign w:val="center"/>
          </w:tcPr>
          <w:p w:rsidR="00162328" w:rsidRPr="005B07FF" w:rsidRDefault="00162328" w:rsidP="000E0F84">
            <w:pPr>
              <w:jc w:val="center"/>
              <w:rPr>
                <w:lang w:val="sr-Cyrl-CS"/>
              </w:rPr>
            </w:pPr>
            <w:r>
              <w:rPr>
                <w:lang w:val="sr-Cyrl-CS"/>
              </w:rP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0E0F84">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tcPr>
          <w:p w:rsidR="00162328" w:rsidRDefault="00162328" w:rsidP="00EC4AC0">
            <w:pPr>
              <w:jc w:val="right"/>
            </w:pPr>
            <w:r w:rsidRPr="00E12D2D">
              <w:rPr>
                <w:lang w:val="sr-Cyrl-CS"/>
              </w:rPr>
              <w:t>1.800.000</w:t>
            </w:r>
          </w:p>
        </w:tc>
        <w:tc>
          <w:tcPr>
            <w:tcW w:w="1417" w:type="dxa"/>
            <w:tcBorders>
              <w:top w:val="single" w:sz="8" w:space="0" w:color="auto"/>
              <w:bottom w:val="single" w:sz="8" w:space="0" w:color="auto"/>
            </w:tcBorders>
            <w:shd w:val="clear" w:color="auto" w:fill="auto"/>
            <w:vAlign w:val="center"/>
          </w:tcPr>
          <w:p w:rsidR="00162328" w:rsidRPr="005B07FF" w:rsidRDefault="00162328" w:rsidP="00BE710E">
            <w:pPr>
              <w:jc w:val="right"/>
              <w:rPr>
                <w:lang w:val="sr-Cyrl-CS"/>
              </w:rPr>
            </w:pPr>
            <w:r>
              <w:rPr>
                <w:lang w:val="sr-Cyrl-CS"/>
              </w:rPr>
              <w:t>-</w:t>
            </w:r>
          </w:p>
        </w:tc>
        <w:tc>
          <w:tcPr>
            <w:tcW w:w="1701" w:type="dxa"/>
            <w:tcBorders>
              <w:top w:val="single" w:sz="8" w:space="0" w:color="auto"/>
              <w:bottom w:val="single" w:sz="8" w:space="0" w:color="auto"/>
            </w:tcBorders>
            <w:shd w:val="clear" w:color="auto" w:fill="auto"/>
          </w:tcPr>
          <w:p w:rsidR="00162328" w:rsidRDefault="00162328" w:rsidP="00AF552F">
            <w:pPr>
              <w:jc w:val="right"/>
            </w:pPr>
            <w:r w:rsidRPr="00E12D2D">
              <w:rPr>
                <w:lang w:val="sr-Cyrl-CS"/>
              </w:rPr>
              <w:t>1.800.000</w:t>
            </w:r>
          </w:p>
        </w:tc>
      </w:tr>
      <w:tr w:rsidR="00162328" w:rsidRPr="005B07FF" w:rsidTr="005129D5">
        <w:tc>
          <w:tcPr>
            <w:tcW w:w="567" w:type="dxa"/>
            <w:tcBorders>
              <w:top w:val="single" w:sz="4" w:space="0" w:color="auto"/>
              <w:bottom w:val="single" w:sz="8" w:space="0" w:color="auto"/>
            </w:tcBorders>
            <w:shd w:val="clear" w:color="auto" w:fill="auto"/>
            <w:vAlign w:val="center"/>
          </w:tcPr>
          <w:p w:rsidR="00162328" w:rsidRPr="005F3D97" w:rsidRDefault="00162328" w:rsidP="00BE710E">
            <w:pPr>
              <w:jc w:val="center"/>
            </w:pPr>
          </w:p>
        </w:tc>
        <w:tc>
          <w:tcPr>
            <w:tcW w:w="543"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4" w:space="0" w:color="auto"/>
              <w:bottom w:val="single" w:sz="8" w:space="0" w:color="auto"/>
            </w:tcBorders>
            <w:shd w:val="clear" w:color="auto" w:fill="auto"/>
            <w:vAlign w:val="center"/>
          </w:tcPr>
          <w:p w:rsidR="00162328" w:rsidRPr="005B07FF" w:rsidRDefault="00162328" w:rsidP="00BE710E">
            <w:pPr>
              <w:rPr>
                <w:b/>
                <w:lang w:val="sr-Cyrl-CS"/>
              </w:rPr>
            </w:pPr>
            <w:r>
              <w:rPr>
                <w:b/>
                <w:lang w:val="sr-Cyrl-CS"/>
              </w:rPr>
              <w:t>Укупно за 0901 – П</w:t>
            </w:r>
            <w:r>
              <w:rPr>
                <w:b/>
              </w:rPr>
              <w:t>2</w:t>
            </w:r>
            <w:r>
              <w:rPr>
                <w:b/>
                <w:lang w:val="sr-Cyrl-CS"/>
              </w:rPr>
              <w:t>:</w:t>
            </w:r>
          </w:p>
        </w:tc>
        <w:tc>
          <w:tcPr>
            <w:tcW w:w="1701" w:type="dxa"/>
            <w:tcBorders>
              <w:top w:val="single" w:sz="4" w:space="0" w:color="auto"/>
              <w:bottom w:val="single" w:sz="8" w:space="0" w:color="auto"/>
            </w:tcBorders>
            <w:shd w:val="clear" w:color="auto" w:fill="auto"/>
          </w:tcPr>
          <w:p w:rsidR="00162328" w:rsidRPr="005B7621" w:rsidRDefault="00162328" w:rsidP="00EC4AC0">
            <w:pPr>
              <w:jc w:val="right"/>
              <w:rPr>
                <w:b/>
              </w:rPr>
            </w:pPr>
            <w:r w:rsidRPr="005B7621">
              <w:rPr>
                <w:b/>
                <w:lang w:val="sr-Cyrl-CS"/>
              </w:rPr>
              <w:t>1.800.000</w:t>
            </w:r>
          </w:p>
        </w:tc>
        <w:tc>
          <w:tcPr>
            <w:tcW w:w="1417" w:type="dxa"/>
            <w:tcBorders>
              <w:top w:val="single" w:sz="4" w:space="0" w:color="auto"/>
              <w:bottom w:val="single" w:sz="8" w:space="0" w:color="auto"/>
            </w:tcBorders>
            <w:shd w:val="clear" w:color="auto" w:fill="auto"/>
            <w:vAlign w:val="center"/>
          </w:tcPr>
          <w:p w:rsidR="00162328" w:rsidRPr="005B07FF" w:rsidRDefault="00162328" w:rsidP="00BE710E">
            <w:pPr>
              <w:jc w:val="right"/>
              <w:rPr>
                <w:lang w:val="sr-Cyrl-CS"/>
              </w:rPr>
            </w:pPr>
            <w:r>
              <w:rPr>
                <w:lang w:val="sr-Cyrl-CS"/>
              </w:rPr>
              <w:t>-</w:t>
            </w:r>
          </w:p>
        </w:tc>
        <w:tc>
          <w:tcPr>
            <w:tcW w:w="1701" w:type="dxa"/>
            <w:tcBorders>
              <w:top w:val="single" w:sz="4" w:space="0" w:color="auto"/>
              <w:bottom w:val="single" w:sz="8" w:space="0" w:color="auto"/>
            </w:tcBorders>
            <w:shd w:val="clear" w:color="auto" w:fill="auto"/>
          </w:tcPr>
          <w:p w:rsidR="00162328" w:rsidRPr="005B7621" w:rsidRDefault="00162328" w:rsidP="00AF552F">
            <w:pPr>
              <w:jc w:val="right"/>
              <w:rPr>
                <w:b/>
              </w:rPr>
            </w:pPr>
            <w:r w:rsidRPr="005B7621">
              <w:rPr>
                <w:b/>
                <w:lang w:val="sr-Cyrl-CS"/>
              </w:rPr>
              <w:t>1.800.000</w:t>
            </w:r>
          </w:p>
        </w:tc>
      </w:tr>
      <w:tr w:rsidR="00162328" w:rsidRPr="005B07FF" w:rsidTr="005129D5">
        <w:tc>
          <w:tcPr>
            <w:tcW w:w="567"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55520D" w:rsidRDefault="00162328" w:rsidP="00DB63FF">
            <w:pPr>
              <w:jc w:val="center"/>
              <w:rPr>
                <w:b/>
              </w:rPr>
            </w:pPr>
            <w:r w:rsidRPr="00946273">
              <w:rPr>
                <w:b/>
                <w:lang w:val="sr-Cyrl-CS"/>
              </w:rPr>
              <w:t>0901-П</w:t>
            </w:r>
            <w:r>
              <w:rPr>
                <w:b/>
              </w:rPr>
              <w:t>3</w:t>
            </w:r>
          </w:p>
        </w:tc>
        <w:tc>
          <w:tcPr>
            <w:tcW w:w="992" w:type="dxa"/>
            <w:tcBorders>
              <w:top w:val="single" w:sz="12" w:space="0" w:color="auto"/>
              <w:bottom w:val="single" w:sz="4" w:space="0" w:color="auto"/>
            </w:tcBorders>
            <w:shd w:val="clear" w:color="auto" w:fill="auto"/>
          </w:tcPr>
          <w:p w:rsidR="00162328" w:rsidRPr="005D290F" w:rsidRDefault="00162328" w:rsidP="00DB63FF">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12" w:space="0" w:color="auto"/>
              <w:bottom w:val="single" w:sz="8" w:space="0" w:color="auto"/>
            </w:tcBorders>
            <w:shd w:val="clear" w:color="auto" w:fill="D6E3BC" w:themeFill="accent3" w:themeFillTint="66"/>
            <w:vAlign w:val="center"/>
          </w:tcPr>
          <w:p w:rsidR="00162328" w:rsidRPr="0055520D" w:rsidRDefault="00162328" w:rsidP="00BF4431">
            <w:pPr>
              <w:rPr>
                <w:b/>
                <w:lang w:val="sr-Cyrl-CS"/>
              </w:rPr>
            </w:pPr>
            <w:r>
              <w:rPr>
                <w:b/>
                <w:lang w:val="sr-Cyrl-CS"/>
              </w:rPr>
              <w:t xml:space="preserve">Пројекат </w:t>
            </w:r>
            <w:r>
              <w:rPr>
                <w:b/>
              </w:rPr>
              <w:t xml:space="preserve">3: </w:t>
            </w:r>
            <w:r w:rsidRPr="0055520D">
              <w:rPr>
                <w:b/>
                <w:lang w:val="sr-Cyrl-CS"/>
              </w:rPr>
              <w:t>Фин</w:t>
            </w:r>
            <w:r>
              <w:rPr>
                <w:b/>
              </w:rPr>
              <w:t xml:space="preserve">aнсијска  </w:t>
            </w:r>
            <w:r w:rsidRPr="0055520D">
              <w:rPr>
                <w:b/>
                <w:lang w:val="sr-Cyrl-CS"/>
              </w:rPr>
              <w:t xml:space="preserve">подршка </w:t>
            </w:r>
            <w:r w:rsidRPr="0055520D">
              <w:rPr>
                <w:b/>
                <w:lang w:val="sr-Cyrl-CS"/>
              </w:rPr>
              <w:lastRenderedPageBreak/>
              <w:t>избеглим и расељ</w:t>
            </w:r>
            <w:r>
              <w:rPr>
                <w:b/>
                <w:lang w:val="sr-Cyrl-CS"/>
              </w:rPr>
              <w:t xml:space="preserve">еним </w:t>
            </w:r>
            <w:r w:rsidRPr="0055520D">
              <w:rPr>
                <w:b/>
                <w:lang w:val="sr-Cyrl-CS"/>
              </w:rPr>
              <w:t>лицима</w:t>
            </w:r>
          </w:p>
        </w:tc>
        <w:tc>
          <w:tcPr>
            <w:tcW w:w="1701" w:type="dxa"/>
            <w:tcBorders>
              <w:top w:val="single" w:sz="12" w:space="0" w:color="auto"/>
            </w:tcBorders>
            <w:shd w:val="clear" w:color="auto" w:fill="auto"/>
            <w:vAlign w:val="center"/>
          </w:tcPr>
          <w:p w:rsidR="00162328" w:rsidRDefault="00162328" w:rsidP="00BE710E">
            <w:pPr>
              <w:jc w:val="right"/>
            </w:pPr>
          </w:p>
        </w:tc>
        <w:tc>
          <w:tcPr>
            <w:tcW w:w="1417" w:type="dxa"/>
            <w:tcBorders>
              <w:top w:val="single" w:sz="12" w:space="0" w:color="auto"/>
            </w:tcBorders>
            <w:shd w:val="clear" w:color="auto" w:fill="auto"/>
            <w:vAlign w:val="center"/>
          </w:tcPr>
          <w:p w:rsidR="00162328" w:rsidRDefault="00162328" w:rsidP="00BE710E">
            <w:pPr>
              <w:jc w:val="right"/>
              <w:rPr>
                <w:lang w:val="sr-Cyrl-CS"/>
              </w:rPr>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8" w:space="0" w:color="auto"/>
            </w:tcBorders>
            <w:shd w:val="clear" w:color="auto" w:fill="auto"/>
          </w:tcPr>
          <w:p w:rsidR="00162328" w:rsidRPr="005D290F" w:rsidRDefault="00162328" w:rsidP="006156E9">
            <w:pPr>
              <w:jc w:val="center"/>
              <w:rPr>
                <w:lang w:val="sr-Cyrl-CS"/>
              </w:rPr>
            </w:pPr>
            <w:r>
              <w:rPr>
                <w:lang w:val="sr-Cyrl-CS"/>
              </w:rPr>
              <w:t>63</w:t>
            </w:r>
          </w:p>
        </w:tc>
        <w:tc>
          <w:tcPr>
            <w:tcW w:w="709" w:type="dxa"/>
            <w:tcBorders>
              <w:top w:val="single" w:sz="4" w:space="0" w:color="auto"/>
              <w:bottom w:val="single" w:sz="8" w:space="0" w:color="auto"/>
            </w:tcBorders>
            <w:shd w:val="clear" w:color="auto" w:fill="auto"/>
          </w:tcPr>
          <w:p w:rsidR="00162328" w:rsidRDefault="00162328" w:rsidP="00DB63FF">
            <w:pPr>
              <w:jc w:val="center"/>
              <w:rPr>
                <w:lang w:val="sr-Cyrl-CS"/>
              </w:rPr>
            </w:pPr>
            <w:r>
              <w:rPr>
                <w:lang w:val="sr-Cyrl-CS"/>
              </w:rPr>
              <w:t>472</w:t>
            </w:r>
          </w:p>
        </w:tc>
        <w:tc>
          <w:tcPr>
            <w:tcW w:w="5103" w:type="dxa"/>
            <w:tcBorders>
              <w:top w:val="single" w:sz="4" w:space="0" w:color="auto"/>
              <w:bottom w:val="single" w:sz="8" w:space="0" w:color="auto"/>
            </w:tcBorders>
            <w:shd w:val="clear" w:color="auto" w:fill="auto"/>
            <w:vAlign w:val="center"/>
          </w:tcPr>
          <w:p w:rsidR="00162328" w:rsidRPr="00E45E55" w:rsidRDefault="00162328" w:rsidP="00DB63FF">
            <w:r w:rsidRPr="004A3E82">
              <w:rPr>
                <w:lang w:val="sr-Cyrl-CS"/>
              </w:rPr>
              <w:t>Накнаде за социјалну заштиту из буџета</w:t>
            </w:r>
          </w:p>
        </w:tc>
        <w:tc>
          <w:tcPr>
            <w:tcW w:w="1701" w:type="dxa"/>
            <w:tcBorders>
              <w:top w:val="single" w:sz="4" w:space="0" w:color="auto"/>
            </w:tcBorders>
            <w:shd w:val="clear" w:color="auto" w:fill="auto"/>
          </w:tcPr>
          <w:p w:rsidR="00162328" w:rsidRPr="00A6355A" w:rsidRDefault="00162328" w:rsidP="00D37A95">
            <w:pPr>
              <w:jc w:val="right"/>
            </w:pPr>
            <w:r>
              <w:t>1.880.000</w:t>
            </w:r>
          </w:p>
        </w:tc>
        <w:tc>
          <w:tcPr>
            <w:tcW w:w="1417" w:type="dxa"/>
            <w:tcBorders>
              <w:top w:val="single" w:sz="4" w:space="0" w:color="auto"/>
            </w:tcBorders>
            <w:shd w:val="clear" w:color="auto" w:fill="auto"/>
          </w:tcPr>
          <w:p w:rsidR="00162328" w:rsidRDefault="00162328" w:rsidP="00D37A95">
            <w:pPr>
              <w:jc w:val="right"/>
              <w:rPr>
                <w:lang w:val="sr-Cyrl-CS"/>
              </w:rPr>
            </w:pPr>
            <w:r>
              <w:rPr>
                <w:lang w:val="sr-Cyrl-CS"/>
              </w:rPr>
              <w:t>-</w:t>
            </w:r>
          </w:p>
        </w:tc>
        <w:tc>
          <w:tcPr>
            <w:tcW w:w="1701" w:type="dxa"/>
            <w:tcBorders>
              <w:top w:val="single" w:sz="4" w:space="0" w:color="auto"/>
            </w:tcBorders>
            <w:shd w:val="clear" w:color="auto" w:fill="auto"/>
          </w:tcPr>
          <w:p w:rsidR="00162328" w:rsidRPr="00A6355A" w:rsidRDefault="00162328" w:rsidP="00AF552F">
            <w:pPr>
              <w:jc w:val="right"/>
            </w:pPr>
            <w:r>
              <w:t>1.880.000</w:t>
            </w:r>
          </w:p>
        </w:tc>
      </w:tr>
      <w:tr w:rsidR="00162328" w:rsidRPr="005B07FF" w:rsidTr="005129D5">
        <w:tc>
          <w:tcPr>
            <w:tcW w:w="567"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DB63FF">
            <w:pPr>
              <w:rPr>
                <w:b/>
                <w:lang w:val="sr-Cyrl-CS"/>
              </w:rPr>
            </w:pPr>
            <w:r w:rsidRPr="009477F4">
              <w:rPr>
                <w:b/>
                <w:lang w:val="sr-Cyrl-CS"/>
              </w:rPr>
              <w:t>Извори финансирања</w:t>
            </w:r>
            <w:r>
              <w:rPr>
                <w:b/>
                <w:lang w:val="sr-Cyrl-CS"/>
              </w:rPr>
              <w:t xml:space="preserve"> за 0901-П</w:t>
            </w:r>
            <w:r>
              <w:rPr>
                <w:b/>
              </w:rPr>
              <w:t>3</w:t>
            </w:r>
            <w:r>
              <w:rPr>
                <w:b/>
                <w:lang w:val="sr-Cyrl-CS"/>
              </w:rPr>
              <w:t>:</w:t>
            </w:r>
          </w:p>
        </w:tc>
        <w:tc>
          <w:tcPr>
            <w:tcW w:w="1701" w:type="dxa"/>
            <w:tcBorders>
              <w:top w:val="single" w:sz="12" w:space="0" w:color="auto"/>
              <w:bottom w:val="single" w:sz="2" w:space="0" w:color="auto"/>
            </w:tcBorders>
            <w:shd w:val="clear" w:color="auto" w:fill="auto"/>
            <w:vAlign w:val="center"/>
          </w:tcPr>
          <w:p w:rsidR="00162328" w:rsidRDefault="00162328" w:rsidP="00BE710E">
            <w:pPr>
              <w:jc w:val="right"/>
            </w:pPr>
          </w:p>
        </w:tc>
        <w:tc>
          <w:tcPr>
            <w:tcW w:w="1417" w:type="dxa"/>
            <w:tcBorders>
              <w:top w:val="single" w:sz="12" w:space="0" w:color="auto"/>
              <w:bottom w:val="single" w:sz="2" w:space="0" w:color="auto"/>
            </w:tcBorders>
            <w:shd w:val="clear" w:color="auto" w:fill="auto"/>
            <w:vAlign w:val="center"/>
          </w:tcPr>
          <w:p w:rsidR="00162328" w:rsidRDefault="00162328" w:rsidP="00BE710E">
            <w:pPr>
              <w:jc w:val="right"/>
              <w:rPr>
                <w:lang w:val="sr-Cyrl-CS"/>
              </w:rPr>
            </w:pPr>
          </w:p>
        </w:tc>
        <w:tc>
          <w:tcPr>
            <w:tcW w:w="1701" w:type="dxa"/>
            <w:tcBorders>
              <w:top w:val="single" w:sz="12" w:space="0" w:color="auto"/>
              <w:bottom w:val="single" w:sz="2" w:space="0" w:color="auto"/>
            </w:tcBorders>
            <w:shd w:val="clear" w:color="auto" w:fill="auto"/>
            <w:vAlign w:val="center"/>
          </w:tcPr>
          <w:p w:rsidR="00162328" w:rsidRDefault="00162328" w:rsidP="00AF552F">
            <w:pPr>
              <w:jc w:val="right"/>
            </w:pPr>
          </w:p>
        </w:tc>
      </w:tr>
      <w:tr w:rsidR="00162328" w:rsidRPr="005B07FF" w:rsidTr="005129D5">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B63FF">
            <w:pPr>
              <w:jc w:val="center"/>
              <w:rPr>
                <w:lang w:val="sr-Cyrl-CS"/>
              </w:rPr>
            </w:pPr>
            <w:r>
              <w:rPr>
                <w:lang w:val="sr-Cyrl-CS"/>
              </w:rPr>
              <w:t>01</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DB63FF">
            <w:pPr>
              <w:rPr>
                <w:lang w:val="sr-Cyrl-CS"/>
              </w:rPr>
            </w:pPr>
            <w:r w:rsidRPr="005B07FF">
              <w:rPr>
                <w:lang w:val="sr-Cyrl-CS"/>
              </w:rPr>
              <w:t>Приходи из буџета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A937CA" w:rsidRDefault="00162328" w:rsidP="00BE710E">
            <w:pPr>
              <w:jc w:val="right"/>
            </w:pPr>
            <w:r>
              <w:t>1.880.000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Default="00162328" w:rsidP="00BE710E">
            <w:pPr>
              <w:jc w:val="right"/>
              <w:rPr>
                <w:lang w:val="sr-Cyrl-CS"/>
              </w:rPr>
            </w:pPr>
            <w:r>
              <w:rPr>
                <w:lang w:val="sr-Cyrl-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A937CA" w:rsidRDefault="00162328" w:rsidP="00AF552F">
            <w:pPr>
              <w:jc w:val="right"/>
            </w:pPr>
            <w:r>
              <w:t>1.880.000</w:t>
            </w:r>
          </w:p>
        </w:tc>
      </w:tr>
      <w:tr w:rsidR="00162328" w:rsidRPr="005B07FF" w:rsidTr="005129D5">
        <w:tc>
          <w:tcPr>
            <w:tcW w:w="567" w:type="dxa"/>
            <w:tcBorders>
              <w:top w:val="single" w:sz="2" w:space="0" w:color="auto"/>
              <w:bottom w:val="single" w:sz="1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DB63FF">
            <w:pPr>
              <w:rPr>
                <w:b/>
                <w:lang w:val="sr-Cyrl-CS"/>
              </w:rPr>
            </w:pPr>
            <w:r>
              <w:rPr>
                <w:b/>
                <w:lang w:val="sr-Cyrl-CS"/>
              </w:rPr>
              <w:t>Укупно за 0901 – П</w:t>
            </w:r>
            <w:r>
              <w:rPr>
                <w:b/>
              </w:rPr>
              <w:t>3</w:t>
            </w:r>
            <w:r>
              <w:rPr>
                <w:b/>
                <w:lang w:val="sr-Cyrl-CS"/>
              </w:rPr>
              <w:t>:</w:t>
            </w:r>
          </w:p>
        </w:tc>
        <w:tc>
          <w:tcPr>
            <w:tcW w:w="1701" w:type="dxa"/>
            <w:tcBorders>
              <w:top w:val="single" w:sz="2" w:space="0" w:color="auto"/>
              <w:bottom w:val="single" w:sz="12" w:space="0" w:color="auto"/>
            </w:tcBorders>
            <w:shd w:val="clear" w:color="auto" w:fill="auto"/>
          </w:tcPr>
          <w:p w:rsidR="00162328" w:rsidRPr="00F15105" w:rsidRDefault="00162328" w:rsidP="009621BC">
            <w:pPr>
              <w:jc w:val="right"/>
              <w:rPr>
                <w:b/>
              </w:rPr>
            </w:pPr>
            <w:r w:rsidRPr="00F15105">
              <w:rPr>
                <w:b/>
              </w:rPr>
              <w:t>1.880.000</w:t>
            </w:r>
          </w:p>
        </w:tc>
        <w:tc>
          <w:tcPr>
            <w:tcW w:w="1417" w:type="dxa"/>
            <w:tcBorders>
              <w:top w:val="single" w:sz="2" w:space="0" w:color="auto"/>
              <w:bottom w:val="single" w:sz="12" w:space="0" w:color="auto"/>
            </w:tcBorders>
            <w:shd w:val="clear" w:color="auto" w:fill="auto"/>
          </w:tcPr>
          <w:p w:rsidR="00162328" w:rsidRPr="00320C2C" w:rsidRDefault="00162328" w:rsidP="009621BC">
            <w:pPr>
              <w:jc w:val="right"/>
              <w:rPr>
                <w:b/>
                <w:lang w:val="sr-Cyrl-CS"/>
              </w:rPr>
            </w:pPr>
            <w:r>
              <w:rPr>
                <w:b/>
                <w:lang w:val="sr-Cyrl-CS"/>
              </w:rPr>
              <w:t>-</w:t>
            </w:r>
          </w:p>
        </w:tc>
        <w:tc>
          <w:tcPr>
            <w:tcW w:w="1701" w:type="dxa"/>
            <w:tcBorders>
              <w:top w:val="single" w:sz="2" w:space="0" w:color="auto"/>
              <w:bottom w:val="single" w:sz="12" w:space="0" w:color="auto"/>
            </w:tcBorders>
            <w:shd w:val="clear" w:color="auto" w:fill="auto"/>
          </w:tcPr>
          <w:p w:rsidR="00162328" w:rsidRPr="00F15105" w:rsidRDefault="00162328" w:rsidP="00AF552F">
            <w:pPr>
              <w:jc w:val="right"/>
              <w:rPr>
                <w:b/>
              </w:rPr>
            </w:pPr>
            <w:r w:rsidRPr="00F15105">
              <w:rPr>
                <w:b/>
              </w:rPr>
              <w:t>1.880.000</w:t>
            </w:r>
          </w:p>
        </w:tc>
      </w:tr>
      <w:tr w:rsidR="00162328" w:rsidRPr="005B07FF" w:rsidTr="005129D5">
        <w:tc>
          <w:tcPr>
            <w:tcW w:w="567" w:type="dxa"/>
            <w:tcBorders>
              <w:top w:val="single" w:sz="1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7B7376" w:rsidRDefault="00162328" w:rsidP="00AF0AE4">
            <w:pPr>
              <w:jc w:val="center"/>
              <w:rPr>
                <w:b/>
                <w:lang w:val="sr-Cyrl-CS"/>
              </w:rPr>
            </w:pPr>
            <w:r w:rsidRPr="007B7376">
              <w:rPr>
                <w:b/>
                <w:lang w:val="sr-Cyrl-CS"/>
              </w:rPr>
              <w:t>0901-П</w:t>
            </w:r>
            <w:r>
              <w:rPr>
                <w:b/>
                <w:lang w:val="sr-Cyrl-CS"/>
              </w:rPr>
              <w:t>4</w:t>
            </w:r>
          </w:p>
        </w:tc>
        <w:tc>
          <w:tcPr>
            <w:tcW w:w="992" w:type="dxa"/>
            <w:tcBorders>
              <w:top w:val="single" w:sz="12" w:space="0" w:color="auto"/>
              <w:bottom w:val="single" w:sz="8" w:space="0" w:color="auto"/>
            </w:tcBorders>
            <w:shd w:val="clear" w:color="auto" w:fill="auto"/>
          </w:tcPr>
          <w:p w:rsidR="00162328" w:rsidRPr="007B7376" w:rsidRDefault="00162328" w:rsidP="00AF0AE4">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7B7376" w:rsidRDefault="00162328" w:rsidP="00AF0AE4">
            <w:pPr>
              <w:jc w:val="center"/>
              <w:rPr>
                <w:lang w:val="sr-Cyrl-CS"/>
              </w:rPr>
            </w:pPr>
          </w:p>
        </w:tc>
        <w:tc>
          <w:tcPr>
            <w:tcW w:w="5103" w:type="dxa"/>
            <w:tcBorders>
              <w:top w:val="single" w:sz="12" w:space="0" w:color="auto"/>
              <w:bottom w:val="single" w:sz="8" w:space="0" w:color="auto"/>
            </w:tcBorders>
            <w:shd w:val="clear" w:color="auto" w:fill="D6E3BC" w:themeFill="accent3" w:themeFillTint="66"/>
            <w:vAlign w:val="center"/>
          </w:tcPr>
          <w:p w:rsidR="00162328" w:rsidRPr="007B7376" w:rsidRDefault="00162328" w:rsidP="00AF0AE4">
            <w:pPr>
              <w:rPr>
                <w:b/>
                <w:lang w:val="sr-Cyrl-CS"/>
              </w:rPr>
            </w:pPr>
            <w:r>
              <w:rPr>
                <w:b/>
                <w:lang w:val="sr-Cyrl-CS"/>
              </w:rPr>
              <w:t>П</w:t>
            </w:r>
            <w:r w:rsidRPr="00C04D5D">
              <w:rPr>
                <w:b/>
                <w:shd w:val="clear" w:color="auto" w:fill="D6E3BC" w:themeFill="accent3" w:themeFillTint="66"/>
                <w:lang w:val="sr-Cyrl-CS"/>
              </w:rPr>
              <w:t>р</w:t>
            </w:r>
            <w:r>
              <w:rPr>
                <w:b/>
                <w:lang w:val="sr-Cyrl-CS"/>
              </w:rPr>
              <w:t>ојекат 4</w:t>
            </w:r>
            <w:r w:rsidRPr="007B7376">
              <w:rPr>
                <w:b/>
                <w:lang w:val="sr-Cyrl-CS"/>
              </w:rPr>
              <w:t>: Студентске и учен</w:t>
            </w:r>
            <w:r w:rsidRPr="007B7376">
              <w:rPr>
                <w:b/>
              </w:rPr>
              <w:t>.</w:t>
            </w:r>
            <w:r w:rsidRPr="007B7376">
              <w:rPr>
                <w:b/>
                <w:lang w:val="sr-Cyrl-CS"/>
              </w:rPr>
              <w:t xml:space="preserve"> стипендије</w:t>
            </w:r>
          </w:p>
        </w:tc>
        <w:tc>
          <w:tcPr>
            <w:tcW w:w="1701" w:type="dxa"/>
            <w:tcBorders>
              <w:top w:val="single" w:sz="12" w:space="0" w:color="auto"/>
            </w:tcBorders>
            <w:shd w:val="clear" w:color="auto" w:fill="auto"/>
            <w:vAlign w:val="center"/>
          </w:tcPr>
          <w:p w:rsidR="00162328" w:rsidRPr="007B7376" w:rsidRDefault="00162328" w:rsidP="00AF0AE4">
            <w:pPr>
              <w:jc w:val="right"/>
              <w:rPr>
                <w:b/>
              </w:rPr>
            </w:pPr>
          </w:p>
        </w:tc>
        <w:tc>
          <w:tcPr>
            <w:tcW w:w="1417" w:type="dxa"/>
            <w:tcBorders>
              <w:top w:val="single" w:sz="12" w:space="0" w:color="auto"/>
            </w:tcBorders>
            <w:shd w:val="clear" w:color="auto" w:fill="auto"/>
            <w:vAlign w:val="center"/>
          </w:tcPr>
          <w:p w:rsidR="00162328" w:rsidRPr="007B7376" w:rsidRDefault="00162328" w:rsidP="00AF0AE4">
            <w:pPr>
              <w:jc w:val="center"/>
              <w:rPr>
                <w:b/>
              </w:rPr>
            </w:pPr>
          </w:p>
        </w:tc>
        <w:tc>
          <w:tcPr>
            <w:tcW w:w="1701" w:type="dxa"/>
            <w:tcBorders>
              <w:top w:val="single" w:sz="12" w:space="0" w:color="auto"/>
            </w:tcBorders>
            <w:shd w:val="clear" w:color="auto" w:fill="auto"/>
            <w:vAlign w:val="center"/>
          </w:tcPr>
          <w:p w:rsidR="00162328" w:rsidRPr="007B7376" w:rsidRDefault="00162328" w:rsidP="00AF0AE4">
            <w:pPr>
              <w:jc w:val="right"/>
              <w:rPr>
                <w:b/>
              </w:rPr>
            </w:pPr>
          </w:p>
        </w:tc>
      </w:tr>
      <w:tr w:rsidR="00162328" w:rsidRPr="005B07FF" w:rsidTr="005129D5">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7B7376" w:rsidRDefault="00162328" w:rsidP="00AF0AE4">
            <w:pPr>
              <w:jc w:val="center"/>
              <w:rPr>
                <w:lang w:val="sr-Cyrl-CS"/>
              </w:rPr>
            </w:pPr>
          </w:p>
        </w:tc>
        <w:tc>
          <w:tcPr>
            <w:tcW w:w="992" w:type="dxa"/>
            <w:tcBorders>
              <w:top w:val="single" w:sz="2" w:space="0" w:color="auto"/>
              <w:bottom w:val="single" w:sz="8" w:space="0" w:color="auto"/>
            </w:tcBorders>
            <w:shd w:val="clear" w:color="auto" w:fill="auto"/>
          </w:tcPr>
          <w:p w:rsidR="00162328" w:rsidRPr="004F7E29" w:rsidRDefault="00162328" w:rsidP="006156E9">
            <w:pPr>
              <w:jc w:val="center"/>
            </w:pPr>
            <w:r>
              <w:t>64</w:t>
            </w:r>
          </w:p>
        </w:tc>
        <w:tc>
          <w:tcPr>
            <w:tcW w:w="709" w:type="dxa"/>
            <w:tcBorders>
              <w:top w:val="single" w:sz="2" w:space="0" w:color="auto"/>
              <w:bottom w:val="single" w:sz="8" w:space="0" w:color="auto"/>
            </w:tcBorders>
            <w:shd w:val="clear" w:color="auto" w:fill="auto"/>
            <w:vAlign w:val="center"/>
          </w:tcPr>
          <w:p w:rsidR="00162328" w:rsidRPr="007B7376" w:rsidRDefault="00162328" w:rsidP="00AF0AE4">
            <w:pPr>
              <w:jc w:val="center"/>
              <w:rPr>
                <w:lang w:val="sr-Cyrl-CS"/>
              </w:rPr>
            </w:pPr>
            <w:r w:rsidRPr="007B7376">
              <w:rPr>
                <w:lang w:val="sr-Cyrl-CS"/>
              </w:rPr>
              <w:t>472</w:t>
            </w:r>
          </w:p>
        </w:tc>
        <w:tc>
          <w:tcPr>
            <w:tcW w:w="5103" w:type="dxa"/>
            <w:tcBorders>
              <w:top w:val="single" w:sz="2" w:space="0" w:color="auto"/>
              <w:bottom w:val="single" w:sz="8" w:space="0" w:color="auto"/>
            </w:tcBorders>
            <w:shd w:val="clear" w:color="auto" w:fill="auto"/>
            <w:vAlign w:val="center"/>
          </w:tcPr>
          <w:p w:rsidR="00162328" w:rsidRPr="007B7376" w:rsidRDefault="00162328" w:rsidP="00AF0AE4">
            <w:pPr>
              <w:rPr>
                <w:lang w:val="sr-Cyrl-CS"/>
              </w:rPr>
            </w:pPr>
            <w:r w:rsidRPr="007B7376">
              <w:rPr>
                <w:lang w:val="sr-Cyrl-CS"/>
              </w:rPr>
              <w:t>Накнаде за социјалну заштиту из буџета</w:t>
            </w:r>
          </w:p>
        </w:tc>
        <w:tc>
          <w:tcPr>
            <w:tcW w:w="1701" w:type="dxa"/>
            <w:tcBorders>
              <w:top w:val="single" w:sz="2" w:space="0" w:color="auto"/>
            </w:tcBorders>
            <w:shd w:val="clear" w:color="auto" w:fill="auto"/>
            <w:vAlign w:val="center"/>
          </w:tcPr>
          <w:p w:rsidR="00162328" w:rsidRPr="007B7376" w:rsidRDefault="00162328" w:rsidP="00AF0AE4">
            <w:pPr>
              <w:jc w:val="right"/>
            </w:pPr>
            <w:r w:rsidRPr="007B7376">
              <w:t>8.000.000</w:t>
            </w:r>
          </w:p>
        </w:tc>
        <w:tc>
          <w:tcPr>
            <w:tcW w:w="1417" w:type="dxa"/>
            <w:tcBorders>
              <w:top w:val="single" w:sz="2" w:space="0" w:color="auto"/>
            </w:tcBorders>
            <w:shd w:val="clear" w:color="auto" w:fill="auto"/>
            <w:vAlign w:val="center"/>
          </w:tcPr>
          <w:p w:rsidR="00162328" w:rsidRPr="007B7376" w:rsidRDefault="00162328" w:rsidP="00AF0AE4">
            <w:pPr>
              <w:jc w:val="right"/>
            </w:pPr>
            <w:r w:rsidRPr="007B7376">
              <w:t>-</w:t>
            </w:r>
          </w:p>
        </w:tc>
        <w:tc>
          <w:tcPr>
            <w:tcW w:w="1701" w:type="dxa"/>
            <w:tcBorders>
              <w:top w:val="single" w:sz="2" w:space="0" w:color="auto"/>
            </w:tcBorders>
            <w:shd w:val="clear" w:color="auto" w:fill="auto"/>
            <w:vAlign w:val="center"/>
          </w:tcPr>
          <w:p w:rsidR="00162328" w:rsidRPr="007B7376" w:rsidRDefault="00162328" w:rsidP="00AF0AE4">
            <w:pPr>
              <w:jc w:val="right"/>
            </w:pPr>
            <w:r w:rsidRPr="007B7376">
              <w:t>8.000.000</w:t>
            </w:r>
          </w:p>
        </w:tc>
      </w:tr>
      <w:tr w:rsidR="00162328" w:rsidRPr="005B07FF" w:rsidTr="005129D5">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7B7376" w:rsidRDefault="00162328" w:rsidP="00AF0AE4">
            <w:pPr>
              <w:jc w:val="center"/>
              <w:rPr>
                <w:lang w:val="sr-Cyrl-CS"/>
              </w:rPr>
            </w:pPr>
          </w:p>
        </w:tc>
        <w:tc>
          <w:tcPr>
            <w:tcW w:w="992" w:type="dxa"/>
            <w:tcBorders>
              <w:top w:val="single" w:sz="2" w:space="0" w:color="auto"/>
              <w:bottom w:val="single" w:sz="8" w:space="0" w:color="auto"/>
            </w:tcBorders>
            <w:shd w:val="clear" w:color="auto" w:fill="auto"/>
          </w:tcPr>
          <w:p w:rsidR="00162328" w:rsidRPr="007B7376" w:rsidRDefault="00162328" w:rsidP="00AF0AE4">
            <w:pPr>
              <w:jc w:val="center"/>
              <w:rPr>
                <w:lang w:val="sr-Cyrl-CS"/>
              </w:rPr>
            </w:pPr>
          </w:p>
        </w:tc>
        <w:tc>
          <w:tcPr>
            <w:tcW w:w="709" w:type="dxa"/>
            <w:tcBorders>
              <w:top w:val="single" w:sz="2" w:space="0" w:color="auto"/>
              <w:bottom w:val="single" w:sz="8" w:space="0" w:color="auto"/>
            </w:tcBorders>
            <w:shd w:val="clear" w:color="auto" w:fill="auto"/>
            <w:vAlign w:val="center"/>
          </w:tcPr>
          <w:p w:rsidR="00162328" w:rsidRPr="007B7376" w:rsidRDefault="00162328" w:rsidP="00AF0AE4">
            <w:pPr>
              <w:jc w:val="center"/>
              <w:rPr>
                <w:lang w:val="sr-Cyrl-CS"/>
              </w:rPr>
            </w:pPr>
          </w:p>
        </w:tc>
        <w:tc>
          <w:tcPr>
            <w:tcW w:w="5103" w:type="dxa"/>
            <w:tcBorders>
              <w:top w:val="single" w:sz="2" w:space="0" w:color="auto"/>
              <w:bottom w:val="single" w:sz="8" w:space="0" w:color="auto"/>
            </w:tcBorders>
            <w:shd w:val="clear" w:color="auto" w:fill="auto"/>
            <w:vAlign w:val="center"/>
          </w:tcPr>
          <w:p w:rsidR="00162328" w:rsidRPr="007B7376" w:rsidRDefault="00162328" w:rsidP="00AF0AE4">
            <w:pPr>
              <w:rPr>
                <w:b/>
                <w:lang w:val="sr-Cyrl-CS"/>
              </w:rPr>
            </w:pPr>
            <w:r>
              <w:rPr>
                <w:b/>
                <w:lang w:val="sr-Cyrl-CS"/>
              </w:rPr>
              <w:t>Извори финансирања за 0901-П4</w:t>
            </w:r>
            <w:r w:rsidRPr="007B7376">
              <w:rPr>
                <w:b/>
                <w:lang w:val="sr-Cyrl-CS"/>
              </w:rPr>
              <w:t>:</w:t>
            </w:r>
          </w:p>
        </w:tc>
        <w:tc>
          <w:tcPr>
            <w:tcW w:w="1701" w:type="dxa"/>
            <w:tcBorders>
              <w:top w:val="single" w:sz="2" w:space="0" w:color="auto"/>
            </w:tcBorders>
            <w:shd w:val="clear" w:color="auto" w:fill="auto"/>
            <w:vAlign w:val="center"/>
          </w:tcPr>
          <w:p w:rsidR="00162328" w:rsidRPr="007B7376" w:rsidRDefault="00162328" w:rsidP="00AF0AE4">
            <w:pPr>
              <w:jc w:val="right"/>
              <w:rPr>
                <w:b/>
              </w:rPr>
            </w:pPr>
          </w:p>
        </w:tc>
        <w:tc>
          <w:tcPr>
            <w:tcW w:w="1417" w:type="dxa"/>
            <w:tcBorders>
              <w:top w:val="single" w:sz="2" w:space="0" w:color="auto"/>
            </w:tcBorders>
            <w:shd w:val="clear" w:color="auto" w:fill="auto"/>
            <w:vAlign w:val="center"/>
          </w:tcPr>
          <w:p w:rsidR="00162328" w:rsidRPr="007B7376" w:rsidRDefault="00162328" w:rsidP="00AF0AE4">
            <w:pPr>
              <w:jc w:val="center"/>
              <w:rPr>
                <w:b/>
              </w:rPr>
            </w:pPr>
          </w:p>
        </w:tc>
        <w:tc>
          <w:tcPr>
            <w:tcW w:w="1701" w:type="dxa"/>
            <w:tcBorders>
              <w:top w:val="single" w:sz="2" w:space="0" w:color="auto"/>
            </w:tcBorders>
            <w:shd w:val="clear" w:color="auto" w:fill="auto"/>
            <w:vAlign w:val="center"/>
          </w:tcPr>
          <w:p w:rsidR="00162328" w:rsidRPr="007B7376" w:rsidRDefault="00162328" w:rsidP="00AF0AE4">
            <w:pPr>
              <w:jc w:val="right"/>
              <w:rPr>
                <w:b/>
              </w:rPr>
            </w:pPr>
          </w:p>
        </w:tc>
      </w:tr>
      <w:tr w:rsidR="00162328" w:rsidRPr="005B07FF" w:rsidTr="005129D5">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7B7376" w:rsidRDefault="00162328" w:rsidP="00AF0AE4">
            <w:pPr>
              <w:jc w:val="center"/>
              <w:rPr>
                <w:lang w:val="sr-Cyrl-CS"/>
              </w:rPr>
            </w:pPr>
          </w:p>
        </w:tc>
        <w:tc>
          <w:tcPr>
            <w:tcW w:w="992" w:type="dxa"/>
            <w:tcBorders>
              <w:top w:val="single" w:sz="2" w:space="0" w:color="auto"/>
              <w:bottom w:val="single" w:sz="8" w:space="0" w:color="auto"/>
            </w:tcBorders>
            <w:shd w:val="clear" w:color="auto" w:fill="auto"/>
          </w:tcPr>
          <w:p w:rsidR="00162328" w:rsidRPr="007B7376" w:rsidRDefault="00162328" w:rsidP="00AF0AE4">
            <w:pPr>
              <w:jc w:val="center"/>
              <w:rPr>
                <w:lang w:val="sr-Cyrl-CS"/>
              </w:rPr>
            </w:pPr>
          </w:p>
        </w:tc>
        <w:tc>
          <w:tcPr>
            <w:tcW w:w="709" w:type="dxa"/>
            <w:tcBorders>
              <w:top w:val="single" w:sz="2" w:space="0" w:color="auto"/>
              <w:bottom w:val="single" w:sz="8" w:space="0" w:color="auto"/>
            </w:tcBorders>
            <w:shd w:val="clear" w:color="auto" w:fill="auto"/>
            <w:vAlign w:val="center"/>
          </w:tcPr>
          <w:p w:rsidR="00162328" w:rsidRPr="007B7376" w:rsidRDefault="00162328" w:rsidP="00AF0AE4">
            <w:pPr>
              <w:jc w:val="center"/>
              <w:rPr>
                <w:lang w:val="sr-Cyrl-CS"/>
              </w:rPr>
            </w:pPr>
            <w:r w:rsidRPr="007B7376">
              <w:rPr>
                <w:lang w:val="sr-Cyrl-CS"/>
              </w:rPr>
              <w:t>01</w:t>
            </w:r>
          </w:p>
        </w:tc>
        <w:tc>
          <w:tcPr>
            <w:tcW w:w="5103" w:type="dxa"/>
            <w:tcBorders>
              <w:top w:val="single" w:sz="2" w:space="0" w:color="auto"/>
              <w:bottom w:val="single" w:sz="8" w:space="0" w:color="auto"/>
            </w:tcBorders>
            <w:shd w:val="clear" w:color="auto" w:fill="auto"/>
            <w:vAlign w:val="center"/>
          </w:tcPr>
          <w:p w:rsidR="00162328" w:rsidRPr="007B7376" w:rsidRDefault="00162328" w:rsidP="00AF0AE4">
            <w:pPr>
              <w:rPr>
                <w:lang w:val="sr-Cyrl-CS"/>
              </w:rPr>
            </w:pPr>
            <w:r w:rsidRPr="007B7376">
              <w:rPr>
                <w:lang w:val="sr-Cyrl-CS"/>
              </w:rPr>
              <w:t>Приходи из буџета</w:t>
            </w:r>
          </w:p>
        </w:tc>
        <w:tc>
          <w:tcPr>
            <w:tcW w:w="1701" w:type="dxa"/>
            <w:tcBorders>
              <w:top w:val="single" w:sz="2" w:space="0" w:color="auto"/>
            </w:tcBorders>
            <w:shd w:val="clear" w:color="auto" w:fill="auto"/>
            <w:vAlign w:val="center"/>
          </w:tcPr>
          <w:p w:rsidR="00162328" w:rsidRPr="007B7376" w:rsidRDefault="00162328" w:rsidP="00AF0AE4">
            <w:pPr>
              <w:jc w:val="right"/>
            </w:pPr>
            <w:r w:rsidRPr="007B7376">
              <w:t>8.000.000</w:t>
            </w:r>
          </w:p>
        </w:tc>
        <w:tc>
          <w:tcPr>
            <w:tcW w:w="1417" w:type="dxa"/>
            <w:tcBorders>
              <w:top w:val="single" w:sz="2" w:space="0" w:color="auto"/>
            </w:tcBorders>
            <w:shd w:val="clear" w:color="auto" w:fill="auto"/>
            <w:vAlign w:val="center"/>
          </w:tcPr>
          <w:p w:rsidR="00162328" w:rsidRPr="007B7376" w:rsidRDefault="00162328" w:rsidP="00AF0AE4">
            <w:pPr>
              <w:jc w:val="right"/>
            </w:pPr>
            <w:r w:rsidRPr="007B7376">
              <w:t>-</w:t>
            </w:r>
          </w:p>
        </w:tc>
        <w:tc>
          <w:tcPr>
            <w:tcW w:w="1701" w:type="dxa"/>
            <w:tcBorders>
              <w:top w:val="single" w:sz="2" w:space="0" w:color="auto"/>
            </w:tcBorders>
            <w:shd w:val="clear" w:color="auto" w:fill="auto"/>
            <w:vAlign w:val="center"/>
          </w:tcPr>
          <w:p w:rsidR="00162328" w:rsidRPr="007B7376" w:rsidRDefault="00162328" w:rsidP="00AF0AE4">
            <w:pPr>
              <w:jc w:val="right"/>
            </w:pPr>
            <w:r w:rsidRPr="007B7376">
              <w:t>8.000.000</w:t>
            </w:r>
          </w:p>
        </w:tc>
      </w:tr>
      <w:tr w:rsidR="00162328" w:rsidRPr="005B07FF" w:rsidTr="005129D5">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7B7376" w:rsidRDefault="00162328" w:rsidP="00AF0AE4">
            <w:pPr>
              <w:jc w:val="center"/>
              <w:rPr>
                <w:lang w:val="sr-Cyrl-CS"/>
              </w:rPr>
            </w:pPr>
          </w:p>
        </w:tc>
        <w:tc>
          <w:tcPr>
            <w:tcW w:w="992" w:type="dxa"/>
            <w:tcBorders>
              <w:top w:val="single" w:sz="2" w:space="0" w:color="auto"/>
              <w:bottom w:val="single" w:sz="8" w:space="0" w:color="auto"/>
            </w:tcBorders>
            <w:shd w:val="clear" w:color="auto" w:fill="auto"/>
          </w:tcPr>
          <w:p w:rsidR="00162328" w:rsidRPr="007B7376" w:rsidRDefault="00162328" w:rsidP="00AF0AE4">
            <w:pPr>
              <w:jc w:val="center"/>
              <w:rPr>
                <w:lang w:val="sr-Cyrl-CS"/>
              </w:rPr>
            </w:pPr>
          </w:p>
        </w:tc>
        <w:tc>
          <w:tcPr>
            <w:tcW w:w="709" w:type="dxa"/>
            <w:tcBorders>
              <w:top w:val="single" w:sz="2" w:space="0" w:color="auto"/>
              <w:bottom w:val="single" w:sz="8" w:space="0" w:color="auto"/>
            </w:tcBorders>
            <w:shd w:val="clear" w:color="auto" w:fill="auto"/>
            <w:vAlign w:val="center"/>
          </w:tcPr>
          <w:p w:rsidR="00162328" w:rsidRPr="007B7376" w:rsidRDefault="00162328" w:rsidP="00AF0AE4">
            <w:pPr>
              <w:jc w:val="center"/>
              <w:rPr>
                <w:lang w:val="sr-Cyrl-CS"/>
              </w:rPr>
            </w:pPr>
          </w:p>
        </w:tc>
        <w:tc>
          <w:tcPr>
            <w:tcW w:w="5103" w:type="dxa"/>
            <w:tcBorders>
              <w:top w:val="single" w:sz="2" w:space="0" w:color="auto"/>
              <w:bottom w:val="single" w:sz="8" w:space="0" w:color="auto"/>
            </w:tcBorders>
            <w:shd w:val="clear" w:color="auto" w:fill="auto"/>
            <w:vAlign w:val="center"/>
          </w:tcPr>
          <w:p w:rsidR="00162328" w:rsidRPr="007B7376" w:rsidRDefault="00162328" w:rsidP="00AF0AE4">
            <w:pPr>
              <w:rPr>
                <w:b/>
                <w:lang w:val="sr-Cyrl-CS"/>
              </w:rPr>
            </w:pPr>
            <w:r w:rsidRPr="007B7376">
              <w:rPr>
                <w:b/>
                <w:lang w:val="sr-Cyrl-CS"/>
              </w:rPr>
              <w:t>Ук</w:t>
            </w:r>
            <w:r>
              <w:rPr>
                <w:b/>
                <w:lang w:val="sr-Cyrl-CS"/>
              </w:rPr>
              <w:t>упно за 0901 – П4</w:t>
            </w:r>
            <w:r w:rsidRPr="007B7376">
              <w:rPr>
                <w:b/>
                <w:lang w:val="sr-Cyrl-CS"/>
              </w:rPr>
              <w:t>:</w:t>
            </w:r>
          </w:p>
        </w:tc>
        <w:tc>
          <w:tcPr>
            <w:tcW w:w="1701" w:type="dxa"/>
            <w:tcBorders>
              <w:top w:val="single" w:sz="2" w:space="0" w:color="auto"/>
            </w:tcBorders>
            <w:shd w:val="clear" w:color="auto" w:fill="auto"/>
            <w:vAlign w:val="center"/>
          </w:tcPr>
          <w:p w:rsidR="00162328" w:rsidRPr="007B7376" w:rsidRDefault="00162328" w:rsidP="00AF0AE4">
            <w:pPr>
              <w:jc w:val="right"/>
              <w:rPr>
                <w:b/>
              </w:rPr>
            </w:pPr>
            <w:r w:rsidRPr="007B7376">
              <w:rPr>
                <w:b/>
              </w:rPr>
              <w:t>8.000.000</w:t>
            </w:r>
          </w:p>
        </w:tc>
        <w:tc>
          <w:tcPr>
            <w:tcW w:w="1417" w:type="dxa"/>
            <w:tcBorders>
              <w:top w:val="single" w:sz="2" w:space="0" w:color="auto"/>
            </w:tcBorders>
            <w:shd w:val="clear" w:color="auto" w:fill="auto"/>
            <w:vAlign w:val="center"/>
          </w:tcPr>
          <w:p w:rsidR="00162328" w:rsidRPr="007B7376" w:rsidRDefault="00162328" w:rsidP="00AF0AE4">
            <w:pPr>
              <w:jc w:val="right"/>
              <w:rPr>
                <w:b/>
              </w:rPr>
            </w:pPr>
            <w:r w:rsidRPr="007B7376">
              <w:rPr>
                <w:b/>
              </w:rPr>
              <w:t>-</w:t>
            </w:r>
          </w:p>
        </w:tc>
        <w:tc>
          <w:tcPr>
            <w:tcW w:w="1701" w:type="dxa"/>
            <w:tcBorders>
              <w:top w:val="single" w:sz="2" w:space="0" w:color="auto"/>
            </w:tcBorders>
            <w:shd w:val="clear" w:color="auto" w:fill="auto"/>
            <w:vAlign w:val="center"/>
          </w:tcPr>
          <w:p w:rsidR="00162328" w:rsidRPr="007B7376" w:rsidRDefault="00162328" w:rsidP="00AF0AE4">
            <w:pPr>
              <w:jc w:val="right"/>
              <w:rPr>
                <w:b/>
              </w:rPr>
            </w:pPr>
            <w:r w:rsidRPr="007B7376">
              <w:rPr>
                <w:b/>
              </w:rPr>
              <w:t>8.000.000</w:t>
            </w:r>
          </w:p>
        </w:tc>
      </w:tr>
      <w:tr w:rsidR="00162328" w:rsidRPr="005B07FF" w:rsidTr="00070A9B">
        <w:tc>
          <w:tcPr>
            <w:tcW w:w="567" w:type="dxa"/>
            <w:tcBorders>
              <w:top w:val="single" w:sz="1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9B6A67" w:rsidRDefault="00162328" w:rsidP="00BE710E">
            <w:pPr>
              <w:jc w:val="center"/>
              <w:rPr>
                <w:b/>
              </w:rPr>
            </w:pPr>
            <w:r w:rsidRPr="00370A3B">
              <w:rPr>
                <w:b/>
                <w:lang w:val="sr-Cyrl-CS"/>
              </w:rPr>
              <w:t>0901-П</w:t>
            </w:r>
            <w:r>
              <w:rPr>
                <w:b/>
              </w:rPr>
              <w:t>5</w:t>
            </w:r>
          </w:p>
        </w:tc>
        <w:tc>
          <w:tcPr>
            <w:tcW w:w="992" w:type="dxa"/>
            <w:tcBorders>
              <w:top w:val="single" w:sz="12"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12" w:space="0" w:color="auto"/>
              <w:bottom w:val="single" w:sz="8" w:space="0" w:color="auto"/>
            </w:tcBorders>
            <w:shd w:val="clear" w:color="auto" w:fill="D6E3BC" w:themeFill="accent3" w:themeFillTint="66"/>
            <w:vAlign w:val="center"/>
          </w:tcPr>
          <w:p w:rsidR="00162328" w:rsidRDefault="00162328" w:rsidP="005D6E6A">
            <w:pPr>
              <w:rPr>
                <w:b/>
                <w:lang w:val="sr-Cyrl-CS"/>
              </w:rPr>
            </w:pPr>
            <w:r w:rsidRPr="00C112A9">
              <w:rPr>
                <w:b/>
              </w:rPr>
              <w:t>Пројекат</w:t>
            </w:r>
            <w:r>
              <w:rPr>
                <w:b/>
                <w:lang w:val="sr-Cyrl-CS"/>
              </w:rPr>
              <w:t xml:space="preserve"> 5: Изградња зграде Центра за      социјални рад</w:t>
            </w:r>
          </w:p>
        </w:tc>
        <w:tc>
          <w:tcPr>
            <w:tcW w:w="1701" w:type="dxa"/>
            <w:tcBorders>
              <w:top w:val="single" w:sz="12" w:space="0" w:color="auto"/>
            </w:tcBorders>
            <w:shd w:val="clear" w:color="auto" w:fill="auto"/>
            <w:vAlign w:val="center"/>
          </w:tcPr>
          <w:p w:rsidR="00162328" w:rsidRPr="00A937CA" w:rsidRDefault="00162328" w:rsidP="00BE710E">
            <w:pPr>
              <w:jc w:val="right"/>
              <w:rPr>
                <w:b/>
              </w:rPr>
            </w:pPr>
          </w:p>
        </w:tc>
        <w:tc>
          <w:tcPr>
            <w:tcW w:w="1417" w:type="dxa"/>
            <w:tcBorders>
              <w:top w:val="single" w:sz="12" w:space="0" w:color="auto"/>
            </w:tcBorders>
            <w:shd w:val="clear" w:color="auto" w:fill="auto"/>
            <w:vAlign w:val="center"/>
          </w:tcPr>
          <w:p w:rsidR="00162328" w:rsidRDefault="00162328" w:rsidP="00BE710E">
            <w:pPr>
              <w:jc w:val="right"/>
              <w:rPr>
                <w:lang w:val="sr-Cyrl-CS"/>
              </w:rPr>
            </w:pPr>
          </w:p>
        </w:tc>
        <w:tc>
          <w:tcPr>
            <w:tcW w:w="1701" w:type="dxa"/>
            <w:tcBorders>
              <w:top w:val="single" w:sz="12" w:space="0" w:color="auto"/>
            </w:tcBorders>
            <w:shd w:val="clear" w:color="auto" w:fill="auto"/>
            <w:vAlign w:val="center"/>
          </w:tcPr>
          <w:p w:rsidR="00162328" w:rsidRPr="00A937CA" w:rsidRDefault="00162328" w:rsidP="00DB63FF">
            <w:pPr>
              <w:jc w:val="right"/>
              <w:rPr>
                <w:b/>
              </w:rPr>
            </w:pPr>
          </w:p>
        </w:tc>
      </w:tr>
      <w:tr w:rsidR="00162328" w:rsidRPr="005B07FF" w:rsidTr="005129D5">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8" w:space="0" w:color="auto"/>
            </w:tcBorders>
            <w:shd w:val="clear" w:color="auto" w:fill="auto"/>
          </w:tcPr>
          <w:p w:rsidR="00162328" w:rsidRPr="005D290F" w:rsidRDefault="00162328" w:rsidP="006156E9">
            <w:pPr>
              <w:jc w:val="center"/>
              <w:rPr>
                <w:lang w:val="sr-Cyrl-CS"/>
              </w:rPr>
            </w:pPr>
            <w:r>
              <w:rPr>
                <w:lang w:val="sr-Cyrl-CS"/>
              </w:rPr>
              <w:t>65</w:t>
            </w:r>
          </w:p>
        </w:tc>
        <w:tc>
          <w:tcPr>
            <w:tcW w:w="709" w:type="dxa"/>
            <w:tcBorders>
              <w:top w:val="single" w:sz="2" w:space="0" w:color="auto"/>
              <w:bottom w:val="single" w:sz="8" w:space="0" w:color="auto"/>
            </w:tcBorders>
            <w:shd w:val="clear" w:color="auto" w:fill="auto"/>
            <w:vAlign w:val="center"/>
          </w:tcPr>
          <w:p w:rsidR="00162328" w:rsidRPr="005B07FF" w:rsidRDefault="00162328" w:rsidP="00DB63FF">
            <w:pPr>
              <w:jc w:val="center"/>
              <w:rPr>
                <w:lang w:val="sr-Cyrl-CS"/>
              </w:rPr>
            </w:pPr>
            <w:r>
              <w:rPr>
                <w:lang w:val="sr-Cyrl-CS"/>
              </w:rPr>
              <w:t>511</w:t>
            </w:r>
          </w:p>
        </w:tc>
        <w:tc>
          <w:tcPr>
            <w:tcW w:w="5103" w:type="dxa"/>
            <w:tcBorders>
              <w:top w:val="single" w:sz="2" w:space="0" w:color="auto"/>
              <w:bottom w:val="single" w:sz="8" w:space="0" w:color="auto"/>
            </w:tcBorders>
            <w:shd w:val="clear" w:color="auto" w:fill="auto"/>
            <w:vAlign w:val="center"/>
          </w:tcPr>
          <w:p w:rsidR="00162328" w:rsidRDefault="00162328" w:rsidP="00DB63FF">
            <w:pPr>
              <w:rPr>
                <w:b/>
                <w:lang w:val="sr-Cyrl-CS"/>
              </w:rPr>
            </w:pPr>
            <w:r>
              <w:rPr>
                <w:lang w:val="sr-Cyrl-CS"/>
              </w:rPr>
              <w:t>Зграде и грађевински објекти</w:t>
            </w:r>
          </w:p>
        </w:tc>
        <w:tc>
          <w:tcPr>
            <w:tcW w:w="1701" w:type="dxa"/>
            <w:tcBorders>
              <w:top w:val="single" w:sz="2" w:space="0" w:color="auto"/>
            </w:tcBorders>
            <w:shd w:val="clear" w:color="auto" w:fill="auto"/>
            <w:vAlign w:val="center"/>
          </w:tcPr>
          <w:p w:rsidR="00162328" w:rsidRPr="008B253D" w:rsidRDefault="00162328" w:rsidP="00BE710E">
            <w:pPr>
              <w:jc w:val="right"/>
            </w:pPr>
            <w:r w:rsidRPr="008B253D">
              <w:t>15.000.000</w:t>
            </w:r>
          </w:p>
        </w:tc>
        <w:tc>
          <w:tcPr>
            <w:tcW w:w="1417" w:type="dxa"/>
            <w:tcBorders>
              <w:top w:val="single" w:sz="2" w:space="0" w:color="auto"/>
            </w:tcBorders>
            <w:shd w:val="clear" w:color="auto" w:fill="auto"/>
            <w:vAlign w:val="center"/>
          </w:tcPr>
          <w:p w:rsidR="00162328" w:rsidRPr="008B253D" w:rsidRDefault="00162328" w:rsidP="00BE710E">
            <w:pPr>
              <w:jc w:val="right"/>
              <w:rPr>
                <w:lang w:val="sr-Cyrl-CS"/>
              </w:rPr>
            </w:pPr>
            <w:r>
              <w:rPr>
                <w:lang w:val="sr-Cyrl-CS"/>
              </w:rPr>
              <w:t>-</w:t>
            </w:r>
          </w:p>
        </w:tc>
        <w:tc>
          <w:tcPr>
            <w:tcW w:w="1701" w:type="dxa"/>
            <w:tcBorders>
              <w:top w:val="single" w:sz="2" w:space="0" w:color="auto"/>
            </w:tcBorders>
            <w:shd w:val="clear" w:color="auto" w:fill="auto"/>
            <w:vAlign w:val="center"/>
          </w:tcPr>
          <w:p w:rsidR="00162328" w:rsidRPr="008B253D" w:rsidRDefault="00162328" w:rsidP="00AF552F">
            <w:pPr>
              <w:jc w:val="right"/>
            </w:pPr>
            <w:r w:rsidRPr="008B253D">
              <w:t>15.000.000</w:t>
            </w:r>
          </w:p>
        </w:tc>
      </w:tr>
      <w:tr w:rsidR="00162328" w:rsidRPr="005B07FF" w:rsidTr="00DC34E4">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8" w:space="0" w:color="auto"/>
            </w:tcBorders>
            <w:shd w:val="clear" w:color="auto" w:fill="auto"/>
            <w:vAlign w:val="center"/>
          </w:tcPr>
          <w:p w:rsidR="00162328" w:rsidRPr="005B07FF" w:rsidRDefault="00162328" w:rsidP="001D6210">
            <w:pPr>
              <w:jc w:val="center"/>
              <w:rPr>
                <w:lang w:val="sr-Cyrl-CS"/>
              </w:rPr>
            </w:pPr>
          </w:p>
        </w:tc>
        <w:tc>
          <w:tcPr>
            <w:tcW w:w="5103" w:type="dxa"/>
            <w:tcBorders>
              <w:top w:val="single" w:sz="2" w:space="0" w:color="auto"/>
              <w:bottom w:val="single" w:sz="8" w:space="0" w:color="auto"/>
            </w:tcBorders>
            <w:shd w:val="clear" w:color="auto" w:fill="auto"/>
            <w:vAlign w:val="center"/>
          </w:tcPr>
          <w:p w:rsidR="00162328" w:rsidRPr="005B07FF" w:rsidRDefault="00162328" w:rsidP="001D6210">
            <w:pPr>
              <w:rPr>
                <w:b/>
                <w:lang w:val="sr-Cyrl-CS"/>
              </w:rPr>
            </w:pPr>
            <w:r w:rsidRPr="009477F4">
              <w:rPr>
                <w:b/>
                <w:lang w:val="sr-Cyrl-CS"/>
              </w:rPr>
              <w:t>Извори финансирања</w:t>
            </w:r>
            <w:r>
              <w:rPr>
                <w:b/>
                <w:lang w:val="sr-Cyrl-CS"/>
              </w:rPr>
              <w:t xml:space="preserve"> за 0901-П</w:t>
            </w:r>
            <w:r>
              <w:rPr>
                <w:b/>
              </w:rPr>
              <w:t>5</w:t>
            </w:r>
            <w:r>
              <w:rPr>
                <w:b/>
                <w:lang w:val="sr-Cyrl-CS"/>
              </w:rPr>
              <w:t>:</w:t>
            </w:r>
          </w:p>
        </w:tc>
        <w:tc>
          <w:tcPr>
            <w:tcW w:w="1701" w:type="dxa"/>
            <w:tcBorders>
              <w:top w:val="single" w:sz="2" w:space="0" w:color="auto"/>
            </w:tcBorders>
            <w:shd w:val="clear" w:color="auto" w:fill="auto"/>
            <w:vAlign w:val="center"/>
          </w:tcPr>
          <w:p w:rsidR="00162328" w:rsidRPr="00A937CA" w:rsidRDefault="00162328" w:rsidP="00BE710E">
            <w:pPr>
              <w:jc w:val="right"/>
              <w:rPr>
                <w:b/>
              </w:rPr>
            </w:pPr>
          </w:p>
        </w:tc>
        <w:tc>
          <w:tcPr>
            <w:tcW w:w="1417" w:type="dxa"/>
            <w:tcBorders>
              <w:top w:val="single" w:sz="2" w:space="0" w:color="auto"/>
            </w:tcBorders>
            <w:shd w:val="clear" w:color="auto" w:fill="auto"/>
            <w:vAlign w:val="center"/>
          </w:tcPr>
          <w:p w:rsidR="00162328" w:rsidRDefault="00162328" w:rsidP="00BE710E">
            <w:pPr>
              <w:jc w:val="right"/>
              <w:rPr>
                <w:lang w:val="sr-Cyrl-CS"/>
              </w:rPr>
            </w:pPr>
          </w:p>
        </w:tc>
        <w:tc>
          <w:tcPr>
            <w:tcW w:w="1701" w:type="dxa"/>
            <w:tcBorders>
              <w:top w:val="single" w:sz="2" w:space="0" w:color="auto"/>
            </w:tcBorders>
            <w:shd w:val="clear" w:color="auto" w:fill="auto"/>
            <w:vAlign w:val="center"/>
          </w:tcPr>
          <w:p w:rsidR="00162328" w:rsidRPr="00A937CA" w:rsidRDefault="00162328" w:rsidP="00AF552F">
            <w:pPr>
              <w:jc w:val="right"/>
              <w:rPr>
                <w:b/>
              </w:rPr>
            </w:pPr>
          </w:p>
        </w:tc>
      </w:tr>
      <w:tr w:rsidR="00162328" w:rsidRPr="005B07FF" w:rsidTr="005129D5">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8"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2" w:space="0" w:color="auto"/>
              <w:bottom w:val="single" w:sz="8"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2" w:space="0" w:color="auto"/>
            </w:tcBorders>
            <w:shd w:val="clear" w:color="auto" w:fill="auto"/>
            <w:vAlign w:val="center"/>
          </w:tcPr>
          <w:p w:rsidR="00162328" w:rsidRPr="008B253D" w:rsidRDefault="00162328" w:rsidP="001D6210">
            <w:pPr>
              <w:jc w:val="right"/>
            </w:pPr>
            <w:r w:rsidRPr="008B253D">
              <w:t>15.000.000</w:t>
            </w:r>
          </w:p>
        </w:tc>
        <w:tc>
          <w:tcPr>
            <w:tcW w:w="1417" w:type="dxa"/>
            <w:tcBorders>
              <w:top w:val="single" w:sz="2" w:space="0" w:color="auto"/>
            </w:tcBorders>
            <w:shd w:val="clear" w:color="auto" w:fill="auto"/>
            <w:vAlign w:val="center"/>
          </w:tcPr>
          <w:p w:rsidR="00162328" w:rsidRPr="008B253D" w:rsidRDefault="00162328" w:rsidP="001D6210">
            <w:pPr>
              <w:jc w:val="right"/>
              <w:rPr>
                <w:lang w:val="sr-Cyrl-CS"/>
              </w:rPr>
            </w:pPr>
            <w:r>
              <w:rPr>
                <w:lang w:val="sr-Cyrl-CS"/>
              </w:rPr>
              <w:t>-</w:t>
            </w:r>
          </w:p>
        </w:tc>
        <w:tc>
          <w:tcPr>
            <w:tcW w:w="1701" w:type="dxa"/>
            <w:tcBorders>
              <w:top w:val="single" w:sz="2" w:space="0" w:color="auto"/>
            </w:tcBorders>
            <w:shd w:val="clear" w:color="auto" w:fill="auto"/>
            <w:vAlign w:val="center"/>
          </w:tcPr>
          <w:p w:rsidR="00162328" w:rsidRPr="008B253D" w:rsidRDefault="00162328" w:rsidP="00AF552F">
            <w:pPr>
              <w:jc w:val="right"/>
            </w:pPr>
            <w:r w:rsidRPr="008B253D">
              <w:t>15.000.000</w:t>
            </w:r>
          </w:p>
        </w:tc>
      </w:tr>
      <w:tr w:rsidR="00162328" w:rsidRPr="005B07FF" w:rsidTr="005129D5">
        <w:tc>
          <w:tcPr>
            <w:tcW w:w="567" w:type="dxa"/>
            <w:tcBorders>
              <w:top w:val="single" w:sz="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8"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8" w:space="0" w:color="auto"/>
            </w:tcBorders>
            <w:shd w:val="clear" w:color="auto" w:fill="auto"/>
            <w:vAlign w:val="center"/>
          </w:tcPr>
          <w:p w:rsidR="00162328" w:rsidRPr="005B07FF" w:rsidRDefault="00162328" w:rsidP="001D6210">
            <w:pPr>
              <w:jc w:val="center"/>
              <w:rPr>
                <w:lang w:val="sr-Cyrl-CS"/>
              </w:rPr>
            </w:pPr>
          </w:p>
        </w:tc>
        <w:tc>
          <w:tcPr>
            <w:tcW w:w="5103" w:type="dxa"/>
            <w:tcBorders>
              <w:top w:val="single" w:sz="2" w:space="0" w:color="auto"/>
              <w:bottom w:val="single" w:sz="8" w:space="0" w:color="auto"/>
            </w:tcBorders>
            <w:shd w:val="clear" w:color="auto" w:fill="auto"/>
            <w:vAlign w:val="center"/>
          </w:tcPr>
          <w:p w:rsidR="00162328" w:rsidRPr="005B07FF" w:rsidRDefault="00162328" w:rsidP="001D6210">
            <w:pPr>
              <w:rPr>
                <w:b/>
                <w:lang w:val="sr-Cyrl-CS"/>
              </w:rPr>
            </w:pPr>
            <w:r>
              <w:rPr>
                <w:b/>
                <w:lang w:val="sr-Cyrl-CS"/>
              </w:rPr>
              <w:t>Укупно за 0901 – П</w:t>
            </w:r>
            <w:r>
              <w:rPr>
                <w:b/>
              </w:rPr>
              <w:t>5</w:t>
            </w:r>
            <w:r>
              <w:rPr>
                <w:b/>
                <w:lang w:val="sr-Cyrl-CS"/>
              </w:rPr>
              <w:t>:</w:t>
            </w:r>
          </w:p>
        </w:tc>
        <w:tc>
          <w:tcPr>
            <w:tcW w:w="1701" w:type="dxa"/>
            <w:tcBorders>
              <w:top w:val="single" w:sz="2" w:space="0" w:color="auto"/>
            </w:tcBorders>
            <w:shd w:val="clear" w:color="auto" w:fill="auto"/>
            <w:vAlign w:val="center"/>
          </w:tcPr>
          <w:p w:rsidR="00162328" w:rsidRPr="00AC670F" w:rsidRDefault="00162328" w:rsidP="001D6210">
            <w:pPr>
              <w:jc w:val="right"/>
              <w:rPr>
                <w:b/>
              </w:rPr>
            </w:pPr>
            <w:r>
              <w:rPr>
                <w:b/>
              </w:rPr>
              <w:t>15.000.000</w:t>
            </w:r>
          </w:p>
        </w:tc>
        <w:tc>
          <w:tcPr>
            <w:tcW w:w="1417" w:type="dxa"/>
            <w:tcBorders>
              <w:top w:val="single" w:sz="2" w:space="0" w:color="auto"/>
            </w:tcBorders>
            <w:shd w:val="clear" w:color="auto" w:fill="auto"/>
            <w:vAlign w:val="center"/>
          </w:tcPr>
          <w:p w:rsidR="00162328" w:rsidRDefault="00162328" w:rsidP="001D6210">
            <w:pPr>
              <w:jc w:val="right"/>
              <w:rPr>
                <w:lang w:val="sr-Cyrl-CS"/>
              </w:rPr>
            </w:pPr>
            <w:r>
              <w:rPr>
                <w:lang w:val="sr-Cyrl-CS"/>
              </w:rPr>
              <w:t>-</w:t>
            </w:r>
          </w:p>
        </w:tc>
        <w:tc>
          <w:tcPr>
            <w:tcW w:w="1701" w:type="dxa"/>
            <w:tcBorders>
              <w:top w:val="single" w:sz="2" w:space="0" w:color="auto"/>
            </w:tcBorders>
            <w:shd w:val="clear" w:color="auto" w:fill="auto"/>
            <w:vAlign w:val="center"/>
          </w:tcPr>
          <w:p w:rsidR="00162328" w:rsidRPr="00AC670F" w:rsidRDefault="00162328" w:rsidP="00AF552F">
            <w:pPr>
              <w:jc w:val="right"/>
              <w:rPr>
                <w:b/>
              </w:rPr>
            </w:pPr>
            <w:r>
              <w:rPr>
                <w:b/>
              </w:rPr>
              <w:t>15.000.000</w:t>
            </w:r>
          </w:p>
        </w:tc>
      </w:tr>
      <w:tr w:rsidR="00162328" w:rsidRPr="005B07FF" w:rsidTr="00DC34E4">
        <w:tc>
          <w:tcPr>
            <w:tcW w:w="567" w:type="dxa"/>
            <w:tcBorders>
              <w:top w:val="single" w:sz="12" w:space="0" w:color="auto"/>
              <w:right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left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BE710E">
            <w:pPr>
              <w:rPr>
                <w:lang w:val="sr-Cyrl-CS"/>
              </w:rPr>
            </w:pPr>
            <w:r w:rsidRPr="005B07FF">
              <w:rPr>
                <w:b/>
                <w:lang w:val="sr-Cyrl-CS"/>
              </w:rPr>
              <w:t xml:space="preserve">Извори финансирања за </w:t>
            </w:r>
            <w:r>
              <w:rPr>
                <w:b/>
                <w:lang w:val="sr-Cyrl-CS"/>
              </w:rPr>
              <w:t>функцију 090:</w:t>
            </w:r>
          </w:p>
        </w:tc>
        <w:tc>
          <w:tcPr>
            <w:tcW w:w="1701" w:type="dxa"/>
            <w:tcBorders>
              <w:top w:val="single" w:sz="12" w:space="0" w:color="auto"/>
            </w:tcBorders>
            <w:shd w:val="clear" w:color="auto" w:fill="auto"/>
            <w:vAlign w:val="center"/>
          </w:tcPr>
          <w:p w:rsidR="00162328" w:rsidRDefault="00162328" w:rsidP="00BE710E">
            <w:pPr>
              <w:jc w:val="right"/>
            </w:pPr>
          </w:p>
        </w:tc>
        <w:tc>
          <w:tcPr>
            <w:tcW w:w="1417" w:type="dxa"/>
            <w:tcBorders>
              <w:top w:val="single" w:sz="12" w:space="0" w:color="auto"/>
              <w:bottom w:val="single" w:sz="2" w:space="0" w:color="auto"/>
            </w:tcBorders>
            <w:shd w:val="clear" w:color="auto" w:fill="auto"/>
            <w:vAlign w:val="center"/>
          </w:tcPr>
          <w:p w:rsidR="00162328" w:rsidRDefault="00162328" w:rsidP="00BE710E">
            <w:pPr>
              <w:jc w:val="right"/>
              <w:rPr>
                <w:lang w:val="sr-Cyrl-CS"/>
              </w:rPr>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BE710E">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BE710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12B68" w:rsidRDefault="00162328" w:rsidP="009A6E59">
            <w:pPr>
              <w:jc w:val="right"/>
            </w:pPr>
            <w:r>
              <w:t>145.330.000</w:t>
            </w:r>
          </w:p>
        </w:tc>
        <w:tc>
          <w:tcPr>
            <w:tcW w:w="1417" w:type="dxa"/>
            <w:tcBorders>
              <w:top w:val="single" w:sz="2" w:space="0" w:color="auto"/>
              <w:bottom w:val="single" w:sz="2" w:space="0" w:color="auto"/>
            </w:tcBorders>
            <w:shd w:val="clear" w:color="auto" w:fill="auto"/>
            <w:vAlign w:val="center"/>
          </w:tcPr>
          <w:p w:rsidR="00162328" w:rsidRPr="004D4D6C" w:rsidRDefault="00162328" w:rsidP="009A6E59">
            <w:pPr>
              <w:jc w:val="right"/>
              <w:rPr>
                <w:lang w:val="sr-Cyrl-CS"/>
              </w:rPr>
            </w:pPr>
            <w:r>
              <w:rPr>
                <w:lang w:val="sr-Cyrl-CS"/>
              </w:rPr>
              <w:t>-</w:t>
            </w:r>
          </w:p>
        </w:tc>
        <w:tc>
          <w:tcPr>
            <w:tcW w:w="1701" w:type="dxa"/>
            <w:tcBorders>
              <w:top w:val="single" w:sz="4" w:space="0" w:color="auto"/>
            </w:tcBorders>
            <w:shd w:val="clear" w:color="auto" w:fill="auto"/>
            <w:vAlign w:val="center"/>
          </w:tcPr>
          <w:p w:rsidR="00162328" w:rsidRPr="00512B68" w:rsidRDefault="00162328" w:rsidP="00AF552F">
            <w:pPr>
              <w:jc w:val="right"/>
            </w:pPr>
            <w:r>
              <w:t>145.330.000</w:t>
            </w:r>
          </w:p>
        </w:tc>
      </w:tr>
      <w:tr w:rsidR="00162328" w:rsidRPr="005B07FF" w:rsidTr="005129D5">
        <w:tc>
          <w:tcPr>
            <w:tcW w:w="567"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BE710E">
            <w:pPr>
              <w:rPr>
                <w:b/>
                <w:lang w:val="sr-Cyrl-CS"/>
              </w:rPr>
            </w:pPr>
            <w:r>
              <w:rPr>
                <w:b/>
                <w:lang w:val="sr-Cyrl-CS"/>
              </w:rPr>
              <w:t>Укупно за функцију 090</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1A25EA" w:rsidRDefault="00162328" w:rsidP="004F6ED9">
            <w:pPr>
              <w:jc w:val="right"/>
              <w:rPr>
                <w:b/>
              </w:rPr>
            </w:pPr>
            <w:r>
              <w:rPr>
                <w:b/>
              </w:rPr>
              <w:t>145.330.000</w:t>
            </w:r>
          </w:p>
        </w:tc>
        <w:tc>
          <w:tcPr>
            <w:tcW w:w="1417" w:type="dxa"/>
            <w:tcBorders>
              <w:top w:val="single" w:sz="2" w:space="0" w:color="auto"/>
              <w:bottom w:val="single" w:sz="12" w:space="0" w:color="auto"/>
            </w:tcBorders>
            <w:shd w:val="clear" w:color="auto" w:fill="auto"/>
            <w:vAlign w:val="center"/>
          </w:tcPr>
          <w:p w:rsidR="00162328" w:rsidRPr="001A25EA" w:rsidRDefault="00162328" w:rsidP="009A6E59">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vAlign w:val="center"/>
          </w:tcPr>
          <w:p w:rsidR="00162328" w:rsidRPr="001A25EA" w:rsidRDefault="00162328" w:rsidP="00AF552F">
            <w:pPr>
              <w:jc w:val="right"/>
              <w:rPr>
                <w:b/>
              </w:rPr>
            </w:pPr>
            <w:r>
              <w:rPr>
                <w:b/>
              </w:rPr>
              <w:t>145.330.000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Default="00162328" w:rsidP="00BE710E">
            <w:pPr>
              <w:jc w:val="center"/>
            </w:pPr>
          </w:p>
        </w:tc>
        <w:tc>
          <w:tcPr>
            <w:tcW w:w="5103" w:type="dxa"/>
            <w:tcBorders>
              <w:top w:val="single" w:sz="12" w:space="0" w:color="auto"/>
              <w:bottom w:val="single" w:sz="2" w:space="0" w:color="auto"/>
            </w:tcBorders>
            <w:shd w:val="clear" w:color="auto" w:fill="auto"/>
            <w:vAlign w:val="center"/>
          </w:tcPr>
          <w:p w:rsidR="00162328" w:rsidRPr="005B07FF" w:rsidRDefault="00162328" w:rsidP="00BE710E">
            <w:pPr>
              <w:rPr>
                <w:lang w:val="sr-Cyrl-CS"/>
              </w:rPr>
            </w:pPr>
            <w:r w:rsidRPr="005B07FF">
              <w:rPr>
                <w:b/>
                <w:lang w:val="sr-Cyrl-CS"/>
              </w:rPr>
              <w:t>Извори финансирања за</w:t>
            </w:r>
            <w:r>
              <w:rPr>
                <w:b/>
                <w:lang w:val="sr-Cyrl-CS"/>
              </w:rPr>
              <w:t xml:space="preserve"> Програм 1</w:t>
            </w:r>
            <w:r>
              <w:rPr>
                <w:b/>
              </w:rPr>
              <w:t>1</w:t>
            </w:r>
            <w:r w:rsidRPr="005B07FF">
              <w:rPr>
                <w:b/>
                <w:lang w:val="sr-Cyrl-CS"/>
              </w:rPr>
              <w:t>:</w:t>
            </w:r>
          </w:p>
        </w:tc>
        <w:tc>
          <w:tcPr>
            <w:tcW w:w="1701" w:type="dxa"/>
            <w:tcBorders>
              <w:top w:val="single" w:sz="12" w:space="0" w:color="auto"/>
            </w:tcBorders>
            <w:shd w:val="clear" w:color="auto" w:fill="auto"/>
            <w:vAlign w:val="center"/>
          </w:tcPr>
          <w:p w:rsidR="00162328" w:rsidRDefault="00162328" w:rsidP="00BE710E">
            <w:pPr>
              <w:jc w:val="right"/>
              <w:rPr>
                <w:lang w:val="sr-Cyrl-CS"/>
              </w:rPr>
            </w:pPr>
          </w:p>
        </w:tc>
        <w:tc>
          <w:tcPr>
            <w:tcW w:w="1417" w:type="dxa"/>
            <w:tcBorders>
              <w:top w:val="single" w:sz="12" w:space="0" w:color="auto"/>
              <w:bottom w:val="single" w:sz="2" w:space="0" w:color="auto"/>
            </w:tcBorders>
            <w:shd w:val="clear" w:color="auto" w:fill="auto"/>
            <w:vAlign w:val="center"/>
          </w:tcPr>
          <w:p w:rsidR="00162328" w:rsidRDefault="00162328" w:rsidP="00BE710E">
            <w:pPr>
              <w:jc w:val="right"/>
              <w:rPr>
                <w:lang w:val="sr-Cyrl-CS"/>
              </w:rPr>
            </w:pPr>
          </w:p>
        </w:tc>
        <w:tc>
          <w:tcPr>
            <w:tcW w:w="1701" w:type="dxa"/>
            <w:tcBorders>
              <w:top w:val="single" w:sz="12" w:space="0" w:color="auto"/>
            </w:tcBorders>
            <w:shd w:val="clear" w:color="auto" w:fill="auto"/>
            <w:vAlign w:val="center"/>
          </w:tcPr>
          <w:p w:rsidR="00162328" w:rsidRDefault="00162328" w:rsidP="00AF552F">
            <w:pPr>
              <w:jc w:val="right"/>
              <w:rPr>
                <w:lang w:val="sr-Cyrl-CS"/>
              </w:rPr>
            </w:pP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A46EFB" w:rsidRDefault="00162328" w:rsidP="00BE710E">
            <w:pPr>
              <w:jc w:val="center"/>
            </w:pPr>
            <w: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BE710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12B68" w:rsidRDefault="00162328" w:rsidP="0038628A">
            <w:pPr>
              <w:jc w:val="right"/>
            </w:pPr>
            <w:r>
              <w:t>145.330.000</w:t>
            </w:r>
          </w:p>
        </w:tc>
        <w:tc>
          <w:tcPr>
            <w:tcW w:w="1417" w:type="dxa"/>
            <w:tcBorders>
              <w:top w:val="single" w:sz="2" w:space="0" w:color="auto"/>
            </w:tcBorders>
            <w:shd w:val="clear" w:color="auto" w:fill="auto"/>
            <w:vAlign w:val="center"/>
          </w:tcPr>
          <w:p w:rsidR="00162328" w:rsidRPr="004D4D6C" w:rsidRDefault="00162328" w:rsidP="009621BC">
            <w:pPr>
              <w:jc w:val="right"/>
              <w:rPr>
                <w:lang w:val="sr-Cyrl-CS"/>
              </w:rPr>
            </w:pPr>
            <w:r>
              <w:rPr>
                <w:lang w:val="sr-Cyrl-CS"/>
              </w:rPr>
              <w:t>-</w:t>
            </w:r>
          </w:p>
        </w:tc>
        <w:tc>
          <w:tcPr>
            <w:tcW w:w="1701" w:type="dxa"/>
            <w:tcBorders>
              <w:top w:val="single" w:sz="4" w:space="0" w:color="auto"/>
            </w:tcBorders>
            <w:shd w:val="clear" w:color="auto" w:fill="auto"/>
            <w:vAlign w:val="center"/>
          </w:tcPr>
          <w:p w:rsidR="00162328" w:rsidRPr="00512B68" w:rsidRDefault="00162328" w:rsidP="00AF552F">
            <w:pPr>
              <w:jc w:val="right"/>
            </w:pPr>
            <w:r>
              <w:t>145.330.000</w:t>
            </w: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tcBorders>
            <w:shd w:val="clear" w:color="auto" w:fill="auto"/>
            <w:vAlign w:val="center"/>
          </w:tcPr>
          <w:p w:rsidR="00162328" w:rsidRDefault="00162328" w:rsidP="00BE710E">
            <w:pPr>
              <w:jc w:val="center"/>
            </w:pPr>
          </w:p>
        </w:tc>
        <w:tc>
          <w:tcPr>
            <w:tcW w:w="5103" w:type="dxa"/>
            <w:tcBorders>
              <w:top w:val="single" w:sz="2" w:space="0" w:color="auto"/>
              <w:bottom w:val="single" w:sz="12" w:space="0" w:color="auto"/>
            </w:tcBorders>
            <w:shd w:val="clear" w:color="auto" w:fill="auto"/>
            <w:vAlign w:val="center"/>
          </w:tcPr>
          <w:p w:rsidR="00162328" w:rsidRPr="005B07FF" w:rsidRDefault="00162328" w:rsidP="00BE710E">
            <w:pPr>
              <w:rPr>
                <w:b/>
                <w:lang w:val="sr-Cyrl-CS"/>
              </w:rPr>
            </w:pPr>
            <w:r>
              <w:rPr>
                <w:b/>
                <w:lang w:val="sr-Cyrl-CS"/>
              </w:rPr>
              <w:t>Укупно за Програм 1</w:t>
            </w:r>
            <w:r>
              <w:rPr>
                <w:b/>
              </w:rPr>
              <w:t>1</w:t>
            </w:r>
            <w:r w:rsidRPr="005B07FF">
              <w:rPr>
                <w:b/>
                <w:lang w:val="sr-Cyrl-CS"/>
              </w:rPr>
              <w:t>:</w:t>
            </w:r>
          </w:p>
        </w:tc>
        <w:tc>
          <w:tcPr>
            <w:tcW w:w="1701" w:type="dxa"/>
            <w:tcBorders>
              <w:top w:val="single" w:sz="4" w:space="0" w:color="auto"/>
            </w:tcBorders>
            <w:shd w:val="clear" w:color="auto" w:fill="auto"/>
            <w:vAlign w:val="center"/>
          </w:tcPr>
          <w:p w:rsidR="00162328" w:rsidRPr="001A25EA" w:rsidRDefault="00162328" w:rsidP="0038628A">
            <w:pPr>
              <w:jc w:val="right"/>
              <w:rPr>
                <w:b/>
              </w:rPr>
            </w:pPr>
            <w:r>
              <w:rPr>
                <w:b/>
              </w:rPr>
              <w:t>145.330.000</w:t>
            </w:r>
          </w:p>
        </w:tc>
        <w:tc>
          <w:tcPr>
            <w:tcW w:w="1417" w:type="dxa"/>
            <w:tcBorders>
              <w:top w:val="single" w:sz="4" w:space="0" w:color="auto"/>
            </w:tcBorders>
            <w:shd w:val="clear" w:color="auto" w:fill="auto"/>
            <w:vAlign w:val="center"/>
          </w:tcPr>
          <w:p w:rsidR="00162328" w:rsidRPr="001A25EA" w:rsidRDefault="00162328" w:rsidP="009621BC">
            <w:pPr>
              <w:jc w:val="right"/>
              <w:rPr>
                <w:b/>
                <w:lang w:val="sr-Cyrl-CS"/>
              </w:rPr>
            </w:pPr>
            <w:r>
              <w:rPr>
                <w:b/>
                <w:lang w:val="sr-Cyrl-CS"/>
              </w:rPr>
              <w:t>-</w:t>
            </w:r>
          </w:p>
        </w:tc>
        <w:tc>
          <w:tcPr>
            <w:tcW w:w="1701" w:type="dxa"/>
            <w:tcBorders>
              <w:top w:val="single" w:sz="4" w:space="0" w:color="auto"/>
            </w:tcBorders>
            <w:shd w:val="clear" w:color="auto" w:fill="auto"/>
            <w:vAlign w:val="center"/>
          </w:tcPr>
          <w:p w:rsidR="00162328" w:rsidRPr="001A25EA" w:rsidRDefault="00162328" w:rsidP="00AF552F">
            <w:pPr>
              <w:jc w:val="right"/>
              <w:rPr>
                <w:b/>
              </w:rPr>
            </w:pPr>
            <w:r>
              <w:rPr>
                <w:b/>
              </w:rPr>
              <w:t>145.330.000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B46FDD" w:rsidRDefault="00162328" w:rsidP="0085357D">
            <w:pPr>
              <w:jc w:val="center"/>
              <w:rPr>
                <w:b/>
                <w:lang w:val="sr-Cyrl-CS"/>
              </w:rPr>
            </w:pPr>
            <w:r>
              <w:rPr>
                <w:b/>
                <w:lang w:val="sr-Cyrl-CS"/>
              </w:rPr>
              <w:t>1801</w:t>
            </w:r>
          </w:p>
        </w:tc>
        <w:tc>
          <w:tcPr>
            <w:tcW w:w="1418" w:type="dxa"/>
            <w:tcBorders>
              <w:top w:val="single" w:sz="12" w:space="0" w:color="auto"/>
            </w:tcBorders>
            <w:shd w:val="clear" w:color="auto" w:fill="auto"/>
            <w:vAlign w:val="center"/>
          </w:tcPr>
          <w:p w:rsidR="00162328" w:rsidRPr="00B46FDD" w:rsidRDefault="00162328" w:rsidP="0085357D">
            <w:pPr>
              <w:jc w:val="center"/>
              <w:rPr>
                <w:b/>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Pr="0097573B" w:rsidRDefault="00162328" w:rsidP="0085357D">
            <w:pPr>
              <w:rPr>
                <w:b/>
                <w:lang w:val="sr-Cyrl-CS"/>
              </w:rPr>
            </w:pPr>
            <w:r w:rsidRPr="0097573B">
              <w:rPr>
                <w:b/>
                <w:lang w:val="sr-Cyrl-CS"/>
              </w:rPr>
              <w:t>ПРОГРАМ 1</w:t>
            </w:r>
            <w:r w:rsidRPr="0097573B">
              <w:rPr>
                <w:b/>
              </w:rPr>
              <w:t>2</w:t>
            </w:r>
            <w:r w:rsidRPr="0097573B">
              <w:rPr>
                <w:b/>
                <w:lang w:val="sr-Cyrl-CS"/>
              </w:rPr>
              <w:t xml:space="preserve">  - ЗДРАВСТВЕНА ЗАШТИТА</w:t>
            </w:r>
          </w:p>
        </w:tc>
        <w:tc>
          <w:tcPr>
            <w:tcW w:w="1701" w:type="dxa"/>
            <w:tcBorders>
              <w:top w:val="single" w:sz="12" w:space="0" w:color="auto"/>
            </w:tcBorders>
            <w:shd w:val="clear" w:color="auto" w:fill="auto"/>
            <w:vAlign w:val="center"/>
          </w:tcPr>
          <w:p w:rsidR="00162328" w:rsidRDefault="00162328" w:rsidP="0085357D">
            <w:pPr>
              <w:jc w:val="right"/>
              <w:rPr>
                <w:lang w:val="sr-Cyrl-CS"/>
              </w:rPr>
            </w:pPr>
          </w:p>
        </w:tc>
        <w:tc>
          <w:tcPr>
            <w:tcW w:w="1417" w:type="dxa"/>
            <w:tcBorders>
              <w:top w:val="single" w:sz="12" w:space="0" w:color="auto"/>
            </w:tcBorders>
            <w:shd w:val="clear" w:color="auto" w:fill="auto"/>
            <w:vAlign w:val="center"/>
          </w:tcPr>
          <w:p w:rsidR="00162328" w:rsidRDefault="00162328" w:rsidP="0085357D">
            <w:pPr>
              <w:jc w:val="right"/>
              <w:rPr>
                <w:lang w:val="sr-Cyrl-CS"/>
              </w:rPr>
            </w:pPr>
          </w:p>
        </w:tc>
        <w:tc>
          <w:tcPr>
            <w:tcW w:w="1701" w:type="dxa"/>
            <w:tcBorders>
              <w:top w:val="single" w:sz="12" w:space="0" w:color="auto"/>
            </w:tcBorders>
            <w:shd w:val="clear" w:color="auto" w:fill="auto"/>
            <w:vAlign w:val="center"/>
          </w:tcPr>
          <w:p w:rsidR="00162328" w:rsidRDefault="00162328" w:rsidP="0085357D">
            <w:pPr>
              <w:jc w:val="right"/>
              <w:rPr>
                <w:lang w:val="sr-Cyrl-CS"/>
              </w:rPr>
            </w:pP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EE4810" w:rsidRDefault="00162328" w:rsidP="00AF552F">
            <w:pPr>
              <w:jc w:val="center"/>
              <w:rPr>
                <w:b/>
                <w:lang w:val="sr-Cyrl-CS"/>
              </w:rPr>
            </w:pPr>
            <w:r w:rsidRPr="00EE4810">
              <w:rPr>
                <w:b/>
                <w:lang w:val="sr-Cyrl-CS"/>
              </w:rPr>
              <w:t>760</w:t>
            </w:r>
          </w:p>
        </w:tc>
        <w:tc>
          <w:tcPr>
            <w:tcW w:w="851" w:type="dxa"/>
            <w:tcBorders>
              <w:top w:val="single" w:sz="12" w:space="0" w:color="auto"/>
            </w:tcBorders>
            <w:shd w:val="clear" w:color="auto" w:fill="auto"/>
            <w:vAlign w:val="center"/>
          </w:tcPr>
          <w:p w:rsidR="00162328" w:rsidRPr="00B46FDD" w:rsidRDefault="00162328" w:rsidP="00AF552F">
            <w:pPr>
              <w:jc w:val="center"/>
              <w:rPr>
                <w:b/>
                <w:lang w:val="sr-Cyrl-CS"/>
              </w:rPr>
            </w:pPr>
          </w:p>
        </w:tc>
        <w:tc>
          <w:tcPr>
            <w:tcW w:w="1418" w:type="dxa"/>
            <w:tcBorders>
              <w:top w:val="single" w:sz="12" w:space="0" w:color="auto"/>
            </w:tcBorders>
            <w:shd w:val="clear" w:color="auto" w:fill="auto"/>
            <w:vAlign w:val="center"/>
          </w:tcPr>
          <w:p w:rsidR="00162328" w:rsidRDefault="00162328" w:rsidP="00AF552F">
            <w:pPr>
              <w:jc w:val="center"/>
              <w:rPr>
                <w:b/>
                <w:lang w:val="sr-Cyrl-CS"/>
              </w:rPr>
            </w:pPr>
          </w:p>
        </w:tc>
        <w:tc>
          <w:tcPr>
            <w:tcW w:w="992" w:type="dxa"/>
            <w:tcBorders>
              <w:top w:val="single" w:sz="12" w:space="0" w:color="auto"/>
            </w:tcBorders>
            <w:shd w:val="clear" w:color="auto" w:fill="auto"/>
          </w:tcPr>
          <w:p w:rsidR="00162328" w:rsidRPr="005D290F" w:rsidRDefault="00162328" w:rsidP="00AF552F">
            <w:pPr>
              <w:jc w:val="center"/>
            </w:pPr>
          </w:p>
        </w:tc>
        <w:tc>
          <w:tcPr>
            <w:tcW w:w="709" w:type="dxa"/>
            <w:tcBorders>
              <w:top w:val="single" w:sz="12" w:space="0" w:color="auto"/>
            </w:tcBorders>
            <w:shd w:val="clear" w:color="auto" w:fill="auto"/>
            <w:vAlign w:val="center"/>
          </w:tcPr>
          <w:p w:rsidR="00162328" w:rsidRPr="005B07FF" w:rsidRDefault="00162328" w:rsidP="00AF552F">
            <w:pPr>
              <w:jc w:val="center"/>
              <w:rPr>
                <w:lang w:val="sr-Cyrl-CS"/>
              </w:rPr>
            </w:pPr>
          </w:p>
        </w:tc>
        <w:tc>
          <w:tcPr>
            <w:tcW w:w="5103" w:type="dxa"/>
            <w:tcBorders>
              <w:top w:val="single" w:sz="12" w:space="0" w:color="auto"/>
            </w:tcBorders>
            <w:shd w:val="clear" w:color="auto" w:fill="C6D9F1" w:themeFill="text2" w:themeFillTint="33"/>
            <w:vAlign w:val="center"/>
          </w:tcPr>
          <w:p w:rsidR="00162328" w:rsidRPr="00181791" w:rsidRDefault="00162328" w:rsidP="00AF552F">
            <w:pPr>
              <w:rPr>
                <w:b/>
                <w:i/>
                <w:lang w:val="sr-Cyrl-CS"/>
              </w:rPr>
            </w:pPr>
            <w:r>
              <w:rPr>
                <w:b/>
                <w:i/>
                <w:lang w:val="sr-Cyrl-CS"/>
              </w:rPr>
              <w:t>ЗДРАВСТВО НЕКЛАСИФИКОВАНО НА ДРУГОМ МЕСТУ</w:t>
            </w:r>
          </w:p>
        </w:tc>
        <w:tc>
          <w:tcPr>
            <w:tcW w:w="1701" w:type="dxa"/>
            <w:tcBorders>
              <w:top w:val="single" w:sz="12" w:space="0" w:color="auto"/>
            </w:tcBorders>
            <w:shd w:val="clear" w:color="auto" w:fill="auto"/>
            <w:vAlign w:val="center"/>
          </w:tcPr>
          <w:p w:rsidR="00162328" w:rsidRDefault="00162328" w:rsidP="00BE710E">
            <w:pPr>
              <w:jc w:val="right"/>
            </w:pPr>
          </w:p>
        </w:tc>
        <w:tc>
          <w:tcPr>
            <w:tcW w:w="1417" w:type="dxa"/>
            <w:tcBorders>
              <w:top w:val="single" w:sz="12" w:space="0" w:color="auto"/>
            </w:tcBorders>
            <w:shd w:val="clear" w:color="auto" w:fill="auto"/>
            <w:vAlign w:val="center"/>
          </w:tcPr>
          <w:p w:rsidR="00162328" w:rsidRDefault="00162328" w:rsidP="00BE710E">
            <w:pPr>
              <w:jc w:val="right"/>
            </w:pPr>
          </w:p>
        </w:tc>
        <w:tc>
          <w:tcPr>
            <w:tcW w:w="1701" w:type="dxa"/>
            <w:tcBorders>
              <w:top w:val="single" w:sz="12" w:space="0" w:color="auto"/>
            </w:tcBorders>
            <w:shd w:val="clear" w:color="auto" w:fill="auto"/>
            <w:vAlign w:val="center"/>
          </w:tcPr>
          <w:p w:rsidR="00162328" w:rsidRDefault="00162328" w:rsidP="00BE710E">
            <w:pPr>
              <w:jc w:val="right"/>
            </w:pPr>
          </w:p>
        </w:tc>
      </w:tr>
      <w:tr w:rsidR="00162328" w:rsidRPr="005B07FF" w:rsidTr="001F18EE">
        <w:tc>
          <w:tcPr>
            <w:tcW w:w="567"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B46FDD" w:rsidRDefault="00162328" w:rsidP="00BE710E">
            <w:pPr>
              <w:jc w:val="center"/>
              <w:rPr>
                <w:b/>
                <w:lang w:val="sr-Cyrl-CS"/>
              </w:rPr>
            </w:pPr>
          </w:p>
        </w:tc>
        <w:tc>
          <w:tcPr>
            <w:tcW w:w="1418" w:type="dxa"/>
            <w:tcBorders>
              <w:top w:val="single" w:sz="2" w:space="0" w:color="auto"/>
            </w:tcBorders>
            <w:shd w:val="clear" w:color="auto" w:fill="auto"/>
            <w:vAlign w:val="center"/>
          </w:tcPr>
          <w:p w:rsidR="00162328" w:rsidRPr="00B46FDD" w:rsidRDefault="00162328" w:rsidP="00BE710E">
            <w:pPr>
              <w:jc w:val="center"/>
              <w:rPr>
                <w:b/>
                <w:lang w:val="sr-Cyrl-CS"/>
              </w:rPr>
            </w:pPr>
            <w:r>
              <w:rPr>
                <w:b/>
                <w:lang w:val="sr-Cyrl-CS"/>
              </w:rPr>
              <w:t>0001</w:t>
            </w:r>
          </w:p>
        </w:tc>
        <w:tc>
          <w:tcPr>
            <w:tcW w:w="992" w:type="dxa"/>
            <w:tcBorders>
              <w:top w:val="single" w:sz="2" w:space="0" w:color="auto"/>
            </w:tcBorders>
            <w:shd w:val="clear" w:color="auto" w:fill="auto"/>
          </w:tcPr>
          <w:p w:rsidR="00162328" w:rsidRPr="005D290F" w:rsidRDefault="00162328" w:rsidP="00BE710E">
            <w:pPr>
              <w:jc w:val="center"/>
            </w:pPr>
          </w:p>
        </w:tc>
        <w:tc>
          <w:tcPr>
            <w:tcW w:w="709"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2" w:space="0" w:color="auto"/>
            </w:tcBorders>
            <w:shd w:val="clear" w:color="auto" w:fill="C6D9F1" w:themeFill="text2" w:themeFillTint="33"/>
            <w:vAlign w:val="center"/>
          </w:tcPr>
          <w:p w:rsidR="00162328" w:rsidRPr="005B07FF" w:rsidRDefault="00162328" w:rsidP="00BE710E">
            <w:pPr>
              <w:rPr>
                <w:b/>
                <w:lang w:val="sr-Cyrl-CS"/>
              </w:rPr>
            </w:pPr>
            <w:r w:rsidRPr="00181791">
              <w:rPr>
                <w:b/>
                <w:i/>
                <w:lang w:val="sr-Cyrl-CS"/>
              </w:rPr>
              <w:t>ПА 0001</w:t>
            </w:r>
            <w:r>
              <w:rPr>
                <w:b/>
                <w:lang w:val="sr-Cyrl-CS"/>
              </w:rPr>
              <w:t xml:space="preserve"> – </w:t>
            </w:r>
            <w:r>
              <w:rPr>
                <w:b/>
                <w:i/>
                <w:lang w:val="sr-Cyrl-CS"/>
              </w:rPr>
              <w:t>Функционисање установа примарне здравств. заштите</w:t>
            </w:r>
          </w:p>
        </w:tc>
        <w:tc>
          <w:tcPr>
            <w:tcW w:w="1701" w:type="dxa"/>
            <w:tcBorders>
              <w:top w:val="single" w:sz="2" w:space="0" w:color="auto"/>
            </w:tcBorders>
            <w:shd w:val="clear" w:color="auto" w:fill="auto"/>
            <w:vAlign w:val="center"/>
          </w:tcPr>
          <w:p w:rsidR="00162328" w:rsidRDefault="00162328" w:rsidP="00BE710E">
            <w:pPr>
              <w:jc w:val="right"/>
            </w:pPr>
          </w:p>
        </w:tc>
        <w:tc>
          <w:tcPr>
            <w:tcW w:w="1417" w:type="dxa"/>
            <w:tcBorders>
              <w:top w:val="single" w:sz="2" w:space="0" w:color="auto"/>
            </w:tcBorders>
            <w:shd w:val="clear" w:color="auto" w:fill="auto"/>
            <w:vAlign w:val="center"/>
          </w:tcPr>
          <w:p w:rsidR="00162328" w:rsidRDefault="00162328" w:rsidP="00BE710E">
            <w:pPr>
              <w:jc w:val="right"/>
            </w:pPr>
          </w:p>
        </w:tc>
        <w:tc>
          <w:tcPr>
            <w:tcW w:w="1701" w:type="dxa"/>
            <w:tcBorders>
              <w:top w:val="single" w:sz="2" w:space="0" w:color="auto"/>
            </w:tcBorders>
            <w:shd w:val="clear" w:color="auto" w:fill="auto"/>
            <w:vAlign w:val="center"/>
          </w:tcPr>
          <w:p w:rsidR="00162328" w:rsidRDefault="00162328" w:rsidP="00BE710E">
            <w:pPr>
              <w:jc w:val="right"/>
            </w:pP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4F7E29" w:rsidRDefault="00162328" w:rsidP="006156E9">
            <w:pPr>
              <w:jc w:val="center"/>
            </w:pPr>
            <w:r>
              <w:t>66</w:t>
            </w:r>
          </w:p>
        </w:tc>
        <w:tc>
          <w:tcPr>
            <w:tcW w:w="709" w:type="dxa"/>
            <w:tcBorders>
              <w:top w:val="single" w:sz="4" w:space="0" w:color="auto"/>
            </w:tcBorders>
            <w:shd w:val="clear" w:color="auto" w:fill="auto"/>
          </w:tcPr>
          <w:p w:rsidR="00162328" w:rsidRPr="00056888" w:rsidRDefault="00162328" w:rsidP="008A6561">
            <w:pPr>
              <w:jc w:val="center"/>
              <w:rPr>
                <w:highlight w:val="yellow"/>
                <w:lang w:val="sr-Cyrl-CS"/>
              </w:rPr>
            </w:pPr>
            <w:r w:rsidRPr="00181791">
              <w:rPr>
                <w:lang w:val="sr-Cyrl-CS"/>
              </w:rPr>
              <w:t>464</w:t>
            </w:r>
          </w:p>
        </w:tc>
        <w:tc>
          <w:tcPr>
            <w:tcW w:w="5103" w:type="dxa"/>
            <w:tcBorders>
              <w:top w:val="single" w:sz="4" w:space="0" w:color="auto"/>
            </w:tcBorders>
            <w:shd w:val="clear" w:color="auto" w:fill="auto"/>
            <w:vAlign w:val="center"/>
          </w:tcPr>
          <w:p w:rsidR="00162328" w:rsidRDefault="00162328" w:rsidP="00BE710E">
            <w:pPr>
              <w:rPr>
                <w:b/>
              </w:rPr>
            </w:pPr>
            <w:r w:rsidRPr="00181B61">
              <w:t>Дотације организ.обав</w:t>
            </w:r>
            <w:r>
              <w:t xml:space="preserve">езног </w:t>
            </w:r>
            <w:r w:rsidRPr="00181B61">
              <w:t>соц</w:t>
            </w:r>
            <w:r>
              <w:t>ијал</w:t>
            </w:r>
            <w:r w:rsidRPr="00181B61">
              <w:t>.осигурања</w:t>
            </w:r>
            <w:r w:rsidRPr="00DC3FBA">
              <w:rPr>
                <w:b/>
                <w:lang w:val="sr-Cyrl-CS"/>
              </w:rPr>
              <w:t xml:space="preserve"> </w:t>
            </w:r>
          </w:p>
          <w:p w:rsidR="00162328" w:rsidRPr="00623F61" w:rsidRDefault="00162328" w:rsidP="00BE710E">
            <w:pPr>
              <w:rPr>
                <w:i/>
                <w:lang w:val="sr-Cyrl-CS"/>
              </w:rPr>
            </w:pPr>
            <w:r w:rsidRPr="00623F61">
              <w:rPr>
                <w:i/>
              </w:rPr>
              <w:t>- Д</w:t>
            </w:r>
            <w:r w:rsidRPr="00623F61">
              <w:rPr>
                <w:i/>
                <w:lang w:val="sr-Cyrl-CS"/>
              </w:rPr>
              <w:t>ом здравља                                     15.000.000</w:t>
            </w:r>
          </w:p>
          <w:p w:rsidR="00162328" w:rsidRPr="00BF4431" w:rsidRDefault="00162328" w:rsidP="00BE710E">
            <w:pPr>
              <w:rPr>
                <w:i/>
                <w:highlight w:val="yellow"/>
              </w:rPr>
            </w:pPr>
            <w:r w:rsidRPr="00623F61">
              <w:rPr>
                <w:i/>
              </w:rPr>
              <w:t>- Апотека</w:t>
            </w:r>
            <w:r w:rsidRPr="00BF4431">
              <w:rPr>
                <w:b/>
                <w:i/>
              </w:rPr>
              <w:t xml:space="preserve">                                  </w:t>
            </w:r>
            <w:r>
              <w:rPr>
                <w:b/>
                <w:i/>
              </w:rPr>
              <w:t xml:space="preserve">      </w:t>
            </w:r>
            <w:r w:rsidRPr="00BF4431">
              <w:rPr>
                <w:b/>
                <w:i/>
              </w:rPr>
              <w:t xml:space="preserve">   </w:t>
            </w:r>
            <w:r w:rsidRPr="00BF4431">
              <w:rPr>
                <w:i/>
              </w:rPr>
              <w:t>12.000.000</w:t>
            </w:r>
          </w:p>
        </w:tc>
        <w:tc>
          <w:tcPr>
            <w:tcW w:w="1701" w:type="dxa"/>
            <w:tcBorders>
              <w:top w:val="single" w:sz="4" w:space="0" w:color="auto"/>
            </w:tcBorders>
            <w:shd w:val="clear" w:color="auto" w:fill="auto"/>
          </w:tcPr>
          <w:p w:rsidR="00162328" w:rsidRPr="00407826" w:rsidRDefault="00162328" w:rsidP="008A6561">
            <w:pPr>
              <w:jc w:val="right"/>
            </w:pPr>
            <w:r>
              <w:t>27.000.000</w:t>
            </w:r>
          </w:p>
        </w:tc>
        <w:tc>
          <w:tcPr>
            <w:tcW w:w="1417" w:type="dxa"/>
            <w:tcBorders>
              <w:top w:val="single" w:sz="4" w:space="0" w:color="auto"/>
            </w:tcBorders>
            <w:shd w:val="clear" w:color="auto" w:fill="auto"/>
          </w:tcPr>
          <w:p w:rsidR="00162328" w:rsidRPr="00B57CA6" w:rsidRDefault="00162328" w:rsidP="008A6561">
            <w:pPr>
              <w:jc w:val="right"/>
            </w:pPr>
            <w:r>
              <w:t>-</w:t>
            </w:r>
          </w:p>
        </w:tc>
        <w:tc>
          <w:tcPr>
            <w:tcW w:w="1701" w:type="dxa"/>
            <w:tcBorders>
              <w:top w:val="single" w:sz="4" w:space="0" w:color="auto"/>
            </w:tcBorders>
            <w:shd w:val="clear" w:color="auto" w:fill="auto"/>
          </w:tcPr>
          <w:p w:rsidR="00162328" w:rsidRPr="00407826" w:rsidRDefault="00162328" w:rsidP="00AF552F">
            <w:pPr>
              <w:jc w:val="right"/>
            </w:pPr>
            <w:r>
              <w:t>27.000.000</w:t>
            </w:r>
          </w:p>
        </w:tc>
      </w:tr>
      <w:tr w:rsidR="00162328" w:rsidRPr="005B07FF" w:rsidTr="00D26F79">
        <w:tc>
          <w:tcPr>
            <w:tcW w:w="567"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2" w:space="0" w:color="auto"/>
            </w:tcBorders>
            <w:shd w:val="clear" w:color="auto" w:fill="auto"/>
          </w:tcPr>
          <w:p w:rsidR="00162328" w:rsidRPr="005D290F" w:rsidRDefault="00162328" w:rsidP="00BE710E">
            <w:pPr>
              <w:jc w:val="center"/>
              <w:rPr>
                <w:lang w:val="sr-Cyrl-CS"/>
              </w:rPr>
            </w:pPr>
          </w:p>
        </w:tc>
        <w:tc>
          <w:tcPr>
            <w:tcW w:w="709" w:type="dxa"/>
            <w:tcBorders>
              <w:top w:val="single" w:sz="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2" w:space="0" w:color="auto"/>
            </w:tcBorders>
            <w:shd w:val="clear" w:color="auto" w:fill="auto"/>
            <w:vAlign w:val="center"/>
          </w:tcPr>
          <w:p w:rsidR="00162328" w:rsidRPr="005B07FF" w:rsidRDefault="00162328" w:rsidP="00BE710E">
            <w:pPr>
              <w:rPr>
                <w:b/>
                <w:lang w:val="sr-Cyrl-CS"/>
              </w:rPr>
            </w:pPr>
            <w:r w:rsidRPr="005B07FF">
              <w:rPr>
                <w:b/>
                <w:lang w:val="sr-Cyrl-CS"/>
              </w:rPr>
              <w:t>Извори финансирања за</w:t>
            </w:r>
            <w:r>
              <w:rPr>
                <w:b/>
                <w:lang w:val="sr-Cyrl-CS"/>
              </w:rPr>
              <w:t xml:space="preserve"> ПА 1801-0001</w:t>
            </w:r>
            <w:r w:rsidRPr="005B07FF">
              <w:rPr>
                <w:b/>
                <w:lang w:val="sr-Cyrl-CS"/>
              </w:rPr>
              <w:t>:</w:t>
            </w:r>
          </w:p>
        </w:tc>
        <w:tc>
          <w:tcPr>
            <w:tcW w:w="1701" w:type="dxa"/>
            <w:tcBorders>
              <w:top w:val="single" w:sz="2" w:space="0" w:color="auto"/>
            </w:tcBorders>
            <w:shd w:val="clear" w:color="auto" w:fill="auto"/>
            <w:vAlign w:val="center"/>
          </w:tcPr>
          <w:p w:rsidR="00162328" w:rsidRPr="005B07FF" w:rsidRDefault="00162328" w:rsidP="00BE710E">
            <w:pPr>
              <w:jc w:val="right"/>
              <w:rPr>
                <w:lang w:val="sr-Cyrl-CS"/>
              </w:rPr>
            </w:pPr>
          </w:p>
        </w:tc>
        <w:tc>
          <w:tcPr>
            <w:tcW w:w="1417" w:type="dxa"/>
            <w:tcBorders>
              <w:top w:val="single" w:sz="2" w:space="0" w:color="auto"/>
            </w:tcBorders>
            <w:shd w:val="clear" w:color="auto" w:fill="auto"/>
            <w:vAlign w:val="center"/>
          </w:tcPr>
          <w:p w:rsidR="00162328" w:rsidRPr="00313D23" w:rsidRDefault="00162328" w:rsidP="00BE710E">
            <w:pPr>
              <w:jc w:val="right"/>
            </w:pPr>
          </w:p>
        </w:tc>
        <w:tc>
          <w:tcPr>
            <w:tcW w:w="1701" w:type="dxa"/>
            <w:tcBorders>
              <w:top w:val="single" w:sz="2" w:space="0" w:color="auto"/>
            </w:tcBorders>
            <w:shd w:val="clear" w:color="auto" w:fill="auto"/>
            <w:vAlign w:val="center"/>
          </w:tcPr>
          <w:p w:rsidR="00162328" w:rsidRPr="005B07FF" w:rsidRDefault="00162328" w:rsidP="00AF552F">
            <w:pPr>
              <w:jc w:val="right"/>
              <w:rPr>
                <w:lang w:val="sr-Cyrl-CS"/>
              </w:rPr>
            </w:pP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4264D3"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BE710E">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BE710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407826" w:rsidRDefault="00162328" w:rsidP="00BE710E">
            <w:pPr>
              <w:jc w:val="right"/>
            </w:pPr>
            <w:r>
              <w:t>27.000.000</w:t>
            </w:r>
          </w:p>
        </w:tc>
        <w:tc>
          <w:tcPr>
            <w:tcW w:w="1417" w:type="dxa"/>
            <w:tcBorders>
              <w:top w:val="single" w:sz="4" w:space="0" w:color="auto"/>
            </w:tcBorders>
            <w:shd w:val="clear" w:color="auto" w:fill="auto"/>
            <w:vAlign w:val="center"/>
          </w:tcPr>
          <w:p w:rsidR="00162328" w:rsidRPr="00B57CA6" w:rsidRDefault="00162328" w:rsidP="00BE710E">
            <w:pPr>
              <w:jc w:val="right"/>
            </w:pPr>
            <w:r>
              <w:t>-</w:t>
            </w:r>
          </w:p>
        </w:tc>
        <w:tc>
          <w:tcPr>
            <w:tcW w:w="1701" w:type="dxa"/>
            <w:tcBorders>
              <w:top w:val="single" w:sz="4" w:space="0" w:color="auto"/>
            </w:tcBorders>
            <w:shd w:val="clear" w:color="auto" w:fill="auto"/>
            <w:vAlign w:val="center"/>
          </w:tcPr>
          <w:p w:rsidR="00162328" w:rsidRPr="00407826" w:rsidRDefault="00162328" w:rsidP="00AF552F">
            <w:pPr>
              <w:jc w:val="right"/>
            </w:pPr>
            <w:r>
              <w:t>27.000.000</w:t>
            </w:r>
          </w:p>
        </w:tc>
      </w:tr>
      <w:tr w:rsidR="00162328" w:rsidRPr="005B07FF" w:rsidTr="005129D5">
        <w:tc>
          <w:tcPr>
            <w:tcW w:w="567"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BE710E">
            <w:pPr>
              <w:rPr>
                <w:b/>
                <w:lang w:val="sr-Cyrl-CS"/>
              </w:rPr>
            </w:pPr>
            <w:r>
              <w:rPr>
                <w:b/>
                <w:lang w:val="sr-Cyrl-CS"/>
              </w:rPr>
              <w:t>Укупно за ПА 1801-0001</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407826" w:rsidRDefault="00162328" w:rsidP="00BE710E">
            <w:pPr>
              <w:jc w:val="right"/>
              <w:rPr>
                <w:b/>
              </w:rPr>
            </w:pPr>
            <w:r>
              <w:rPr>
                <w:b/>
              </w:rPr>
              <w:t>27.000.000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BE710E">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407826" w:rsidRDefault="00162328" w:rsidP="00AF552F">
            <w:pPr>
              <w:jc w:val="right"/>
              <w:rPr>
                <w:b/>
              </w:rPr>
            </w:pPr>
            <w:r>
              <w:rPr>
                <w:b/>
              </w:rPr>
              <w:t>27.000.000</w:t>
            </w: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B46FDD" w:rsidRDefault="00162328" w:rsidP="0085357D">
            <w:pPr>
              <w:jc w:val="center"/>
              <w:rPr>
                <w:b/>
                <w:lang w:val="sr-Cyrl-CS"/>
              </w:rPr>
            </w:pPr>
          </w:p>
        </w:tc>
        <w:tc>
          <w:tcPr>
            <w:tcW w:w="1418" w:type="dxa"/>
            <w:tcBorders>
              <w:top w:val="single" w:sz="4" w:space="0" w:color="auto"/>
            </w:tcBorders>
            <w:shd w:val="clear" w:color="auto" w:fill="auto"/>
            <w:vAlign w:val="center"/>
          </w:tcPr>
          <w:p w:rsidR="00162328" w:rsidRPr="00B46FDD" w:rsidRDefault="00162328" w:rsidP="00BE710E">
            <w:pPr>
              <w:jc w:val="center"/>
              <w:rPr>
                <w:b/>
                <w:lang w:val="sr-Cyrl-CS"/>
              </w:rPr>
            </w:pPr>
            <w:r>
              <w:rPr>
                <w:b/>
                <w:lang w:val="sr-Cyrl-CS"/>
              </w:rPr>
              <w:t>0002</w:t>
            </w:r>
          </w:p>
        </w:tc>
        <w:tc>
          <w:tcPr>
            <w:tcW w:w="992" w:type="dxa"/>
            <w:tcBorders>
              <w:top w:val="single" w:sz="4" w:space="0" w:color="auto"/>
            </w:tcBorders>
            <w:shd w:val="clear" w:color="auto" w:fill="auto"/>
          </w:tcPr>
          <w:p w:rsidR="00162328" w:rsidRPr="005D290F" w:rsidRDefault="00162328" w:rsidP="00BE710E">
            <w:pPr>
              <w:jc w:val="center"/>
            </w:pPr>
          </w:p>
        </w:tc>
        <w:tc>
          <w:tcPr>
            <w:tcW w:w="709"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4" w:space="0" w:color="auto"/>
            </w:tcBorders>
            <w:shd w:val="clear" w:color="auto" w:fill="C6D9F1" w:themeFill="text2" w:themeFillTint="33"/>
            <w:vAlign w:val="center"/>
          </w:tcPr>
          <w:p w:rsidR="00162328" w:rsidRPr="005B07FF" w:rsidRDefault="00162328" w:rsidP="00BE710E">
            <w:pPr>
              <w:rPr>
                <w:b/>
                <w:lang w:val="sr-Cyrl-CS"/>
              </w:rPr>
            </w:pPr>
            <w:r w:rsidRPr="00181791">
              <w:rPr>
                <w:b/>
                <w:i/>
                <w:lang w:val="sr-Cyrl-CS"/>
              </w:rPr>
              <w:t>ПА 000</w:t>
            </w:r>
            <w:r>
              <w:rPr>
                <w:b/>
                <w:i/>
                <w:lang w:val="sr-Cyrl-CS"/>
              </w:rPr>
              <w:t>2</w:t>
            </w:r>
            <w:r>
              <w:rPr>
                <w:b/>
                <w:lang w:val="sr-Cyrl-CS"/>
              </w:rPr>
              <w:t xml:space="preserve"> – </w:t>
            </w:r>
            <w:r>
              <w:rPr>
                <w:b/>
                <w:i/>
                <w:lang w:val="sr-Cyrl-CS"/>
              </w:rPr>
              <w:t>Мртвозорство</w:t>
            </w:r>
          </w:p>
        </w:tc>
        <w:tc>
          <w:tcPr>
            <w:tcW w:w="1701" w:type="dxa"/>
            <w:tcBorders>
              <w:top w:val="single" w:sz="4" w:space="0" w:color="auto"/>
            </w:tcBorders>
            <w:shd w:val="clear" w:color="auto" w:fill="auto"/>
            <w:vAlign w:val="center"/>
          </w:tcPr>
          <w:p w:rsidR="00162328" w:rsidRDefault="00162328" w:rsidP="0085357D">
            <w:pPr>
              <w:jc w:val="right"/>
              <w:rPr>
                <w:lang w:val="sr-Cyrl-CS"/>
              </w:rPr>
            </w:pPr>
          </w:p>
        </w:tc>
        <w:tc>
          <w:tcPr>
            <w:tcW w:w="1417" w:type="dxa"/>
            <w:tcBorders>
              <w:top w:val="single" w:sz="4" w:space="0" w:color="auto"/>
            </w:tcBorders>
            <w:shd w:val="clear" w:color="auto" w:fill="auto"/>
            <w:vAlign w:val="center"/>
          </w:tcPr>
          <w:p w:rsidR="00162328" w:rsidRDefault="00162328" w:rsidP="0085357D">
            <w:pPr>
              <w:jc w:val="right"/>
              <w:rPr>
                <w:lang w:val="sr-Cyrl-CS"/>
              </w:rPr>
            </w:pPr>
          </w:p>
        </w:tc>
        <w:tc>
          <w:tcPr>
            <w:tcW w:w="1701" w:type="dxa"/>
            <w:tcBorders>
              <w:top w:val="single" w:sz="4" w:space="0" w:color="auto"/>
            </w:tcBorders>
            <w:shd w:val="clear" w:color="auto" w:fill="auto"/>
            <w:vAlign w:val="center"/>
          </w:tcPr>
          <w:p w:rsidR="00162328" w:rsidRDefault="00162328" w:rsidP="00AF552F">
            <w:pPr>
              <w:jc w:val="right"/>
              <w:rPr>
                <w:lang w:val="sr-Cyrl-CS"/>
              </w:rPr>
            </w:pP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4F7E29" w:rsidRDefault="00162328" w:rsidP="006156E9">
            <w:pPr>
              <w:jc w:val="center"/>
            </w:pPr>
            <w:r>
              <w:t>67</w:t>
            </w: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r w:rsidRPr="005B07FF">
              <w:rPr>
                <w:lang w:val="sr-Cyrl-CS"/>
              </w:rPr>
              <w:t>424</w:t>
            </w:r>
          </w:p>
        </w:tc>
        <w:tc>
          <w:tcPr>
            <w:tcW w:w="5103" w:type="dxa"/>
            <w:tcBorders>
              <w:top w:val="single" w:sz="4" w:space="0" w:color="auto"/>
            </w:tcBorders>
            <w:shd w:val="clear" w:color="auto" w:fill="auto"/>
            <w:vAlign w:val="center"/>
          </w:tcPr>
          <w:p w:rsidR="00162328" w:rsidRPr="005B07FF" w:rsidRDefault="00162328" w:rsidP="0085357D">
            <w:pPr>
              <w:rPr>
                <w:lang w:val="sr-Cyrl-CS"/>
              </w:rPr>
            </w:pPr>
            <w:r w:rsidRPr="005B07FF">
              <w:rPr>
                <w:lang w:val="sr-Cyrl-CS"/>
              </w:rPr>
              <w:t>Специјализоване услуге</w:t>
            </w:r>
          </w:p>
        </w:tc>
        <w:tc>
          <w:tcPr>
            <w:tcW w:w="1701" w:type="dxa"/>
            <w:tcBorders>
              <w:top w:val="single" w:sz="4" w:space="0" w:color="auto"/>
            </w:tcBorders>
            <w:shd w:val="clear" w:color="auto" w:fill="auto"/>
            <w:vAlign w:val="center"/>
          </w:tcPr>
          <w:p w:rsidR="00162328" w:rsidRPr="005D6DEC" w:rsidRDefault="00162328" w:rsidP="0085357D">
            <w:pPr>
              <w:jc w:val="right"/>
              <w:rPr>
                <w:lang w:val="sr-Cyrl-CS"/>
              </w:rPr>
            </w:pPr>
            <w:r>
              <w:rPr>
                <w:lang w:val="sr-Cyrl-CS"/>
              </w:rPr>
              <w:t>1.000.000</w:t>
            </w:r>
          </w:p>
        </w:tc>
        <w:tc>
          <w:tcPr>
            <w:tcW w:w="1417" w:type="dxa"/>
            <w:tcBorders>
              <w:top w:val="single" w:sz="4"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tcBorders>
            <w:shd w:val="clear" w:color="auto" w:fill="auto"/>
            <w:vAlign w:val="center"/>
          </w:tcPr>
          <w:p w:rsidR="00162328" w:rsidRPr="005D6DEC" w:rsidRDefault="00162328" w:rsidP="00AF552F">
            <w:pPr>
              <w:jc w:val="right"/>
              <w:rPr>
                <w:lang w:val="sr-Cyrl-CS"/>
              </w:rPr>
            </w:pPr>
            <w:r>
              <w:rPr>
                <w:lang w:val="sr-Cyrl-CS"/>
              </w:rPr>
              <w:t>1.000.000</w:t>
            </w: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BE710E">
            <w:pPr>
              <w:rPr>
                <w:b/>
                <w:lang w:val="sr-Cyrl-CS"/>
              </w:rPr>
            </w:pPr>
            <w:r w:rsidRPr="005B07FF">
              <w:rPr>
                <w:b/>
                <w:lang w:val="sr-Cyrl-CS"/>
              </w:rPr>
              <w:t>Извори финансирања за</w:t>
            </w:r>
            <w:r>
              <w:rPr>
                <w:b/>
                <w:lang w:val="sr-Cyrl-CS"/>
              </w:rPr>
              <w:t xml:space="preserve"> ПА 1801-0002</w:t>
            </w:r>
            <w:r w:rsidRPr="005B07FF">
              <w:rPr>
                <w:b/>
                <w:lang w:val="sr-Cyrl-CS"/>
              </w:rPr>
              <w:t>:</w:t>
            </w:r>
          </w:p>
        </w:tc>
        <w:tc>
          <w:tcPr>
            <w:tcW w:w="1701" w:type="dxa"/>
            <w:tcBorders>
              <w:top w:val="single" w:sz="4" w:space="0" w:color="auto"/>
            </w:tcBorders>
            <w:shd w:val="clear" w:color="auto" w:fill="auto"/>
            <w:vAlign w:val="center"/>
          </w:tcPr>
          <w:p w:rsidR="00162328" w:rsidRDefault="00162328" w:rsidP="00BE710E">
            <w:pPr>
              <w:jc w:val="right"/>
              <w:rPr>
                <w:lang w:val="sr-Cyrl-CS"/>
              </w:rPr>
            </w:pPr>
          </w:p>
        </w:tc>
        <w:tc>
          <w:tcPr>
            <w:tcW w:w="1417" w:type="dxa"/>
            <w:tcBorders>
              <w:top w:val="single" w:sz="4" w:space="0" w:color="auto"/>
            </w:tcBorders>
            <w:shd w:val="clear" w:color="auto" w:fill="auto"/>
            <w:vAlign w:val="center"/>
          </w:tcPr>
          <w:p w:rsidR="00162328" w:rsidRDefault="00162328" w:rsidP="00BE710E">
            <w:pPr>
              <w:jc w:val="right"/>
              <w:rPr>
                <w:lang w:val="sr-Cyrl-CS"/>
              </w:rPr>
            </w:pPr>
          </w:p>
        </w:tc>
        <w:tc>
          <w:tcPr>
            <w:tcW w:w="1701" w:type="dxa"/>
            <w:tcBorders>
              <w:top w:val="single" w:sz="4" w:space="0" w:color="auto"/>
            </w:tcBorders>
            <w:shd w:val="clear" w:color="auto" w:fill="auto"/>
            <w:vAlign w:val="center"/>
          </w:tcPr>
          <w:p w:rsidR="00162328" w:rsidRDefault="00162328" w:rsidP="00AF552F">
            <w:pPr>
              <w:jc w:val="right"/>
              <w:rPr>
                <w:lang w:val="sr-Cyrl-CS"/>
              </w:rPr>
            </w:pPr>
          </w:p>
        </w:tc>
      </w:tr>
      <w:tr w:rsidR="00162328" w:rsidRPr="005B07FF" w:rsidTr="005129D5">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BE710E">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BE710E">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D6DEC" w:rsidRDefault="00162328" w:rsidP="00BE710E">
            <w:pPr>
              <w:jc w:val="right"/>
              <w:rPr>
                <w:lang w:val="sr-Cyrl-CS"/>
              </w:rPr>
            </w:pPr>
            <w:r>
              <w:rPr>
                <w:lang w:val="sr-Cyrl-CS"/>
              </w:rPr>
              <w:t>1.000.000</w:t>
            </w:r>
          </w:p>
        </w:tc>
        <w:tc>
          <w:tcPr>
            <w:tcW w:w="1417" w:type="dxa"/>
            <w:tcBorders>
              <w:top w:val="single" w:sz="4" w:space="0" w:color="auto"/>
            </w:tcBorders>
            <w:shd w:val="clear" w:color="auto" w:fill="auto"/>
            <w:vAlign w:val="center"/>
          </w:tcPr>
          <w:p w:rsidR="00162328" w:rsidRPr="00B57CA6" w:rsidRDefault="00162328" w:rsidP="00BE710E">
            <w:pPr>
              <w:jc w:val="right"/>
            </w:pPr>
            <w:r>
              <w:t>-</w:t>
            </w:r>
          </w:p>
        </w:tc>
        <w:tc>
          <w:tcPr>
            <w:tcW w:w="1701" w:type="dxa"/>
            <w:tcBorders>
              <w:top w:val="single" w:sz="4" w:space="0" w:color="auto"/>
            </w:tcBorders>
            <w:shd w:val="clear" w:color="auto" w:fill="auto"/>
            <w:vAlign w:val="center"/>
          </w:tcPr>
          <w:p w:rsidR="00162328" w:rsidRPr="005D6DEC" w:rsidRDefault="00162328" w:rsidP="00AF552F">
            <w:pPr>
              <w:jc w:val="right"/>
              <w:rPr>
                <w:lang w:val="sr-Cyrl-CS"/>
              </w:rPr>
            </w:pPr>
            <w:r>
              <w:rPr>
                <w:lang w:val="sr-Cyrl-CS"/>
              </w:rPr>
              <w:t>1.000.000</w:t>
            </w:r>
          </w:p>
        </w:tc>
      </w:tr>
      <w:tr w:rsidR="00162328" w:rsidRPr="005B07FF" w:rsidTr="001F6042">
        <w:tc>
          <w:tcPr>
            <w:tcW w:w="567"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Default="00162328" w:rsidP="00BE710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6D3F16">
            <w:pPr>
              <w:rPr>
                <w:b/>
                <w:lang w:val="sr-Cyrl-CS"/>
              </w:rPr>
            </w:pPr>
            <w:r>
              <w:rPr>
                <w:b/>
                <w:lang w:val="sr-Cyrl-CS"/>
              </w:rPr>
              <w:t>Укупно за ПА 1801-0002</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2101BF" w:rsidRDefault="00162328" w:rsidP="006D3F16">
            <w:pPr>
              <w:jc w:val="right"/>
              <w:rPr>
                <w:b/>
                <w:lang w:val="sr-Cyrl-CS"/>
              </w:rPr>
            </w:pPr>
            <w:r w:rsidRPr="002101BF">
              <w:rPr>
                <w:b/>
                <w:lang w:val="sr-Cyrl-CS"/>
              </w:rPr>
              <w:t>1.000.000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6D3F16">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2101BF" w:rsidRDefault="00162328" w:rsidP="006D3F16">
            <w:pPr>
              <w:jc w:val="right"/>
              <w:rPr>
                <w:b/>
                <w:lang w:val="sr-Cyrl-CS"/>
              </w:rPr>
            </w:pPr>
            <w:r w:rsidRPr="002101BF">
              <w:rPr>
                <w:b/>
                <w:lang w:val="sr-Cyrl-CS"/>
              </w:rPr>
              <w:t>1.000.000</w:t>
            </w:r>
          </w:p>
        </w:tc>
      </w:tr>
      <w:tr w:rsidR="00162328" w:rsidRPr="005B07FF" w:rsidTr="00FB4EF1">
        <w:tc>
          <w:tcPr>
            <w:tcW w:w="567"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12" w:space="0" w:color="auto"/>
            </w:tcBorders>
            <w:shd w:val="clear" w:color="auto" w:fill="auto"/>
            <w:vAlign w:val="center"/>
          </w:tcPr>
          <w:p w:rsidR="00162328" w:rsidRPr="006E1844" w:rsidRDefault="00162328" w:rsidP="006D3F16">
            <w:pPr>
              <w:jc w:val="center"/>
              <w:rPr>
                <w:b/>
              </w:rPr>
            </w:pPr>
            <w:r>
              <w:rPr>
                <w:b/>
              </w:rPr>
              <w:t>1801</w:t>
            </w:r>
            <w:r>
              <w:rPr>
                <w:b/>
                <w:lang w:val="sr-Cyrl-CS"/>
              </w:rPr>
              <w:t>-П</w:t>
            </w:r>
            <w:r>
              <w:rPr>
                <w:b/>
              </w:rPr>
              <w:t>1</w:t>
            </w:r>
          </w:p>
        </w:tc>
        <w:tc>
          <w:tcPr>
            <w:tcW w:w="992" w:type="dxa"/>
            <w:tcBorders>
              <w:top w:val="single" w:sz="12" w:space="0" w:color="auto"/>
            </w:tcBorders>
            <w:shd w:val="clear" w:color="auto" w:fill="auto"/>
          </w:tcPr>
          <w:p w:rsidR="00162328" w:rsidRPr="005D290F" w:rsidRDefault="00162328" w:rsidP="006D3F16">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12" w:space="0" w:color="auto"/>
            </w:tcBorders>
            <w:shd w:val="clear" w:color="auto" w:fill="D6E3BC" w:themeFill="accent3" w:themeFillTint="66"/>
            <w:vAlign w:val="center"/>
          </w:tcPr>
          <w:p w:rsidR="00162328" w:rsidRPr="003F0886" w:rsidRDefault="00162328" w:rsidP="00D918C7">
            <w:pPr>
              <w:rPr>
                <w:b/>
              </w:rPr>
            </w:pPr>
            <w:r>
              <w:rPr>
                <w:b/>
                <w:lang w:val="sr-Cyrl-CS"/>
              </w:rPr>
              <w:t xml:space="preserve">Пројекат </w:t>
            </w:r>
            <w:r>
              <w:rPr>
                <w:b/>
              </w:rPr>
              <w:t>1</w:t>
            </w:r>
            <w:r>
              <w:rPr>
                <w:b/>
                <w:lang w:val="sr-Cyrl-CS"/>
              </w:rPr>
              <w:t>: Енергетска санација објекта болнице</w:t>
            </w:r>
          </w:p>
        </w:tc>
        <w:tc>
          <w:tcPr>
            <w:tcW w:w="1701" w:type="dxa"/>
            <w:tcBorders>
              <w:top w:val="single" w:sz="12" w:space="0" w:color="auto"/>
            </w:tcBorders>
            <w:shd w:val="clear" w:color="auto" w:fill="auto"/>
            <w:vAlign w:val="center"/>
          </w:tcPr>
          <w:p w:rsidR="00162328" w:rsidRDefault="00162328" w:rsidP="00BE710E">
            <w:pPr>
              <w:jc w:val="right"/>
              <w:rPr>
                <w:lang w:val="sr-Cyrl-CS"/>
              </w:rPr>
            </w:pPr>
          </w:p>
        </w:tc>
        <w:tc>
          <w:tcPr>
            <w:tcW w:w="1417" w:type="dxa"/>
            <w:tcBorders>
              <w:top w:val="single" w:sz="12" w:space="0" w:color="auto"/>
            </w:tcBorders>
            <w:shd w:val="clear" w:color="auto" w:fill="auto"/>
            <w:vAlign w:val="center"/>
          </w:tcPr>
          <w:p w:rsidR="00162328" w:rsidRDefault="00162328" w:rsidP="00BE710E">
            <w:pPr>
              <w:jc w:val="right"/>
            </w:pPr>
          </w:p>
        </w:tc>
        <w:tc>
          <w:tcPr>
            <w:tcW w:w="1701" w:type="dxa"/>
            <w:tcBorders>
              <w:top w:val="single" w:sz="12" w:space="0" w:color="auto"/>
            </w:tcBorders>
            <w:shd w:val="clear" w:color="auto" w:fill="auto"/>
            <w:vAlign w:val="center"/>
          </w:tcPr>
          <w:p w:rsidR="00162328" w:rsidRDefault="00162328" w:rsidP="00AF552F">
            <w:pPr>
              <w:jc w:val="right"/>
              <w:rPr>
                <w:lang w:val="sr-Cyrl-CS"/>
              </w:rPr>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C234BD" w:rsidRDefault="00C234BD" w:rsidP="00BE710E">
            <w:pPr>
              <w:jc w:val="center"/>
            </w:pPr>
            <w:r>
              <w:t>67/1</w:t>
            </w:r>
          </w:p>
        </w:tc>
        <w:tc>
          <w:tcPr>
            <w:tcW w:w="709" w:type="dxa"/>
            <w:tcBorders>
              <w:top w:val="single" w:sz="4" w:space="0" w:color="auto"/>
            </w:tcBorders>
            <w:shd w:val="clear" w:color="auto" w:fill="auto"/>
            <w:vAlign w:val="center"/>
          </w:tcPr>
          <w:p w:rsidR="00162328" w:rsidRDefault="00162328" w:rsidP="006D3F16">
            <w:pPr>
              <w:jc w:val="center"/>
              <w:rPr>
                <w:lang w:val="sr-Cyrl-CS"/>
              </w:rPr>
            </w:pPr>
            <w:r>
              <w:rPr>
                <w:lang w:val="sr-Cyrl-CS"/>
              </w:rPr>
              <w:t>511</w:t>
            </w:r>
          </w:p>
        </w:tc>
        <w:tc>
          <w:tcPr>
            <w:tcW w:w="5103" w:type="dxa"/>
            <w:tcBorders>
              <w:top w:val="single" w:sz="4" w:space="0" w:color="auto"/>
            </w:tcBorders>
            <w:shd w:val="clear" w:color="auto" w:fill="auto"/>
            <w:vAlign w:val="center"/>
          </w:tcPr>
          <w:p w:rsidR="00162328" w:rsidRPr="00E24322" w:rsidRDefault="00162328" w:rsidP="006D3F16">
            <w:pPr>
              <w:rPr>
                <w:lang w:val="sr-Cyrl-CS"/>
              </w:rPr>
            </w:pPr>
            <w:r>
              <w:rPr>
                <w:lang w:val="sr-Cyrl-CS"/>
              </w:rPr>
              <w:t>Зграде и грађевински објекти</w:t>
            </w:r>
          </w:p>
        </w:tc>
        <w:tc>
          <w:tcPr>
            <w:tcW w:w="1701" w:type="dxa"/>
            <w:tcBorders>
              <w:top w:val="single" w:sz="4" w:space="0" w:color="auto"/>
            </w:tcBorders>
            <w:shd w:val="clear" w:color="auto" w:fill="auto"/>
            <w:vAlign w:val="center"/>
          </w:tcPr>
          <w:p w:rsidR="00162328" w:rsidRDefault="00162328" w:rsidP="00BE710E">
            <w:pPr>
              <w:jc w:val="right"/>
              <w:rPr>
                <w:lang w:val="sr-Cyrl-CS"/>
              </w:rPr>
            </w:pPr>
            <w:r>
              <w:rPr>
                <w:lang w:val="sr-Cyrl-CS"/>
              </w:rPr>
              <w:t>2.300.000</w:t>
            </w:r>
          </w:p>
        </w:tc>
        <w:tc>
          <w:tcPr>
            <w:tcW w:w="1417" w:type="dxa"/>
            <w:tcBorders>
              <w:top w:val="single" w:sz="4" w:space="0" w:color="auto"/>
            </w:tcBorders>
            <w:shd w:val="clear" w:color="auto" w:fill="auto"/>
            <w:vAlign w:val="center"/>
          </w:tcPr>
          <w:p w:rsidR="00162328" w:rsidRPr="00A86F05" w:rsidRDefault="00162328" w:rsidP="00BE710E">
            <w:pPr>
              <w:jc w:val="right"/>
            </w:pPr>
            <w:r>
              <w:t>-</w:t>
            </w:r>
          </w:p>
        </w:tc>
        <w:tc>
          <w:tcPr>
            <w:tcW w:w="1701" w:type="dxa"/>
            <w:tcBorders>
              <w:top w:val="single" w:sz="4" w:space="0" w:color="auto"/>
            </w:tcBorders>
            <w:shd w:val="clear" w:color="auto" w:fill="auto"/>
            <w:vAlign w:val="center"/>
          </w:tcPr>
          <w:p w:rsidR="00162328" w:rsidRDefault="00162328" w:rsidP="00AF552F">
            <w:pPr>
              <w:jc w:val="right"/>
              <w:rPr>
                <w:lang w:val="sr-Cyrl-CS"/>
              </w:rPr>
            </w:pPr>
            <w:r>
              <w:rPr>
                <w:lang w:val="sr-Cyrl-CS"/>
              </w:rPr>
              <w:t>2.300.000</w:t>
            </w: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E77277">
            <w:pPr>
              <w:rPr>
                <w:b/>
                <w:lang w:val="sr-Cyrl-CS"/>
              </w:rPr>
            </w:pPr>
            <w:r w:rsidRPr="009477F4">
              <w:rPr>
                <w:b/>
                <w:lang w:val="sr-Cyrl-CS"/>
              </w:rPr>
              <w:t>Извори финансирања</w:t>
            </w:r>
            <w:r>
              <w:rPr>
                <w:b/>
                <w:lang w:val="sr-Cyrl-CS"/>
              </w:rPr>
              <w:t xml:space="preserve"> за 1801-П</w:t>
            </w:r>
            <w:r>
              <w:rPr>
                <w:b/>
              </w:rPr>
              <w:t>1</w:t>
            </w:r>
            <w:r>
              <w:rPr>
                <w:b/>
                <w:lang w:val="sr-Cyrl-CS"/>
              </w:rPr>
              <w:t>:</w:t>
            </w:r>
          </w:p>
        </w:tc>
        <w:tc>
          <w:tcPr>
            <w:tcW w:w="1701" w:type="dxa"/>
            <w:tcBorders>
              <w:top w:val="single" w:sz="4" w:space="0" w:color="auto"/>
            </w:tcBorders>
            <w:shd w:val="clear" w:color="auto" w:fill="auto"/>
            <w:vAlign w:val="center"/>
          </w:tcPr>
          <w:p w:rsidR="00162328" w:rsidRDefault="00162328" w:rsidP="00BE710E">
            <w:pPr>
              <w:jc w:val="right"/>
              <w:rPr>
                <w:lang w:val="sr-Cyrl-CS"/>
              </w:rPr>
            </w:pPr>
          </w:p>
        </w:tc>
        <w:tc>
          <w:tcPr>
            <w:tcW w:w="1417" w:type="dxa"/>
            <w:tcBorders>
              <w:top w:val="single" w:sz="4" w:space="0" w:color="auto"/>
            </w:tcBorders>
            <w:shd w:val="clear" w:color="auto" w:fill="auto"/>
            <w:vAlign w:val="center"/>
          </w:tcPr>
          <w:p w:rsidR="00162328" w:rsidRDefault="00162328" w:rsidP="00BE710E">
            <w:pPr>
              <w:jc w:val="right"/>
            </w:pPr>
          </w:p>
        </w:tc>
        <w:tc>
          <w:tcPr>
            <w:tcW w:w="1701" w:type="dxa"/>
            <w:tcBorders>
              <w:top w:val="single" w:sz="4" w:space="0" w:color="auto"/>
            </w:tcBorders>
            <w:shd w:val="clear" w:color="auto" w:fill="auto"/>
            <w:vAlign w:val="center"/>
          </w:tcPr>
          <w:p w:rsidR="00162328" w:rsidRDefault="00162328" w:rsidP="00AF552F">
            <w:pPr>
              <w:jc w:val="right"/>
              <w:rPr>
                <w:lang w:val="sr-Cyrl-CS"/>
              </w:rPr>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6D3F16">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Default="00162328" w:rsidP="006D3F16">
            <w:pPr>
              <w:jc w:val="right"/>
              <w:rPr>
                <w:lang w:val="sr-Cyrl-CS"/>
              </w:rPr>
            </w:pPr>
            <w:r>
              <w:rPr>
                <w:lang w:val="sr-Cyrl-CS"/>
              </w:rPr>
              <w:t>2.300.000</w:t>
            </w:r>
          </w:p>
        </w:tc>
        <w:tc>
          <w:tcPr>
            <w:tcW w:w="1417" w:type="dxa"/>
            <w:tcBorders>
              <w:top w:val="single" w:sz="4" w:space="0" w:color="auto"/>
            </w:tcBorders>
            <w:shd w:val="clear" w:color="auto" w:fill="auto"/>
            <w:vAlign w:val="center"/>
          </w:tcPr>
          <w:p w:rsidR="00162328" w:rsidRPr="00A86F05" w:rsidRDefault="00162328" w:rsidP="006D3F16">
            <w:pPr>
              <w:jc w:val="right"/>
            </w:pPr>
            <w:r>
              <w:t>-</w:t>
            </w:r>
          </w:p>
        </w:tc>
        <w:tc>
          <w:tcPr>
            <w:tcW w:w="1701" w:type="dxa"/>
            <w:tcBorders>
              <w:top w:val="single" w:sz="4" w:space="0" w:color="auto"/>
            </w:tcBorders>
            <w:shd w:val="clear" w:color="auto" w:fill="auto"/>
            <w:vAlign w:val="center"/>
          </w:tcPr>
          <w:p w:rsidR="00162328" w:rsidRDefault="00162328" w:rsidP="006D3F16">
            <w:pPr>
              <w:jc w:val="right"/>
              <w:rPr>
                <w:lang w:val="sr-Cyrl-CS"/>
              </w:rPr>
            </w:pPr>
            <w:r>
              <w:rPr>
                <w:lang w:val="sr-Cyrl-CS"/>
              </w:rPr>
              <w:t>2.300.000</w:t>
            </w: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BE710E">
            <w:pPr>
              <w:jc w:val="center"/>
              <w:rPr>
                <w:lang w:val="sr-Cyrl-CS"/>
              </w:rPr>
            </w:pPr>
          </w:p>
        </w:tc>
        <w:tc>
          <w:tcPr>
            <w:tcW w:w="992" w:type="dxa"/>
            <w:tcBorders>
              <w:top w:val="single" w:sz="4" w:space="0" w:color="auto"/>
            </w:tcBorders>
            <w:shd w:val="clear" w:color="auto" w:fill="auto"/>
          </w:tcPr>
          <w:p w:rsidR="00162328" w:rsidRPr="005D290F" w:rsidRDefault="00162328" w:rsidP="00BE710E">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E77277">
            <w:pPr>
              <w:rPr>
                <w:b/>
                <w:lang w:val="sr-Cyrl-CS"/>
              </w:rPr>
            </w:pPr>
            <w:r>
              <w:rPr>
                <w:b/>
                <w:lang w:val="sr-Cyrl-CS"/>
              </w:rPr>
              <w:t>Укупно за 1801 – П</w:t>
            </w:r>
            <w:r>
              <w:rPr>
                <w:b/>
              </w:rPr>
              <w:t>1</w:t>
            </w:r>
            <w:r>
              <w:rPr>
                <w:b/>
                <w:lang w:val="sr-Cyrl-CS"/>
              </w:rPr>
              <w:t>:</w:t>
            </w:r>
          </w:p>
        </w:tc>
        <w:tc>
          <w:tcPr>
            <w:tcW w:w="1701" w:type="dxa"/>
            <w:tcBorders>
              <w:top w:val="single" w:sz="4" w:space="0" w:color="auto"/>
            </w:tcBorders>
            <w:shd w:val="clear" w:color="auto" w:fill="auto"/>
            <w:vAlign w:val="center"/>
          </w:tcPr>
          <w:p w:rsidR="00162328" w:rsidRPr="00E77277" w:rsidRDefault="00162328" w:rsidP="006D3F16">
            <w:pPr>
              <w:jc w:val="right"/>
              <w:rPr>
                <w:b/>
                <w:lang w:val="sr-Cyrl-CS"/>
              </w:rPr>
            </w:pPr>
            <w:r w:rsidRPr="00E77277">
              <w:rPr>
                <w:b/>
                <w:lang w:val="sr-Cyrl-CS"/>
              </w:rPr>
              <w:t>2.300.000</w:t>
            </w:r>
          </w:p>
        </w:tc>
        <w:tc>
          <w:tcPr>
            <w:tcW w:w="1417" w:type="dxa"/>
            <w:tcBorders>
              <w:top w:val="single" w:sz="4" w:space="0" w:color="auto"/>
            </w:tcBorders>
            <w:shd w:val="clear" w:color="auto" w:fill="auto"/>
            <w:vAlign w:val="center"/>
          </w:tcPr>
          <w:p w:rsidR="00162328" w:rsidRPr="00E77277" w:rsidRDefault="00162328" w:rsidP="006D3F16">
            <w:pPr>
              <w:jc w:val="right"/>
              <w:rPr>
                <w:b/>
              </w:rPr>
            </w:pPr>
            <w:r w:rsidRPr="00E77277">
              <w:rPr>
                <w:b/>
              </w:rPr>
              <w:t>-</w:t>
            </w:r>
          </w:p>
        </w:tc>
        <w:tc>
          <w:tcPr>
            <w:tcW w:w="1701" w:type="dxa"/>
            <w:tcBorders>
              <w:top w:val="single" w:sz="4" w:space="0" w:color="auto"/>
            </w:tcBorders>
            <w:shd w:val="clear" w:color="auto" w:fill="auto"/>
            <w:vAlign w:val="center"/>
          </w:tcPr>
          <w:p w:rsidR="00162328" w:rsidRPr="00E77277" w:rsidRDefault="00162328" w:rsidP="006D3F16">
            <w:pPr>
              <w:jc w:val="right"/>
              <w:rPr>
                <w:b/>
                <w:lang w:val="sr-Cyrl-CS"/>
              </w:rPr>
            </w:pPr>
            <w:r w:rsidRPr="00E77277">
              <w:rPr>
                <w:b/>
                <w:lang w:val="sr-Cyrl-CS"/>
              </w:rPr>
              <w:t>2.300.000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sidRPr="005B07FF">
              <w:rPr>
                <w:b/>
                <w:lang w:val="sr-Cyrl-CS"/>
              </w:rPr>
              <w:t>Из</w:t>
            </w:r>
            <w:r>
              <w:rPr>
                <w:b/>
                <w:lang w:val="sr-Cyrl-CS"/>
              </w:rPr>
              <w:t>вори финансирања за функцију 760</w:t>
            </w:r>
            <w:r w:rsidRPr="005B07FF">
              <w:rPr>
                <w:b/>
                <w:lang w:val="sr-Cyrl-CS"/>
              </w:rPr>
              <w:t>:</w:t>
            </w:r>
          </w:p>
        </w:tc>
        <w:tc>
          <w:tcPr>
            <w:tcW w:w="1701" w:type="dxa"/>
            <w:tcBorders>
              <w:top w:val="single" w:sz="12" w:space="0" w:color="auto"/>
            </w:tcBorders>
            <w:shd w:val="clear" w:color="auto" w:fill="auto"/>
            <w:vAlign w:val="center"/>
          </w:tcPr>
          <w:p w:rsidR="00162328" w:rsidRDefault="00162328" w:rsidP="0085357D">
            <w:pPr>
              <w:jc w:val="right"/>
              <w:rPr>
                <w:lang w:val="sr-Cyrl-CS"/>
              </w:rPr>
            </w:pPr>
          </w:p>
        </w:tc>
        <w:tc>
          <w:tcPr>
            <w:tcW w:w="1417" w:type="dxa"/>
            <w:tcBorders>
              <w:top w:val="single" w:sz="12" w:space="0" w:color="auto"/>
            </w:tcBorders>
            <w:shd w:val="clear" w:color="auto" w:fill="auto"/>
            <w:vAlign w:val="center"/>
          </w:tcPr>
          <w:p w:rsidR="00162328" w:rsidRDefault="00162328" w:rsidP="0085357D">
            <w:pPr>
              <w:jc w:val="right"/>
              <w:rPr>
                <w:lang w:val="sr-Cyrl-CS"/>
              </w:rPr>
            </w:pPr>
          </w:p>
        </w:tc>
        <w:tc>
          <w:tcPr>
            <w:tcW w:w="1701" w:type="dxa"/>
            <w:tcBorders>
              <w:top w:val="single" w:sz="12" w:space="0" w:color="auto"/>
            </w:tcBorders>
            <w:shd w:val="clear" w:color="auto" w:fill="auto"/>
            <w:vAlign w:val="center"/>
          </w:tcPr>
          <w:p w:rsidR="00162328" w:rsidRDefault="00162328" w:rsidP="00AF552F">
            <w:pPr>
              <w:jc w:val="right"/>
              <w:rPr>
                <w:lang w:val="sr-Cyrl-CS"/>
              </w:rPr>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D6DEC" w:rsidRDefault="00162328" w:rsidP="0085357D">
            <w:pPr>
              <w:jc w:val="right"/>
              <w:rPr>
                <w:lang w:val="sr-Cyrl-CS"/>
              </w:rPr>
            </w:pPr>
            <w:r>
              <w:t>30.300</w:t>
            </w:r>
            <w:r>
              <w:rPr>
                <w:lang w:val="sr-Cyrl-CS"/>
              </w:rPr>
              <w:t>.000</w:t>
            </w:r>
          </w:p>
        </w:tc>
        <w:tc>
          <w:tcPr>
            <w:tcW w:w="1417" w:type="dxa"/>
            <w:tcBorders>
              <w:top w:val="single" w:sz="4"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tcBorders>
            <w:shd w:val="clear" w:color="auto" w:fill="auto"/>
            <w:vAlign w:val="center"/>
          </w:tcPr>
          <w:p w:rsidR="00162328" w:rsidRPr="005D6DEC" w:rsidRDefault="00162328" w:rsidP="006D3F16">
            <w:pPr>
              <w:jc w:val="right"/>
              <w:rPr>
                <w:lang w:val="sr-Cyrl-CS"/>
              </w:rPr>
            </w:pPr>
            <w:r>
              <w:t>30.300</w:t>
            </w:r>
            <w:r>
              <w:rPr>
                <w:lang w:val="sr-Cyrl-CS"/>
              </w:rPr>
              <w:t>.000</w:t>
            </w:r>
          </w:p>
        </w:tc>
      </w:tr>
      <w:tr w:rsidR="00162328" w:rsidRPr="005B07FF" w:rsidTr="008F490D">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943C8F" w:rsidRDefault="00162328" w:rsidP="0085357D">
            <w:pPr>
              <w:rPr>
                <w:b/>
                <w:lang w:val="sr-Cyrl-CS"/>
              </w:rPr>
            </w:pPr>
            <w:r>
              <w:rPr>
                <w:b/>
                <w:lang w:val="sr-Cyrl-CS"/>
              </w:rPr>
              <w:t>Укупно за функцију 760:</w:t>
            </w:r>
          </w:p>
        </w:tc>
        <w:tc>
          <w:tcPr>
            <w:tcW w:w="1701" w:type="dxa"/>
            <w:tcBorders>
              <w:top w:val="single" w:sz="4" w:space="0" w:color="auto"/>
              <w:bottom w:val="single" w:sz="12" w:space="0" w:color="auto"/>
            </w:tcBorders>
            <w:shd w:val="clear" w:color="auto" w:fill="auto"/>
            <w:vAlign w:val="center"/>
          </w:tcPr>
          <w:p w:rsidR="00162328" w:rsidRPr="002101BF" w:rsidRDefault="00162328" w:rsidP="0085357D">
            <w:pPr>
              <w:jc w:val="right"/>
              <w:rPr>
                <w:b/>
                <w:lang w:val="sr-Cyrl-CS"/>
              </w:rPr>
            </w:pPr>
            <w:r>
              <w:rPr>
                <w:b/>
              </w:rPr>
              <w:t>30.300</w:t>
            </w:r>
            <w:r w:rsidRPr="002101BF">
              <w:rPr>
                <w:b/>
                <w:lang w:val="sr-Cyrl-CS"/>
              </w:rPr>
              <w:t>.000</w:t>
            </w:r>
          </w:p>
        </w:tc>
        <w:tc>
          <w:tcPr>
            <w:tcW w:w="1417" w:type="dxa"/>
            <w:tcBorders>
              <w:top w:val="single" w:sz="4" w:space="0" w:color="auto"/>
              <w:bottom w:val="single" w:sz="12" w:space="0" w:color="auto"/>
            </w:tcBorders>
            <w:shd w:val="clear" w:color="auto" w:fill="auto"/>
            <w:vAlign w:val="center"/>
          </w:tcPr>
          <w:p w:rsidR="00162328" w:rsidRPr="00B57CA6" w:rsidRDefault="00162328" w:rsidP="0085357D">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2101BF" w:rsidRDefault="00162328" w:rsidP="006D3F16">
            <w:pPr>
              <w:jc w:val="right"/>
              <w:rPr>
                <w:b/>
                <w:lang w:val="sr-Cyrl-CS"/>
              </w:rPr>
            </w:pPr>
            <w:r>
              <w:rPr>
                <w:b/>
              </w:rPr>
              <w:t>30.300</w:t>
            </w:r>
            <w:r w:rsidRPr="002101BF">
              <w:rPr>
                <w:b/>
                <w:lang w:val="sr-Cyrl-CS"/>
              </w:rPr>
              <w:t>.000</w:t>
            </w:r>
          </w:p>
        </w:tc>
      </w:tr>
      <w:tr w:rsidR="00162328" w:rsidRPr="005B07FF" w:rsidTr="008F490D">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Програм 12</w:t>
            </w:r>
            <w:r w:rsidRPr="005B07FF">
              <w:rPr>
                <w:b/>
                <w:lang w:val="sr-Cyrl-CS"/>
              </w:rPr>
              <w:t>:</w:t>
            </w:r>
          </w:p>
        </w:tc>
        <w:tc>
          <w:tcPr>
            <w:tcW w:w="1701" w:type="dxa"/>
            <w:tcBorders>
              <w:top w:val="single" w:sz="12" w:space="0" w:color="auto"/>
            </w:tcBorders>
            <w:shd w:val="clear" w:color="auto" w:fill="auto"/>
            <w:vAlign w:val="center"/>
          </w:tcPr>
          <w:p w:rsidR="00162328" w:rsidRDefault="00162328" w:rsidP="0085357D">
            <w:pPr>
              <w:jc w:val="right"/>
              <w:rPr>
                <w:lang w:val="sr-Cyrl-CS"/>
              </w:rPr>
            </w:pPr>
          </w:p>
        </w:tc>
        <w:tc>
          <w:tcPr>
            <w:tcW w:w="1417" w:type="dxa"/>
            <w:tcBorders>
              <w:top w:val="single" w:sz="12" w:space="0" w:color="auto"/>
            </w:tcBorders>
            <w:shd w:val="clear" w:color="auto" w:fill="auto"/>
            <w:vAlign w:val="center"/>
          </w:tcPr>
          <w:p w:rsidR="00162328" w:rsidRDefault="00162328" w:rsidP="0085357D">
            <w:pPr>
              <w:jc w:val="right"/>
              <w:rPr>
                <w:lang w:val="sr-Cyrl-CS"/>
              </w:rPr>
            </w:pPr>
          </w:p>
        </w:tc>
        <w:tc>
          <w:tcPr>
            <w:tcW w:w="1701" w:type="dxa"/>
            <w:tcBorders>
              <w:top w:val="single" w:sz="12" w:space="0" w:color="auto"/>
            </w:tcBorders>
            <w:shd w:val="clear" w:color="auto" w:fill="auto"/>
            <w:vAlign w:val="center"/>
          </w:tcPr>
          <w:p w:rsidR="00162328" w:rsidRDefault="00162328" w:rsidP="00AF552F">
            <w:pPr>
              <w:jc w:val="right"/>
              <w:rPr>
                <w:lang w:val="sr-Cyrl-CS"/>
              </w:rPr>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D6DEC" w:rsidRDefault="00162328" w:rsidP="006D3F16">
            <w:pPr>
              <w:jc w:val="right"/>
              <w:rPr>
                <w:lang w:val="sr-Cyrl-CS"/>
              </w:rPr>
            </w:pPr>
            <w:r>
              <w:t>30.300</w:t>
            </w:r>
            <w:r>
              <w:rPr>
                <w:lang w:val="sr-Cyrl-CS"/>
              </w:rPr>
              <w:t>.000</w:t>
            </w:r>
          </w:p>
        </w:tc>
        <w:tc>
          <w:tcPr>
            <w:tcW w:w="1417" w:type="dxa"/>
            <w:tcBorders>
              <w:top w:val="single" w:sz="4" w:space="0" w:color="auto"/>
            </w:tcBorders>
            <w:shd w:val="clear" w:color="auto" w:fill="auto"/>
            <w:vAlign w:val="center"/>
          </w:tcPr>
          <w:p w:rsidR="00162328" w:rsidRPr="00B57CA6" w:rsidRDefault="00162328" w:rsidP="006D3F16">
            <w:pPr>
              <w:jc w:val="right"/>
            </w:pPr>
            <w:r>
              <w:t>-</w:t>
            </w:r>
          </w:p>
        </w:tc>
        <w:tc>
          <w:tcPr>
            <w:tcW w:w="1701" w:type="dxa"/>
            <w:tcBorders>
              <w:top w:val="single" w:sz="4" w:space="0" w:color="auto"/>
            </w:tcBorders>
            <w:shd w:val="clear" w:color="auto" w:fill="auto"/>
            <w:vAlign w:val="center"/>
          </w:tcPr>
          <w:p w:rsidR="00162328" w:rsidRPr="005D6DEC" w:rsidRDefault="00162328" w:rsidP="006D3F16">
            <w:pPr>
              <w:jc w:val="right"/>
              <w:rPr>
                <w:lang w:val="sr-Cyrl-CS"/>
              </w:rPr>
            </w:pPr>
            <w:r>
              <w:t>30.300</w:t>
            </w:r>
            <w:r>
              <w:rPr>
                <w:lang w:val="sr-Cyrl-CS"/>
              </w:rPr>
              <w:t>.000</w:t>
            </w:r>
          </w:p>
        </w:tc>
      </w:tr>
      <w:tr w:rsidR="00162328" w:rsidRPr="005B07FF" w:rsidTr="008F490D">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Default="00162328" w:rsidP="0085357D">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D42F6">
            <w:pPr>
              <w:rPr>
                <w:b/>
                <w:lang w:val="sr-Cyrl-CS"/>
              </w:rPr>
            </w:pPr>
            <w:r>
              <w:rPr>
                <w:b/>
                <w:lang w:val="sr-Cyrl-CS"/>
              </w:rPr>
              <w:t>Укупно за Програм 12</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2101BF" w:rsidRDefault="00162328" w:rsidP="006D3F16">
            <w:pPr>
              <w:jc w:val="right"/>
              <w:rPr>
                <w:b/>
                <w:lang w:val="sr-Cyrl-CS"/>
              </w:rPr>
            </w:pPr>
            <w:r>
              <w:rPr>
                <w:b/>
              </w:rPr>
              <w:t>30.300</w:t>
            </w:r>
            <w:r w:rsidRPr="002101BF">
              <w:rPr>
                <w:b/>
                <w:lang w:val="sr-Cyrl-CS"/>
              </w:rPr>
              <w:t>.000</w:t>
            </w:r>
          </w:p>
        </w:tc>
        <w:tc>
          <w:tcPr>
            <w:tcW w:w="1417" w:type="dxa"/>
            <w:tcBorders>
              <w:top w:val="single" w:sz="4" w:space="0" w:color="auto"/>
              <w:bottom w:val="single" w:sz="12" w:space="0" w:color="auto"/>
            </w:tcBorders>
            <w:shd w:val="clear" w:color="auto" w:fill="auto"/>
            <w:vAlign w:val="center"/>
          </w:tcPr>
          <w:p w:rsidR="00162328" w:rsidRPr="00B57CA6" w:rsidRDefault="00162328" w:rsidP="006D3F16">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2101BF" w:rsidRDefault="00162328" w:rsidP="006D3F16">
            <w:pPr>
              <w:jc w:val="right"/>
              <w:rPr>
                <w:b/>
                <w:lang w:val="sr-Cyrl-CS"/>
              </w:rPr>
            </w:pPr>
            <w:r>
              <w:rPr>
                <w:b/>
              </w:rPr>
              <w:t>30.300</w:t>
            </w:r>
            <w:r w:rsidRPr="002101BF">
              <w:rPr>
                <w:b/>
                <w:lang w:val="sr-Cyrl-CS"/>
              </w:rPr>
              <w:t>.000</w:t>
            </w:r>
          </w:p>
        </w:tc>
      </w:tr>
      <w:tr w:rsidR="00162328" w:rsidRPr="005B07FF" w:rsidTr="00ED7C02">
        <w:tc>
          <w:tcPr>
            <w:tcW w:w="567" w:type="dxa"/>
            <w:tcBorders>
              <w:top w:val="single" w:sz="12" w:space="0" w:color="auto"/>
            </w:tcBorders>
            <w:shd w:val="clear" w:color="auto" w:fill="auto"/>
            <w:vAlign w:val="center"/>
          </w:tcPr>
          <w:p w:rsidR="00162328" w:rsidRPr="00DA7402" w:rsidRDefault="00162328" w:rsidP="0085357D">
            <w:pPr>
              <w:jc w:val="cente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A65951" w:rsidRDefault="00162328" w:rsidP="0085357D">
            <w:pPr>
              <w:jc w:val="center"/>
              <w:rPr>
                <w:b/>
                <w:lang w:val="sr-Cyrl-CS"/>
              </w:rPr>
            </w:pPr>
          </w:p>
        </w:tc>
        <w:tc>
          <w:tcPr>
            <w:tcW w:w="851" w:type="dxa"/>
            <w:tcBorders>
              <w:top w:val="single" w:sz="12" w:space="0" w:color="auto"/>
            </w:tcBorders>
            <w:shd w:val="clear" w:color="auto" w:fill="auto"/>
            <w:vAlign w:val="center"/>
          </w:tcPr>
          <w:p w:rsidR="00162328" w:rsidRPr="00A65951" w:rsidRDefault="00162328" w:rsidP="0085357D">
            <w:pPr>
              <w:jc w:val="center"/>
              <w:rPr>
                <w:b/>
                <w:lang w:val="sr-Cyrl-CS"/>
              </w:rPr>
            </w:pPr>
            <w:r w:rsidRPr="00A65951">
              <w:rPr>
                <w:b/>
                <w:lang w:val="sr-Cyrl-CS"/>
              </w:rPr>
              <w:t>1201</w:t>
            </w: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Default="00162328" w:rsidP="0085357D">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Pr="005B07FF" w:rsidRDefault="00162328" w:rsidP="0085357D">
            <w:pPr>
              <w:rPr>
                <w:lang w:val="sr-Cyrl-CS"/>
              </w:rPr>
            </w:pPr>
            <w:r w:rsidRPr="006D3A47">
              <w:rPr>
                <w:b/>
                <w:lang w:val="sr-Cyrl-CS"/>
              </w:rPr>
              <w:t>ПРОГРАМ 13 – РАЗВОЈ</w:t>
            </w:r>
            <w:r>
              <w:rPr>
                <w:b/>
              </w:rPr>
              <w:t xml:space="preserve"> </w:t>
            </w:r>
            <w:r w:rsidRPr="006D3A47">
              <w:rPr>
                <w:b/>
                <w:lang w:val="sr-Cyrl-CS"/>
              </w:rPr>
              <w:t xml:space="preserve"> КУЛТУРЕ</w:t>
            </w:r>
            <w:r>
              <w:rPr>
                <w:b/>
                <w:lang w:val="sr-Cyrl-CS"/>
              </w:rPr>
              <w:t xml:space="preserve"> И ИНФОРМИСАЊА</w:t>
            </w:r>
          </w:p>
        </w:tc>
        <w:tc>
          <w:tcPr>
            <w:tcW w:w="1701" w:type="dxa"/>
            <w:tcBorders>
              <w:top w:val="single" w:sz="12" w:space="0" w:color="auto"/>
            </w:tcBorders>
            <w:shd w:val="clear" w:color="auto" w:fill="auto"/>
            <w:vAlign w:val="center"/>
          </w:tcPr>
          <w:p w:rsidR="00162328" w:rsidRDefault="00162328" w:rsidP="00EB53D4">
            <w:pPr>
              <w:jc w:val="right"/>
            </w:pPr>
          </w:p>
        </w:tc>
        <w:tc>
          <w:tcPr>
            <w:tcW w:w="1417" w:type="dxa"/>
            <w:tcBorders>
              <w:top w:val="single" w:sz="12" w:space="0" w:color="auto"/>
            </w:tcBorders>
            <w:shd w:val="clear" w:color="auto" w:fill="auto"/>
            <w:vAlign w:val="center"/>
          </w:tcPr>
          <w:p w:rsidR="00162328" w:rsidRPr="008A17E5" w:rsidRDefault="00162328" w:rsidP="001A0935">
            <w:pPr>
              <w:jc w:val="right"/>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DC34E4">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A65951" w:rsidRDefault="00162328" w:rsidP="0085357D">
            <w:pPr>
              <w:jc w:val="center"/>
              <w:rPr>
                <w:b/>
                <w:lang w:val="sr-Cyrl-CS"/>
              </w:rPr>
            </w:pPr>
            <w:r w:rsidRPr="00A65951">
              <w:rPr>
                <w:b/>
                <w:lang w:val="sr-Cyrl-CS"/>
              </w:rPr>
              <w:t>0002</w:t>
            </w: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Default="00162328" w:rsidP="0085357D">
            <w:pPr>
              <w:jc w:val="center"/>
              <w:rPr>
                <w:lang w:val="sr-Cyrl-CS"/>
              </w:rPr>
            </w:pPr>
          </w:p>
        </w:tc>
        <w:tc>
          <w:tcPr>
            <w:tcW w:w="5103" w:type="dxa"/>
            <w:tcBorders>
              <w:top w:val="single" w:sz="4" w:space="0" w:color="auto"/>
            </w:tcBorders>
            <w:shd w:val="clear" w:color="auto" w:fill="C6D9F1" w:themeFill="text2" w:themeFillTint="33"/>
            <w:vAlign w:val="center"/>
          </w:tcPr>
          <w:p w:rsidR="00162328" w:rsidRPr="006D3A47" w:rsidRDefault="00162328" w:rsidP="0085357D">
            <w:pPr>
              <w:rPr>
                <w:b/>
                <w:lang w:val="sr-Cyrl-CS"/>
              </w:rPr>
            </w:pPr>
            <w:r w:rsidRPr="00543E5C">
              <w:rPr>
                <w:b/>
                <w:i/>
                <w:lang w:val="sr-Cyrl-CS"/>
              </w:rPr>
              <w:t>ПА 000</w:t>
            </w:r>
            <w:r w:rsidRPr="00543E5C">
              <w:rPr>
                <w:b/>
                <w:i/>
                <w:lang w:val="sr-Latn-CS"/>
              </w:rPr>
              <w:t>2</w:t>
            </w:r>
            <w:r w:rsidRPr="00543E5C">
              <w:rPr>
                <w:b/>
                <w:lang w:val="sr-Cyrl-CS"/>
              </w:rPr>
              <w:t xml:space="preserve"> - </w:t>
            </w:r>
            <w:r>
              <w:rPr>
                <w:b/>
                <w:i/>
              </w:rPr>
              <w:t>J</w:t>
            </w:r>
            <w:r w:rsidRPr="00A955E5">
              <w:rPr>
                <w:b/>
                <w:i/>
              </w:rPr>
              <w:t>ачање културне продукције и уметничког</w:t>
            </w:r>
            <w:r w:rsidRPr="00543E5C">
              <w:rPr>
                <w:b/>
              </w:rPr>
              <w:t xml:space="preserve"> </w:t>
            </w:r>
            <w:r w:rsidRPr="00A955E5">
              <w:rPr>
                <w:b/>
                <w:i/>
              </w:rPr>
              <w:t xml:space="preserve">стваралаштва </w:t>
            </w:r>
            <w:r w:rsidRPr="00543E5C">
              <w:rPr>
                <w:b/>
                <w:caps/>
              </w:rPr>
              <w:t xml:space="preserve">  </w:t>
            </w:r>
          </w:p>
        </w:tc>
        <w:tc>
          <w:tcPr>
            <w:tcW w:w="1701" w:type="dxa"/>
            <w:tcBorders>
              <w:top w:val="single" w:sz="4" w:space="0" w:color="auto"/>
            </w:tcBorders>
            <w:shd w:val="clear" w:color="auto" w:fill="auto"/>
            <w:vAlign w:val="center"/>
          </w:tcPr>
          <w:p w:rsidR="00162328" w:rsidRDefault="00162328" w:rsidP="00EB53D4">
            <w:pPr>
              <w:jc w:val="right"/>
            </w:pPr>
          </w:p>
        </w:tc>
        <w:tc>
          <w:tcPr>
            <w:tcW w:w="1417" w:type="dxa"/>
            <w:tcBorders>
              <w:top w:val="single" w:sz="4" w:space="0" w:color="auto"/>
            </w:tcBorders>
            <w:shd w:val="clear" w:color="auto" w:fill="auto"/>
            <w:vAlign w:val="center"/>
          </w:tcPr>
          <w:p w:rsidR="00162328" w:rsidRPr="008A17E5" w:rsidRDefault="00162328" w:rsidP="001A0935">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DC34E4">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22136D" w:rsidRDefault="00162328" w:rsidP="00AF0AE4">
            <w:pPr>
              <w:jc w:val="center"/>
              <w:rPr>
                <w:b/>
              </w:rPr>
            </w:pPr>
            <w:r w:rsidRPr="0022136D">
              <w:rPr>
                <w:b/>
              </w:rPr>
              <w:t>820</w:t>
            </w:r>
          </w:p>
        </w:tc>
        <w:tc>
          <w:tcPr>
            <w:tcW w:w="851" w:type="dxa"/>
            <w:tcBorders>
              <w:top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tcBorders>
            <w:shd w:val="clear" w:color="auto" w:fill="auto"/>
          </w:tcPr>
          <w:p w:rsidR="00162328" w:rsidRPr="005D290F" w:rsidRDefault="00162328" w:rsidP="00AF0AE4">
            <w:pPr>
              <w:jc w:val="center"/>
              <w:rPr>
                <w:lang w:val="sr-Cyrl-CS"/>
              </w:rPr>
            </w:pPr>
          </w:p>
        </w:tc>
        <w:tc>
          <w:tcPr>
            <w:tcW w:w="709" w:type="dxa"/>
            <w:tcBorders>
              <w:top w:val="single" w:sz="4" w:space="0" w:color="auto"/>
            </w:tcBorders>
            <w:shd w:val="clear" w:color="auto" w:fill="auto"/>
            <w:vAlign w:val="center"/>
          </w:tcPr>
          <w:p w:rsidR="00162328" w:rsidRDefault="00162328" w:rsidP="00AF0AE4">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22136D" w:rsidRDefault="00162328" w:rsidP="00AF0AE4">
            <w:pPr>
              <w:rPr>
                <w:b/>
                <w:i/>
              </w:rPr>
            </w:pPr>
            <w:r w:rsidRPr="0022136D">
              <w:rPr>
                <w:b/>
                <w:i/>
              </w:rPr>
              <w:t>УСЛУГЕ</w:t>
            </w:r>
            <w:r>
              <w:rPr>
                <w:b/>
                <w:i/>
              </w:rPr>
              <w:t xml:space="preserve"> </w:t>
            </w:r>
            <w:r w:rsidRPr="0022136D">
              <w:rPr>
                <w:b/>
                <w:i/>
              </w:rPr>
              <w:t xml:space="preserve"> КУЛТУРЕ</w:t>
            </w:r>
          </w:p>
        </w:tc>
        <w:tc>
          <w:tcPr>
            <w:tcW w:w="1701" w:type="dxa"/>
            <w:tcBorders>
              <w:top w:val="single" w:sz="4" w:space="0" w:color="auto"/>
            </w:tcBorders>
            <w:shd w:val="clear" w:color="auto" w:fill="auto"/>
            <w:vAlign w:val="center"/>
          </w:tcPr>
          <w:p w:rsidR="00162328" w:rsidRDefault="00162328" w:rsidP="00EB53D4">
            <w:pPr>
              <w:jc w:val="right"/>
            </w:pPr>
          </w:p>
        </w:tc>
        <w:tc>
          <w:tcPr>
            <w:tcW w:w="1417" w:type="dxa"/>
            <w:tcBorders>
              <w:top w:val="single" w:sz="4" w:space="0" w:color="auto"/>
            </w:tcBorders>
            <w:shd w:val="clear" w:color="auto" w:fill="auto"/>
            <w:vAlign w:val="center"/>
          </w:tcPr>
          <w:p w:rsidR="00162328" w:rsidRPr="008A17E5" w:rsidRDefault="00162328" w:rsidP="001A0935">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6156E9">
            <w:pPr>
              <w:jc w:val="center"/>
              <w:rPr>
                <w:lang w:val="sr-Cyrl-CS"/>
              </w:rPr>
            </w:pPr>
            <w:r>
              <w:rPr>
                <w:lang w:val="sr-Cyrl-CS"/>
              </w:rPr>
              <w:t>68</w:t>
            </w:r>
          </w:p>
        </w:tc>
        <w:tc>
          <w:tcPr>
            <w:tcW w:w="709" w:type="dxa"/>
            <w:tcBorders>
              <w:top w:val="single" w:sz="4" w:space="0" w:color="auto"/>
            </w:tcBorders>
            <w:shd w:val="clear" w:color="auto" w:fill="auto"/>
          </w:tcPr>
          <w:p w:rsidR="00162328" w:rsidRPr="005B07FF" w:rsidRDefault="00162328" w:rsidP="00484059">
            <w:pPr>
              <w:jc w:val="center"/>
              <w:rPr>
                <w:lang w:val="sr-Cyrl-CS"/>
              </w:rPr>
            </w:pPr>
            <w:r>
              <w:rPr>
                <w:lang w:val="sr-Cyrl-CS"/>
              </w:rPr>
              <w:t>423</w:t>
            </w:r>
          </w:p>
        </w:tc>
        <w:tc>
          <w:tcPr>
            <w:tcW w:w="5103" w:type="dxa"/>
            <w:tcBorders>
              <w:top w:val="single" w:sz="4" w:space="0" w:color="auto"/>
            </w:tcBorders>
            <w:shd w:val="clear" w:color="auto" w:fill="auto"/>
            <w:vAlign w:val="center"/>
          </w:tcPr>
          <w:p w:rsidR="00162328" w:rsidRPr="005B3FFF" w:rsidRDefault="00162328" w:rsidP="005B3FFF">
            <w:pPr>
              <w:rPr>
                <w:i/>
                <w:lang w:val="sr-Cyrl-CS"/>
              </w:rPr>
            </w:pPr>
            <w:r w:rsidRPr="00F2006A">
              <w:rPr>
                <w:lang w:val="sr-Cyrl-CS"/>
              </w:rPr>
              <w:t>Услуге по уговору</w:t>
            </w:r>
            <w:r>
              <w:rPr>
                <w:i/>
                <w:lang w:val="sr-Cyrl-CS"/>
              </w:rPr>
              <w:t xml:space="preserve">  -</w:t>
            </w:r>
            <w:r w:rsidRPr="00F2006A">
              <w:rPr>
                <w:i/>
                <w:lang w:val="sr-Cyrl-CS"/>
              </w:rPr>
              <w:t xml:space="preserve"> Историјски </w:t>
            </w:r>
            <w:r w:rsidRPr="00C112A9">
              <w:rPr>
                <w:i/>
                <w:lang w:val="sr-Cyrl-CS"/>
              </w:rPr>
              <w:t xml:space="preserve">архив                               </w:t>
            </w:r>
          </w:p>
        </w:tc>
        <w:tc>
          <w:tcPr>
            <w:tcW w:w="1701" w:type="dxa"/>
            <w:tcBorders>
              <w:top w:val="single" w:sz="4" w:space="0" w:color="auto"/>
            </w:tcBorders>
            <w:shd w:val="clear" w:color="auto" w:fill="auto"/>
          </w:tcPr>
          <w:p w:rsidR="00162328" w:rsidRPr="00EE3961" w:rsidRDefault="00162328" w:rsidP="00484059">
            <w:pPr>
              <w:jc w:val="right"/>
            </w:pPr>
            <w:r>
              <w:t>5.600.000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Pr="00EE3961" w:rsidRDefault="00162328" w:rsidP="00AF552F">
            <w:pPr>
              <w:jc w:val="right"/>
            </w:pPr>
            <w:r>
              <w:t>5.600.000</w:t>
            </w: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6156E9">
            <w:pPr>
              <w:jc w:val="center"/>
              <w:rPr>
                <w:lang w:val="sr-Cyrl-CS"/>
              </w:rPr>
            </w:pPr>
            <w:r>
              <w:rPr>
                <w:lang w:val="sr-Cyrl-CS"/>
              </w:rPr>
              <w:t>69</w:t>
            </w:r>
          </w:p>
        </w:tc>
        <w:tc>
          <w:tcPr>
            <w:tcW w:w="709" w:type="dxa"/>
            <w:tcBorders>
              <w:top w:val="single" w:sz="4" w:space="0" w:color="auto"/>
            </w:tcBorders>
            <w:shd w:val="clear" w:color="auto" w:fill="auto"/>
          </w:tcPr>
          <w:p w:rsidR="00162328" w:rsidRPr="008D13DE" w:rsidRDefault="00162328" w:rsidP="00484059">
            <w:pPr>
              <w:jc w:val="center"/>
            </w:pPr>
            <w:r>
              <w:t>481</w:t>
            </w:r>
          </w:p>
        </w:tc>
        <w:tc>
          <w:tcPr>
            <w:tcW w:w="5103" w:type="dxa"/>
            <w:tcBorders>
              <w:top w:val="single" w:sz="4" w:space="0" w:color="auto"/>
            </w:tcBorders>
            <w:shd w:val="clear" w:color="auto" w:fill="auto"/>
            <w:vAlign w:val="center"/>
          </w:tcPr>
          <w:p w:rsidR="00162328" w:rsidRPr="000B6900" w:rsidRDefault="00162328" w:rsidP="003B05DA">
            <w:pPr>
              <w:rPr>
                <w:lang w:val="sr-Cyrl-CS"/>
              </w:rPr>
            </w:pPr>
            <w:r>
              <w:rPr>
                <w:lang w:val="sr-Cyrl-CS"/>
              </w:rPr>
              <w:t>Дотације невладиним организацијама</w:t>
            </w:r>
            <w:r>
              <w:t xml:space="preserve"> </w:t>
            </w:r>
            <w:r>
              <w:rPr>
                <w:lang w:val="sr-Cyrl-CS"/>
              </w:rPr>
              <w:t xml:space="preserve">- </w:t>
            </w:r>
            <w:r w:rsidRPr="000B6900">
              <w:rPr>
                <w:i/>
                <w:lang w:val="sr-Cyrl-CS"/>
              </w:rPr>
              <w:t>КУД</w:t>
            </w:r>
          </w:p>
        </w:tc>
        <w:tc>
          <w:tcPr>
            <w:tcW w:w="1701" w:type="dxa"/>
            <w:tcBorders>
              <w:top w:val="single" w:sz="4" w:space="0" w:color="auto"/>
            </w:tcBorders>
            <w:shd w:val="clear" w:color="auto" w:fill="auto"/>
          </w:tcPr>
          <w:p w:rsidR="00162328" w:rsidRPr="00B15250" w:rsidRDefault="00162328" w:rsidP="00484059">
            <w:pPr>
              <w:jc w:val="right"/>
            </w:pPr>
            <w:r>
              <w:t>5.500.000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Pr="00B15250" w:rsidRDefault="00162328" w:rsidP="00AF552F">
            <w:pPr>
              <w:jc w:val="right"/>
            </w:pPr>
            <w:r>
              <w:t>5.500.000</w:t>
            </w: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6156E9">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B515A2">
            <w:pPr>
              <w:rPr>
                <w:b/>
                <w:lang w:val="sr-Cyrl-CS"/>
              </w:rPr>
            </w:pPr>
            <w:r w:rsidRPr="005B07FF">
              <w:rPr>
                <w:b/>
                <w:lang w:val="sr-Cyrl-CS"/>
              </w:rPr>
              <w:t>Из</w:t>
            </w:r>
            <w:r>
              <w:rPr>
                <w:b/>
                <w:lang w:val="sr-Cyrl-CS"/>
              </w:rPr>
              <w:t>вори финансирања за функцију 820</w:t>
            </w:r>
            <w:r w:rsidRPr="005B07FF">
              <w:rPr>
                <w:b/>
                <w:lang w:val="sr-Cyrl-CS"/>
              </w:rPr>
              <w:t>:</w:t>
            </w:r>
          </w:p>
        </w:tc>
        <w:tc>
          <w:tcPr>
            <w:tcW w:w="1701" w:type="dxa"/>
            <w:tcBorders>
              <w:top w:val="single" w:sz="4" w:space="0" w:color="auto"/>
            </w:tcBorders>
            <w:shd w:val="clear" w:color="auto" w:fill="auto"/>
          </w:tcPr>
          <w:p w:rsidR="00162328" w:rsidRDefault="00162328" w:rsidP="00484059">
            <w:pPr>
              <w:jc w:val="right"/>
            </w:pPr>
          </w:p>
        </w:tc>
        <w:tc>
          <w:tcPr>
            <w:tcW w:w="1417" w:type="dxa"/>
            <w:tcBorders>
              <w:top w:val="single" w:sz="4" w:space="0" w:color="auto"/>
            </w:tcBorders>
            <w:shd w:val="clear" w:color="auto" w:fill="auto"/>
            <w:vAlign w:val="center"/>
          </w:tcPr>
          <w:p w:rsidR="00162328" w:rsidRPr="008A17E5" w:rsidRDefault="00162328" w:rsidP="001A0935">
            <w:pPr>
              <w:jc w:val="right"/>
            </w:pPr>
          </w:p>
        </w:tc>
        <w:tc>
          <w:tcPr>
            <w:tcW w:w="1701" w:type="dxa"/>
            <w:tcBorders>
              <w:top w:val="single" w:sz="4" w:space="0" w:color="auto"/>
            </w:tcBorders>
            <w:shd w:val="clear" w:color="auto" w:fill="auto"/>
          </w:tcPr>
          <w:p w:rsidR="00162328" w:rsidRDefault="00162328" w:rsidP="00AF552F">
            <w:pPr>
              <w:jc w:val="right"/>
            </w:pP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446AD5" w:rsidRDefault="00162328" w:rsidP="00A46EDF">
            <w:pPr>
              <w:jc w:val="right"/>
            </w:pPr>
            <w:r>
              <w:t>11.100.000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Pr="00446AD5" w:rsidRDefault="00162328" w:rsidP="00AF552F">
            <w:pPr>
              <w:jc w:val="right"/>
            </w:pPr>
            <w:r>
              <w:t>11.100.000</w:t>
            </w: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943C8F" w:rsidRDefault="00162328" w:rsidP="00B515A2">
            <w:pPr>
              <w:rPr>
                <w:b/>
                <w:lang w:val="sr-Cyrl-CS"/>
              </w:rPr>
            </w:pPr>
            <w:r>
              <w:rPr>
                <w:b/>
                <w:lang w:val="sr-Cyrl-CS"/>
              </w:rPr>
              <w:t>Укупно за функцију 820:</w:t>
            </w:r>
          </w:p>
        </w:tc>
        <w:tc>
          <w:tcPr>
            <w:tcW w:w="1701" w:type="dxa"/>
            <w:tcBorders>
              <w:top w:val="single" w:sz="4" w:space="0" w:color="auto"/>
            </w:tcBorders>
            <w:shd w:val="clear" w:color="auto" w:fill="auto"/>
          </w:tcPr>
          <w:p w:rsidR="00162328" w:rsidRPr="00446AD5" w:rsidRDefault="00162328" w:rsidP="00A46EDF">
            <w:pPr>
              <w:jc w:val="right"/>
              <w:rPr>
                <w:b/>
              </w:rPr>
            </w:pPr>
            <w:r w:rsidRPr="00446AD5">
              <w:rPr>
                <w:b/>
              </w:rPr>
              <w:t>11.100.000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Pr="00446AD5" w:rsidRDefault="00162328" w:rsidP="00AF552F">
            <w:pPr>
              <w:jc w:val="right"/>
              <w:rPr>
                <w:b/>
              </w:rPr>
            </w:pPr>
            <w:r w:rsidRPr="00446AD5">
              <w:rPr>
                <w:b/>
              </w:rPr>
              <w:t>11.100.000</w:t>
            </w:r>
          </w:p>
        </w:tc>
      </w:tr>
      <w:tr w:rsidR="00162328" w:rsidRPr="005B07FF" w:rsidTr="005129D5">
        <w:tc>
          <w:tcPr>
            <w:tcW w:w="567" w:type="dxa"/>
            <w:tcBorders>
              <w:top w:val="single" w:sz="12" w:space="0" w:color="auto"/>
            </w:tcBorders>
            <w:shd w:val="clear" w:color="auto" w:fill="auto"/>
            <w:vAlign w:val="center"/>
          </w:tcPr>
          <w:p w:rsidR="00162328" w:rsidRPr="00DA7402" w:rsidRDefault="00162328" w:rsidP="0085357D">
            <w:pPr>
              <w:jc w:val="cente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740F76">
            <w:pPr>
              <w:rPr>
                <w:b/>
                <w:lang w:val="sr-Cyrl-CS"/>
              </w:rPr>
            </w:pPr>
            <w:r w:rsidRPr="005B07FF">
              <w:rPr>
                <w:b/>
                <w:lang w:val="sr-Cyrl-CS"/>
              </w:rPr>
              <w:t>Извори финансирања за</w:t>
            </w:r>
            <w:r>
              <w:rPr>
                <w:b/>
                <w:lang w:val="sr-Cyrl-CS"/>
              </w:rPr>
              <w:t xml:space="preserve"> ПА </w:t>
            </w:r>
            <w:r>
              <w:rPr>
                <w:b/>
              </w:rPr>
              <w:t>1201-0002</w:t>
            </w:r>
            <w:r w:rsidRPr="005B07FF">
              <w:rPr>
                <w:b/>
                <w:lang w:val="sr-Cyrl-CS"/>
              </w:rPr>
              <w:t>:</w:t>
            </w:r>
          </w:p>
        </w:tc>
        <w:tc>
          <w:tcPr>
            <w:tcW w:w="1701" w:type="dxa"/>
            <w:tcBorders>
              <w:top w:val="single" w:sz="12" w:space="0" w:color="auto"/>
            </w:tcBorders>
            <w:shd w:val="clear" w:color="auto" w:fill="auto"/>
          </w:tcPr>
          <w:p w:rsidR="00162328" w:rsidRDefault="00162328" w:rsidP="00484059">
            <w:pPr>
              <w:jc w:val="right"/>
            </w:pPr>
          </w:p>
        </w:tc>
        <w:tc>
          <w:tcPr>
            <w:tcW w:w="1417" w:type="dxa"/>
            <w:tcBorders>
              <w:top w:val="single" w:sz="12" w:space="0" w:color="auto"/>
            </w:tcBorders>
            <w:shd w:val="clear" w:color="auto" w:fill="auto"/>
            <w:vAlign w:val="center"/>
          </w:tcPr>
          <w:p w:rsidR="00162328" w:rsidRPr="008A17E5" w:rsidRDefault="00162328" w:rsidP="001A0935">
            <w:pPr>
              <w:jc w:val="right"/>
            </w:pPr>
          </w:p>
        </w:tc>
        <w:tc>
          <w:tcPr>
            <w:tcW w:w="1701" w:type="dxa"/>
            <w:tcBorders>
              <w:top w:val="single" w:sz="12" w:space="0" w:color="auto"/>
            </w:tcBorders>
            <w:shd w:val="clear" w:color="auto" w:fill="auto"/>
            <w:vAlign w:val="center"/>
          </w:tcPr>
          <w:p w:rsidR="00162328" w:rsidRPr="005D6DEC" w:rsidRDefault="00162328" w:rsidP="001A0935">
            <w:pPr>
              <w:jc w:val="right"/>
              <w:rPr>
                <w:lang w:val="sr-Cyrl-CS"/>
              </w:rPr>
            </w:pP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484059">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446AD5" w:rsidRDefault="00162328" w:rsidP="00484059">
            <w:pPr>
              <w:jc w:val="right"/>
            </w:pPr>
            <w:r>
              <w:t>11.100.000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Pr="00446AD5" w:rsidRDefault="00162328" w:rsidP="00AF552F">
            <w:pPr>
              <w:jc w:val="right"/>
            </w:pPr>
            <w:r>
              <w:t>11.100.000</w:t>
            </w: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484059">
            <w:pPr>
              <w:rPr>
                <w:b/>
                <w:lang w:val="sr-Cyrl-CS"/>
              </w:rPr>
            </w:pPr>
            <w:r>
              <w:rPr>
                <w:b/>
                <w:lang w:val="sr-Cyrl-CS"/>
              </w:rPr>
              <w:t xml:space="preserve">Укупно за ПА </w:t>
            </w:r>
            <w:r>
              <w:rPr>
                <w:b/>
              </w:rPr>
              <w:t>1201-0002</w:t>
            </w:r>
            <w:r w:rsidRPr="005B07FF">
              <w:rPr>
                <w:b/>
                <w:lang w:val="sr-Cyrl-CS"/>
              </w:rPr>
              <w:t>:</w:t>
            </w:r>
          </w:p>
        </w:tc>
        <w:tc>
          <w:tcPr>
            <w:tcW w:w="1701" w:type="dxa"/>
            <w:tcBorders>
              <w:top w:val="single" w:sz="4" w:space="0" w:color="auto"/>
            </w:tcBorders>
            <w:shd w:val="clear" w:color="auto" w:fill="auto"/>
          </w:tcPr>
          <w:p w:rsidR="00162328" w:rsidRPr="00446AD5" w:rsidRDefault="00162328" w:rsidP="00484059">
            <w:pPr>
              <w:jc w:val="right"/>
              <w:rPr>
                <w:b/>
              </w:rPr>
            </w:pPr>
            <w:r w:rsidRPr="00446AD5">
              <w:rPr>
                <w:b/>
              </w:rPr>
              <w:t>11.100.000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Pr="00446AD5" w:rsidRDefault="00162328" w:rsidP="00AF552F">
            <w:pPr>
              <w:jc w:val="right"/>
              <w:rPr>
                <w:b/>
              </w:rPr>
            </w:pPr>
            <w:r w:rsidRPr="00446AD5">
              <w:rPr>
                <w:b/>
              </w:rPr>
              <w:t>11.100.000</w:t>
            </w:r>
          </w:p>
        </w:tc>
      </w:tr>
      <w:tr w:rsidR="00162328" w:rsidRPr="005B07FF" w:rsidTr="005129D5">
        <w:tc>
          <w:tcPr>
            <w:tcW w:w="567" w:type="dxa"/>
            <w:tcBorders>
              <w:top w:val="single" w:sz="12" w:space="0" w:color="auto"/>
            </w:tcBorders>
            <w:shd w:val="clear" w:color="auto" w:fill="auto"/>
            <w:vAlign w:val="center"/>
          </w:tcPr>
          <w:p w:rsidR="00162328" w:rsidRPr="00DA7402" w:rsidRDefault="00162328" w:rsidP="00A46EDF">
            <w:pPr>
              <w:jc w:val="center"/>
            </w:pPr>
          </w:p>
        </w:tc>
        <w:tc>
          <w:tcPr>
            <w:tcW w:w="543"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12" w:space="0" w:color="auto"/>
            </w:tcBorders>
            <w:shd w:val="clear" w:color="auto" w:fill="auto"/>
            <w:vAlign w:val="center"/>
          </w:tcPr>
          <w:p w:rsidR="00162328" w:rsidRPr="00B35764" w:rsidRDefault="00162328" w:rsidP="00A46EDF">
            <w:pPr>
              <w:jc w:val="center"/>
              <w:rPr>
                <w:b/>
                <w:lang w:val="sr-Cyrl-CS"/>
              </w:rPr>
            </w:pPr>
          </w:p>
        </w:tc>
        <w:tc>
          <w:tcPr>
            <w:tcW w:w="851"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12" w:space="0" w:color="auto"/>
            </w:tcBorders>
            <w:shd w:val="clear" w:color="auto" w:fill="auto"/>
            <w:vAlign w:val="center"/>
          </w:tcPr>
          <w:p w:rsidR="00162328" w:rsidRPr="003404B8" w:rsidRDefault="00162328" w:rsidP="00A46EDF">
            <w:pPr>
              <w:jc w:val="center"/>
              <w:rPr>
                <w:b/>
              </w:rPr>
            </w:pPr>
            <w:r w:rsidRPr="003404B8">
              <w:rPr>
                <w:b/>
              </w:rPr>
              <w:t>0003</w:t>
            </w:r>
          </w:p>
        </w:tc>
        <w:tc>
          <w:tcPr>
            <w:tcW w:w="992" w:type="dxa"/>
            <w:tcBorders>
              <w:top w:val="single" w:sz="12" w:space="0" w:color="auto"/>
            </w:tcBorders>
            <w:shd w:val="clear" w:color="auto" w:fill="auto"/>
          </w:tcPr>
          <w:p w:rsidR="00162328" w:rsidRPr="005D290F" w:rsidRDefault="00162328" w:rsidP="00A46EDF">
            <w:pPr>
              <w:jc w:val="center"/>
              <w:rPr>
                <w:lang w:val="sr-Cyrl-CS"/>
              </w:rPr>
            </w:pPr>
          </w:p>
        </w:tc>
        <w:tc>
          <w:tcPr>
            <w:tcW w:w="709" w:type="dxa"/>
            <w:tcBorders>
              <w:top w:val="single" w:sz="12" w:space="0" w:color="auto"/>
            </w:tcBorders>
            <w:shd w:val="clear" w:color="auto" w:fill="auto"/>
            <w:vAlign w:val="center"/>
          </w:tcPr>
          <w:p w:rsidR="00162328" w:rsidRDefault="00162328" w:rsidP="00A46EDF">
            <w:pPr>
              <w:jc w:val="center"/>
              <w:rPr>
                <w:lang w:val="sr-Cyrl-CS"/>
              </w:rPr>
            </w:pPr>
          </w:p>
        </w:tc>
        <w:tc>
          <w:tcPr>
            <w:tcW w:w="5103" w:type="dxa"/>
            <w:tcBorders>
              <w:top w:val="single" w:sz="12" w:space="0" w:color="auto"/>
            </w:tcBorders>
            <w:shd w:val="clear" w:color="auto" w:fill="C6D9F1" w:themeFill="text2" w:themeFillTint="33"/>
            <w:vAlign w:val="center"/>
          </w:tcPr>
          <w:p w:rsidR="00162328" w:rsidRPr="00EF4552" w:rsidRDefault="00162328" w:rsidP="00A46EDF">
            <w:pPr>
              <w:rPr>
                <w:b/>
                <w:i/>
              </w:rPr>
            </w:pPr>
            <w:r>
              <w:rPr>
                <w:b/>
                <w:i/>
              </w:rPr>
              <w:t>ПА 0003 - У</w:t>
            </w:r>
            <w:r w:rsidRPr="00EF4552">
              <w:rPr>
                <w:b/>
                <w:i/>
              </w:rPr>
              <w:t>напређење система очувања и пр</w:t>
            </w:r>
            <w:r>
              <w:rPr>
                <w:b/>
                <w:i/>
              </w:rPr>
              <w:t xml:space="preserve">едстављања културно-историјск. </w:t>
            </w:r>
            <w:r w:rsidRPr="00EF4552">
              <w:rPr>
                <w:b/>
                <w:i/>
              </w:rPr>
              <w:t xml:space="preserve">наслеђа    </w:t>
            </w:r>
          </w:p>
        </w:tc>
        <w:tc>
          <w:tcPr>
            <w:tcW w:w="1701" w:type="dxa"/>
            <w:tcBorders>
              <w:top w:val="single" w:sz="12" w:space="0" w:color="auto"/>
            </w:tcBorders>
            <w:shd w:val="clear" w:color="auto" w:fill="auto"/>
            <w:vAlign w:val="center"/>
          </w:tcPr>
          <w:p w:rsidR="00162328" w:rsidRDefault="00162328" w:rsidP="00A46EDF">
            <w:pPr>
              <w:jc w:val="right"/>
            </w:pPr>
          </w:p>
        </w:tc>
        <w:tc>
          <w:tcPr>
            <w:tcW w:w="1417" w:type="dxa"/>
            <w:tcBorders>
              <w:top w:val="single" w:sz="12" w:space="0" w:color="auto"/>
            </w:tcBorders>
            <w:shd w:val="clear" w:color="auto" w:fill="auto"/>
            <w:vAlign w:val="center"/>
          </w:tcPr>
          <w:p w:rsidR="00162328" w:rsidRPr="008A17E5" w:rsidRDefault="00162328" w:rsidP="00A46EDF">
            <w:pPr>
              <w:jc w:val="right"/>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5129D5">
        <w:tc>
          <w:tcPr>
            <w:tcW w:w="567" w:type="dxa"/>
            <w:tcBorders>
              <w:top w:val="single" w:sz="4" w:space="0" w:color="auto"/>
            </w:tcBorders>
            <w:shd w:val="clear" w:color="auto" w:fill="auto"/>
            <w:vAlign w:val="center"/>
          </w:tcPr>
          <w:p w:rsidR="00162328" w:rsidRPr="00DA7402" w:rsidRDefault="00162328" w:rsidP="00A46EDF">
            <w:pPr>
              <w:jc w:val="center"/>
            </w:pPr>
          </w:p>
        </w:tc>
        <w:tc>
          <w:tcPr>
            <w:tcW w:w="54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4" w:space="0" w:color="auto"/>
            </w:tcBorders>
            <w:shd w:val="clear" w:color="auto" w:fill="auto"/>
            <w:vAlign w:val="center"/>
          </w:tcPr>
          <w:p w:rsidR="00162328" w:rsidRPr="00B35764" w:rsidRDefault="00162328" w:rsidP="00AF0AE4">
            <w:pPr>
              <w:jc w:val="center"/>
              <w:rPr>
                <w:b/>
                <w:lang w:val="sr-Cyrl-CS"/>
              </w:rPr>
            </w:pPr>
            <w:r w:rsidRPr="00B35764">
              <w:rPr>
                <w:b/>
                <w:lang w:val="sr-Cyrl-CS"/>
              </w:rPr>
              <w:t>840</w:t>
            </w:r>
          </w:p>
        </w:tc>
        <w:tc>
          <w:tcPr>
            <w:tcW w:w="851" w:type="dxa"/>
            <w:tcBorders>
              <w:top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tcBorders>
            <w:shd w:val="clear" w:color="auto" w:fill="auto"/>
          </w:tcPr>
          <w:p w:rsidR="00162328" w:rsidRPr="005D290F" w:rsidRDefault="00162328" w:rsidP="00AF0AE4">
            <w:pPr>
              <w:jc w:val="center"/>
              <w:rPr>
                <w:lang w:val="sr-Cyrl-CS"/>
              </w:rPr>
            </w:pPr>
          </w:p>
        </w:tc>
        <w:tc>
          <w:tcPr>
            <w:tcW w:w="709" w:type="dxa"/>
            <w:tcBorders>
              <w:top w:val="single" w:sz="4" w:space="0" w:color="auto"/>
            </w:tcBorders>
            <w:shd w:val="clear" w:color="auto" w:fill="auto"/>
            <w:vAlign w:val="center"/>
          </w:tcPr>
          <w:p w:rsidR="00162328" w:rsidRDefault="00162328" w:rsidP="00AF0AE4">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B35764" w:rsidRDefault="00162328" w:rsidP="00AF0AE4">
            <w:pPr>
              <w:rPr>
                <w:b/>
                <w:i/>
                <w:lang w:val="sr-Cyrl-CS"/>
              </w:rPr>
            </w:pPr>
            <w:r w:rsidRPr="00B35764">
              <w:rPr>
                <w:b/>
                <w:i/>
              </w:rPr>
              <w:t>ВЕРСКЕ И ОСТАЛЕ УСЛУГЕ ЗАЈЕДНИЦЕ</w:t>
            </w:r>
          </w:p>
        </w:tc>
        <w:tc>
          <w:tcPr>
            <w:tcW w:w="1701" w:type="dxa"/>
            <w:tcBorders>
              <w:top w:val="single" w:sz="4" w:space="0" w:color="auto"/>
            </w:tcBorders>
            <w:shd w:val="clear" w:color="auto" w:fill="auto"/>
            <w:vAlign w:val="center"/>
          </w:tcPr>
          <w:p w:rsidR="00162328" w:rsidRDefault="00162328" w:rsidP="00A46EDF">
            <w:pPr>
              <w:jc w:val="right"/>
            </w:pPr>
          </w:p>
        </w:tc>
        <w:tc>
          <w:tcPr>
            <w:tcW w:w="1417" w:type="dxa"/>
            <w:tcBorders>
              <w:top w:val="single" w:sz="4" w:space="0" w:color="auto"/>
            </w:tcBorders>
            <w:shd w:val="clear" w:color="auto" w:fill="auto"/>
            <w:vAlign w:val="center"/>
          </w:tcPr>
          <w:p w:rsidR="00162328" w:rsidRPr="008A17E5" w:rsidRDefault="00162328" w:rsidP="00A46EDF">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A46EDF">
            <w:pPr>
              <w:jc w:val="center"/>
            </w:pPr>
          </w:p>
        </w:tc>
        <w:tc>
          <w:tcPr>
            <w:tcW w:w="54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992" w:type="dxa"/>
            <w:tcBorders>
              <w:top w:val="single" w:sz="4" w:space="0" w:color="auto"/>
            </w:tcBorders>
            <w:shd w:val="clear" w:color="auto" w:fill="auto"/>
          </w:tcPr>
          <w:p w:rsidR="00162328" w:rsidRPr="005D290F" w:rsidRDefault="00162328" w:rsidP="006156E9">
            <w:pPr>
              <w:jc w:val="center"/>
              <w:rPr>
                <w:lang w:val="sr-Cyrl-CS"/>
              </w:rPr>
            </w:pPr>
            <w:r>
              <w:rPr>
                <w:lang w:val="sr-Cyrl-CS"/>
              </w:rPr>
              <w:t>70</w:t>
            </w:r>
          </w:p>
        </w:tc>
        <w:tc>
          <w:tcPr>
            <w:tcW w:w="709" w:type="dxa"/>
            <w:tcBorders>
              <w:top w:val="single" w:sz="4" w:space="0" w:color="auto"/>
            </w:tcBorders>
            <w:shd w:val="clear" w:color="auto" w:fill="auto"/>
          </w:tcPr>
          <w:p w:rsidR="00162328" w:rsidRDefault="00162328" w:rsidP="00A46EDF">
            <w:pPr>
              <w:jc w:val="center"/>
              <w:rPr>
                <w:lang w:val="sr-Cyrl-CS"/>
              </w:rPr>
            </w:pPr>
            <w:r>
              <w:rPr>
                <w:lang w:val="sr-Cyrl-CS"/>
              </w:rPr>
              <w:t>481</w:t>
            </w:r>
          </w:p>
        </w:tc>
        <w:tc>
          <w:tcPr>
            <w:tcW w:w="5103" w:type="dxa"/>
            <w:tcBorders>
              <w:top w:val="single" w:sz="4" w:space="0" w:color="auto"/>
            </w:tcBorders>
            <w:shd w:val="clear" w:color="auto" w:fill="auto"/>
            <w:vAlign w:val="center"/>
          </w:tcPr>
          <w:p w:rsidR="00162328" w:rsidRDefault="00162328" w:rsidP="00A46EDF">
            <w:r>
              <w:rPr>
                <w:lang w:val="sr-Cyrl-CS"/>
              </w:rPr>
              <w:t>Дотације невладиним организацијама</w:t>
            </w:r>
          </w:p>
          <w:p w:rsidR="00162328" w:rsidRPr="00F81825" w:rsidRDefault="00162328" w:rsidP="00A46EDF">
            <w:r>
              <w:t>-</w:t>
            </w:r>
            <w:r w:rsidRPr="00F81825">
              <w:rPr>
                <w:i/>
              </w:rPr>
              <w:t>верске заједнице</w:t>
            </w:r>
            <w:r>
              <w:rPr>
                <w:i/>
              </w:rPr>
              <w:t xml:space="preserve">                                  2.500.000</w:t>
            </w:r>
          </w:p>
          <w:p w:rsidR="00162328" w:rsidRPr="00F81825" w:rsidRDefault="00162328" w:rsidP="00A46EDF">
            <w:r w:rsidRPr="00797CB4">
              <w:rPr>
                <w:i/>
              </w:rPr>
              <w:t>-</w:t>
            </w:r>
            <w:r w:rsidRPr="00797CB4">
              <w:rPr>
                <w:i/>
                <w:lang w:val="sr-Cyrl-CS"/>
              </w:rPr>
              <w:t>остала удружења                              1.870.000</w:t>
            </w:r>
          </w:p>
        </w:tc>
        <w:tc>
          <w:tcPr>
            <w:tcW w:w="1701" w:type="dxa"/>
            <w:tcBorders>
              <w:top w:val="single" w:sz="4" w:space="0" w:color="auto"/>
            </w:tcBorders>
            <w:shd w:val="clear" w:color="auto" w:fill="auto"/>
          </w:tcPr>
          <w:p w:rsidR="00162328" w:rsidRPr="00B35764" w:rsidRDefault="00162328" w:rsidP="00A46EDF">
            <w:pPr>
              <w:jc w:val="right"/>
            </w:pPr>
            <w:r>
              <w:t>4.370.000</w:t>
            </w:r>
          </w:p>
        </w:tc>
        <w:tc>
          <w:tcPr>
            <w:tcW w:w="1417" w:type="dxa"/>
            <w:tcBorders>
              <w:top w:val="single" w:sz="4" w:space="0" w:color="auto"/>
            </w:tcBorders>
            <w:shd w:val="clear" w:color="auto" w:fill="auto"/>
          </w:tcPr>
          <w:p w:rsidR="00162328" w:rsidRPr="00B57CA6" w:rsidRDefault="00162328" w:rsidP="00B57CA6">
            <w:pPr>
              <w:jc w:val="right"/>
            </w:pPr>
            <w:r>
              <w:t>-</w:t>
            </w:r>
          </w:p>
        </w:tc>
        <w:tc>
          <w:tcPr>
            <w:tcW w:w="1701" w:type="dxa"/>
            <w:tcBorders>
              <w:top w:val="single" w:sz="4" w:space="0" w:color="auto"/>
            </w:tcBorders>
            <w:shd w:val="clear" w:color="auto" w:fill="auto"/>
          </w:tcPr>
          <w:p w:rsidR="00162328" w:rsidRPr="00B35764" w:rsidRDefault="00162328" w:rsidP="00AF552F">
            <w:pPr>
              <w:jc w:val="right"/>
            </w:pPr>
            <w:r>
              <w:t>4.370.000</w:t>
            </w: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A46EDF">
            <w:pPr>
              <w:jc w:val="center"/>
            </w:pPr>
          </w:p>
        </w:tc>
        <w:tc>
          <w:tcPr>
            <w:tcW w:w="54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992" w:type="dxa"/>
            <w:tcBorders>
              <w:top w:val="single" w:sz="4" w:space="0" w:color="auto"/>
            </w:tcBorders>
            <w:shd w:val="clear" w:color="auto" w:fill="auto"/>
          </w:tcPr>
          <w:p w:rsidR="00162328" w:rsidRPr="005D290F" w:rsidRDefault="00162328" w:rsidP="00A46EDF">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A46EDF">
            <w:pPr>
              <w:rPr>
                <w:b/>
                <w:lang w:val="sr-Cyrl-CS"/>
              </w:rPr>
            </w:pPr>
            <w:r w:rsidRPr="005B07FF">
              <w:rPr>
                <w:b/>
                <w:lang w:val="sr-Cyrl-CS"/>
              </w:rPr>
              <w:t>Из</w:t>
            </w:r>
            <w:r>
              <w:rPr>
                <w:b/>
                <w:lang w:val="sr-Cyrl-CS"/>
              </w:rPr>
              <w:t>вори финансирања за функцију 840</w:t>
            </w:r>
            <w:r w:rsidRPr="005B07FF">
              <w:rPr>
                <w:b/>
                <w:lang w:val="sr-Cyrl-CS"/>
              </w:rPr>
              <w:t>:</w:t>
            </w:r>
          </w:p>
        </w:tc>
        <w:tc>
          <w:tcPr>
            <w:tcW w:w="1701" w:type="dxa"/>
            <w:tcBorders>
              <w:top w:val="single" w:sz="4" w:space="0" w:color="auto"/>
            </w:tcBorders>
            <w:shd w:val="clear" w:color="auto" w:fill="auto"/>
          </w:tcPr>
          <w:p w:rsidR="00162328" w:rsidRDefault="00162328" w:rsidP="00A46EDF">
            <w:pPr>
              <w:jc w:val="right"/>
            </w:pPr>
          </w:p>
        </w:tc>
        <w:tc>
          <w:tcPr>
            <w:tcW w:w="1417" w:type="dxa"/>
            <w:tcBorders>
              <w:top w:val="single" w:sz="4" w:space="0" w:color="auto"/>
            </w:tcBorders>
            <w:shd w:val="clear" w:color="auto" w:fill="auto"/>
            <w:vAlign w:val="center"/>
          </w:tcPr>
          <w:p w:rsidR="00162328" w:rsidRPr="008A17E5" w:rsidRDefault="00162328" w:rsidP="00A46EDF">
            <w:pPr>
              <w:jc w:val="right"/>
            </w:pPr>
          </w:p>
        </w:tc>
        <w:tc>
          <w:tcPr>
            <w:tcW w:w="1701" w:type="dxa"/>
            <w:tcBorders>
              <w:top w:val="single" w:sz="4" w:space="0" w:color="auto"/>
            </w:tcBorders>
            <w:shd w:val="clear" w:color="auto" w:fill="auto"/>
          </w:tcPr>
          <w:p w:rsidR="00162328"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A46EDF">
            <w:pPr>
              <w:jc w:val="center"/>
            </w:pPr>
          </w:p>
        </w:tc>
        <w:tc>
          <w:tcPr>
            <w:tcW w:w="54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992" w:type="dxa"/>
            <w:tcBorders>
              <w:top w:val="single" w:sz="4" w:space="0" w:color="auto"/>
            </w:tcBorders>
            <w:shd w:val="clear" w:color="auto" w:fill="auto"/>
          </w:tcPr>
          <w:p w:rsidR="00162328" w:rsidRPr="005D290F" w:rsidRDefault="00162328" w:rsidP="00A46EDF">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E663D" w:rsidRDefault="00162328" w:rsidP="00A46EDF">
            <w:pPr>
              <w:jc w:val="right"/>
            </w:pPr>
            <w:r w:rsidRPr="005E663D">
              <w:t>4.370.000</w:t>
            </w:r>
          </w:p>
        </w:tc>
        <w:tc>
          <w:tcPr>
            <w:tcW w:w="1417" w:type="dxa"/>
            <w:tcBorders>
              <w:top w:val="single" w:sz="4" w:space="0" w:color="auto"/>
            </w:tcBorders>
            <w:shd w:val="clear" w:color="auto" w:fill="auto"/>
            <w:vAlign w:val="center"/>
          </w:tcPr>
          <w:p w:rsidR="00162328" w:rsidRPr="00B57CA6" w:rsidRDefault="00162328" w:rsidP="00A46EDF">
            <w:pPr>
              <w:jc w:val="right"/>
            </w:pPr>
            <w:r>
              <w:t>-</w:t>
            </w:r>
          </w:p>
        </w:tc>
        <w:tc>
          <w:tcPr>
            <w:tcW w:w="1701" w:type="dxa"/>
            <w:tcBorders>
              <w:top w:val="single" w:sz="4" w:space="0" w:color="auto"/>
            </w:tcBorders>
            <w:shd w:val="clear" w:color="auto" w:fill="auto"/>
            <w:vAlign w:val="center"/>
          </w:tcPr>
          <w:p w:rsidR="00162328" w:rsidRPr="005E663D" w:rsidRDefault="00162328" w:rsidP="00AF552F">
            <w:pPr>
              <w:jc w:val="right"/>
            </w:pPr>
            <w:r w:rsidRPr="005E663D">
              <w:t>4.370.000</w:t>
            </w: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DA7402" w:rsidRDefault="00162328" w:rsidP="00A46EDF">
            <w:pPr>
              <w:jc w:val="center"/>
            </w:pPr>
          </w:p>
        </w:tc>
        <w:tc>
          <w:tcPr>
            <w:tcW w:w="543"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A46EDF">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943C8F" w:rsidRDefault="00162328" w:rsidP="00A46EDF">
            <w:pPr>
              <w:rPr>
                <w:b/>
                <w:lang w:val="sr-Cyrl-CS"/>
              </w:rPr>
            </w:pPr>
            <w:r>
              <w:rPr>
                <w:b/>
                <w:lang w:val="sr-Cyrl-CS"/>
              </w:rPr>
              <w:t>Укупно за функцију 840:</w:t>
            </w:r>
          </w:p>
        </w:tc>
        <w:tc>
          <w:tcPr>
            <w:tcW w:w="1701" w:type="dxa"/>
            <w:tcBorders>
              <w:top w:val="single" w:sz="4" w:space="0" w:color="auto"/>
              <w:bottom w:val="single" w:sz="12" w:space="0" w:color="auto"/>
            </w:tcBorders>
            <w:shd w:val="clear" w:color="auto" w:fill="auto"/>
            <w:vAlign w:val="center"/>
          </w:tcPr>
          <w:p w:rsidR="00162328" w:rsidRDefault="00162328" w:rsidP="00A46EDF">
            <w:pPr>
              <w:jc w:val="right"/>
            </w:pPr>
            <w:r w:rsidRPr="00E26C88">
              <w:rPr>
                <w:b/>
              </w:rPr>
              <w:t>4.370.000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A46EDF">
            <w:pPr>
              <w:jc w:val="right"/>
            </w:pPr>
            <w:r>
              <w:t>-</w:t>
            </w:r>
          </w:p>
        </w:tc>
        <w:tc>
          <w:tcPr>
            <w:tcW w:w="1701" w:type="dxa"/>
            <w:tcBorders>
              <w:top w:val="single" w:sz="4" w:space="0" w:color="auto"/>
              <w:bottom w:val="single" w:sz="12" w:space="0" w:color="auto"/>
            </w:tcBorders>
            <w:shd w:val="clear" w:color="auto" w:fill="auto"/>
            <w:vAlign w:val="center"/>
          </w:tcPr>
          <w:p w:rsidR="00162328" w:rsidRDefault="00162328" w:rsidP="00AF552F">
            <w:pPr>
              <w:jc w:val="right"/>
            </w:pPr>
            <w:r w:rsidRPr="00E26C88">
              <w:rPr>
                <w:b/>
              </w:rPr>
              <w:t>4.370.000</w:t>
            </w:r>
          </w:p>
        </w:tc>
      </w:tr>
      <w:tr w:rsidR="00162328" w:rsidRPr="005B07FF" w:rsidTr="00902386">
        <w:tc>
          <w:tcPr>
            <w:tcW w:w="567" w:type="dxa"/>
            <w:tcBorders>
              <w:top w:val="single" w:sz="12" w:space="0" w:color="auto"/>
            </w:tcBorders>
            <w:shd w:val="clear" w:color="auto" w:fill="auto"/>
            <w:vAlign w:val="center"/>
          </w:tcPr>
          <w:p w:rsidR="00162328" w:rsidRPr="00DA7402" w:rsidRDefault="00162328" w:rsidP="00A46EDF">
            <w:pPr>
              <w:jc w:val="center"/>
            </w:pPr>
          </w:p>
        </w:tc>
        <w:tc>
          <w:tcPr>
            <w:tcW w:w="543"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992" w:type="dxa"/>
            <w:tcBorders>
              <w:top w:val="single" w:sz="12" w:space="0" w:color="auto"/>
            </w:tcBorders>
            <w:shd w:val="clear" w:color="auto" w:fill="auto"/>
          </w:tcPr>
          <w:p w:rsidR="00162328" w:rsidRPr="005D290F" w:rsidRDefault="00162328" w:rsidP="00A46EDF">
            <w:pPr>
              <w:jc w:val="center"/>
              <w:rPr>
                <w:lang w:val="sr-Cyrl-CS"/>
              </w:rPr>
            </w:pPr>
          </w:p>
        </w:tc>
        <w:tc>
          <w:tcPr>
            <w:tcW w:w="709" w:type="dxa"/>
            <w:tcBorders>
              <w:top w:val="single" w:sz="12" w:space="0" w:color="auto"/>
            </w:tcBorders>
            <w:shd w:val="clear" w:color="auto" w:fill="auto"/>
            <w:vAlign w:val="center"/>
          </w:tcPr>
          <w:p w:rsidR="00162328" w:rsidRDefault="00162328" w:rsidP="00A46EDF">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A46EDF">
            <w:pPr>
              <w:rPr>
                <w:b/>
                <w:lang w:val="sr-Cyrl-CS"/>
              </w:rPr>
            </w:pPr>
            <w:r w:rsidRPr="005B07FF">
              <w:rPr>
                <w:b/>
                <w:lang w:val="sr-Cyrl-CS"/>
              </w:rPr>
              <w:t>Извори финансирања за</w:t>
            </w:r>
            <w:r>
              <w:rPr>
                <w:b/>
                <w:lang w:val="sr-Cyrl-CS"/>
              </w:rPr>
              <w:t xml:space="preserve"> ПА </w:t>
            </w:r>
            <w:r>
              <w:rPr>
                <w:b/>
              </w:rPr>
              <w:t>1201-0003</w:t>
            </w:r>
            <w:r w:rsidRPr="005B07FF">
              <w:rPr>
                <w:b/>
                <w:lang w:val="sr-Cyrl-CS"/>
              </w:rPr>
              <w:t>:</w:t>
            </w:r>
          </w:p>
        </w:tc>
        <w:tc>
          <w:tcPr>
            <w:tcW w:w="1701" w:type="dxa"/>
            <w:tcBorders>
              <w:top w:val="single" w:sz="12" w:space="0" w:color="auto"/>
            </w:tcBorders>
            <w:shd w:val="clear" w:color="auto" w:fill="auto"/>
            <w:vAlign w:val="center"/>
          </w:tcPr>
          <w:p w:rsidR="00162328" w:rsidRDefault="00162328" w:rsidP="00A46EDF">
            <w:pPr>
              <w:jc w:val="right"/>
            </w:pPr>
          </w:p>
        </w:tc>
        <w:tc>
          <w:tcPr>
            <w:tcW w:w="1417" w:type="dxa"/>
            <w:tcBorders>
              <w:top w:val="single" w:sz="12" w:space="0" w:color="auto"/>
            </w:tcBorders>
            <w:shd w:val="clear" w:color="auto" w:fill="auto"/>
            <w:vAlign w:val="center"/>
          </w:tcPr>
          <w:p w:rsidR="00162328" w:rsidRPr="008A17E5" w:rsidRDefault="00162328" w:rsidP="00A46EDF">
            <w:pPr>
              <w:jc w:val="right"/>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A46EDF">
            <w:pPr>
              <w:jc w:val="center"/>
            </w:pPr>
          </w:p>
        </w:tc>
        <w:tc>
          <w:tcPr>
            <w:tcW w:w="543"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4" w:space="0" w:color="auto"/>
            </w:tcBorders>
            <w:shd w:val="clear" w:color="auto" w:fill="auto"/>
            <w:vAlign w:val="center"/>
          </w:tcPr>
          <w:p w:rsidR="00162328" w:rsidRPr="00E83F59" w:rsidRDefault="00162328" w:rsidP="00A46EDF">
            <w:pPr>
              <w:jc w:val="center"/>
              <w:rPr>
                <w:b/>
              </w:rPr>
            </w:pPr>
          </w:p>
        </w:tc>
        <w:tc>
          <w:tcPr>
            <w:tcW w:w="851"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992" w:type="dxa"/>
            <w:tcBorders>
              <w:top w:val="single" w:sz="4" w:space="0" w:color="auto"/>
            </w:tcBorders>
            <w:shd w:val="clear" w:color="auto" w:fill="auto"/>
          </w:tcPr>
          <w:p w:rsidR="00162328" w:rsidRPr="005D290F" w:rsidRDefault="00162328" w:rsidP="00A46EDF">
            <w:pPr>
              <w:jc w:val="center"/>
              <w:rPr>
                <w:lang w:val="sr-Cyrl-CS"/>
              </w:rPr>
            </w:pPr>
          </w:p>
        </w:tc>
        <w:tc>
          <w:tcPr>
            <w:tcW w:w="709" w:type="dxa"/>
            <w:tcBorders>
              <w:top w:val="single" w:sz="4" w:space="0" w:color="auto"/>
            </w:tcBorders>
            <w:shd w:val="clear" w:color="auto" w:fill="auto"/>
            <w:vAlign w:val="center"/>
          </w:tcPr>
          <w:p w:rsidR="00162328"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E663D" w:rsidRDefault="00162328" w:rsidP="00A46EDF">
            <w:pPr>
              <w:jc w:val="right"/>
            </w:pPr>
            <w:r w:rsidRPr="005E663D">
              <w:t>4.370.000</w:t>
            </w:r>
          </w:p>
        </w:tc>
        <w:tc>
          <w:tcPr>
            <w:tcW w:w="1417" w:type="dxa"/>
            <w:tcBorders>
              <w:top w:val="single" w:sz="4" w:space="0" w:color="auto"/>
            </w:tcBorders>
            <w:shd w:val="clear" w:color="auto" w:fill="auto"/>
            <w:vAlign w:val="center"/>
          </w:tcPr>
          <w:p w:rsidR="00162328" w:rsidRPr="00B57CA6" w:rsidRDefault="00162328" w:rsidP="00A46EDF">
            <w:pPr>
              <w:jc w:val="right"/>
            </w:pPr>
            <w:r>
              <w:t>-</w:t>
            </w:r>
          </w:p>
        </w:tc>
        <w:tc>
          <w:tcPr>
            <w:tcW w:w="1701" w:type="dxa"/>
            <w:tcBorders>
              <w:top w:val="single" w:sz="4" w:space="0" w:color="auto"/>
            </w:tcBorders>
            <w:shd w:val="clear" w:color="auto" w:fill="auto"/>
            <w:vAlign w:val="center"/>
          </w:tcPr>
          <w:p w:rsidR="00162328" w:rsidRPr="005E663D" w:rsidRDefault="00162328" w:rsidP="00AF552F">
            <w:pPr>
              <w:jc w:val="right"/>
            </w:pPr>
            <w:r w:rsidRPr="005E663D">
              <w:t>4.370.000</w:t>
            </w:r>
          </w:p>
        </w:tc>
      </w:tr>
      <w:tr w:rsidR="00162328" w:rsidRPr="005B07FF" w:rsidTr="00902386">
        <w:trPr>
          <w:trHeight w:val="264"/>
        </w:trPr>
        <w:tc>
          <w:tcPr>
            <w:tcW w:w="567" w:type="dxa"/>
            <w:tcBorders>
              <w:top w:val="single" w:sz="4" w:space="0" w:color="auto"/>
              <w:bottom w:val="single" w:sz="12" w:space="0" w:color="auto"/>
            </w:tcBorders>
            <w:shd w:val="clear" w:color="auto" w:fill="auto"/>
            <w:vAlign w:val="center"/>
          </w:tcPr>
          <w:p w:rsidR="00162328" w:rsidRPr="00DA7402" w:rsidRDefault="00162328" w:rsidP="00A46EDF">
            <w:pPr>
              <w:jc w:val="center"/>
            </w:pPr>
          </w:p>
        </w:tc>
        <w:tc>
          <w:tcPr>
            <w:tcW w:w="543"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A65951" w:rsidRDefault="00162328" w:rsidP="00A46EDF">
            <w:pPr>
              <w:jc w:val="center"/>
              <w:rPr>
                <w:b/>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A46EDF">
            <w:pPr>
              <w:jc w:val="center"/>
              <w:rPr>
                <w:lang w:val="sr-Cyrl-CS"/>
              </w:rPr>
            </w:pPr>
          </w:p>
        </w:tc>
        <w:tc>
          <w:tcPr>
            <w:tcW w:w="709" w:type="dxa"/>
            <w:tcBorders>
              <w:top w:val="single" w:sz="4" w:space="0" w:color="auto"/>
              <w:bottom w:val="single" w:sz="12" w:space="0" w:color="auto"/>
            </w:tcBorders>
            <w:shd w:val="clear" w:color="auto" w:fill="auto"/>
          </w:tcPr>
          <w:p w:rsidR="00162328" w:rsidRPr="005B07FF" w:rsidRDefault="00162328" w:rsidP="00A46EDF">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A46EDF">
            <w:pPr>
              <w:rPr>
                <w:b/>
                <w:lang w:val="sr-Cyrl-CS"/>
              </w:rPr>
            </w:pPr>
            <w:r>
              <w:rPr>
                <w:b/>
                <w:lang w:val="sr-Cyrl-CS"/>
              </w:rPr>
              <w:t xml:space="preserve">Укупно за ПА </w:t>
            </w:r>
            <w:r>
              <w:rPr>
                <w:b/>
              </w:rPr>
              <w:t>1201-0003</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Default="00162328" w:rsidP="00A46EDF">
            <w:pPr>
              <w:jc w:val="right"/>
            </w:pPr>
            <w:r w:rsidRPr="00E26C88">
              <w:rPr>
                <w:b/>
              </w:rPr>
              <w:t>4.370.000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A46EDF">
            <w:pPr>
              <w:jc w:val="right"/>
            </w:pPr>
            <w:r>
              <w:t>-</w:t>
            </w:r>
          </w:p>
        </w:tc>
        <w:tc>
          <w:tcPr>
            <w:tcW w:w="1701" w:type="dxa"/>
            <w:tcBorders>
              <w:top w:val="single" w:sz="4" w:space="0" w:color="auto"/>
              <w:bottom w:val="single" w:sz="12" w:space="0" w:color="auto"/>
            </w:tcBorders>
            <w:shd w:val="clear" w:color="auto" w:fill="auto"/>
            <w:vAlign w:val="center"/>
          </w:tcPr>
          <w:p w:rsidR="00162328" w:rsidRDefault="00162328" w:rsidP="00AF552F">
            <w:pPr>
              <w:jc w:val="right"/>
            </w:pPr>
            <w:r w:rsidRPr="00E26C88">
              <w:rPr>
                <w:b/>
              </w:rPr>
              <w:t>4.370.000</w:t>
            </w:r>
          </w:p>
        </w:tc>
      </w:tr>
      <w:tr w:rsidR="00162328" w:rsidRPr="005B07FF" w:rsidTr="00DC34E4">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4" w:space="0" w:color="auto"/>
            </w:tcBorders>
            <w:shd w:val="clear" w:color="auto" w:fill="auto"/>
            <w:vAlign w:val="center"/>
          </w:tcPr>
          <w:p w:rsidR="00162328" w:rsidRPr="00A65951" w:rsidRDefault="00162328" w:rsidP="00484059">
            <w:pPr>
              <w:jc w:val="center"/>
              <w:rPr>
                <w:b/>
                <w:lang w:val="sr-Cyrl-CS"/>
              </w:rPr>
            </w:pPr>
            <w:r w:rsidRPr="00A65951">
              <w:rPr>
                <w:b/>
                <w:lang w:val="sr-Cyrl-CS"/>
              </w:rPr>
              <w:t>0004</w:t>
            </w:r>
          </w:p>
        </w:tc>
        <w:tc>
          <w:tcPr>
            <w:tcW w:w="992" w:type="dxa"/>
            <w:tcBorders>
              <w:top w:val="single" w:sz="4" w:space="0" w:color="auto"/>
            </w:tcBorders>
            <w:shd w:val="clear" w:color="auto" w:fill="auto"/>
          </w:tcPr>
          <w:p w:rsidR="00162328" w:rsidRPr="005D290F" w:rsidRDefault="00162328" w:rsidP="00484059">
            <w:pPr>
              <w:jc w:val="center"/>
              <w:rPr>
                <w:lang w:val="sr-Cyrl-CS"/>
              </w:rPr>
            </w:pPr>
          </w:p>
        </w:tc>
        <w:tc>
          <w:tcPr>
            <w:tcW w:w="709" w:type="dxa"/>
            <w:tcBorders>
              <w:top w:val="single" w:sz="4" w:space="0" w:color="auto"/>
            </w:tcBorders>
            <w:shd w:val="clear" w:color="auto" w:fill="auto"/>
          </w:tcPr>
          <w:p w:rsidR="00162328" w:rsidRPr="005B07FF" w:rsidRDefault="00162328" w:rsidP="00484059">
            <w:pPr>
              <w:jc w:val="center"/>
              <w:rPr>
                <w:lang w:val="sr-Cyrl-CS"/>
              </w:rPr>
            </w:pPr>
          </w:p>
        </w:tc>
        <w:tc>
          <w:tcPr>
            <w:tcW w:w="5103" w:type="dxa"/>
            <w:tcBorders>
              <w:top w:val="single" w:sz="4" w:space="0" w:color="auto"/>
            </w:tcBorders>
            <w:shd w:val="clear" w:color="auto" w:fill="C6D9F1" w:themeFill="text2" w:themeFillTint="33"/>
            <w:vAlign w:val="center"/>
          </w:tcPr>
          <w:p w:rsidR="00162328" w:rsidRPr="00A65951" w:rsidRDefault="00162328" w:rsidP="00797CB4">
            <w:pPr>
              <w:rPr>
                <w:b/>
                <w:i/>
              </w:rPr>
            </w:pPr>
            <w:r w:rsidRPr="00797CB4">
              <w:rPr>
                <w:b/>
                <w:i/>
                <w:lang w:val="ru-RU"/>
              </w:rPr>
              <w:t xml:space="preserve">ПА 0004 - Остваривање и унапређивање јавног </w:t>
            </w:r>
            <w:r w:rsidRPr="00797CB4">
              <w:rPr>
                <w:b/>
                <w:i/>
                <w:lang w:val="sr-Cyrl-CS"/>
              </w:rPr>
              <w:t>интереса</w:t>
            </w:r>
            <w:r>
              <w:rPr>
                <w:b/>
                <w:i/>
                <w:lang w:val="ru-RU"/>
              </w:rPr>
              <w:t xml:space="preserve"> у области јавног информис.</w:t>
            </w:r>
          </w:p>
        </w:tc>
        <w:tc>
          <w:tcPr>
            <w:tcW w:w="1701" w:type="dxa"/>
            <w:tcBorders>
              <w:top w:val="single" w:sz="4" w:space="0" w:color="auto"/>
            </w:tcBorders>
            <w:shd w:val="clear" w:color="auto" w:fill="auto"/>
            <w:vAlign w:val="center"/>
          </w:tcPr>
          <w:p w:rsidR="00162328" w:rsidRDefault="00162328" w:rsidP="00484059">
            <w:pPr>
              <w:jc w:val="right"/>
            </w:pPr>
          </w:p>
        </w:tc>
        <w:tc>
          <w:tcPr>
            <w:tcW w:w="1417" w:type="dxa"/>
            <w:tcBorders>
              <w:top w:val="single" w:sz="4" w:space="0" w:color="auto"/>
            </w:tcBorders>
            <w:shd w:val="clear" w:color="auto" w:fill="auto"/>
            <w:vAlign w:val="center"/>
          </w:tcPr>
          <w:p w:rsidR="00162328" w:rsidRPr="008A17E5" w:rsidRDefault="00162328" w:rsidP="001A0935">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DC34E4">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E83F59" w:rsidRDefault="00162328" w:rsidP="00AF0AE4">
            <w:pPr>
              <w:jc w:val="center"/>
              <w:rPr>
                <w:b/>
              </w:rPr>
            </w:pPr>
            <w:r w:rsidRPr="00E83F59">
              <w:rPr>
                <w:b/>
              </w:rPr>
              <w:t>830</w:t>
            </w:r>
          </w:p>
        </w:tc>
        <w:tc>
          <w:tcPr>
            <w:tcW w:w="851" w:type="dxa"/>
            <w:tcBorders>
              <w:top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tcBorders>
            <w:shd w:val="clear" w:color="auto" w:fill="auto"/>
          </w:tcPr>
          <w:p w:rsidR="00162328" w:rsidRPr="005D290F" w:rsidRDefault="00162328" w:rsidP="00AF0AE4">
            <w:pPr>
              <w:jc w:val="center"/>
              <w:rPr>
                <w:lang w:val="sr-Cyrl-CS"/>
              </w:rPr>
            </w:pPr>
          </w:p>
        </w:tc>
        <w:tc>
          <w:tcPr>
            <w:tcW w:w="709" w:type="dxa"/>
            <w:tcBorders>
              <w:top w:val="single" w:sz="4" w:space="0" w:color="auto"/>
            </w:tcBorders>
            <w:shd w:val="clear" w:color="auto" w:fill="auto"/>
            <w:vAlign w:val="center"/>
          </w:tcPr>
          <w:p w:rsidR="00162328" w:rsidRDefault="00162328" w:rsidP="00AF0AE4">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B0330D" w:rsidRDefault="00162328" w:rsidP="00AF0AE4">
            <w:pPr>
              <w:rPr>
                <w:b/>
                <w:i/>
                <w:lang w:val="sr-Cyrl-CS"/>
              </w:rPr>
            </w:pPr>
            <w:r w:rsidRPr="00B0330D">
              <w:rPr>
                <w:b/>
                <w:i/>
              </w:rPr>
              <w:t>УСЛУГЕ ЕМИТОВАЊА И ШТАМПАЊА</w:t>
            </w:r>
          </w:p>
        </w:tc>
        <w:tc>
          <w:tcPr>
            <w:tcW w:w="1701" w:type="dxa"/>
            <w:tcBorders>
              <w:top w:val="single" w:sz="4" w:space="0" w:color="auto"/>
            </w:tcBorders>
            <w:shd w:val="clear" w:color="auto" w:fill="auto"/>
            <w:vAlign w:val="center"/>
          </w:tcPr>
          <w:p w:rsidR="00162328" w:rsidRDefault="00162328" w:rsidP="00484059">
            <w:pPr>
              <w:jc w:val="right"/>
            </w:pPr>
          </w:p>
        </w:tc>
        <w:tc>
          <w:tcPr>
            <w:tcW w:w="1417" w:type="dxa"/>
            <w:tcBorders>
              <w:top w:val="single" w:sz="4" w:space="0" w:color="auto"/>
            </w:tcBorders>
            <w:shd w:val="clear" w:color="auto" w:fill="auto"/>
            <w:vAlign w:val="center"/>
          </w:tcPr>
          <w:p w:rsidR="00162328" w:rsidRPr="008A17E5" w:rsidRDefault="00162328" w:rsidP="001A0935">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992" w:type="dxa"/>
            <w:tcBorders>
              <w:top w:val="single" w:sz="4" w:space="0" w:color="auto"/>
            </w:tcBorders>
            <w:shd w:val="clear" w:color="auto" w:fill="auto"/>
          </w:tcPr>
          <w:p w:rsidR="00162328" w:rsidRPr="005D290F" w:rsidRDefault="00162328" w:rsidP="00484059">
            <w:pPr>
              <w:jc w:val="center"/>
              <w:rPr>
                <w:lang w:val="sr-Cyrl-CS"/>
              </w:rPr>
            </w:pPr>
            <w:r>
              <w:rPr>
                <w:lang w:val="sr-Cyrl-CS"/>
              </w:rPr>
              <w:t>71</w:t>
            </w:r>
          </w:p>
        </w:tc>
        <w:tc>
          <w:tcPr>
            <w:tcW w:w="709" w:type="dxa"/>
            <w:tcBorders>
              <w:top w:val="single" w:sz="4" w:space="0" w:color="auto"/>
            </w:tcBorders>
            <w:shd w:val="clear" w:color="auto" w:fill="auto"/>
          </w:tcPr>
          <w:p w:rsidR="00162328" w:rsidRDefault="00162328" w:rsidP="00484059">
            <w:pPr>
              <w:jc w:val="center"/>
              <w:rPr>
                <w:lang w:val="sr-Cyrl-CS"/>
              </w:rPr>
            </w:pPr>
            <w:r>
              <w:rPr>
                <w:lang w:val="sr-Cyrl-CS"/>
              </w:rPr>
              <w:t>454</w:t>
            </w:r>
          </w:p>
        </w:tc>
        <w:tc>
          <w:tcPr>
            <w:tcW w:w="5103" w:type="dxa"/>
            <w:tcBorders>
              <w:top w:val="single" w:sz="4" w:space="0" w:color="auto"/>
            </w:tcBorders>
            <w:shd w:val="clear" w:color="auto" w:fill="auto"/>
            <w:vAlign w:val="center"/>
          </w:tcPr>
          <w:p w:rsidR="00162328" w:rsidRPr="00D16B7C" w:rsidRDefault="00162328" w:rsidP="00484059">
            <w:pPr>
              <w:rPr>
                <w:lang w:val="sr-Cyrl-CS"/>
              </w:rPr>
            </w:pPr>
            <w:r>
              <w:rPr>
                <w:lang w:val="sr-Cyrl-CS"/>
              </w:rPr>
              <w:t>Субвенције приватним предузећима</w:t>
            </w:r>
          </w:p>
        </w:tc>
        <w:tc>
          <w:tcPr>
            <w:tcW w:w="1701" w:type="dxa"/>
            <w:tcBorders>
              <w:top w:val="single" w:sz="4" w:space="0" w:color="auto"/>
            </w:tcBorders>
            <w:shd w:val="clear" w:color="auto" w:fill="auto"/>
            <w:vAlign w:val="center"/>
          </w:tcPr>
          <w:p w:rsidR="00162328" w:rsidRPr="000E20A0" w:rsidRDefault="00162328" w:rsidP="00484059">
            <w:pPr>
              <w:jc w:val="right"/>
            </w:pPr>
            <w:r>
              <w:t>15.000.000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vAlign w:val="center"/>
          </w:tcPr>
          <w:p w:rsidR="00162328" w:rsidRPr="000E20A0" w:rsidRDefault="00162328" w:rsidP="00AF552F">
            <w:pPr>
              <w:jc w:val="right"/>
            </w:pPr>
            <w:r>
              <w:t>15.000.000</w:t>
            </w: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992" w:type="dxa"/>
            <w:tcBorders>
              <w:top w:val="single" w:sz="4" w:space="0" w:color="auto"/>
            </w:tcBorders>
            <w:shd w:val="clear" w:color="auto" w:fill="auto"/>
          </w:tcPr>
          <w:p w:rsidR="00162328" w:rsidRPr="005D290F" w:rsidRDefault="00162328" w:rsidP="00484059">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A46EDF">
            <w:pPr>
              <w:rPr>
                <w:b/>
                <w:lang w:val="sr-Cyrl-CS"/>
              </w:rPr>
            </w:pPr>
            <w:r w:rsidRPr="005B07FF">
              <w:rPr>
                <w:b/>
                <w:lang w:val="sr-Cyrl-CS"/>
              </w:rPr>
              <w:t>Из</w:t>
            </w:r>
            <w:r>
              <w:rPr>
                <w:b/>
                <w:lang w:val="sr-Cyrl-CS"/>
              </w:rPr>
              <w:t>вори финансирања за функцију 830</w:t>
            </w:r>
            <w:r w:rsidRPr="005B07FF">
              <w:rPr>
                <w:b/>
                <w:lang w:val="sr-Cyrl-CS"/>
              </w:rPr>
              <w:t>:</w:t>
            </w:r>
          </w:p>
        </w:tc>
        <w:tc>
          <w:tcPr>
            <w:tcW w:w="1701" w:type="dxa"/>
            <w:tcBorders>
              <w:top w:val="single" w:sz="4" w:space="0" w:color="auto"/>
            </w:tcBorders>
            <w:shd w:val="clear" w:color="auto" w:fill="auto"/>
            <w:vAlign w:val="center"/>
          </w:tcPr>
          <w:p w:rsidR="00162328" w:rsidRDefault="00162328" w:rsidP="00484059">
            <w:pPr>
              <w:jc w:val="right"/>
            </w:pPr>
          </w:p>
        </w:tc>
        <w:tc>
          <w:tcPr>
            <w:tcW w:w="1417" w:type="dxa"/>
            <w:tcBorders>
              <w:top w:val="single" w:sz="4" w:space="0" w:color="auto"/>
            </w:tcBorders>
            <w:shd w:val="clear" w:color="auto" w:fill="auto"/>
            <w:vAlign w:val="center"/>
          </w:tcPr>
          <w:p w:rsidR="00162328" w:rsidRPr="008A17E5" w:rsidRDefault="00162328" w:rsidP="001A0935">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992" w:type="dxa"/>
            <w:tcBorders>
              <w:top w:val="single" w:sz="4" w:space="0" w:color="auto"/>
            </w:tcBorders>
            <w:shd w:val="clear" w:color="auto" w:fill="auto"/>
          </w:tcPr>
          <w:p w:rsidR="00162328" w:rsidRPr="005D290F" w:rsidRDefault="00162328" w:rsidP="00484059">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Default="00162328" w:rsidP="00A46EDF">
            <w:pPr>
              <w:jc w:val="right"/>
            </w:pPr>
            <w:r w:rsidRPr="00167621">
              <w:t>15.000.000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Default="00162328" w:rsidP="00AF552F">
            <w:pPr>
              <w:jc w:val="right"/>
            </w:pPr>
            <w:r w:rsidRPr="00167621">
              <w:t>15.000.000</w:t>
            </w: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DA7402" w:rsidRDefault="00162328" w:rsidP="0085357D">
            <w:pPr>
              <w:jc w:val="cente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484059">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943C8F" w:rsidRDefault="00162328" w:rsidP="00A46EDF">
            <w:pPr>
              <w:rPr>
                <w:b/>
                <w:lang w:val="sr-Cyrl-CS"/>
              </w:rPr>
            </w:pPr>
            <w:r>
              <w:rPr>
                <w:b/>
                <w:lang w:val="sr-Cyrl-CS"/>
              </w:rPr>
              <w:t>Укупно за функцију 830:</w:t>
            </w:r>
          </w:p>
        </w:tc>
        <w:tc>
          <w:tcPr>
            <w:tcW w:w="1701" w:type="dxa"/>
            <w:tcBorders>
              <w:top w:val="single" w:sz="4" w:space="0" w:color="auto"/>
              <w:bottom w:val="single" w:sz="12" w:space="0" w:color="auto"/>
            </w:tcBorders>
            <w:shd w:val="clear" w:color="auto" w:fill="auto"/>
          </w:tcPr>
          <w:p w:rsidR="00162328" w:rsidRPr="00FC64A6" w:rsidRDefault="00162328" w:rsidP="00A46EDF">
            <w:pPr>
              <w:jc w:val="right"/>
              <w:rPr>
                <w:b/>
              </w:rPr>
            </w:pPr>
            <w:r w:rsidRPr="00FC64A6">
              <w:rPr>
                <w:b/>
              </w:rPr>
              <w:t>15.000.000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bottom w:val="single" w:sz="12" w:space="0" w:color="auto"/>
            </w:tcBorders>
            <w:shd w:val="clear" w:color="auto" w:fill="auto"/>
          </w:tcPr>
          <w:p w:rsidR="00162328" w:rsidRPr="00FC64A6" w:rsidRDefault="00162328" w:rsidP="00AF552F">
            <w:pPr>
              <w:jc w:val="right"/>
              <w:rPr>
                <w:b/>
              </w:rPr>
            </w:pPr>
            <w:r w:rsidRPr="00FC64A6">
              <w:rPr>
                <w:b/>
              </w:rPr>
              <w:t>15.000.000</w:t>
            </w:r>
          </w:p>
        </w:tc>
      </w:tr>
      <w:tr w:rsidR="00162328" w:rsidRPr="005B07FF" w:rsidTr="00902386">
        <w:tc>
          <w:tcPr>
            <w:tcW w:w="567" w:type="dxa"/>
            <w:tcBorders>
              <w:top w:val="single" w:sz="12" w:space="0" w:color="auto"/>
            </w:tcBorders>
            <w:shd w:val="clear" w:color="auto" w:fill="auto"/>
            <w:vAlign w:val="center"/>
          </w:tcPr>
          <w:p w:rsidR="00162328" w:rsidRPr="00DA7402" w:rsidRDefault="00162328" w:rsidP="0085357D">
            <w:pPr>
              <w:jc w:val="cente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484059">
            <w:pPr>
              <w:jc w:val="center"/>
              <w:rPr>
                <w:lang w:val="sr-Cyrl-CS"/>
              </w:rPr>
            </w:pPr>
          </w:p>
        </w:tc>
        <w:tc>
          <w:tcPr>
            <w:tcW w:w="992" w:type="dxa"/>
            <w:tcBorders>
              <w:top w:val="single" w:sz="12" w:space="0" w:color="auto"/>
            </w:tcBorders>
            <w:shd w:val="clear" w:color="auto" w:fill="auto"/>
          </w:tcPr>
          <w:p w:rsidR="00162328" w:rsidRPr="005D290F" w:rsidRDefault="00162328" w:rsidP="00484059">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484059">
            <w:pPr>
              <w:rPr>
                <w:b/>
                <w:lang w:val="sr-Cyrl-CS"/>
              </w:rPr>
            </w:pPr>
            <w:r w:rsidRPr="005B07FF">
              <w:rPr>
                <w:b/>
                <w:lang w:val="sr-Cyrl-CS"/>
              </w:rPr>
              <w:t>Извори финансирања за</w:t>
            </w:r>
            <w:r>
              <w:rPr>
                <w:b/>
                <w:lang w:val="sr-Cyrl-CS"/>
              </w:rPr>
              <w:t xml:space="preserve"> ПА </w:t>
            </w:r>
            <w:r>
              <w:rPr>
                <w:b/>
              </w:rPr>
              <w:t>1201-0004</w:t>
            </w:r>
            <w:r w:rsidRPr="005B07FF">
              <w:rPr>
                <w:b/>
                <w:lang w:val="sr-Cyrl-CS"/>
              </w:rPr>
              <w:t>:</w:t>
            </w:r>
          </w:p>
        </w:tc>
        <w:tc>
          <w:tcPr>
            <w:tcW w:w="1701" w:type="dxa"/>
            <w:tcBorders>
              <w:top w:val="single" w:sz="12" w:space="0" w:color="auto"/>
            </w:tcBorders>
            <w:shd w:val="clear" w:color="auto" w:fill="auto"/>
            <w:vAlign w:val="center"/>
          </w:tcPr>
          <w:p w:rsidR="00162328" w:rsidRDefault="00162328" w:rsidP="00484059">
            <w:pPr>
              <w:jc w:val="right"/>
            </w:pPr>
          </w:p>
        </w:tc>
        <w:tc>
          <w:tcPr>
            <w:tcW w:w="1417" w:type="dxa"/>
            <w:tcBorders>
              <w:top w:val="single" w:sz="12" w:space="0" w:color="auto"/>
            </w:tcBorders>
            <w:shd w:val="clear" w:color="auto" w:fill="auto"/>
            <w:vAlign w:val="center"/>
          </w:tcPr>
          <w:p w:rsidR="00162328" w:rsidRPr="008A17E5" w:rsidRDefault="00162328" w:rsidP="001A0935">
            <w:pPr>
              <w:jc w:val="right"/>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484059">
            <w:pPr>
              <w:jc w:val="center"/>
              <w:rPr>
                <w:lang w:val="sr-Cyrl-CS"/>
              </w:rPr>
            </w:pPr>
          </w:p>
        </w:tc>
        <w:tc>
          <w:tcPr>
            <w:tcW w:w="992" w:type="dxa"/>
            <w:tcBorders>
              <w:top w:val="single" w:sz="4" w:space="0" w:color="auto"/>
            </w:tcBorders>
            <w:shd w:val="clear" w:color="auto" w:fill="auto"/>
          </w:tcPr>
          <w:p w:rsidR="00162328" w:rsidRPr="005D290F" w:rsidRDefault="00162328" w:rsidP="00484059">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484059">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484059">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Default="00162328" w:rsidP="00FC64A6">
            <w:pPr>
              <w:jc w:val="right"/>
            </w:pPr>
            <w:r w:rsidRPr="00167621">
              <w:t>15.000.000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tcPr>
          <w:p w:rsidR="00162328" w:rsidRDefault="00162328" w:rsidP="00AF552F">
            <w:pPr>
              <w:jc w:val="right"/>
            </w:pPr>
            <w:r w:rsidRPr="00167621">
              <w:t>15.000.000</w:t>
            </w: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DA7402" w:rsidRDefault="00162328" w:rsidP="0085357D">
            <w:pPr>
              <w:jc w:val="cente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484059">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484059">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484059">
            <w:pPr>
              <w:rPr>
                <w:b/>
                <w:lang w:val="sr-Cyrl-CS"/>
              </w:rPr>
            </w:pPr>
            <w:r>
              <w:rPr>
                <w:b/>
                <w:lang w:val="sr-Cyrl-CS"/>
              </w:rPr>
              <w:t xml:space="preserve">Укупно за ПА </w:t>
            </w:r>
            <w:r>
              <w:rPr>
                <w:b/>
              </w:rPr>
              <w:t>1201-0004</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FC64A6" w:rsidRDefault="00162328" w:rsidP="00FC64A6">
            <w:pPr>
              <w:jc w:val="right"/>
              <w:rPr>
                <w:b/>
              </w:rPr>
            </w:pPr>
            <w:r w:rsidRPr="00FC64A6">
              <w:rPr>
                <w:b/>
              </w:rPr>
              <w:t>15.000.000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bottom w:val="single" w:sz="12" w:space="0" w:color="auto"/>
            </w:tcBorders>
            <w:shd w:val="clear" w:color="auto" w:fill="auto"/>
          </w:tcPr>
          <w:p w:rsidR="00162328" w:rsidRPr="00FC64A6" w:rsidRDefault="00162328" w:rsidP="00AF552F">
            <w:pPr>
              <w:jc w:val="right"/>
              <w:rPr>
                <w:b/>
              </w:rPr>
            </w:pPr>
            <w:r w:rsidRPr="00FC64A6">
              <w:rPr>
                <w:b/>
              </w:rPr>
              <w:t>15.000.000</w:t>
            </w:r>
          </w:p>
        </w:tc>
      </w:tr>
      <w:tr w:rsidR="00162328" w:rsidRPr="005B07FF" w:rsidTr="00902386">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6E1844" w:rsidRDefault="00162328" w:rsidP="00125B1B">
            <w:pPr>
              <w:jc w:val="center"/>
              <w:rPr>
                <w:b/>
              </w:rPr>
            </w:pPr>
            <w:r>
              <w:rPr>
                <w:b/>
              </w:rPr>
              <w:t>1201</w:t>
            </w:r>
            <w:r>
              <w:rPr>
                <w:b/>
                <w:lang w:val="sr-Cyrl-CS"/>
              </w:rPr>
              <w:t>-П</w:t>
            </w:r>
            <w:r>
              <w:rPr>
                <w:b/>
              </w:rPr>
              <w:t>1</w:t>
            </w:r>
          </w:p>
        </w:tc>
        <w:tc>
          <w:tcPr>
            <w:tcW w:w="992" w:type="dxa"/>
            <w:tcBorders>
              <w:top w:val="single" w:sz="12" w:space="0" w:color="auto"/>
            </w:tcBorders>
            <w:shd w:val="clear" w:color="auto" w:fill="auto"/>
          </w:tcPr>
          <w:p w:rsidR="00162328" w:rsidRPr="005D290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D6E3BC" w:themeFill="accent3" w:themeFillTint="66"/>
            <w:vAlign w:val="center"/>
          </w:tcPr>
          <w:p w:rsidR="00162328" w:rsidRPr="003F0886" w:rsidRDefault="00162328" w:rsidP="003F0886">
            <w:pPr>
              <w:rPr>
                <w:b/>
              </w:rPr>
            </w:pPr>
            <w:r>
              <w:rPr>
                <w:b/>
                <w:lang w:val="sr-Cyrl-CS"/>
              </w:rPr>
              <w:t xml:space="preserve">Пројекат </w:t>
            </w:r>
            <w:r>
              <w:rPr>
                <w:b/>
              </w:rPr>
              <w:t>1</w:t>
            </w:r>
            <w:r>
              <w:rPr>
                <w:b/>
                <w:lang w:val="sr-Cyrl-CS"/>
              </w:rPr>
              <w:t xml:space="preserve">: </w:t>
            </w:r>
            <w:r>
              <w:rPr>
                <w:b/>
              </w:rPr>
              <w:t>Дом културе</w:t>
            </w:r>
          </w:p>
        </w:tc>
        <w:tc>
          <w:tcPr>
            <w:tcW w:w="1701" w:type="dxa"/>
            <w:tcBorders>
              <w:top w:val="single" w:sz="12" w:space="0" w:color="auto"/>
            </w:tcBorders>
            <w:shd w:val="clear" w:color="auto" w:fill="auto"/>
            <w:vAlign w:val="center"/>
          </w:tcPr>
          <w:p w:rsidR="00162328" w:rsidRDefault="00162328" w:rsidP="00125B1B">
            <w:pPr>
              <w:jc w:val="right"/>
              <w:rPr>
                <w:b/>
              </w:rPr>
            </w:pPr>
          </w:p>
        </w:tc>
        <w:tc>
          <w:tcPr>
            <w:tcW w:w="1417" w:type="dxa"/>
            <w:tcBorders>
              <w:top w:val="single" w:sz="12" w:space="0" w:color="auto"/>
            </w:tcBorders>
            <w:shd w:val="clear" w:color="auto" w:fill="auto"/>
            <w:vAlign w:val="center"/>
          </w:tcPr>
          <w:p w:rsidR="00162328" w:rsidRPr="00805EB0" w:rsidRDefault="00162328" w:rsidP="00125B1B">
            <w:pPr>
              <w:jc w:val="right"/>
              <w:rPr>
                <w:b/>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90238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09347E" w:rsidRDefault="00162328" w:rsidP="0048740C">
            <w:pPr>
              <w:jc w:val="center"/>
              <w:rPr>
                <w:b/>
                <w:lang w:val="sr-Cyrl-CS"/>
              </w:rPr>
            </w:pPr>
            <w:r>
              <w:rPr>
                <w:b/>
                <w:lang w:val="sr-Cyrl-CS"/>
              </w:rPr>
              <w:t>860</w:t>
            </w:r>
          </w:p>
        </w:tc>
        <w:tc>
          <w:tcPr>
            <w:tcW w:w="851" w:type="dxa"/>
            <w:tcBorders>
              <w:top w:val="single" w:sz="4" w:space="0" w:color="auto"/>
            </w:tcBorders>
            <w:shd w:val="clear" w:color="auto" w:fill="auto"/>
            <w:vAlign w:val="center"/>
          </w:tcPr>
          <w:p w:rsidR="00162328" w:rsidRPr="005B07FF" w:rsidRDefault="00162328" w:rsidP="0048740C">
            <w:pPr>
              <w:jc w:val="center"/>
              <w:rPr>
                <w:lang w:val="sr-Cyrl-CS"/>
              </w:rPr>
            </w:pPr>
          </w:p>
        </w:tc>
        <w:tc>
          <w:tcPr>
            <w:tcW w:w="1418" w:type="dxa"/>
            <w:tcBorders>
              <w:top w:val="single" w:sz="4" w:space="0" w:color="auto"/>
            </w:tcBorders>
            <w:shd w:val="clear" w:color="auto" w:fill="auto"/>
            <w:vAlign w:val="center"/>
          </w:tcPr>
          <w:p w:rsidR="00162328" w:rsidRDefault="00162328" w:rsidP="0048740C">
            <w:pPr>
              <w:jc w:val="center"/>
              <w:rPr>
                <w:b/>
              </w:rPr>
            </w:pPr>
          </w:p>
        </w:tc>
        <w:tc>
          <w:tcPr>
            <w:tcW w:w="992" w:type="dxa"/>
            <w:tcBorders>
              <w:top w:val="single" w:sz="4" w:space="0" w:color="auto"/>
            </w:tcBorders>
            <w:shd w:val="clear" w:color="auto" w:fill="auto"/>
          </w:tcPr>
          <w:p w:rsidR="00162328" w:rsidRPr="005D290F" w:rsidRDefault="00162328" w:rsidP="0048740C">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48740C">
            <w:pPr>
              <w:jc w:val="center"/>
              <w:rPr>
                <w:lang w:val="sr-Cyrl-CS"/>
              </w:rPr>
            </w:pPr>
          </w:p>
        </w:tc>
        <w:tc>
          <w:tcPr>
            <w:tcW w:w="5103" w:type="dxa"/>
            <w:tcBorders>
              <w:top w:val="single" w:sz="4" w:space="0" w:color="auto"/>
            </w:tcBorders>
            <w:shd w:val="clear" w:color="auto" w:fill="E5DFEC" w:themeFill="accent4" w:themeFillTint="33"/>
            <w:vAlign w:val="center"/>
          </w:tcPr>
          <w:p w:rsidR="00162328" w:rsidRDefault="00162328" w:rsidP="0048740C">
            <w:pPr>
              <w:rPr>
                <w:b/>
                <w:lang w:val="sr-Cyrl-CS"/>
              </w:rPr>
            </w:pPr>
            <w:r>
              <w:rPr>
                <w:b/>
                <w:i/>
                <w:lang w:val="sr-Cyrl-CS"/>
              </w:rPr>
              <w:t>РЕКРЕАЦИЈА, СПОРТ, КУЛТУРА И ВЕРЕ, НЕКЛАСИФИКОВАНЕ НА ДР.  МЕСТУ</w:t>
            </w:r>
          </w:p>
        </w:tc>
        <w:tc>
          <w:tcPr>
            <w:tcW w:w="1701" w:type="dxa"/>
            <w:tcBorders>
              <w:top w:val="single" w:sz="4" w:space="0" w:color="auto"/>
            </w:tcBorders>
            <w:shd w:val="clear" w:color="auto" w:fill="auto"/>
            <w:vAlign w:val="center"/>
          </w:tcPr>
          <w:p w:rsidR="00162328" w:rsidRDefault="00162328" w:rsidP="00125B1B">
            <w:pPr>
              <w:jc w:val="right"/>
              <w:rPr>
                <w:b/>
              </w:rPr>
            </w:pPr>
          </w:p>
        </w:tc>
        <w:tc>
          <w:tcPr>
            <w:tcW w:w="1417" w:type="dxa"/>
            <w:tcBorders>
              <w:top w:val="single" w:sz="4" w:space="0" w:color="auto"/>
            </w:tcBorders>
            <w:shd w:val="clear" w:color="auto" w:fill="auto"/>
            <w:vAlign w:val="center"/>
          </w:tcPr>
          <w:p w:rsidR="00162328" w:rsidRPr="00805EB0" w:rsidRDefault="00162328" w:rsidP="00125B1B">
            <w:pPr>
              <w:jc w:val="right"/>
              <w:rPr>
                <w:b/>
              </w:rPr>
            </w:pPr>
          </w:p>
        </w:tc>
        <w:tc>
          <w:tcPr>
            <w:tcW w:w="1701" w:type="dxa"/>
            <w:tcBorders>
              <w:top w:val="single" w:sz="4" w:space="0" w:color="auto"/>
            </w:tcBorders>
            <w:shd w:val="clear" w:color="auto" w:fill="auto"/>
            <w:vAlign w:val="center"/>
          </w:tcPr>
          <w:p w:rsidR="00162328" w:rsidRDefault="00162328" w:rsidP="00AF552F">
            <w:pPr>
              <w:jc w:val="right"/>
              <w:rPr>
                <w:b/>
              </w:rPr>
            </w:pPr>
          </w:p>
        </w:tc>
      </w:tr>
      <w:tr w:rsidR="00162328" w:rsidRPr="005B07FF" w:rsidTr="0090238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4F7E29" w:rsidRDefault="00162328" w:rsidP="006156E9">
            <w:pPr>
              <w:jc w:val="center"/>
            </w:pPr>
            <w:r>
              <w:t>72</w:t>
            </w:r>
          </w:p>
        </w:tc>
        <w:tc>
          <w:tcPr>
            <w:tcW w:w="709" w:type="dxa"/>
            <w:tcBorders>
              <w:top w:val="single" w:sz="4" w:space="0" w:color="auto"/>
            </w:tcBorders>
            <w:shd w:val="clear" w:color="auto" w:fill="auto"/>
            <w:vAlign w:val="center"/>
          </w:tcPr>
          <w:p w:rsidR="00162328" w:rsidRDefault="00162328" w:rsidP="00125B1B">
            <w:pPr>
              <w:jc w:val="center"/>
              <w:rPr>
                <w:lang w:val="sr-Cyrl-CS"/>
              </w:rPr>
            </w:pPr>
            <w:r>
              <w:rPr>
                <w:lang w:val="sr-Cyrl-CS"/>
              </w:rPr>
              <w:t>511</w:t>
            </w:r>
          </w:p>
        </w:tc>
        <w:tc>
          <w:tcPr>
            <w:tcW w:w="5103" w:type="dxa"/>
            <w:tcBorders>
              <w:top w:val="single" w:sz="4" w:space="0" w:color="auto"/>
            </w:tcBorders>
            <w:shd w:val="clear" w:color="auto" w:fill="auto"/>
            <w:vAlign w:val="center"/>
          </w:tcPr>
          <w:p w:rsidR="00162328" w:rsidRPr="00E24322" w:rsidRDefault="00162328" w:rsidP="00125B1B">
            <w:pPr>
              <w:rPr>
                <w:lang w:val="sr-Cyrl-CS"/>
              </w:rPr>
            </w:pPr>
            <w:r>
              <w:rPr>
                <w:lang w:val="sr-Cyrl-CS"/>
              </w:rPr>
              <w:t>Зграде и грађевински објекти</w:t>
            </w:r>
          </w:p>
        </w:tc>
        <w:tc>
          <w:tcPr>
            <w:tcW w:w="1701" w:type="dxa"/>
            <w:tcBorders>
              <w:top w:val="single" w:sz="4" w:space="0" w:color="auto"/>
            </w:tcBorders>
            <w:shd w:val="clear" w:color="auto" w:fill="auto"/>
            <w:vAlign w:val="center"/>
          </w:tcPr>
          <w:p w:rsidR="00162328" w:rsidRPr="00E140DA" w:rsidRDefault="00162328" w:rsidP="00125B1B">
            <w:pPr>
              <w:jc w:val="right"/>
            </w:pPr>
            <w:r>
              <w:t>3.500.000</w:t>
            </w:r>
          </w:p>
        </w:tc>
        <w:tc>
          <w:tcPr>
            <w:tcW w:w="1417" w:type="dxa"/>
            <w:tcBorders>
              <w:top w:val="single" w:sz="4" w:space="0" w:color="auto"/>
            </w:tcBorders>
            <w:shd w:val="clear" w:color="auto" w:fill="auto"/>
            <w:vAlign w:val="center"/>
          </w:tcPr>
          <w:p w:rsidR="00162328" w:rsidRPr="00B57CA6" w:rsidRDefault="00162328" w:rsidP="00125B1B">
            <w:pPr>
              <w:jc w:val="right"/>
            </w:pPr>
            <w:r>
              <w:t>-</w:t>
            </w:r>
          </w:p>
        </w:tc>
        <w:tc>
          <w:tcPr>
            <w:tcW w:w="1701" w:type="dxa"/>
            <w:tcBorders>
              <w:top w:val="single" w:sz="4" w:space="0" w:color="auto"/>
            </w:tcBorders>
            <w:shd w:val="clear" w:color="auto" w:fill="auto"/>
            <w:vAlign w:val="center"/>
          </w:tcPr>
          <w:p w:rsidR="00162328" w:rsidRPr="00E140DA" w:rsidRDefault="00162328" w:rsidP="00AF552F">
            <w:pPr>
              <w:jc w:val="right"/>
            </w:pPr>
            <w:r>
              <w:t>3.500.000</w:t>
            </w:r>
          </w:p>
        </w:tc>
      </w:tr>
      <w:tr w:rsidR="00162328" w:rsidRPr="005B07FF" w:rsidTr="0090238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125B1B">
            <w:pPr>
              <w:rPr>
                <w:b/>
                <w:lang w:val="sr-Cyrl-CS"/>
              </w:rPr>
            </w:pPr>
            <w:r w:rsidRPr="005B07FF">
              <w:rPr>
                <w:b/>
                <w:lang w:val="sr-Cyrl-CS"/>
              </w:rPr>
              <w:t>Из</w:t>
            </w:r>
            <w:r>
              <w:rPr>
                <w:b/>
                <w:lang w:val="sr-Cyrl-CS"/>
              </w:rPr>
              <w:t>вори финансирања за функцију 860</w:t>
            </w:r>
            <w:r w:rsidRPr="005B07FF">
              <w:rPr>
                <w:b/>
                <w:lang w:val="sr-Cyrl-CS"/>
              </w:rPr>
              <w:t>:</w:t>
            </w:r>
          </w:p>
        </w:tc>
        <w:tc>
          <w:tcPr>
            <w:tcW w:w="1701" w:type="dxa"/>
            <w:tcBorders>
              <w:top w:val="single" w:sz="4" w:space="0" w:color="auto"/>
            </w:tcBorders>
            <w:shd w:val="clear" w:color="auto" w:fill="auto"/>
            <w:vAlign w:val="center"/>
          </w:tcPr>
          <w:p w:rsidR="00162328" w:rsidRDefault="00162328" w:rsidP="00125B1B">
            <w:pPr>
              <w:jc w:val="right"/>
            </w:pPr>
          </w:p>
        </w:tc>
        <w:tc>
          <w:tcPr>
            <w:tcW w:w="1417" w:type="dxa"/>
            <w:tcBorders>
              <w:top w:val="single" w:sz="4" w:space="0" w:color="auto"/>
            </w:tcBorders>
            <w:shd w:val="clear" w:color="auto" w:fill="auto"/>
            <w:vAlign w:val="center"/>
          </w:tcPr>
          <w:p w:rsidR="00162328" w:rsidRPr="006A4A0E" w:rsidRDefault="00162328" w:rsidP="00125B1B">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Default="00162328" w:rsidP="00125B1B">
            <w:pPr>
              <w:jc w:val="right"/>
            </w:pPr>
            <w:r w:rsidRPr="0049056B">
              <w:t>3.500.000</w:t>
            </w:r>
          </w:p>
        </w:tc>
        <w:tc>
          <w:tcPr>
            <w:tcW w:w="1417" w:type="dxa"/>
            <w:tcBorders>
              <w:top w:val="single" w:sz="4" w:space="0" w:color="auto"/>
            </w:tcBorders>
            <w:shd w:val="clear" w:color="auto" w:fill="auto"/>
            <w:vAlign w:val="center"/>
          </w:tcPr>
          <w:p w:rsidR="00162328" w:rsidRPr="00B57CA6" w:rsidRDefault="00162328" w:rsidP="00125B1B">
            <w:pPr>
              <w:jc w:val="right"/>
            </w:pPr>
            <w:r>
              <w:t>-</w:t>
            </w:r>
          </w:p>
        </w:tc>
        <w:tc>
          <w:tcPr>
            <w:tcW w:w="1701" w:type="dxa"/>
            <w:tcBorders>
              <w:top w:val="single" w:sz="4" w:space="0" w:color="auto"/>
            </w:tcBorders>
            <w:shd w:val="clear" w:color="auto" w:fill="auto"/>
          </w:tcPr>
          <w:p w:rsidR="00162328" w:rsidRDefault="00162328" w:rsidP="00AF552F">
            <w:pPr>
              <w:jc w:val="right"/>
            </w:pPr>
            <w:r w:rsidRPr="0049056B">
              <w:t>3.500.000</w:t>
            </w: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Default="00162328" w:rsidP="00125B1B">
            <w:pPr>
              <w:jc w:val="cente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943C8F" w:rsidRDefault="00162328" w:rsidP="00125B1B">
            <w:pPr>
              <w:rPr>
                <w:b/>
                <w:lang w:val="sr-Cyrl-CS"/>
              </w:rPr>
            </w:pPr>
            <w:r>
              <w:rPr>
                <w:b/>
                <w:lang w:val="sr-Cyrl-CS"/>
              </w:rPr>
              <w:t>Укупно за функцију 860:</w:t>
            </w:r>
          </w:p>
        </w:tc>
        <w:tc>
          <w:tcPr>
            <w:tcW w:w="1701" w:type="dxa"/>
            <w:tcBorders>
              <w:top w:val="single" w:sz="4" w:space="0" w:color="auto"/>
              <w:bottom w:val="single" w:sz="12" w:space="0" w:color="auto"/>
            </w:tcBorders>
            <w:shd w:val="clear" w:color="auto" w:fill="auto"/>
          </w:tcPr>
          <w:p w:rsidR="00162328" w:rsidRPr="003F0886" w:rsidRDefault="00162328" w:rsidP="00125B1B">
            <w:pPr>
              <w:jc w:val="right"/>
              <w:rPr>
                <w:b/>
              </w:rPr>
            </w:pPr>
            <w:r w:rsidRPr="003F0886">
              <w:rPr>
                <w:b/>
              </w:rPr>
              <w:t>3.500.000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125B1B">
            <w:pPr>
              <w:jc w:val="right"/>
            </w:pPr>
            <w:r>
              <w:t>-</w:t>
            </w:r>
          </w:p>
        </w:tc>
        <w:tc>
          <w:tcPr>
            <w:tcW w:w="1701" w:type="dxa"/>
            <w:tcBorders>
              <w:top w:val="single" w:sz="4" w:space="0" w:color="auto"/>
              <w:bottom w:val="single" w:sz="12" w:space="0" w:color="auto"/>
            </w:tcBorders>
            <w:shd w:val="clear" w:color="auto" w:fill="auto"/>
          </w:tcPr>
          <w:p w:rsidR="00162328" w:rsidRPr="003F0886" w:rsidRDefault="00162328" w:rsidP="00AF552F">
            <w:pPr>
              <w:jc w:val="right"/>
              <w:rPr>
                <w:b/>
              </w:rPr>
            </w:pPr>
            <w:r w:rsidRPr="003F0886">
              <w:rPr>
                <w:b/>
              </w:rPr>
              <w:t>3.500.000</w:t>
            </w:r>
          </w:p>
        </w:tc>
      </w:tr>
      <w:tr w:rsidR="00162328" w:rsidRPr="005B07FF" w:rsidTr="00902386">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12" w:space="0" w:color="auto"/>
            </w:tcBorders>
            <w:shd w:val="clear" w:color="auto" w:fill="auto"/>
          </w:tcPr>
          <w:p w:rsidR="00162328" w:rsidRPr="005D290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auto"/>
            <w:vAlign w:val="center"/>
          </w:tcPr>
          <w:p w:rsidR="00162328" w:rsidRPr="009477F4" w:rsidRDefault="00162328" w:rsidP="00125B1B">
            <w:pPr>
              <w:rPr>
                <w:b/>
                <w:lang w:val="sr-Cyrl-CS"/>
              </w:rPr>
            </w:pPr>
            <w:r w:rsidRPr="009477F4">
              <w:rPr>
                <w:b/>
                <w:lang w:val="sr-Cyrl-CS"/>
              </w:rPr>
              <w:t>Извори финансирања</w:t>
            </w:r>
            <w:r>
              <w:rPr>
                <w:b/>
                <w:lang w:val="sr-Cyrl-CS"/>
              </w:rPr>
              <w:t xml:space="preserve"> за 1201-П</w:t>
            </w:r>
            <w:r>
              <w:rPr>
                <w:b/>
              </w:rPr>
              <w:t>1</w:t>
            </w:r>
            <w:r>
              <w:rPr>
                <w:b/>
                <w:lang w:val="sr-Cyrl-CS"/>
              </w:rPr>
              <w:t>:</w:t>
            </w:r>
          </w:p>
        </w:tc>
        <w:tc>
          <w:tcPr>
            <w:tcW w:w="1701" w:type="dxa"/>
            <w:tcBorders>
              <w:top w:val="single" w:sz="12" w:space="0" w:color="auto"/>
            </w:tcBorders>
            <w:shd w:val="clear" w:color="auto" w:fill="auto"/>
            <w:vAlign w:val="center"/>
          </w:tcPr>
          <w:p w:rsidR="00162328" w:rsidRDefault="00162328" w:rsidP="00125B1B">
            <w:pPr>
              <w:jc w:val="right"/>
              <w:rPr>
                <w:b/>
              </w:rPr>
            </w:pPr>
          </w:p>
        </w:tc>
        <w:tc>
          <w:tcPr>
            <w:tcW w:w="1417" w:type="dxa"/>
            <w:tcBorders>
              <w:top w:val="single" w:sz="12" w:space="0" w:color="auto"/>
            </w:tcBorders>
            <w:shd w:val="clear" w:color="auto" w:fill="auto"/>
            <w:vAlign w:val="center"/>
          </w:tcPr>
          <w:p w:rsidR="00162328" w:rsidRPr="00805EB0" w:rsidRDefault="00162328" w:rsidP="00125B1B">
            <w:pPr>
              <w:jc w:val="right"/>
              <w:rPr>
                <w:b/>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90238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Default="00162328" w:rsidP="003F0886">
            <w:pPr>
              <w:jc w:val="right"/>
            </w:pPr>
            <w:r w:rsidRPr="0049056B">
              <w:t>3.500.000</w:t>
            </w:r>
          </w:p>
        </w:tc>
        <w:tc>
          <w:tcPr>
            <w:tcW w:w="1417" w:type="dxa"/>
            <w:tcBorders>
              <w:top w:val="single" w:sz="4" w:space="0" w:color="auto"/>
            </w:tcBorders>
            <w:shd w:val="clear" w:color="auto" w:fill="auto"/>
            <w:vAlign w:val="center"/>
          </w:tcPr>
          <w:p w:rsidR="00162328" w:rsidRPr="00B57CA6" w:rsidRDefault="00162328" w:rsidP="00125B1B">
            <w:pPr>
              <w:jc w:val="right"/>
            </w:pPr>
            <w:r>
              <w:t>-</w:t>
            </w:r>
          </w:p>
        </w:tc>
        <w:tc>
          <w:tcPr>
            <w:tcW w:w="1701" w:type="dxa"/>
            <w:tcBorders>
              <w:top w:val="single" w:sz="4" w:space="0" w:color="auto"/>
            </w:tcBorders>
            <w:shd w:val="clear" w:color="auto" w:fill="auto"/>
          </w:tcPr>
          <w:p w:rsidR="00162328" w:rsidRDefault="00162328" w:rsidP="00AF552F">
            <w:pPr>
              <w:jc w:val="right"/>
            </w:pPr>
            <w:r w:rsidRPr="0049056B">
              <w:t>3.500.000</w:t>
            </w: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125B1B">
            <w:pPr>
              <w:rPr>
                <w:b/>
                <w:lang w:val="sr-Cyrl-CS"/>
              </w:rPr>
            </w:pPr>
            <w:r>
              <w:rPr>
                <w:b/>
                <w:lang w:val="sr-Cyrl-CS"/>
              </w:rPr>
              <w:t>Укупно за 1201 – П</w:t>
            </w:r>
            <w:r>
              <w:rPr>
                <w:b/>
              </w:rPr>
              <w:t>1</w:t>
            </w:r>
            <w:r>
              <w:rPr>
                <w:b/>
                <w:lang w:val="sr-Cyrl-CS"/>
              </w:rPr>
              <w:t>:</w:t>
            </w:r>
          </w:p>
        </w:tc>
        <w:tc>
          <w:tcPr>
            <w:tcW w:w="1701" w:type="dxa"/>
            <w:tcBorders>
              <w:top w:val="single" w:sz="4" w:space="0" w:color="auto"/>
              <w:bottom w:val="single" w:sz="12" w:space="0" w:color="auto"/>
            </w:tcBorders>
            <w:shd w:val="clear" w:color="auto" w:fill="auto"/>
          </w:tcPr>
          <w:p w:rsidR="00162328" w:rsidRPr="003F0886" w:rsidRDefault="00162328" w:rsidP="003F0886">
            <w:pPr>
              <w:jc w:val="right"/>
              <w:rPr>
                <w:b/>
              </w:rPr>
            </w:pPr>
            <w:r w:rsidRPr="003F0886">
              <w:rPr>
                <w:b/>
              </w:rPr>
              <w:t>3.500.000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125B1B">
            <w:pPr>
              <w:jc w:val="right"/>
              <w:rPr>
                <w:b/>
              </w:rPr>
            </w:pPr>
            <w:r>
              <w:rPr>
                <w:b/>
              </w:rPr>
              <w:t>-</w:t>
            </w:r>
          </w:p>
        </w:tc>
        <w:tc>
          <w:tcPr>
            <w:tcW w:w="1701" w:type="dxa"/>
            <w:tcBorders>
              <w:top w:val="single" w:sz="4" w:space="0" w:color="auto"/>
              <w:bottom w:val="single" w:sz="12" w:space="0" w:color="auto"/>
            </w:tcBorders>
            <w:shd w:val="clear" w:color="auto" w:fill="auto"/>
          </w:tcPr>
          <w:p w:rsidR="00162328" w:rsidRPr="003F0886" w:rsidRDefault="00162328" w:rsidP="00AF552F">
            <w:pPr>
              <w:jc w:val="right"/>
              <w:rPr>
                <w:b/>
              </w:rPr>
            </w:pPr>
            <w:r w:rsidRPr="003F0886">
              <w:rPr>
                <w:b/>
              </w:rPr>
              <w:t>3.500.000</w:t>
            </w:r>
          </w:p>
        </w:tc>
      </w:tr>
      <w:tr w:rsidR="00162328" w:rsidRPr="005B07FF" w:rsidTr="00DC34E4">
        <w:tc>
          <w:tcPr>
            <w:tcW w:w="567" w:type="dxa"/>
            <w:tcBorders>
              <w:top w:val="single" w:sz="12" w:space="0" w:color="auto"/>
            </w:tcBorders>
            <w:shd w:val="clear" w:color="auto" w:fill="auto"/>
            <w:vAlign w:val="center"/>
          </w:tcPr>
          <w:p w:rsidR="00162328" w:rsidRPr="00DA7402" w:rsidRDefault="00162328" w:rsidP="0085357D">
            <w:pPr>
              <w:jc w:val="cente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EE3FE3">
            <w:pPr>
              <w:rPr>
                <w:b/>
                <w:lang w:val="sr-Cyrl-CS"/>
              </w:rPr>
            </w:pPr>
            <w:r w:rsidRPr="005B07FF">
              <w:rPr>
                <w:b/>
                <w:lang w:val="sr-Cyrl-CS"/>
              </w:rPr>
              <w:t>Извори финансирања за</w:t>
            </w:r>
            <w:r>
              <w:rPr>
                <w:b/>
                <w:lang w:val="sr-Cyrl-CS"/>
              </w:rPr>
              <w:t xml:space="preserve"> </w:t>
            </w:r>
            <w:r w:rsidRPr="00504C82">
              <w:rPr>
                <w:b/>
                <w:lang w:val="sr-Cyrl-CS"/>
              </w:rPr>
              <w:t>Програм 1</w:t>
            </w:r>
            <w:r w:rsidRPr="00504C82">
              <w:rPr>
                <w:b/>
              </w:rPr>
              <w:t>3</w:t>
            </w:r>
            <w:r w:rsidRPr="00504C82">
              <w:rPr>
                <w:b/>
                <w:lang w:val="sr-Cyrl-CS"/>
              </w:rPr>
              <w:t>:</w:t>
            </w:r>
          </w:p>
        </w:tc>
        <w:tc>
          <w:tcPr>
            <w:tcW w:w="1701" w:type="dxa"/>
            <w:tcBorders>
              <w:top w:val="single" w:sz="12" w:space="0" w:color="auto"/>
            </w:tcBorders>
            <w:shd w:val="clear" w:color="auto" w:fill="auto"/>
            <w:vAlign w:val="center"/>
          </w:tcPr>
          <w:p w:rsidR="00162328" w:rsidRPr="000E20A0" w:rsidRDefault="00162328" w:rsidP="00EB53D4">
            <w:pPr>
              <w:jc w:val="right"/>
            </w:pPr>
          </w:p>
        </w:tc>
        <w:tc>
          <w:tcPr>
            <w:tcW w:w="1417" w:type="dxa"/>
            <w:tcBorders>
              <w:top w:val="single" w:sz="12" w:space="0" w:color="auto"/>
            </w:tcBorders>
            <w:shd w:val="clear" w:color="auto" w:fill="auto"/>
            <w:vAlign w:val="center"/>
          </w:tcPr>
          <w:p w:rsidR="00162328" w:rsidRPr="008A17E5" w:rsidRDefault="00162328" w:rsidP="001A0935">
            <w:pPr>
              <w:jc w:val="right"/>
            </w:pPr>
          </w:p>
        </w:tc>
        <w:tc>
          <w:tcPr>
            <w:tcW w:w="1701" w:type="dxa"/>
            <w:tcBorders>
              <w:top w:val="single" w:sz="12" w:space="0" w:color="auto"/>
            </w:tcBorders>
            <w:shd w:val="clear" w:color="auto" w:fill="auto"/>
            <w:vAlign w:val="center"/>
          </w:tcPr>
          <w:p w:rsidR="00162328" w:rsidRPr="000E20A0"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Default="00162328" w:rsidP="00EB53D4">
            <w:pPr>
              <w:jc w:val="right"/>
            </w:pPr>
            <w:r>
              <w:t>33.970.000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vAlign w:val="center"/>
          </w:tcPr>
          <w:p w:rsidR="00162328" w:rsidRDefault="00162328" w:rsidP="00AF552F">
            <w:pPr>
              <w:jc w:val="right"/>
            </w:pPr>
            <w:r>
              <w:t>33.970.000</w:t>
            </w:r>
          </w:p>
        </w:tc>
      </w:tr>
      <w:tr w:rsidR="00162328" w:rsidRPr="005B07FF" w:rsidTr="00902386">
        <w:tc>
          <w:tcPr>
            <w:tcW w:w="567" w:type="dxa"/>
            <w:tcBorders>
              <w:top w:val="single" w:sz="4" w:space="0" w:color="auto"/>
            </w:tcBorders>
            <w:shd w:val="clear" w:color="auto" w:fill="auto"/>
            <w:vAlign w:val="center"/>
          </w:tcPr>
          <w:p w:rsidR="00162328" w:rsidRPr="00DA7402" w:rsidRDefault="00162328" w:rsidP="0085357D">
            <w:pPr>
              <w:jc w:val="cente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EE3FE3">
            <w:pPr>
              <w:rPr>
                <w:b/>
                <w:lang w:val="sr-Cyrl-CS"/>
              </w:rPr>
            </w:pPr>
            <w:r>
              <w:rPr>
                <w:b/>
                <w:lang w:val="sr-Cyrl-CS"/>
              </w:rPr>
              <w:t xml:space="preserve">Укупно за </w:t>
            </w:r>
            <w:r w:rsidRPr="00504C82">
              <w:rPr>
                <w:b/>
                <w:lang w:val="sr-Cyrl-CS"/>
              </w:rPr>
              <w:t>Програм 1</w:t>
            </w:r>
            <w:r w:rsidRPr="00504C82">
              <w:rPr>
                <w:b/>
              </w:rPr>
              <w:t>3</w:t>
            </w:r>
            <w:r w:rsidRPr="00504C82">
              <w:rPr>
                <w:b/>
                <w:lang w:val="sr-Cyrl-CS"/>
              </w:rPr>
              <w:t>:</w:t>
            </w:r>
          </w:p>
        </w:tc>
        <w:tc>
          <w:tcPr>
            <w:tcW w:w="1701" w:type="dxa"/>
            <w:tcBorders>
              <w:top w:val="single" w:sz="4" w:space="0" w:color="auto"/>
            </w:tcBorders>
            <w:shd w:val="clear" w:color="auto" w:fill="auto"/>
            <w:vAlign w:val="center"/>
          </w:tcPr>
          <w:p w:rsidR="00162328" w:rsidRPr="00F55DE3" w:rsidRDefault="00162328" w:rsidP="00EB53D4">
            <w:pPr>
              <w:jc w:val="right"/>
              <w:rPr>
                <w:b/>
              </w:rPr>
            </w:pPr>
            <w:r>
              <w:rPr>
                <w:b/>
              </w:rPr>
              <w:t>33.970</w:t>
            </w:r>
            <w:r w:rsidRPr="00F55DE3">
              <w:rPr>
                <w:b/>
              </w:rPr>
              <w:t>.000</w:t>
            </w:r>
          </w:p>
        </w:tc>
        <w:tc>
          <w:tcPr>
            <w:tcW w:w="1417" w:type="dxa"/>
            <w:tcBorders>
              <w:top w:val="single" w:sz="4" w:space="0" w:color="auto"/>
            </w:tcBorders>
            <w:shd w:val="clear" w:color="auto" w:fill="auto"/>
            <w:vAlign w:val="center"/>
          </w:tcPr>
          <w:p w:rsidR="00162328" w:rsidRPr="00B57CA6" w:rsidRDefault="00162328" w:rsidP="001A0935">
            <w:pPr>
              <w:jc w:val="right"/>
            </w:pPr>
            <w:r>
              <w:t>-</w:t>
            </w:r>
          </w:p>
        </w:tc>
        <w:tc>
          <w:tcPr>
            <w:tcW w:w="1701" w:type="dxa"/>
            <w:tcBorders>
              <w:top w:val="single" w:sz="4" w:space="0" w:color="auto"/>
            </w:tcBorders>
            <w:shd w:val="clear" w:color="auto" w:fill="auto"/>
            <w:vAlign w:val="center"/>
          </w:tcPr>
          <w:p w:rsidR="00162328" w:rsidRPr="00F55DE3" w:rsidRDefault="00162328" w:rsidP="00AF552F">
            <w:pPr>
              <w:jc w:val="right"/>
              <w:rPr>
                <w:b/>
              </w:rPr>
            </w:pPr>
            <w:r>
              <w:rPr>
                <w:b/>
              </w:rPr>
              <w:t>33.970</w:t>
            </w:r>
            <w:r w:rsidRPr="00F55DE3">
              <w:rPr>
                <w:b/>
              </w:rPr>
              <w:t>.000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AB7DDF" w:rsidRDefault="00162328" w:rsidP="0085357D">
            <w:pPr>
              <w:jc w:val="center"/>
              <w:rPr>
                <w:b/>
                <w:lang w:val="sr-Cyrl-CS"/>
              </w:rPr>
            </w:pPr>
          </w:p>
        </w:tc>
        <w:tc>
          <w:tcPr>
            <w:tcW w:w="733" w:type="dxa"/>
            <w:tcBorders>
              <w:top w:val="single" w:sz="12" w:space="0" w:color="auto"/>
            </w:tcBorders>
            <w:shd w:val="clear" w:color="auto" w:fill="auto"/>
            <w:vAlign w:val="center"/>
          </w:tcPr>
          <w:p w:rsidR="00162328" w:rsidRPr="00AB7DDF" w:rsidRDefault="00162328" w:rsidP="0085357D">
            <w:pPr>
              <w:jc w:val="center"/>
              <w:rPr>
                <w:b/>
              </w:rPr>
            </w:pPr>
          </w:p>
        </w:tc>
        <w:tc>
          <w:tcPr>
            <w:tcW w:w="851" w:type="dxa"/>
            <w:tcBorders>
              <w:top w:val="single" w:sz="12" w:space="0" w:color="auto"/>
            </w:tcBorders>
            <w:shd w:val="clear" w:color="auto" w:fill="auto"/>
            <w:vAlign w:val="center"/>
          </w:tcPr>
          <w:p w:rsidR="00162328" w:rsidRPr="00824F01" w:rsidRDefault="00162328" w:rsidP="0085357D">
            <w:pPr>
              <w:jc w:val="center"/>
              <w:rPr>
                <w:b/>
                <w:highlight w:val="yellow"/>
                <w:lang w:val="sr-Cyrl-CS"/>
              </w:rPr>
            </w:pPr>
            <w:r w:rsidRPr="00824F01">
              <w:rPr>
                <w:b/>
                <w:lang w:val="sr-Cyrl-CS"/>
              </w:rPr>
              <w:t>1</w:t>
            </w:r>
            <w:r>
              <w:rPr>
                <w:b/>
                <w:lang w:val="sr-Cyrl-CS"/>
              </w:rPr>
              <w:t>3</w:t>
            </w:r>
            <w:r w:rsidRPr="00824F01">
              <w:rPr>
                <w:b/>
                <w:lang w:val="sr-Cyrl-CS"/>
              </w:rPr>
              <w:t>01</w:t>
            </w:r>
          </w:p>
        </w:tc>
        <w:tc>
          <w:tcPr>
            <w:tcW w:w="1418" w:type="dxa"/>
            <w:tcBorders>
              <w:top w:val="single" w:sz="12" w:space="0" w:color="auto"/>
            </w:tcBorders>
            <w:shd w:val="clear" w:color="auto" w:fill="auto"/>
            <w:vAlign w:val="center"/>
          </w:tcPr>
          <w:p w:rsidR="00162328" w:rsidRPr="00F22BB3" w:rsidRDefault="00162328" w:rsidP="0085357D">
            <w:pPr>
              <w:jc w:val="center"/>
              <w:rPr>
                <w:highlight w:val="yellow"/>
                <w:lang w:val="sr-Cyrl-CS"/>
              </w:rPr>
            </w:pPr>
          </w:p>
        </w:tc>
        <w:tc>
          <w:tcPr>
            <w:tcW w:w="992"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Pr="00A3747F" w:rsidRDefault="00162328" w:rsidP="0085357D">
            <w:pPr>
              <w:rPr>
                <w:b/>
                <w:lang w:val="sr-Cyrl-CS"/>
              </w:rPr>
            </w:pPr>
            <w:r w:rsidRPr="00A3747F">
              <w:rPr>
                <w:b/>
                <w:lang w:val="sr-Cyrl-CS"/>
              </w:rPr>
              <w:t>ПРОГРАМ 14 – РАЗВОЈ СПОРТА И ОМЛАДИНЕ</w:t>
            </w:r>
          </w:p>
        </w:tc>
        <w:tc>
          <w:tcPr>
            <w:tcW w:w="1701" w:type="dxa"/>
            <w:tcBorders>
              <w:top w:val="single" w:sz="12"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AF552F">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AB7DDF" w:rsidRDefault="00162328" w:rsidP="0085357D">
            <w:pPr>
              <w:jc w:val="center"/>
              <w:rPr>
                <w:b/>
                <w:lang w:val="sr-Cyrl-CS"/>
              </w:rPr>
            </w:pPr>
          </w:p>
        </w:tc>
        <w:tc>
          <w:tcPr>
            <w:tcW w:w="733" w:type="dxa"/>
            <w:tcBorders>
              <w:top w:val="single" w:sz="4" w:space="0" w:color="auto"/>
            </w:tcBorders>
            <w:shd w:val="clear" w:color="auto" w:fill="auto"/>
            <w:vAlign w:val="center"/>
          </w:tcPr>
          <w:p w:rsidR="00162328" w:rsidRPr="00AB7DDF" w:rsidRDefault="00162328" w:rsidP="0085357D">
            <w:pPr>
              <w:jc w:val="center"/>
              <w:rPr>
                <w:b/>
              </w:rPr>
            </w:pPr>
          </w:p>
        </w:tc>
        <w:tc>
          <w:tcPr>
            <w:tcW w:w="851" w:type="dxa"/>
            <w:tcBorders>
              <w:top w:val="single" w:sz="4" w:space="0" w:color="auto"/>
            </w:tcBorders>
            <w:shd w:val="clear" w:color="auto" w:fill="auto"/>
            <w:vAlign w:val="center"/>
          </w:tcPr>
          <w:p w:rsidR="00162328" w:rsidRPr="00F22BB3" w:rsidRDefault="00162328" w:rsidP="0085357D">
            <w:pPr>
              <w:jc w:val="center"/>
              <w:rPr>
                <w:highlight w:val="yellow"/>
                <w:lang w:val="sr-Cyrl-CS"/>
              </w:rPr>
            </w:pPr>
          </w:p>
        </w:tc>
        <w:tc>
          <w:tcPr>
            <w:tcW w:w="1418" w:type="dxa"/>
            <w:tcBorders>
              <w:top w:val="single" w:sz="4" w:space="0" w:color="auto"/>
            </w:tcBorders>
            <w:shd w:val="clear" w:color="auto" w:fill="auto"/>
            <w:vAlign w:val="center"/>
          </w:tcPr>
          <w:p w:rsidR="00162328" w:rsidRPr="00824F01" w:rsidRDefault="00162328" w:rsidP="0085357D">
            <w:pPr>
              <w:jc w:val="center"/>
              <w:rPr>
                <w:b/>
                <w:highlight w:val="yellow"/>
                <w:lang w:val="sr-Cyrl-CS"/>
              </w:rPr>
            </w:pPr>
            <w:r w:rsidRPr="00824F01">
              <w:rPr>
                <w:b/>
                <w:lang w:val="sr-Cyrl-CS"/>
              </w:rPr>
              <w:t>0001</w:t>
            </w: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tcBorders>
            <w:shd w:val="clear" w:color="auto" w:fill="C6D9F1" w:themeFill="text2" w:themeFillTint="33"/>
            <w:vAlign w:val="center"/>
          </w:tcPr>
          <w:p w:rsidR="00162328" w:rsidRPr="005B07FF" w:rsidRDefault="00162328" w:rsidP="0085357D">
            <w:pPr>
              <w:rPr>
                <w:b/>
                <w:i/>
                <w:lang w:val="sr-Cyrl-CS"/>
              </w:rPr>
            </w:pPr>
            <w:r>
              <w:rPr>
                <w:b/>
                <w:i/>
                <w:lang w:val="sr-Cyrl-CS"/>
              </w:rPr>
              <w:t>ПА 0001-Подршка локалним спортским организацијама, удружењима и савезима</w:t>
            </w:r>
          </w:p>
        </w:tc>
        <w:tc>
          <w:tcPr>
            <w:tcW w:w="1701" w:type="dxa"/>
            <w:tcBorders>
              <w:top w:val="single" w:sz="4"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AF552F">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7C28F5" w:rsidRDefault="00162328" w:rsidP="0085357D">
            <w:pPr>
              <w:jc w:val="center"/>
              <w:rPr>
                <w:b/>
                <w:lang w:val="sr-Cyrl-CS"/>
              </w:rPr>
            </w:pPr>
            <w:r w:rsidRPr="007C28F5">
              <w:rPr>
                <w:b/>
                <w:lang w:val="sr-Cyrl-CS"/>
              </w:rPr>
              <w:t>810</w:t>
            </w: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Default="00162328" w:rsidP="0085357D">
            <w:pPr>
              <w:jc w:val="center"/>
            </w:pPr>
          </w:p>
        </w:tc>
        <w:tc>
          <w:tcPr>
            <w:tcW w:w="709" w:type="dxa"/>
            <w:tcBorders>
              <w:top w:val="single" w:sz="4" w:space="0" w:color="auto"/>
            </w:tcBorders>
            <w:shd w:val="clear" w:color="auto" w:fill="auto"/>
          </w:tcPr>
          <w:p w:rsidR="00162328" w:rsidRPr="005B07FF" w:rsidRDefault="00162328" w:rsidP="0085357D">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7C28F5" w:rsidRDefault="00162328" w:rsidP="0085357D">
            <w:pPr>
              <w:rPr>
                <w:b/>
                <w:i/>
                <w:lang w:val="sr-Cyrl-CS"/>
              </w:rPr>
            </w:pPr>
            <w:r w:rsidRPr="007C28F5">
              <w:rPr>
                <w:b/>
                <w:i/>
                <w:lang w:val="sr-Cyrl-CS"/>
              </w:rPr>
              <w:t>УСЛУГЕ РЕКРЕАЦИЈЕ И СПОРТА</w:t>
            </w:r>
          </w:p>
        </w:tc>
        <w:tc>
          <w:tcPr>
            <w:tcW w:w="1701" w:type="dxa"/>
            <w:tcBorders>
              <w:top w:val="single" w:sz="4" w:space="0" w:color="auto"/>
            </w:tcBorders>
            <w:shd w:val="clear" w:color="auto" w:fill="auto"/>
            <w:vAlign w:val="center"/>
          </w:tcPr>
          <w:p w:rsidR="00162328" w:rsidRDefault="00162328" w:rsidP="0085357D">
            <w:pPr>
              <w:jc w:val="right"/>
              <w:rPr>
                <w:lang w:val="sr-Cyrl-CS"/>
              </w:rPr>
            </w:pPr>
          </w:p>
        </w:tc>
        <w:tc>
          <w:tcPr>
            <w:tcW w:w="1417" w:type="dxa"/>
            <w:tcBorders>
              <w:top w:val="single" w:sz="4" w:space="0" w:color="auto"/>
            </w:tcBorders>
            <w:shd w:val="clear" w:color="auto" w:fill="auto"/>
            <w:vAlign w:val="center"/>
          </w:tcPr>
          <w:p w:rsidR="00162328" w:rsidRDefault="00162328" w:rsidP="0085357D">
            <w:pPr>
              <w:jc w:val="right"/>
            </w:pPr>
          </w:p>
        </w:tc>
        <w:tc>
          <w:tcPr>
            <w:tcW w:w="1701" w:type="dxa"/>
            <w:tcBorders>
              <w:top w:val="single" w:sz="4" w:space="0" w:color="auto"/>
            </w:tcBorders>
            <w:shd w:val="clear" w:color="auto" w:fill="auto"/>
            <w:vAlign w:val="center"/>
          </w:tcPr>
          <w:p w:rsidR="00162328" w:rsidRDefault="00162328" w:rsidP="00AF552F">
            <w:pPr>
              <w:jc w:val="right"/>
              <w:rPr>
                <w:lang w:val="sr-Cyrl-CS"/>
              </w:rPr>
            </w:pP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2D2592" w:rsidRDefault="00162328" w:rsidP="006156E9">
            <w:pPr>
              <w:jc w:val="center"/>
            </w:pPr>
            <w:r>
              <w:t>73</w:t>
            </w:r>
          </w:p>
        </w:tc>
        <w:tc>
          <w:tcPr>
            <w:tcW w:w="709" w:type="dxa"/>
            <w:tcBorders>
              <w:top w:val="single" w:sz="4" w:space="0" w:color="auto"/>
              <w:bottom w:val="single" w:sz="12" w:space="0" w:color="auto"/>
            </w:tcBorders>
            <w:shd w:val="clear" w:color="auto" w:fill="auto"/>
          </w:tcPr>
          <w:p w:rsidR="00162328" w:rsidRPr="005B07FF" w:rsidRDefault="00162328" w:rsidP="0085357D">
            <w:pPr>
              <w:jc w:val="center"/>
              <w:rPr>
                <w:lang w:val="sr-Cyrl-CS"/>
              </w:rPr>
            </w:pPr>
            <w:r w:rsidRPr="005B07FF">
              <w:rPr>
                <w:lang w:val="sr-Cyrl-CS"/>
              </w:rPr>
              <w:t>481</w:t>
            </w:r>
          </w:p>
        </w:tc>
        <w:tc>
          <w:tcPr>
            <w:tcW w:w="5103" w:type="dxa"/>
            <w:tcBorders>
              <w:top w:val="single" w:sz="4" w:space="0" w:color="auto"/>
              <w:bottom w:val="single" w:sz="12" w:space="0" w:color="auto"/>
            </w:tcBorders>
            <w:shd w:val="clear" w:color="auto" w:fill="auto"/>
            <w:vAlign w:val="center"/>
          </w:tcPr>
          <w:p w:rsidR="00162328" w:rsidRPr="008D54AF" w:rsidRDefault="00162328" w:rsidP="0085357D">
            <w:pPr>
              <w:rPr>
                <w:lang w:val="sr-Cyrl-CS"/>
              </w:rPr>
            </w:pPr>
            <w:r w:rsidRPr="005B07FF">
              <w:rPr>
                <w:lang w:val="sr-Cyrl-CS"/>
              </w:rPr>
              <w:t>Дотације невладиним организацијама</w:t>
            </w:r>
          </w:p>
        </w:tc>
        <w:tc>
          <w:tcPr>
            <w:tcW w:w="1701" w:type="dxa"/>
            <w:tcBorders>
              <w:top w:val="single" w:sz="4" w:space="0" w:color="auto"/>
              <w:bottom w:val="single" w:sz="12" w:space="0" w:color="auto"/>
            </w:tcBorders>
            <w:shd w:val="clear" w:color="auto" w:fill="auto"/>
            <w:vAlign w:val="center"/>
          </w:tcPr>
          <w:p w:rsidR="00162328" w:rsidRPr="0099588F" w:rsidRDefault="00162328" w:rsidP="0085357D">
            <w:pPr>
              <w:jc w:val="right"/>
            </w:pPr>
            <w:r>
              <w:t>28.100.000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bottom w:val="single" w:sz="12" w:space="0" w:color="auto"/>
            </w:tcBorders>
            <w:shd w:val="clear" w:color="auto" w:fill="auto"/>
            <w:vAlign w:val="center"/>
          </w:tcPr>
          <w:p w:rsidR="00162328" w:rsidRPr="0099588F" w:rsidRDefault="00162328" w:rsidP="00AF552F">
            <w:pPr>
              <w:jc w:val="right"/>
            </w:pPr>
            <w:r>
              <w:t>28.100.000</w:t>
            </w:r>
          </w:p>
        </w:tc>
      </w:tr>
      <w:tr w:rsidR="00162328" w:rsidRPr="005B07FF" w:rsidTr="00DC34E4">
        <w:tc>
          <w:tcPr>
            <w:tcW w:w="567"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992"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Default="00162328" w:rsidP="00EC4AC0">
            <w:pPr>
              <w:jc w:val="center"/>
              <w:rPr>
                <w:lang w:val="sr-Cyrl-CS"/>
              </w:rPr>
            </w:pPr>
          </w:p>
        </w:tc>
        <w:tc>
          <w:tcPr>
            <w:tcW w:w="5103" w:type="dxa"/>
            <w:tcBorders>
              <w:top w:val="single" w:sz="4" w:space="0" w:color="auto"/>
              <w:bottom w:val="single" w:sz="8" w:space="0" w:color="auto"/>
            </w:tcBorders>
            <w:shd w:val="clear" w:color="auto" w:fill="auto"/>
            <w:vAlign w:val="center"/>
          </w:tcPr>
          <w:p w:rsidR="00162328" w:rsidRPr="005B07FF" w:rsidRDefault="00162328" w:rsidP="00EC4AC0">
            <w:pPr>
              <w:rPr>
                <w:lang w:val="sr-Cyrl-CS"/>
              </w:rPr>
            </w:pPr>
            <w:r w:rsidRPr="005B07FF">
              <w:rPr>
                <w:b/>
                <w:lang w:val="sr-Cyrl-CS"/>
              </w:rPr>
              <w:t>Извори финансирања за</w:t>
            </w:r>
            <w:r>
              <w:rPr>
                <w:b/>
                <w:lang w:val="sr-Cyrl-CS"/>
              </w:rPr>
              <w:t xml:space="preserve"> ПА 1301-0001</w:t>
            </w:r>
            <w:r w:rsidRPr="005B07FF">
              <w:rPr>
                <w:b/>
                <w:lang w:val="sr-Cyrl-CS"/>
              </w:rPr>
              <w:t>:</w:t>
            </w:r>
          </w:p>
        </w:tc>
        <w:tc>
          <w:tcPr>
            <w:tcW w:w="1701" w:type="dxa"/>
            <w:tcBorders>
              <w:top w:val="single" w:sz="4" w:space="0" w:color="auto"/>
              <w:bottom w:val="single" w:sz="8" w:space="0" w:color="auto"/>
            </w:tcBorders>
            <w:shd w:val="clear" w:color="auto" w:fill="auto"/>
            <w:vAlign w:val="center"/>
          </w:tcPr>
          <w:p w:rsidR="00162328" w:rsidRDefault="00162328" w:rsidP="00EC4AC0">
            <w:pPr>
              <w:jc w:val="right"/>
              <w:rPr>
                <w:lang w:val="sr-Cyrl-CS"/>
              </w:rPr>
            </w:pPr>
          </w:p>
        </w:tc>
        <w:tc>
          <w:tcPr>
            <w:tcW w:w="1417" w:type="dxa"/>
            <w:tcBorders>
              <w:top w:val="single" w:sz="4" w:space="0" w:color="auto"/>
              <w:bottom w:val="single" w:sz="8" w:space="0" w:color="auto"/>
            </w:tcBorders>
            <w:shd w:val="clear" w:color="auto" w:fill="auto"/>
            <w:vAlign w:val="center"/>
          </w:tcPr>
          <w:p w:rsidR="00162328" w:rsidRDefault="00162328" w:rsidP="00EC4AC0">
            <w:pPr>
              <w:jc w:val="right"/>
            </w:pPr>
          </w:p>
        </w:tc>
        <w:tc>
          <w:tcPr>
            <w:tcW w:w="1701" w:type="dxa"/>
            <w:tcBorders>
              <w:top w:val="single" w:sz="4" w:space="0" w:color="auto"/>
              <w:bottom w:val="single" w:sz="8" w:space="0" w:color="auto"/>
            </w:tcBorders>
            <w:shd w:val="clear" w:color="auto" w:fill="auto"/>
            <w:vAlign w:val="center"/>
          </w:tcPr>
          <w:p w:rsidR="00162328" w:rsidRDefault="00162328" w:rsidP="00AF552F">
            <w:pPr>
              <w:jc w:val="right"/>
              <w:rPr>
                <w:lang w:val="sr-Cyrl-CS"/>
              </w:rPr>
            </w:pPr>
          </w:p>
        </w:tc>
      </w:tr>
      <w:tr w:rsidR="00162328" w:rsidRPr="005B07FF" w:rsidTr="00902386">
        <w:tc>
          <w:tcPr>
            <w:tcW w:w="567"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992"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EC4AC0">
            <w:pPr>
              <w:jc w:val="center"/>
              <w:rPr>
                <w:lang w:val="sr-Cyrl-CS"/>
              </w:rPr>
            </w:pPr>
            <w:r>
              <w:rPr>
                <w:lang w:val="sr-Cyrl-CS"/>
              </w:rPr>
              <w:t>01</w:t>
            </w:r>
          </w:p>
        </w:tc>
        <w:tc>
          <w:tcPr>
            <w:tcW w:w="5103" w:type="dxa"/>
            <w:tcBorders>
              <w:top w:val="single" w:sz="4" w:space="0" w:color="auto"/>
              <w:bottom w:val="single" w:sz="8" w:space="0" w:color="auto"/>
            </w:tcBorders>
            <w:shd w:val="clear" w:color="auto" w:fill="auto"/>
            <w:vAlign w:val="center"/>
          </w:tcPr>
          <w:p w:rsidR="00162328" w:rsidRPr="005B07FF" w:rsidRDefault="00162328" w:rsidP="00EC4AC0">
            <w:pPr>
              <w:rPr>
                <w:lang w:val="sr-Cyrl-CS"/>
              </w:rPr>
            </w:pPr>
            <w:r w:rsidRPr="005B07FF">
              <w:rPr>
                <w:lang w:val="sr-Cyrl-CS"/>
              </w:rPr>
              <w:t>Приходи из буџета</w:t>
            </w:r>
          </w:p>
        </w:tc>
        <w:tc>
          <w:tcPr>
            <w:tcW w:w="1701" w:type="dxa"/>
            <w:tcBorders>
              <w:top w:val="single" w:sz="4" w:space="0" w:color="auto"/>
              <w:bottom w:val="single" w:sz="8" w:space="0" w:color="auto"/>
            </w:tcBorders>
            <w:shd w:val="clear" w:color="auto" w:fill="auto"/>
            <w:vAlign w:val="center"/>
          </w:tcPr>
          <w:p w:rsidR="00162328" w:rsidRPr="008E18F3" w:rsidRDefault="00162328" w:rsidP="00EC4AC0">
            <w:pPr>
              <w:jc w:val="right"/>
            </w:pPr>
            <w:r>
              <w:t>28.100.000</w:t>
            </w:r>
          </w:p>
        </w:tc>
        <w:tc>
          <w:tcPr>
            <w:tcW w:w="1417" w:type="dxa"/>
            <w:tcBorders>
              <w:top w:val="single" w:sz="4" w:space="0" w:color="auto"/>
              <w:bottom w:val="single" w:sz="8" w:space="0" w:color="auto"/>
            </w:tcBorders>
            <w:shd w:val="clear" w:color="auto" w:fill="auto"/>
            <w:vAlign w:val="center"/>
          </w:tcPr>
          <w:p w:rsidR="00162328" w:rsidRPr="00B57CA6" w:rsidRDefault="00162328" w:rsidP="00EC4AC0">
            <w:pPr>
              <w:jc w:val="right"/>
            </w:pPr>
            <w:r>
              <w:t>-</w:t>
            </w:r>
          </w:p>
        </w:tc>
        <w:tc>
          <w:tcPr>
            <w:tcW w:w="1701" w:type="dxa"/>
            <w:tcBorders>
              <w:top w:val="single" w:sz="4" w:space="0" w:color="auto"/>
              <w:bottom w:val="single" w:sz="8" w:space="0" w:color="auto"/>
            </w:tcBorders>
            <w:shd w:val="clear" w:color="auto" w:fill="auto"/>
            <w:vAlign w:val="center"/>
          </w:tcPr>
          <w:p w:rsidR="00162328" w:rsidRPr="008E18F3" w:rsidRDefault="00162328" w:rsidP="00AF552F">
            <w:pPr>
              <w:jc w:val="right"/>
            </w:pPr>
            <w:r>
              <w:t>28.100.000</w:t>
            </w: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EC4AC0">
            <w:pPr>
              <w:rPr>
                <w:b/>
                <w:lang w:val="sr-Cyrl-CS"/>
              </w:rPr>
            </w:pPr>
            <w:r>
              <w:rPr>
                <w:b/>
                <w:lang w:val="sr-Cyrl-CS"/>
              </w:rPr>
              <w:t>Укупно за ПА 1301-0001</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805EB0" w:rsidRDefault="00162328" w:rsidP="00EC4AC0">
            <w:pPr>
              <w:jc w:val="right"/>
              <w:rPr>
                <w:b/>
              </w:rPr>
            </w:pPr>
            <w:r>
              <w:rPr>
                <w:b/>
              </w:rPr>
              <w:t>28.100.000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EC4AC0">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805EB0" w:rsidRDefault="00162328" w:rsidP="00AF552F">
            <w:pPr>
              <w:jc w:val="right"/>
              <w:rPr>
                <w:b/>
              </w:rPr>
            </w:pPr>
            <w:r>
              <w:rPr>
                <w:b/>
              </w:rPr>
              <w:t>28.100.000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функцију 810</w:t>
            </w:r>
            <w:r w:rsidRPr="005B07FF">
              <w:rPr>
                <w:b/>
                <w:lang w:val="sr-Cyrl-CS"/>
              </w:rPr>
              <w:t>:</w:t>
            </w:r>
          </w:p>
        </w:tc>
        <w:tc>
          <w:tcPr>
            <w:tcW w:w="1701" w:type="dxa"/>
            <w:tcBorders>
              <w:top w:val="single" w:sz="12" w:space="0" w:color="auto"/>
            </w:tcBorders>
            <w:shd w:val="clear" w:color="auto" w:fill="auto"/>
            <w:vAlign w:val="center"/>
          </w:tcPr>
          <w:p w:rsidR="00162328" w:rsidRPr="008E18F3" w:rsidRDefault="00162328" w:rsidP="0085357D">
            <w:pPr>
              <w:jc w:val="right"/>
            </w:pPr>
          </w:p>
        </w:tc>
        <w:tc>
          <w:tcPr>
            <w:tcW w:w="1417" w:type="dxa"/>
            <w:tcBorders>
              <w:top w:val="single" w:sz="12" w:space="0" w:color="auto"/>
            </w:tcBorders>
            <w:shd w:val="clear" w:color="auto" w:fill="auto"/>
            <w:vAlign w:val="center"/>
          </w:tcPr>
          <w:p w:rsidR="00162328" w:rsidRPr="008E18F3" w:rsidRDefault="00162328" w:rsidP="0085357D">
            <w:pPr>
              <w:jc w:val="right"/>
            </w:pPr>
          </w:p>
        </w:tc>
        <w:tc>
          <w:tcPr>
            <w:tcW w:w="1701" w:type="dxa"/>
            <w:tcBorders>
              <w:top w:val="single" w:sz="12" w:space="0" w:color="auto"/>
            </w:tcBorders>
            <w:shd w:val="clear" w:color="auto" w:fill="auto"/>
            <w:vAlign w:val="center"/>
          </w:tcPr>
          <w:p w:rsidR="00162328" w:rsidRPr="008E18F3" w:rsidRDefault="00162328" w:rsidP="00AF552F">
            <w:pPr>
              <w:jc w:val="right"/>
            </w:pPr>
          </w:p>
        </w:tc>
      </w:tr>
      <w:tr w:rsidR="00162328" w:rsidRPr="005B07FF" w:rsidTr="00902386">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8E18F3" w:rsidRDefault="00162328" w:rsidP="0085357D">
            <w:pPr>
              <w:jc w:val="right"/>
            </w:pPr>
            <w:r>
              <w:t>28.100.000</w:t>
            </w:r>
          </w:p>
        </w:tc>
        <w:tc>
          <w:tcPr>
            <w:tcW w:w="1417" w:type="dxa"/>
            <w:tcBorders>
              <w:top w:val="single" w:sz="4"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tcBorders>
            <w:shd w:val="clear" w:color="auto" w:fill="auto"/>
            <w:vAlign w:val="center"/>
          </w:tcPr>
          <w:p w:rsidR="00162328" w:rsidRPr="008E18F3" w:rsidRDefault="00162328" w:rsidP="00AF552F">
            <w:pPr>
              <w:jc w:val="right"/>
            </w:pPr>
            <w:r>
              <w:t>28.100.000</w:t>
            </w:r>
          </w:p>
        </w:tc>
      </w:tr>
      <w:tr w:rsidR="00162328" w:rsidRPr="005B07FF" w:rsidTr="00902386">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функцију 810</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805EB0" w:rsidRDefault="00162328" w:rsidP="0085357D">
            <w:pPr>
              <w:jc w:val="right"/>
              <w:rPr>
                <w:b/>
              </w:rPr>
            </w:pPr>
            <w:r>
              <w:rPr>
                <w:b/>
              </w:rPr>
              <w:t>28.100.000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85357D">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805EB0" w:rsidRDefault="00162328" w:rsidP="00AF552F">
            <w:pPr>
              <w:jc w:val="right"/>
              <w:rPr>
                <w:b/>
              </w:rPr>
            </w:pPr>
            <w:r>
              <w:rPr>
                <w:b/>
              </w:rPr>
              <w:t>28.100.000</w:t>
            </w:r>
          </w:p>
        </w:tc>
      </w:tr>
      <w:tr w:rsidR="00162328" w:rsidRPr="005B07FF" w:rsidTr="00DC34E4">
        <w:tc>
          <w:tcPr>
            <w:tcW w:w="567" w:type="dxa"/>
            <w:tcBorders>
              <w:top w:val="single" w:sz="4"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543" w:type="dxa"/>
            <w:tcBorders>
              <w:top w:val="single" w:sz="4"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733" w:type="dxa"/>
            <w:tcBorders>
              <w:top w:val="single" w:sz="4" w:space="0" w:color="auto"/>
              <w:bottom w:val="single" w:sz="8" w:space="0" w:color="auto"/>
            </w:tcBorders>
            <w:shd w:val="clear" w:color="auto" w:fill="auto"/>
            <w:vAlign w:val="center"/>
          </w:tcPr>
          <w:p w:rsidR="00162328" w:rsidRPr="0009347E" w:rsidRDefault="00162328" w:rsidP="00DB63FF">
            <w:pPr>
              <w:jc w:val="center"/>
              <w:rPr>
                <w:b/>
                <w:lang w:val="sr-Cyrl-CS"/>
              </w:rPr>
            </w:pPr>
            <w:r>
              <w:rPr>
                <w:b/>
                <w:lang w:val="sr-Cyrl-CS"/>
              </w:rPr>
              <w:t>860</w:t>
            </w:r>
          </w:p>
        </w:tc>
        <w:tc>
          <w:tcPr>
            <w:tcW w:w="851" w:type="dxa"/>
            <w:tcBorders>
              <w:top w:val="single" w:sz="4"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1418" w:type="dxa"/>
            <w:tcBorders>
              <w:top w:val="single" w:sz="4" w:space="0" w:color="auto"/>
              <w:bottom w:val="single" w:sz="8" w:space="0" w:color="auto"/>
            </w:tcBorders>
            <w:shd w:val="clear" w:color="auto" w:fill="auto"/>
            <w:vAlign w:val="center"/>
          </w:tcPr>
          <w:p w:rsidR="00162328" w:rsidRDefault="00162328" w:rsidP="00DB63FF">
            <w:pPr>
              <w:jc w:val="center"/>
              <w:rPr>
                <w:b/>
              </w:rPr>
            </w:pPr>
          </w:p>
        </w:tc>
        <w:tc>
          <w:tcPr>
            <w:tcW w:w="992" w:type="dxa"/>
            <w:tcBorders>
              <w:top w:val="single" w:sz="4" w:space="0" w:color="auto"/>
              <w:bottom w:val="single" w:sz="8" w:space="0" w:color="auto"/>
            </w:tcBorders>
            <w:shd w:val="clear" w:color="auto" w:fill="auto"/>
          </w:tcPr>
          <w:p w:rsidR="00162328" w:rsidRPr="005D290F" w:rsidRDefault="00162328" w:rsidP="00DB63FF">
            <w:pPr>
              <w:jc w:val="center"/>
              <w:rPr>
                <w:lang w:val="sr-Cyrl-CS"/>
              </w:rPr>
            </w:pPr>
          </w:p>
        </w:tc>
        <w:tc>
          <w:tcPr>
            <w:tcW w:w="709" w:type="dxa"/>
            <w:tcBorders>
              <w:top w:val="single" w:sz="4" w:space="0" w:color="auto"/>
              <w:bottom w:val="single" w:sz="8" w:space="0" w:color="auto"/>
            </w:tcBorders>
            <w:shd w:val="clear" w:color="auto" w:fill="auto"/>
            <w:vAlign w:val="center"/>
          </w:tcPr>
          <w:p w:rsidR="00162328" w:rsidRPr="005B07FF" w:rsidRDefault="00162328" w:rsidP="00DB63FF">
            <w:pPr>
              <w:jc w:val="center"/>
              <w:rPr>
                <w:lang w:val="sr-Cyrl-CS"/>
              </w:rPr>
            </w:pPr>
          </w:p>
        </w:tc>
        <w:tc>
          <w:tcPr>
            <w:tcW w:w="5103" w:type="dxa"/>
            <w:tcBorders>
              <w:top w:val="single" w:sz="4" w:space="0" w:color="auto"/>
              <w:bottom w:val="single" w:sz="8" w:space="0" w:color="auto"/>
            </w:tcBorders>
            <w:shd w:val="clear" w:color="auto" w:fill="E5DFEC" w:themeFill="accent4" w:themeFillTint="33"/>
            <w:vAlign w:val="center"/>
          </w:tcPr>
          <w:p w:rsidR="00162328" w:rsidRDefault="00162328" w:rsidP="00DB63FF">
            <w:pPr>
              <w:rPr>
                <w:b/>
                <w:lang w:val="sr-Cyrl-CS"/>
              </w:rPr>
            </w:pPr>
            <w:r>
              <w:rPr>
                <w:b/>
                <w:i/>
                <w:lang w:val="sr-Cyrl-CS"/>
              </w:rPr>
              <w:t>РЕКРЕАЦИЈА,СПОРТ, КУЛТУРА И ВЕРЕ, НЕКЛАСИФИКОВАНЕ НА ДР МЕСТУ</w:t>
            </w:r>
          </w:p>
        </w:tc>
        <w:tc>
          <w:tcPr>
            <w:tcW w:w="1701" w:type="dxa"/>
            <w:tcBorders>
              <w:top w:val="single" w:sz="4" w:space="0" w:color="auto"/>
              <w:bottom w:val="single" w:sz="8" w:space="0" w:color="auto"/>
            </w:tcBorders>
            <w:shd w:val="clear" w:color="auto" w:fill="auto"/>
            <w:vAlign w:val="center"/>
          </w:tcPr>
          <w:p w:rsidR="00162328" w:rsidRDefault="00162328" w:rsidP="0085357D">
            <w:pPr>
              <w:jc w:val="right"/>
              <w:rPr>
                <w:b/>
              </w:rPr>
            </w:pPr>
          </w:p>
        </w:tc>
        <w:tc>
          <w:tcPr>
            <w:tcW w:w="1417" w:type="dxa"/>
            <w:tcBorders>
              <w:top w:val="single" w:sz="4" w:space="0" w:color="auto"/>
              <w:bottom w:val="single" w:sz="8" w:space="0" w:color="auto"/>
            </w:tcBorders>
            <w:shd w:val="clear" w:color="auto" w:fill="auto"/>
            <w:vAlign w:val="center"/>
          </w:tcPr>
          <w:p w:rsidR="00162328" w:rsidRPr="00805EB0" w:rsidRDefault="00162328" w:rsidP="0085357D">
            <w:pPr>
              <w:jc w:val="right"/>
              <w:rPr>
                <w:b/>
              </w:rPr>
            </w:pPr>
          </w:p>
        </w:tc>
        <w:tc>
          <w:tcPr>
            <w:tcW w:w="1701" w:type="dxa"/>
            <w:tcBorders>
              <w:top w:val="single" w:sz="4" w:space="0" w:color="auto"/>
              <w:bottom w:val="single" w:sz="8" w:space="0" w:color="auto"/>
            </w:tcBorders>
            <w:shd w:val="clear" w:color="auto" w:fill="auto"/>
            <w:vAlign w:val="center"/>
          </w:tcPr>
          <w:p w:rsidR="00162328" w:rsidRDefault="00162328" w:rsidP="00AF552F">
            <w:pPr>
              <w:jc w:val="right"/>
              <w:rPr>
                <w:b/>
              </w:rPr>
            </w:pPr>
          </w:p>
        </w:tc>
      </w:tr>
      <w:tr w:rsidR="00162328" w:rsidRPr="005B07FF" w:rsidTr="00DC34E4">
        <w:tc>
          <w:tcPr>
            <w:tcW w:w="567"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12" w:space="0" w:color="auto"/>
              <w:bottom w:val="single" w:sz="8" w:space="0" w:color="auto"/>
            </w:tcBorders>
            <w:shd w:val="clear" w:color="auto" w:fill="auto"/>
            <w:vAlign w:val="center"/>
          </w:tcPr>
          <w:p w:rsidR="00162328" w:rsidRPr="006E1844" w:rsidRDefault="00162328" w:rsidP="00EC4AC0">
            <w:pPr>
              <w:jc w:val="center"/>
              <w:rPr>
                <w:b/>
              </w:rPr>
            </w:pPr>
            <w:r>
              <w:rPr>
                <w:b/>
              </w:rPr>
              <w:t>1301</w:t>
            </w:r>
            <w:r>
              <w:rPr>
                <w:b/>
                <w:lang w:val="sr-Cyrl-CS"/>
              </w:rPr>
              <w:t>-П</w:t>
            </w:r>
            <w:r>
              <w:rPr>
                <w:b/>
              </w:rPr>
              <w:t>1</w:t>
            </w:r>
          </w:p>
        </w:tc>
        <w:tc>
          <w:tcPr>
            <w:tcW w:w="992" w:type="dxa"/>
            <w:tcBorders>
              <w:top w:val="single" w:sz="12" w:space="0" w:color="auto"/>
              <w:bottom w:val="single" w:sz="8" w:space="0" w:color="auto"/>
            </w:tcBorders>
            <w:shd w:val="clear" w:color="auto" w:fill="auto"/>
          </w:tcPr>
          <w:p w:rsidR="00162328" w:rsidRPr="005D290F" w:rsidRDefault="00162328" w:rsidP="00EC4AC0">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5103" w:type="dxa"/>
            <w:tcBorders>
              <w:top w:val="single" w:sz="12" w:space="0" w:color="auto"/>
              <w:bottom w:val="single" w:sz="8" w:space="0" w:color="auto"/>
            </w:tcBorders>
            <w:shd w:val="clear" w:color="auto" w:fill="D6E3BC" w:themeFill="accent3" w:themeFillTint="66"/>
            <w:vAlign w:val="center"/>
          </w:tcPr>
          <w:p w:rsidR="00162328" w:rsidRPr="00E140DA" w:rsidRDefault="00162328" w:rsidP="008A32F1">
            <w:pPr>
              <w:rPr>
                <w:b/>
              </w:rPr>
            </w:pPr>
            <w:r>
              <w:rPr>
                <w:b/>
                <w:lang w:val="sr-Cyrl-CS"/>
              </w:rPr>
              <w:t xml:space="preserve">Пројекат </w:t>
            </w:r>
            <w:r>
              <w:rPr>
                <w:b/>
              </w:rPr>
              <w:t>1</w:t>
            </w:r>
            <w:r>
              <w:rPr>
                <w:b/>
                <w:lang w:val="sr-Cyrl-CS"/>
              </w:rPr>
              <w:t xml:space="preserve">: </w:t>
            </w:r>
            <w:r>
              <w:rPr>
                <w:b/>
              </w:rPr>
              <w:t>Базен на Руднику</w:t>
            </w:r>
          </w:p>
        </w:tc>
        <w:tc>
          <w:tcPr>
            <w:tcW w:w="1701" w:type="dxa"/>
            <w:tcBorders>
              <w:top w:val="single" w:sz="12" w:space="0" w:color="auto"/>
              <w:bottom w:val="single" w:sz="8" w:space="0" w:color="auto"/>
            </w:tcBorders>
            <w:shd w:val="clear" w:color="auto" w:fill="auto"/>
            <w:vAlign w:val="center"/>
          </w:tcPr>
          <w:p w:rsidR="00162328" w:rsidRDefault="00162328" w:rsidP="00EC4AC0">
            <w:pPr>
              <w:jc w:val="right"/>
              <w:rPr>
                <w:b/>
              </w:rPr>
            </w:pPr>
          </w:p>
        </w:tc>
        <w:tc>
          <w:tcPr>
            <w:tcW w:w="1417" w:type="dxa"/>
            <w:tcBorders>
              <w:top w:val="single" w:sz="12" w:space="0" w:color="auto"/>
              <w:bottom w:val="single" w:sz="8" w:space="0" w:color="auto"/>
            </w:tcBorders>
            <w:shd w:val="clear" w:color="auto" w:fill="auto"/>
            <w:vAlign w:val="center"/>
          </w:tcPr>
          <w:p w:rsidR="00162328" w:rsidRPr="00805EB0" w:rsidRDefault="00162328" w:rsidP="00EC4AC0">
            <w:pPr>
              <w:jc w:val="right"/>
              <w:rPr>
                <w:b/>
              </w:rPr>
            </w:pPr>
          </w:p>
        </w:tc>
        <w:tc>
          <w:tcPr>
            <w:tcW w:w="1701" w:type="dxa"/>
            <w:tcBorders>
              <w:top w:val="single" w:sz="12" w:space="0" w:color="auto"/>
              <w:bottom w:val="single" w:sz="8" w:space="0" w:color="auto"/>
            </w:tcBorders>
            <w:shd w:val="clear" w:color="auto" w:fill="auto"/>
            <w:vAlign w:val="center"/>
          </w:tcPr>
          <w:p w:rsidR="00162328" w:rsidRDefault="00162328" w:rsidP="00AF552F">
            <w:pPr>
              <w:jc w:val="right"/>
              <w:rPr>
                <w:b/>
              </w:rPr>
            </w:pPr>
          </w:p>
        </w:tc>
      </w:tr>
      <w:tr w:rsidR="00162328" w:rsidRPr="005B07FF" w:rsidTr="00E32D52">
        <w:tc>
          <w:tcPr>
            <w:tcW w:w="567"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992" w:type="dxa"/>
            <w:tcBorders>
              <w:top w:val="single" w:sz="8" w:space="0" w:color="auto"/>
              <w:bottom w:val="single" w:sz="12" w:space="0" w:color="auto"/>
            </w:tcBorders>
            <w:shd w:val="clear" w:color="auto" w:fill="auto"/>
          </w:tcPr>
          <w:p w:rsidR="00162328" w:rsidRPr="00E32D52" w:rsidRDefault="00162328" w:rsidP="00E32D52">
            <w:pPr>
              <w:jc w:val="center"/>
            </w:pPr>
            <w:r>
              <w:t>74</w:t>
            </w:r>
          </w:p>
        </w:tc>
        <w:tc>
          <w:tcPr>
            <w:tcW w:w="709" w:type="dxa"/>
            <w:tcBorders>
              <w:top w:val="single" w:sz="8" w:space="0" w:color="auto"/>
              <w:bottom w:val="single" w:sz="12" w:space="0" w:color="auto"/>
            </w:tcBorders>
            <w:shd w:val="clear" w:color="auto" w:fill="auto"/>
            <w:vAlign w:val="center"/>
          </w:tcPr>
          <w:p w:rsidR="00162328" w:rsidRDefault="00162328" w:rsidP="00EC4AC0">
            <w:pPr>
              <w:jc w:val="center"/>
              <w:rPr>
                <w:lang w:val="sr-Cyrl-CS"/>
              </w:rPr>
            </w:pPr>
            <w:r>
              <w:rPr>
                <w:lang w:val="sr-Cyrl-CS"/>
              </w:rPr>
              <w:t>511</w:t>
            </w:r>
          </w:p>
        </w:tc>
        <w:tc>
          <w:tcPr>
            <w:tcW w:w="5103" w:type="dxa"/>
            <w:tcBorders>
              <w:top w:val="single" w:sz="8" w:space="0" w:color="auto"/>
              <w:bottom w:val="single" w:sz="12" w:space="0" w:color="auto"/>
            </w:tcBorders>
            <w:shd w:val="clear" w:color="auto" w:fill="auto"/>
            <w:vAlign w:val="center"/>
          </w:tcPr>
          <w:p w:rsidR="00162328" w:rsidRPr="00E24322" w:rsidRDefault="00162328" w:rsidP="00EC4AC0">
            <w:pPr>
              <w:rPr>
                <w:lang w:val="sr-Cyrl-CS"/>
              </w:rPr>
            </w:pPr>
            <w:r>
              <w:rPr>
                <w:lang w:val="sr-Cyrl-CS"/>
              </w:rPr>
              <w:t>Зграде и грађевински објекти</w:t>
            </w:r>
          </w:p>
        </w:tc>
        <w:tc>
          <w:tcPr>
            <w:tcW w:w="1701" w:type="dxa"/>
            <w:tcBorders>
              <w:top w:val="single" w:sz="8" w:space="0" w:color="auto"/>
              <w:bottom w:val="single" w:sz="12" w:space="0" w:color="auto"/>
            </w:tcBorders>
            <w:shd w:val="clear" w:color="auto" w:fill="auto"/>
            <w:vAlign w:val="center"/>
          </w:tcPr>
          <w:p w:rsidR="00162328" w:rsidRPr="00E140DA" w:rsidRDefault="00162328" w:rsidP="00EC4AC0">
            <w:pPr>
              <w:jc w:val="right"/>
            </w:pPr>
            <w:r>
              <w:t>25.450.000</w:t>
            </w:r>
          </w:p>
        </w:tc>
        <w:tc>
          <w:tcPr>
            <w:tcW w:w="1417" w:type="dxa"/>
            <w:tcBorders>
              <w:top w:val="single" w:sz="8" w:space="0" w:color="auto"/>
              <w:bottom w:val="single" w:sz="12" w:space="0" w:color="auto"/>
            </w:tcBorders>
            <w:shd w:val="clear" w:color="auto" w:fill="auto"/>
            <w:vAlign w:val="center"/>
          </w:tcPr>
          <w:p w:rsidR="00162328" w:rsidRPr="00B57CA6" w:rsidRDefault="00162328" w:rsidP="00EC4AC0">
            <w:pPr>
              <w:jc w:val="right"/>
            </w:pPr>
            <w:r>
              <w:t>-</w:t>
            </w:r>
          </w:p>
        </w:tc>
        <w:tc>
          <w:tcPr>
            <w:tcW w:w="1701" w:type="dxa"/>
            <w:tcBorders>
              <w:top w:val="single" w:sz="8" w:space="0" w:color="auto"/>
              <w:bottom w:val="single" w:sz="12" w:space="0" w:color="auto"/>
            </w:tcBorders>
            <w:shd w:val="clear" w:color="auto" w:fill="auto"/>
            <w:vAlign w:val="center"/>
          </w:tcPr>
          <w:p w:rsidR="00162328" w:rsidRPr="00E140DA" w:rsidRDefault="00162328" w:rsidP="00AF552F">
            <w:pPr>
              <w:jc w:val="right"/>
            </w:pPr>
            <w:r>
              <w:t>25.450.000</w:t>
            </w:r>
          </w:p>
        </w:tc>
      </w:tr>
      <w:tr w:rsidR="00162328" w:rsidRPr="005B07FF" w:rsidTr="00DC34E4">
        <w:tc>
          <w:tcPr>
            <w:tcW w:w="567"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992" w:type="dxa"/>
            <w:tcBorders>
              <w:top w:val="single" w:sz="12" w:space="0" w:color="auto"/>
              <w:bottom w:val="single" w:sz="8" w:space="0" w:color="auto"/>
            </w:tcBorders>
            <w:shd w:val="clear" w:color="auto" w:fill="auto"/>
          </w:tcPr>
          <w:p w:rsidR="00162328" w:rsidRPr="005D290F" w:rsidRDefault="00162328" w:rsidP="00EC4AC0">
            <w:pPr>
              <w:jc w:val="center"/>
              <w:rPr>
                <w:lang w:val="sr-Cyrl-CS"/>
              </w:rPr>
            </w:pPr>
          </w:p>
        </w:tc>
        <w:tc>
          <w:tcPr>
            <w:tcW w:w="709" w:type="dxa"/>
            <w:tcBorders>
              <w:top w:val="single" w:sz="12"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9477F4" w:rsidRDefault="00162328" w:rsidP="00EC4AC0">
            <w:pPr>
              <w:rPr>
                <w:b/>
                <w:lang w:val="sr-Cyrl-CS"/>
              </w:rPr>
            </w:pPr>
            <w:r w:rsidRPr="009477F4">
              <w:rPr>
                <w:b/>
                <w:lang w:val="sr-Cyrl-CS"/>
              </w:rPr>
              <w:t>Извори финансирања</w:t>
            </w:r>
            <w:r>
              <w:rPr>
                <w:b/>
                <w:lang w:val="sr-Cyrl-CS"/>
              </w:rPr>
              <w:t xml:space="preserve"> за 1301-П</w:t>
            </w:r>
            <w:r>
              <w:rPr>
                <w:b/>
              </w:rPr>
              <w:t>1</w:t>
            </w:r>
            <w:r>
              <w:rPr>
                <w:b/>
                <w:lang w:val="sr-Cyrl-CS"/>
              </w:rPr>
              <w:t>:</w:t>
            </w:r>
          </w:p>
        </w:tc>
        <w:tc>
          <w:tcPr>
            <w:tcW w:w="1701" w:type="dxa"/>
            <w:tcBorders>
              <w:top w:val="single" w:sz="12" w:space="0" w:color="auto"/>
              <w:bottom w:val="single" w:sz="8" w:space="0" w:color="auto"/>
            </w:tcBorders>
            <w:shd w:val="clear" w:color="auto" w:fill="auto"/>
            <w:vAlign w:val="center"/>
          </w:tcPr>
          <w:p w:rsidR="00162328" w:rsidRDefault="00162328" w:rsidP="00EC4AC0">
            <w:pPr>
              <w:jc w:val="right"/>
              <w:rPr>
                <w:b/>
              </w:rPr>
            </w:pPr>
          </w:p>
        </w:tc>
        <w:tc>
          <w:tcPr>
            <w:tcW w:w="1417" w:type="dxa"/>
            <w:tcBorders>
              <w:top w:val="single" w:sz="12" w:space="0" w:color="auto"/>
              <w:bottom w:val="single" w:sz="8" w:space="0" w:color="auto"/>
            </w:tcBorders>
            <w:shd w:val="clear" w:color="auto" w:fill="auto"/>
            <w:vAlign w:val="center"/>
          </w:tcPr>
          <w:p w:rsidR="00162328" w:rsidRPr="00805EB0" w:rsidRDefault="00162328" w:rsidP="00EC4AC0">
            <w:pPr>
              <w:jc w:val="right"/>
              <w:rPr>
                <w:b/>
              </w:rPr>
            </w:pPr>
          </w:p>
        </w:tc>
        <w:tc>
          <w:tcPr>
            <w:tcW w:w="1701" w:type="dxa"/>
            <w:tcBorders>
              <w:top w:val="single" w:sz="12" w:space="0" w:color="auto"/>
              <w:bottom w:val="single" w:sz="8" w:space="0" w:color="auto"/>
            </w:tcBorders>
            <w:shd w:val="clear" w:color="auto" w:fill="auto"/>
            <w:vAlign w:val="center"/>
          </w:tcPr>
          <w:p w:rsidR="00162328" w:rsidRDefault="00162328" w:rsidP="00AF552F">
            <w:pPr>
              <w:jc w:val="right"/>
              <w:rPr>
                <w:b/>
              </w:rPr>
            </w:pPr>
          </w:p>
        </w:tc>
      </w:tr>
      <w:tr w:rsidR="00162328" w:rsidRPr="005B07FF" w:rsidTr="00DC34E4">
        <w:tc>
          <w:tcPr>
            <w:tcW w:w="567" w:type="dxa"/>
            <w:tcBorders>
              <w:top w:val="single" w:sz="8"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8"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8"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8"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8" w:space="0" w:color="auto"/>
              <w:bottom w:val="single" w:sz="8" w:space="0" w:color="auto"/>
            </w:tcBorders>
            <w:shd w:val="clear" w:color="auto" w:fill="auto"/>
            <w:vAlign w:val="center"/>
          </w:tcPr>
          <w:p w:rsidR="00162328" w:rsidRPr="005B07FF" w:rsidRDefault="00162328" w:rsidP="00EC4AC0">
            <w:pPr>
              <w:jc w:val="center"/>
              <w:rPr>
                <w:lang w:val="sr-Cyrl-CS"/>
              </w:rPr>
            </w:pPr>
          </w:p>
        </w:tc>
        <w:tc>
          <w:tcPr>
            <w:tcW w:w="992" w:type="dxa"/>
            <w:tcBorders>
              <w:top w:val="single" w:sz="8" w:space="0" w:color="auto"/>
              <w:bottom w:val="single" w:sz="8" w:space="0" w:color="auto"/>
            </w:tcBorders>
            <w:shd w:val="clear" w:color="auto" w:fill="auto"/>
          </w:tcPr>
          <w:p w:rsidR="00162328" w:rsidRPr="005D290F" w:rsidRDefault="00162328" w:rsidP="00EC4AC0">
            <w:pPr>
              <w:jc w:val="center"/>
              <w:rPr>
                <w:lang w:val="sr-Cyrl-CS"/>
              </w:rPr>
            </w:pPr>
          </w:p>
        </w:tc>
        <w:tc>
          <w:tcPr>
            <w:tcW w:w="709" w:type="dxa"/>
            <w:tcBorders>
              <w:top w:val="single" w:sz="8" w:space="0" w:color="auto"/>
              <w:bottom w:val="single" w:sz="8" w:space="0" w:color="auto"/>
            </w:tcBorders>
            <w:shd w:val="clear" w:color="auto" w:fill="auto"/>
            <w:vAlign w:val="center"/>
          </w:tcPr>
          <w:p w:rsidR="00162328" w:rsidRPr="005B07FF" w:rsidRDefault="00162328" w:rsidP="00EC4AC0">
            <w:pPr>
              <w:jc w:val="center"/>
              <w:rPr>
                <w:lang w:val="sr-Cyrl-CS"/>
              </w:rPr>
            </w:pPr>
            <w:r>
              <w:rPr>
                <w:lang w:val="sr-Cyrl-CS"/>
              </w:rPr>
              <w:t>01</w:t>
            </w:r>
          </w:p>
        </w:tc>
        <w:tc>
          <w:tcPr>
            <w:tcW w:w="5103" w:type="dxa"/>
            <w:tcBorders>
              <w:top w:val="single" w:sz="8" w:space="0" w:color="auto"/>
              <w:bottom w:val="single" w:sz="8" w:space="0" w:color="auto"/>
            </w:tcBorders>
            <w:shd w:val="clear" w:color="auto" w:fill="auto"/>
            <w:vAlign w:val="center"/>
          </w:tcPr>
          <w:p w:rsidR="00162328" w:rsidRPr="005B07FF" w:rsidRDefault="00162328" w:rsidP="00EC4AC0">
            <w:pPr>
              <w:rPr>
                <w:lang w:val="sr-Cyrl-CS"/>
              </w:rPr>
            </w:pPr>
            <w:r w:rsidRPr="005B07FF">
              <w:rPr>
                <w:lang w:val="sr-Cyrl-CS"/>
              </w:rPr>
              <w:t>Приходи из буџета</w:t>
            </w:r>
          </w:p>
        </w:tc>
        <w:tc>
          <w:tcPr>
            <w:tcW w:w="1701" w:type="dxa"/>
            <w:tcBorders>
              <w:top w:val="single" w:sz="8" w:space="0" w:color="auto"/>
              <w:bottom w:val="single" w:sz="8" w:space="0" w:color="auto"/>
            </w:tcBorders>
            <w:shd w:val="clear" w:color="auto" w:fill="auto"/>
            <w:vAlign w:val="center"/>
          </w:tcPr>
          <w:p w:rsidR="00162328" w:rsidRPr="00A16614" w:rsidRDefault="00162328" w:rsidP="00EC4AC0">
            <w:pPr>
              <w:jc w:val="right"/>
            </w:pPr>
            <w:r>
              <w:t>25.450.000</w:t>
            </w:r>
          </w:p>
        </w:tc>
        <w:tc>
          <w:tcPr>
            <w:tcW w:w="1417" w:type="dxa"/>
            <w:tcBorders>
              <w:top w:val="single" w:sz="8" w:space="0" w:color="auto"/>
              <w:bottom w:val="single" w:sz="8" w:space="0" w:color="auto"/>
            </w:tcBorders>
            <w:shd w:val="clear" w:color="auto" w:fill="auto"/>
            <w:vAlign w:val="center"/>
          </w:tcPr>
          <w:p w:rsidR="00162328" w:rsidRPr="00B57CA6" w:rsidRDefault="00162328" w:rsidP="00EC4AC0">
            <w:pPr>
              <w:jc w:val="right"/>
            </w:pPr>
            <w:r>
              <w:t>-</w:t>
            </w:r>
          </w:p>
        </w:tc>
        <w:tc>
          <w:tcPr>
            <w:tcW w:w="1701" w:type="dxa"/>
            <w:tcBorders>
              <w:top w:val="single" w:sz="8" w:space="0" w:color="auto"/>
              <w:bottom w:val="single" w:sz="8" w:space="0" w:color="auto"/>
            </w:tcBorders>
            <w:shd w:val="clear" w:color="auto" w:fill="auto"/>
            <w:vAlign w:val="center"/>
          </w:tcPr>
          <w:p w:rsidR="00162328" w:rsidRPr="00A16614" w:rsidRDefault="00162328" w:rsidP="00AF552F">
            <w:pPr>
              <w:jc w:val="right"/>
            </w:pPr>
            <w:r>
              <w:t>25.450.000</w:t>
            </w:r>
          </w:p>
        </w:tc>
      </w:tr>
      <w:tr w:rsidR="00162328" w:rsidRPr="005B07FF" w:rsidTr="00902386">
        <w:tc>
          <w:tcPr>
            <w:tcW w:w="567"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543"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733"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851"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1418"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992" w:type="dxa"/>
            <w:tcBorders>
              <w:top w:val="single" w:sz="8" w:space="0" w:color="auto"/>
              <w:bottom w:val="single" w:sz="12" w:space="0" w:color="auto"/>
            </w:tcBorders>
            <w:shd w:val="clear" w:color="auto" w:fill="auto"/>
          </w:tcPr>
          <w:p w:rsidR="00162328" w:rsidRPr="005D290F" w:rsidRDefault="00162328" w:rsidP="00EC4AC0">
            <w:pPr>
              <w:jc w:val="center"/>
              <w:rPr>
                <w:lang w:val="sr-Cyrl-CS"/>
              </w:rPr>
            </w:pPr>
          </w:p>
        </w:tc>
        <w:tc>
          <w:tcPr>
            <w:tcW w:w="709" w:type="dxa"/>
            <w:tcBorders>
              <w:top w:val="single" w:sz="8" w:space="0" w:color="auto"/>
              <w:bottom w:val="single" w:sz="12" w:space="0" w:color="auto"/>
            </w:tcBorders>
            <w:shd w:val="clear" w:color="auto" w:fill="auto"/>
            <w:vAlign w:val="center"/>
          </w:tcPr>
          <w:p w:rsidR="00162328" w:rsidRPr="005B07FF" w:rsidRDefault="00162328" w:rsidP="00EC4AC0">
            <w:pPr>
              <w:jc w:val="center"/>
              <w:rPr>
                <w:lang w:val="sr-Cyrl-CS"/>
              </w:rPr>
            </w:pPr>
          </w:p>
        </w:tc>
        <w:tc>
          <w:tcPr>
            <w:tcW w:w="5103" w:type="dxa"/>
            <w:tcBorders>
              <w:top w:val="single" w:sz="8" w:space="0" w:color="auto"/>
              <w:bottom w:val="single" w:sz="12" w:space="0" w:color="auto"/>
            </w:tcBorders>
            <w:shd w:val="clear" w:color="auto" w:fill="auto"/>
            <w:vAlign w:val="center"/>
          </w:tcPr>
          <w:p w:rsidR="00162328" w:rsidRPr="00ED0038" w:rsidRDefault="00162328" w:rsidP="00EC4AC0">
            <w:pPr>
              <w:rPr>
                <w:b/>
                <w:lang w:val="sr-Cyrl-CS"/>
              </w:rPr>
            </w:pPr>
            <w:r>
              <w:rPr>
                <w:b/>
                <w:lang w:val="sr-Cyrl-CS"/>
              </w:rPr>
              <w:t>Укупно за 1301 – П</w:t>
            </w:r>
            <w:r>
              <w:rPr>
                <w:b/>
              </w:rPr>
              <w:t>1</w:t>
            </w:r>
            <w:r>
              <w:rPr>
                <w:b/>
                <w:lang w:val="sr-Cyrl-CS"/>
              </w:rPr>
              <w:t>:</w:t>
            </w:r>
          </w:p>
        </w:tc>
        <w:tc>
          <w:tcPr>
            <w:tcW w:w="1701" w:type="dxa"/>
            <w:tcBorders>
              <w:top w:val="single" w:sz="8" w:space="0" w:color="auto"/>
              <w:bottom w:val="single" w:sz="12" w:space="0" w:color="auto"/>
            </w:tcBorders>
            <w:shd w:val="clear" w:color="auto" w:fill="auto"/>
            <w:vAlign w:val="center"/>
          </w:tcPr>
          <w:p w:rsidR="00162328" w:rsidRPr="00E140DA" w:rsidRDefault="00162328" w:rsidP="00EC4AC0">
            <w:pPr>
              <w:jc w:val="right"/>
              <w:rPr>
                <w:b/>
              </w:rPr>
            </w:pPr>
            <w:r w:rsidRPr="00E140DA">
              <w:rPr>
                <w:b/>
              </w:rPr>
              <w:t>25.450.000</w:t>
            </w:r>
          </w:p>
        </w:tc>
        <w:tc>
          <w:tcPr>
            <w:tcW w:w="1417" w:type="dxa"/>
            <w:tcBorders>
              <w:top w:val="single" w:sz="8" w:space="0" w:color="auto"/>
              <w:bottom w:val="single" w:sz="12" w:space="0" w:color="auto"/>
            </w:tcBorders>
            <w:shd w:val="clear" w:color="auto" w:fill="auto"/>
            <w:vAlign w:val="center"/>
          </w:tcPr>
          <w:p w:rsidR="00162328" w:rsidRPr="00B57CA6" w:rsidRDefault="00162328" w:rsidP="00EC4AC0">
            <w:pPr>
              <w:jc w:val="right"/>
              <w:rPr>
                <w:b/>
              </w:rPr>
            </w:pPr>
            <w:r>
              <w:rPr>
                <w:b/>
              </w:rPr>
              <w:t>-</w:t>
            </w:r>
          </w:p>
        </w:tc>
        <w:tc>
          <w:tcPr>
            <w:tcW w:w="1701" w:type="dxa"/>
            <w:tcBorders>
              <w:top w:val="single" w:sz="8" w:space="0" w:color="auto"/>
              <w:bottom w:val="single" w:sz="12" w:space="0" w:color="auto"/>
            </w:tcBorders>
            <w:shd w:val="clear" w:color="auto" w:fill="auto"/>
            <w:vAlign w:val="center"/>
          </w:tcPr>
          <w:p w:rsidR="00162328" w:rsidRPr="00E140DA" w:rsidRDefault="00162328" w:rsidP="00AF552F">
            <w:pPr>
              <w:jc w:val="right"/>
              <w:rPr>
                <w:b/>
              </w:rPr>
            </w:pPr>
            <w:r w:rsidRPr="00E140DA">
              <w:rPr>
                <w:b/>
              </w:rPr>
              <w:t>25.450.000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C5214" w:rsidRDefault="00162328" w:rsidP="00A46EDF">
            <w:pPr>
              <w:jc w:val="center"/>
              <w:rPr>
                <w:b/>
              </w:rPr>
            </w:pPr>
            <w:r>
              <w:rPr>
                <w:b/>
              </w:rPr>
              <w:t>1301</w:t>
            </w:r>
            <w:r>
              <w:rPr>
                <w:b/>
                <w:lang w:val="sr-Cyrl-CS"/>
              </w:rPr>
              <w:t>-П</w:t>
            </w:r>
            <w:r>
              <w:rPr>
                <w:b/>
              </w:rPr>
              <w:t>2</w:t>
            </w:r>
          </w:p>
        </w:tc>
        <w:tc>
          <w:tcPr>
            <w:tcW w:w="992" w:type="dxa"/>
            <w:tcBorders>
              <w:top w:val="single" w:sz="12" w:space="0" w:color="auto"/>
            </w:tcBorders>
            <w:shd w:val="clear" w:color="auto" w:fill="auto"/>
          </w:tcPr>
          <w:p w:rsidR="00162328" w:rsidRPr="005D290F" w:rsidRDefault="00162328" w:rsidP="00A46EDF">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12" w:space="0" w:color="auto"/>
            </w:tcBorders>
            <w:shd w:val="clear" w:color="auto" w:fill="D6E3BC" w:themeFill="accent3" w:themeFillTint="66"/>
            <w:vAlign w:val="center"/>
          </w:tcPr>
          <w:p w:rsidR="00162328" w:rsidRPr="005C5214" w:rsidRDefault="00162328" w:rsidP="005C5214">
            <w:pPr>
              <w:rPr>
                <w:b/>
              </w:rPr>
            </w:pPr>
            <w:r>
              <w:rPr>
                <w:b/>
                <w:lang w:val="sr-Cyrl-CS"/>
              </w:rPr>
              <w:t>Пројекат</w:t>
            </w:r>
            <w:r w:rsidRPr="00357CB7">
              <w:rPr>
                <w:b/>
                <w:shd w:val="clear" w:color="auto" w:fill="D6E3BC" w:themeFill="accent3" w:themeFillTint="66"/>
                <w:lang w:val="sr-Cyrl-CS"/>
              </w:rPr>
              <w:t xml:space="preserve"> </w:t>
            </w:r>
            <w:r>
              <w:rPr>
                <w:b/>
              </w:rPr>
              <w:t>2</w:t>
            </w:r>
            <w:r>
              <w:rPr>
                <w:b/>
                <w:lang w:val="sr-Cyrl-CS"/>
              </w:rPr>
              <w:t>: Затворени б</w:t>
            </w:r>
            <w:r>
              <w:rPr>
                <w:b/>
              </w:rPr>
              <w:t>азен у Г. Милановцу</w:t>
            </w:r>
          </w:p>
        </w:tc>
        <w:tc>
          <w:tcPr>
            <w:tcW w:w="1701" w:type="dxa"/>
            <w:tcBorders>
              <w:top w:val="single" w:sz="12" w:space="0" w:color="auto"/>
            </w:tcBorders>
            <w:shd w:val="clear" w:color="auto" w:fill="auto"/>
            <w:vAlign w:val="center"/>
          </w:tcPr>
          <w:p w:rsidR="00162328" w:rsidRPr="008E18F3" w:rsidRDefault="00162328" w:rsidP="0085357D">
            <w:pPr>
              <w:jc w:val="right"/>
            </w:pPr>
          </w:p>
        </w:tc>
        <w:tc>
          <w:tcPr>
            <w:tcW w:w="1417" w:type="dxa"/>
            <w:tcBorders>
              <w:top w:val="single" w:sz="12" w:space="0" w:color="auto"/>
            </w:tcBorders>
            <w:shd w:val="clear" w:color="auto" w:fill="auto"/>
            <w:vAlign w:val="center"/>
          </w:tcPr>
          <w:p w:rsidR="00162328" w:rsidRPr="008E18F3" w:rsidRDefault="00162328" w:rsidP="0085357D">
            <w:pPr>
              <w:jc w:val="right"/>
            </w:pPr>
          </w:p>
        </w:tc>
        <w:tc>
          <w:tcPr>
            <w:tcW w:w="1701" w:type="dxa"/>
            <w:tcBorders>
              <w:top w:val="single" w:sz="12" w:space="0" w:color="auto"/>
            </w:tcBorders>
            <w:shd w:val="clear" w:color="auto" w:fill="auto"/>
            <w:vAlign w:val="center"/>
          </w:tcPr>
          <w:p w:rsidR="00162328" w:rsidRPr="008E18F3" w:rsidRDefault="00162328" w:rsidP="00AF552F">
            <w:pPr>
              <w:jc w:val="right"/>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E32D52">
            <w:pPr>
              <w:jc w:val="center"/>
              <w:rPr>
                <w:lang w:val="sr-Cyrl-CS"/>
              </w:rPr>
            </w:pPr>
            <w:r>
              <w:rPr>
                <w:lang w:val="sr-Cyrl-CS"/>
              </w:rPr>
              <w:t>75</w:t>
            </w:r>
          </w:p>
        </w:tc>
        <w:tc>
          <w:tcPr>
            <w:tcW w:w="709" w:type="dxa"/>
            <w:tcBorders>
              <w:top w:val="single" w:sz="4" w:space="0" w:color="auto"/>
            </w:tcBorders>
            <w:shd w:val="clear" w:color="auto" w:fill="auto"/>
            <w:vAlign w:val="center"/>
          </w:tcPr>
          <w:p w:rsidR="00162328" w:rsidRDefault="00162328" w:rsidP="00A46EDF">
            <w:pPr>
              <w:jc w:val="center"/>
              <w:rPr>
                <w:lang w:val="sr-Cyrl-CS"/>
              </w:rPr>
            </w:pPr>
            <w:r>
              <w:rPr>
                <w:lang w:val="sr-Cyrl-CS"/>
              </w:rPr>
              <w:t>511</w:t>
            </w:r>
          </w:p>
        </w:tc>
        <w:tc>
          <w:tcPr>
            <w:tcW w:w="5103" w:type="dxa"/>
            <w:tcBorders>
              <w:top w:val="single" w:sz="4" w:space="0" w:color="auto"/>
            </w:tcBorders>
            <w:shd w:val="clear" w:color="auto" w:fill="auto"/>
            <w:vAlign w:val="center"/>
          </w:tcPr>
          <w:p w:rsidR="00162328" w:rsidRPr="00E24322" w:rsidRDefault="00162328" w:rsidP="00A46EDF">
            <w:pPr>
              <w:rPr>
                <w:lang w:val="sr-Cyrl-CS"/>
              </w:rPr>
            </w:pPr>
            <w:r>
              <w:rPr>
                <w:lang w:val="sr-Cyrl-CS"/>
              </w:rPr>
              <w:t>Зграде и грађевински објекти</w:t>
            </w:r>
          </w:p>
        </w:tc>
        <w:tc>
          <w:tcPr>
            <w:tcW w:w="1701" w:type="dxa"/>
            <w:tcBorders>
              <w:top w:val="single" w:sz="4" w:space="0" w:color="auto"/>
            </w:tcBorders>
            <w:shd w:val="clear" w:color="auto" w:fill="auto"/>
            <w:vAlign w:val="center"/>
          </w:tcPr>
          <w:p w:rsidR="00162328" w:rsidRPr="00E140DA" w:rsidRDefault="00162328" w:rsidP="001700B7">
            <w:pPr>
              <w:jc w:val="right"/>
            </w:pPr>
            <w:r>
              <w:t>30.500.000</w:t>
            </w:r>
          </w:p>
        </w:tc>
        <w:tc>
          <w:tcPr>
            <w:tcW w:w="1417" w:type="dxa"/>
            <w:tcBorders>
              <w:top w:val="single" w:sz="4"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tcBorders>
            <w:shd w:val="clear" w:color="auto" w:fill="auto"/>
            <w:vAlign w:val="center"/>
          </w:tcPr>
          <w:p w:rsidR="00162328" w:rsidRPr="00E140DA" w:rsidRDefault="00162328" w:rsidP="00865ED0">
            <w:pPr>
              <w:jc w:val="right"/>
            </w:pPr>
            <w:r>
              <w:t>30.500.000</w:t>
            </w: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9477F4" w:rsidRDefault="00162328" w:rsidP="00A46EDF">
            <w:pPr>
              <w:rPr>
                <w:b/>
                <w:lang w:val="sr-Cyrl-CS"/>
              </w:rPr>
            </w:pPr>
            <w:r w:rsidRPr="009477F4">
              <w:rPr>
                <w:b/>
                <w:lang w:val="sr-Cyrl-CS"/>
              </w:rPr>
              <w:t>Извори финансирања</w:t>
            </w:r>
            <w:r>
              <w:rPr>
                <w:b/>
                <w:lang w:val="sr-Cyrl-CS"/>
              </w:rPr>
              <w:t xml:space="preserve"> за 1301-П</w:t>
            </w:r>
            <w:r>
              <w:rPr>
                <w:b/>
              </w:rPr>
              <w:t>2</w:t>
            </w:r>
            <w:r>
              <w:rPr>
                <w:b/>
                <w:lang w:val="sr-Cyrl-CS"/>
              </w:rPr>
              <w:t>:</w:t>
            </w:r>
          </w:p>
        </w:tc>
        <w:tc>
          <w:tcPr>
            <w:tcW w:w="1701" w:type="dxa"/>
            <w:tcBorders>
              <w:top w:val="single" w:sz="4" w:space="0" w:color="auto"/>
            </w:tcBorders>
            <w:shd w:val="clear" w:color="auto" w:fill="auto"/>
            <w:vAlign w:val="center"/>
          </w:tcPr>
          <w:p w:rsidR="00162328" w:rsidRDefault="00162328" w:rsidP="00EB53D4">
            <w:pPr>
              <w:jc w:val="right"/>
            </w:pPr>
          </w:p>
        </w:tc>
        <w:tc>
          <w:tcPr>
            <w:tcW w:w="1417" w:type="dxa"/>
            <w:tcBorders>
              <w:top w:val="single" w:sz="4" w:space="0" w:color="auto"/>
            </w:tcBorders>
            <w:shd w:val="clear" w:color="auto" w:fill="auto"/>
            <w:vAlign w:val="center"/>
          </w:tcPr>
          <w:p w:rsidR="00162328" w:rsidRPr="008E18F3" w:rsidRDefault="00162328" w:rsidP="0085357D">
            <w:pPr>
              <w:jc w:val="right"/>
            </w:pPr>
          </w:p>
        </w:tc>
        <w:tc>
          <w:tcPr>
            <w:tcW w:w="1701" w:type="dxa"/>
            <w:tcBorders>
              <w:top w:val="single" w:sz="4" w:space="0" w:color="auto"/>
            </w:tcBorders>
            <w:shd w:val="clear" w:color="auto" w:fill="auto"/>
            <w:vAlign w:val="center"/>
          </w:tcPr>
          <w:p w:rsidR="00162328" w:rsidRDefault="00162328" w:rsidP="00865ED0">
            <w:pPr>
              <w:jc w:val="right"/>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Default="00162328" w:rsidP="00247572">
            <w:pPr>
              <w:jc w:val="right"/>
            </w:pPr>
            <w:r w:rsidRPr="00975A0A">
              <w:t>30.500.000</w:t>
            </w:r>
          </w:p>
        </w:tc>
        <w:tc>
          <w:tcPr>
            <w:tcW w:w="1417" w:type="dxa"/>
            <w:tcBorders>
              <w:top w:val="single" w:sz="4"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tcBorders>
            <w:shd w:val="clear" w:color="auto" w:fill="auto"/>
          </w:tcPr>
          <w:p w:rsidR="00162328" w:rsidRDefault="00162328" w:rsidP="00865ED0">
            <w:pPr>
              <w:jc w:val="right"/>
            </w:pPr>
            <w:r w:rsidRPr="00975A0A">
              <w:t>30.500.000</w:t>
            </w:r>
          </w:p>
        </w:tc>
      </w:tr>
      <w:tr w:rsidR="00162328" w:rsidRPr="005B07FF" w:rsidTr="008F490D">
        <w:trPr>
          <w:trHeight w:val="242"/>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A46EDF">
            <w:pPr>
              <w:rPr>
                <w:b/>
                <w:lang w:val="sr-Cyrl-CS"/>
              </w:rPr>
            </w:pPr>
            <w:r>
              <w:rPr>
                <w:b/>
                <w:lang w:val="sr-Cyrl-CS"/>
              </w:rPr>
              <w:t>Укупно за 1301 – П</w:t>
            </w:r>
            <w:r>
              <w:rPr>
                <w:b/>
              </w:rPr>
              <w:t>2</w:t>
            </w:r>
            <w:r>
              <w:rPr>
                <w:b/>
                <w:lang w:val="sr-Cyrl-CS"/>
              </w:rPr>
              <w:t>:</w:t>
            </w:r>
          </w:p>
        </w:tc>
        <w:tc>
          <w:tcPr>
            <w:tcW w:w="1701" w:type="dxa"/>
            <w:tcBorders>
              <w:top w:val="single" w:sz="4" w:space="0" w:color="auto"/>
              <w:bottom w:val="single" w:sz="12" w:space="0" w:color="auto"/>
            </w:tcBorders>
            <w:shd w:val="clear" w:color="auto" w:fill="auto"/>
          </w:tcPr>
          <w:p w:rsidR="00162328" w:rsidRPr="00247572" w:rsidRDefault="00162328" w:rsidP="00247572">
            <w:pPr>
              <w:jc w:val="right"/>
              <w:rPr>
                <w:b/>
              </w:rPr>
            </w:pPr>
            <w:r w:rsidRPr="00247572">
              <w:rPr>
                <w:b/>
              </w:rPr>
              <w:t>30.500.000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247572" w:rsidRDefault="00162328" w:rsidP="00865ED0">
            <w:pPr>
              <w:jc w:val="right"/>
              <w:rPr>
                <w:b/>
              </w:rPr>
            </w:pPr>
            <w:r w:rsidRPr="00247572">
              <w:rPr>
                <w:b/>
              </w:rPr>
              <w:t>30.500.000</w:t>
            </w: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A46EDF">
            <w:pPr>
              <w:rPr>
                <w:b/>
                <w:lang w:val="sr-Cyrl-CS"/>
              </w:rPr>
            </w:pPr>
            <w:r w:rsidRPr="005B07FF">
              <w:rPr>
                <w:b/>
                <w:lang w:val="sr-Cyrl-CS"/>
              </w:rPr>
              <w:t>Извори финансирања за</w:t>
            </w:r>
            <w:r>
              <w:rPr>
                <w:b/>
                <w:lang w:val="sr-Cyrl-CS"/>
              </w:rPr>
              <w:t xml:space="preserve"> функцију 860</w:t>
            </w:r>
            <w:r w:rsidRPr="005B07FF">
              <w:rPr>
                <w:b/>
                <w:lang w:val="sr-Cyrl-CS"/>
              </w:rPr>
              <w:t>:</w:t>
            </w:r>
          </w:p>
        </w:tc>
        <w:tc>
          <w:tcPr>
            <w:tcW w:w="1701" w:type="dxa"/>
            <w:tcBorders>
              <w:top w:val="single" w:sz="4" w:space="0" w:color="auto"/>
            </w:tcBorders>
            <w:shd w:val="clear" w:color="auto" w:fill="auto"/>
            <w:vAlign w:val="center"/>
          </w:tcPr>
          <w:p w:rsidR="00162328" w:rsidRDefault="00162328" w:rsidP="00EB53D4">
            <w:pPr>
              <w:jc w:val="right"/>
            </w:pPr>
          </w:p>
        </w:tc>
        <w:tc>
          <w:tcPr>
            <w:tcW w:w="1417" w:type="dxa"/>
            <w:tcBorders>
              <w:top w:val="single" w:sz="4" w:space="0" w:color="auto"/>
            </w:tcBorders>
            <w:shd w:val="clear" w:color="auto" w:fill="auto"/>
            <w:vAlign w:val="center"/>
          </w:tcPr>
          <w:p w:rsidR="00162328" w:rsidRPr="008E18F3" w:rsidRDefault="00162328" w:rsidP="0085357D">
            <w:pPr>
              <w:jc w:val="right"/>
            </w:pPr>
          </w:p>
        </w:tc>
        <w:tc>
          <w:tcPr>
            <w:tcW w:w="1701" w:type="dxa"/>
            <w:tcBorders>
              <w:top w:val="single" w:sz="4" w:space="0" w:color="auto"/>
            </w:tcBorders>
            <w:shd w:val="clear" w:color="auto" w:fill="auto"/>
            <w:vAlign w:val="center"/>
          </w:tcPr>
          <w:p w:rsidR="00162328" w:rsidRDefault="00162328" w:rsidP="00AF552F">
            <w:pPr>
              <w:jc w:val="right"/>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3F294C" w:rsidRDefault="00162328" w:rsidP="00247572">
            <w:pPr>
              <w:jc w:val="right"/>
            </w:pPr>
            <w:r>
              <w:t>55.950.000</w:t>
            </w:r>
          </w:p>
        </w:tc>
        <w:tc>
          <w:tcPr>
            <w:tcW w:w="1417" w:type="dxa"/>
            <w:tcBorders>
              <w:top w:val="single" w:sz="4"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tcBorders>
            <w:shd w:val="clear" w:color="auto" w:fill="auto"/>
            <w:vAlign w:val="center"/>
          </w:tcPr>
          <w:p w:rsidR="00162328" w:rsidRPr="003F294C" w:rsidRDefault="00162328" w:rsidP="00865ED0">
            <w:pPr>
              <w:jc w:val="right"/>
            </w:pPr>
            <w:r>
              <w:t>55.950.000</w:t>
            </w:r>
          </w:p>
        </w:tc>
      </w:tr>
      <w:tr w:rsidR="00162328" w:rsidRPr="005B07FF" w:rsidTr="008F490D">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A46EDF">
            <w:pPr>
              <w:rPr>
                <w:b/>
                <w:lang w:val="sr-Cyrl-CS"/>
              </w:rPr>
            </w:pPr>
            <w:r>
              <w:rPr>
                <w:b/>
                <w:lang w:val="sr-Cyrl-CS"/>
              </w:rPr>
              <w:t>Укупно за функцију 860</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3F294C" w:rsidRDefault="00162328" w:rsidP="00247572">
            <w:pPr>
              <w:jc w:val="right"/>
              <w:rPr>
                <w:b/>
              </w:rPr>
            </w:pPr>
            <w:r>
              <w:rPr>
                <w:b/>
              </w:rPr>
              <w:t>55.9</w:t>
            </w:r>
            <w:r w:rsidRPr="003F294C">
              <w:rPr>
                <w:b/>
              </w:rPr>
              <w:t>50.000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bottom w:val="single" w:sz="12" w:space="0" w:color="auto"/>
            </w:tcBorders>
            <w:shd w:val="clear" w:color="auto" w:fill="auto"/>
            <w:vAlign w:val="center"/>
          </w:tcPr>
          <w:p w:rsidR="00162328" w:rsidRPr="003F294C" w:rsidRDefault="00162328" w:rsidP="00865ED0">
            <w:pPr>
              <w:jc w:val="right"/>
              <w:rPr>
                <w:b/>
              </w:rPr>
            </w:pPr>
            <w:r>
              <w:rPr>
                <w:b/>
              </w:rPr>
              <w:t>55.9</w:t>
            </w:r>
            <w:r w:rsidRPr="003F294C">
              <w:rPr>
                <w:b/>
              </w:rPr>
              <w:t>50.000</w:t>
            </w: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A46EDF">
            <w:pPr>
              <w:rPr>
                <w:b/>
                <w:lang w:val="sr-Cyrl-CS"/>
              </w:rPr>
            </w:pPr>
            <w:r w:rsidRPr="005B07FF">
              <w:rPr>
                <w:b/>
                <w:lang w:val="sr-Cyrl-CS"/>
              </w:rPr>
              <w:t>Извори финансирања за</w:t>
            </w:r>
            <w:r>
              <w:rPr>
                <w:b/>
                <w:lang w:val="sr-Cyrl-CS"/>
              </w:rPr>
              <w:t xml:space="preserve"> Програм 14</w:t>
            </w:r>
            <w:r w:rsidRPr="005B07FF">
              <w:rPr>
                <w:b/>
                <w:lang w:val="sr-Cyrl-CS"/>
              </w:rPr>
              <w:t>:</w:t>
            </w:r>
          </w:p>
        </w:tc>
        <w:tc>
          <w:tcPr>
            <w:tcW w:w="1701" w:type="dxa"/>
            <w:tcBorders>
              <w:top w:val="single" w:sz="4" w:space="0" w:color="auto"/>
            </w:tcBorders>
            <w:shd w:val="clear" w:color="auto" w:fill="auto"/>
            <w:vAlign w:val="center"/>
          </w:tcPr>
          <w:p w:rsidR="00162328" w:rsidRPr="00E952C2" w:rsidRDefault="00162328" w:rsidP="00A46EDF">
            <w:pPr>
              <w:jc w:val="right"/>
            </w:pPr>
          </w:p>
        </w:tc>
        <w:tc>
          <w:tcPr>
            <w:tcW w:w="1417" w:type="dxa"/>
            <w:tcBorders>
              <w:top w:val="single" w:sz="4" w:space="0" w:color="auto"/>
            </w:tcBorders>
            <w:shd w:val="clear" w:color="auto" w:fill="auto"/>
            <w:vAlign w:val="center"/>
          </w:tcPr>
          <w:p w:rsidR="00162328" w:rsidRPr="008E18F3" w:rsidRDefault="00162328" w:rsidP="0085357D">
            <w:pPr>
              <w:jc w:val="right"/>
            </w:pPr>
          </w:p>
        </w:tc>
        <w:tc>
          <w:tcPr>
            <w:tcW w:w="1701" w:type="dxa"/>
            <w:tcBorders>
              <w:top w:val="single" w:sz="4" w:space="0" w:color="auto"/>
            </w:tcBorders>
            <w:shd w:val="clear" w:color="auto" w:fill="auto"/>
            <w:vAlign w:val="center"/>
          </w:tcPr>
          <w:p w:rsidR="00162328" w:rsidRPr="00E952C2" w:rsidRDefault="00162328" w:rsidP="00865ED0">
            <w:pPr>
              <w:jc w:val="right"/>
            </w:pPr>
          </w:p>
        </w:tc>
      </w:tr>
      <w:tr w:rsidR="00162328" w:rsidRPr="005B07FF" w:rsidTr="008F490D">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E952C2" w:rsidRDefault="00162328" w:rsidP="00A46EDF">
            <w:pPr>
              <w:jc w:val="right"/>
            </w:pPr>
            <w:r>
              <w:t>84.050.000</w:t>
            </w:r>
          </w:p>
        </w:tc>
        <w:tc>
          <w:tcPr>
            <w:tcW w:w="1417" w:type="dxa"/>
            <w:tcBorders>
              <w:top w:val="single" w:sz="4" w:space="0" w:color="auto"/>
            </w:tcBorders>
            <w:shd w:val="clear" w:color="auto" w:fill="auto"/>
            <w:vAlign w:val="center"/>
          </w:tcPr>
          <w:p w:rsidR="00162328" w:rsidRPr="00B57CA6" w:rsidRDefault="00162328" w:rsidP="0085357D">
            <w:pPr>
              <w:jc w:val="right"/>
            </w:pPr>
            <w:r>
              <w:t>-</w:t>
            </w:r>
          </w:p>
        </w:tc>
        <w:tc>
          <w:tcPr>
            <w:tcW w:w="1701" w:type="dxa"/>
            <w:tcBorders>
              <w:top w:val="single" w:sz="4" w:space="0" w:color="auto"/>
            </w:tcBorders>
            <w:shd w:val="clear" w:color="auto" w:fill="auto"/>
            <w:vAlign w:val="center"/>
          </w:tcPr>
          <w:p w:rsidR="00162328" w:rsidRPr="00E952C2" w:rsidRDefault="00162328" w:rsidP="00865ED0">
            <w:pPr>
              <w:jc w:val="right"/>
            </w:pPr>
            <w:r>
              <w:t>84.050.000</w:t>
            </w:r>
          </w:p>
        </w:tc>
      </w:tr>
      <w:tr w:rsidR="00162328" w:rsidRPr="005B07FF" w:rsidTr="008F490D">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Програм 14</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E952C2" w:rsidRDefault="00162328" w:rsidP="00EB53D4">
            <w:pPr>
              <w:jc w:val="right"/>
              <w:rPr>
                <w:b/>
              </w:rPr>
            </w:pPr>
            <w:r>
              <w:rPr>
                <w:b/>
              </w:rPr>
              <w:t>84.050.000</w:t>
            </w:r>
          </w:p>
        </w:tc>
        <w:tc>
          <w:tcPr>
            <w:tcW w:w="1417" w:type="dxa"/>
            <w:tcBorders>
              <w:top w:val="single" w:sz="4" w:space="0" w:color="auto"/>
              <w:bottom w:val="single" w:sz="12" w:space="0" w:color="auto"/>
            </w:tcBorders>
            <w:shd w:val="clear" w:color="auto" w:fill="auto"/>
            <w:vAlign w:val="center"/>
          </w:tcPr>
          <w:p w:rsidR="00162328" w:rsidRPr="00B57CA6" w:rsidRDefault="00162328" w:rsidP="0085357D">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E952C2" w:rsidRDefault="00162328" w:rsidP="00865ED0">
            <w:pPr>
              <w:jc w:val="right"/>
              <w:rPr>
                <w:b/>
              </w:rPr>
            </w:pPr>
            <w:r>
              <w:rPr>
                <w:b/>
              </w:rPr>
              <w:t>84.050.000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824F01" w:rsidRDefault="00162328" w:rsidP="0085357D">
            <w:pPr>
              <w:jc w:val="center"/>
              <w:rPr>
                <w:b/>
                <w:highlight w:val="yellow"/>
                <w:lang w:val="sr-Cyrl-CS"/>
              </w:rPr>
            </w:pPr>
            <w:r>
              <w:rPr>
                <w:b/>
                <w:lang w:val="sr-Cyrl-CS"/>
              </w:rPr>
              <w:t>1102</w:t>
            </w:r>
          </w:p>
        </w:tc>
        <w:tc>
          <w:tcPr>
            <w:tcW w:w="1418" w:type="dxa"/>
            <w:tcBorders>
              <w:top w:val="single" w:sz="12" w:space="0" w:color="auto"/>
            </w:tcBorders>
            <w:shd w:val="clear" w:color="auto" w:fill="auto"/>
            <w:vAlign w:val="center"/>
          </w:tcPr>
          <w:p w:rsidR="00162328" w:rsidRPr="00F22BB3" w:rsidRDefault="00162328" w:rsidP="0085357D">
            <w:pPr>
              <w:jc w:val="center"/>
              <w:rPr>
                <w:highlight w:val="yellow"/>
                <w:lang w:val="sr-Cyrl-CS"/>
              </w:rPr>
            </w:pPr>
          </w:p>
        </w:tc>
        <w:tc>
          <w:tcPr>
            <w:tcW w:w="992" w:type="dxa"/>
            <w:tcBorders>
              <w:top w:val="single" w:sz="12" w:space="0" w:color="auto"/>
            </w:tcBorders>
            <w:shd w:val="clear" w:color="auto" w:fill="auto"/>
          </w:tcPr>
          <w:p w:rsidR="00162328" w:rsidRPr="005B07F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Pr="00A3747F" w:rsidRDefault="00162328" w:rsidP="0085357D">
            <w:pPr>
              <w:rPr>
                <w:b/>
                <w:lang w:val="sr-Cyrl-CS"/>
              </w:rPr>
            </w:pPr>
            <w:r w:rsidRPr="00A3747F">
              <w:rPr>
                <w:b/>
                <w:lang w:val="sr-Cyrl-CS"/>
              </w:rPr>
              <w:t>ПРОГРА</w:t>
            </w:r>
            <w:r>
              <w:rPr>
                <w:b/>
                <w:lang w:val="sr-Cyrl-CS"/>
              </w:rPr>
              <w:t xml:space="preserve">М 2 – КОМУНАЛН. </w:t>
            </w:r>
            <w:r w:rsidRPr="00A3747F">
              <w:rPr>
                <w:b/>
                <w:lang w:val="sr-Cyrl-CS"/>
              </w:rPr>
              <w:t>ДЕЛАТНОСТ</w:t>
            </w:r>
          </w:p>
        </w:tc>
        <w:tc>
          <w:tcPr>
            <w:tcW w:w="1701" w:type="dxa"/>
            <w:tcBorders>
              <w:top w:val="single" w:sz="12" w:space="0" w:color="auto"/>
            </w:tcBorders>
            <w:shd w:val="clear" w:color="auto" w:fill="auto"/>
            <w:vAlign w:val="center"/>
          </w:tcPr>
          <w:p w:rsidR="00162328" w:rsidRDefault="00162328" w:rsidP="0085357D">
            <w:pPr>
              <w:jc w:val="right"/>
              <w:rPr>
                <w:b/>
              </w:rPr>
            </w:pPr>
          </w:p>
        </w:tc>
        <w:tc>
          <w:tcPr>
            <w:tcW w:w="1417" w:type="dxa"/>
            <w:tcBorders>
              <w:top w:val="single" w:sz="12" w:space="0" w:color="auto"/>
            </w:tcBorders>
            <w:shd w:val="clear" w:color="auto" w:fill="auto"/>
          </w:tcPr>
          <w:p w:rsidR="00162328" w:rsidRPr="00420713" w:rsidRDefault="00162328" w:rsidP="0085357D">
            <w:pPr>
              <w:jc w:val="right"/>
              <w:rPr>
                <w:b/>
                <w:lang w:val="sr-Cyrl-CS"/>
              </w:rPr>
            </w:pPr>
          </w:p>
        </w:tc>
        <w:tc>
          <w:tcPr>
            <w:tcW w:w="1701" w:type="dxa"/>
            <w:tcBorders>
              <w:top w:val="single" w:sz="12" w:space="0" w:color="auto"/>
            </w:tcBorders>
            <w:shd w:val="clear" w:color="auto" w:fill="auto"/>
            <w:vAlign w:val="center"/>
          </w:tcPr>
          <w:p w:rsidR="00162328" w:rsidRDefault="00162328" w:rsidP="0085357D">
            <w:pPr>
              <w:jc w:val="right"/>
              <w:rPr>
                <w:b/>
              </w:rPr>
            </w:pPr>
          </w:p>
        </w:tc>
      </w:tr>
      <w:tr w:rsidR="00162328" w:rsidRPr="005B07FF" w:rsidTr="00902386">
        <w:tc>
          <w:tcPr>
            <w:tcW w:w="567" w:type="dxa"/>
            <w:tcBorders>
              <w:top w:val="single" w:sz="8" w:space="0" w:color="auto"/>
              <w:bottom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8" w:space="0" w:color="auto"/>
              <w:bottom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8" w:space="0" w:color="auto"/>
              <w:bottom w:val="single" w:sz="2" w:space="0" w:color="auto"/>
            </w:tcBorders>
            <w:shd w:val="clear" w:color="auto" w:fill="auto"/>
            <w:vAlign w:val="center"/>
          </w:tcPr>
          <w:p w:rsidR="00162328" w:rsidRPr="00595CF5" w:rsidRDefault="00162328" w:rsidP="00C05CD0">
            <w:pPr>
              <w:jc w:val="center"/>
              <w:rPr>
                <w:b/>
              </w:rPr>
            </w:pPr>
          </w:p>
        </w:tc>
        <w:tc>
          <w:tcPr>
            <w:tcW w:w="851" w:type="dxa"/>
            <w:tcBorders>
              <w:top w:val="single" w:sz="8" w:space="0" w:color="auto"/>
              <w:bottom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8" w:space="0" w:color="auto"/>
              <w:bottom w:val="single" w:sz="2" w:space="0" w:color="auto"/>
            </w:tcBorders>
            <w:shd w:val="clear" w:color="auto" w:fill="auto"/>
            <w:vAlign w:val="center"/>
          </w:tcPr>
          <w:p w:rsidR="00162328" w:rsidRPr="006359D2" w:rsidRDefault="00162328" w:rsidP="00C05CD0">
            <w:pPr>
              <w:jc w:val="center"/>
              <w:rPr>
                <w:b/>
                <w:lang w:val="sr-Cyrl-CS"/>
              </w:rPr>
            </w:pPr>
            <w:r w:rsidRPr="006359D2">
              <w:rPr>
                <w:b/>
                <w:lang w:val="sr-Cyrl-CS"/>
              </w:rPr>
              <w:t>00</w:t>
            </w:r>
            <w:r>
              <w:rPr>
                <w:b/>
                <w:lang w:val="sr-Cyrl-CS"/>
              </w:rPr>
              <w:t>01</w:t>
            </w:r>
          </w:p>
        </w:tc>
        <w:tc>
          <w:tcPr>
            <w:tcW w:w="992" w:type="dxa"/>
            <w:tcBorders>
              <w:top w:val="single" w:sz="8" w:space="0" w:color="auto"/>
              <w:bottom w:val="single" w:sz="2" w:space="0" w:color="auto"/>
            </w:tcBorders>
            <w:shd w:val="clear" w:color="auto" w:fill="auto"/>
          </w:tcPr>
          <w:p w:rsidR="00162328" w:rsidRPr="005B07FF" w:rsidRDefault="00162328" w:rsidP="00C05CD0">
            <w:pPr>
              <w:jc w:val="center"/>
              <w:rPr>
                <w:lang w:val="sr-Cyrl-CS"/>
              </w:rPr>
            </w:pPr>
          </w:p>
        </w:tc>
        <w:tc>
          <w:tcPr>
            <w:tcW w:w="709" w:type="dxa"/>
            <w:tcBorders>
              <w:top w:val="single" w:sz="8" w:space="0" w:color="auto"/>
              <w:bottom w:val="single" w:sz="2" w:space="0" w:color="auto"/>
            </w:tcBorders>
            <w:shd w:val="clear" w:color="auto" w:fill="auto"/>
            <w:vAlign w:val="center"/>
          </w:tcPr>
          <w:p w:rsidR="00162328" w:rsidRPr="005B07FF" w:rsidRDefault="00162328" w:rsidP="00C05CD0">
            <w:pPr>
              <w:jc w:val="center"/>
              <w:rPr>
                <w:lang w:val="sr-Cyrl-CS"/>
              </w:rPr>
            </w:pPr>
          </w:p>
        </w:tc>
        <w:tc>
          <w:tcPr>
            <w:tcW w:w="5103" w:type="dxa"/>
            <w:tcBorders>
              <w:top w:val="single" w:sz="8" w:space="0" w:color="auto"/>
              <w:bottom w:val="single" w:sz="2" w:space="0" w:color="auto"/>
            </w:tcBorders>
            <w:shd w:val="clear" w:color="auto" w:fill="C6D9F1" w:themeFill="text2" w:themeFillTint="33"/>
            <w:vAlign w:val="center"/>
          </w:tcPr>
          <w:p w:rsidR="00162328" w:rsidRDefault="00162328" w:rsidP="00C05CD0">
            <w:pPr>
              <w:rPr>
                <w:b/>
                <w:i/>
              </w:rPr>
            </w:pPr>
            <w:r>
              <w:rPr>
                <w:b/>
                <w:lang w:val="sr-Cyrl-CS"/>
              </w:rPr>
              <w:t>ПА 0001</w:t>
            </w:r>
            <w:r w:rsidRPr="005732B2">
              <w:rPr>
                <w:b/>
                <w:lang w:val="sr-Cyrl-CS"/>
              </w:rPr>
              <w:t xml:space="preserve"> – </w:t>
            </w:r>
            <w:r>
              <w:rPr>
                <w:b/>
                <w:i/>
              </w:rPr>
              <w:t xml:space="preserve">Управљање/одржавање јавним  </w:t>
            </w:r>
          </w:p>
          <w:p w:rsidR="00162328" w:rsidRPr="005732B2" w:rsidRDefault="00162328" w:rsidP="00E930E8">
            <w:pPr>
              <w:rPr>
                <w:b/>
                <w:lang w:val="sr-Cyrl-CS"/>
              </w:rPr>
            </w:pPr>
            <w:r>
              <w:rPr>
                <w:b/>
                <w:i/>
              </w:rPr>
              <w:t xml:space="preserve">                   о</w:t>
            </w:r>
            <w:r w:rsidRPr="00CA7E18">
              <w:rPr>
                <w:b/>
                <w:i/>
              </w:rPr>
              <w:t>светљењем</w:t>
            </w:r>
            <w:r>
              <w:rPr>
                <w:b/>
                <w:i/>
              </w:rPr>
              <w:t xml:space="preserve">                       </w:t>
            </w:r>
          </w:p>
        </w:tc>
        <w:tc>
          <w:tcPr>
            <w:tcW w:w="1701" w:type="dxa"/>
            <w:tcBorders>
              <w:top w:val="single" w:sz="8" w:space="0" w:color="auto"/>
              <w:bottom w:val="single" w:sz="2" w:space="0" w:color="auto"/>
            </w:tcBorders>
            <w:shd w:val="clear" w:color="auto" w:fill="auto"/>
          </w:tcPr>
          <w:p w:rsidR="00162328" w:rsidRPr="005732B2" w:rsidRDefault="00162328" w:rsidP="00C05CD0">
            <w:pPr>
              <w:jc w:val="right"/>
              <w:rPr>
                <w:b/>
              </w:rPr>
            </w:pPr>
          </w:p>
        </w:tc>
        <w:tc>
          <w:tcPr>
            <w:tcW w:w="1417" w:type="dxa"/>
            <w:tcBorders>
              <w:top w:val="single" w:sz="8" w:space="0" w:color="auto"/>
              <w:bottom w:val="single" w:sz="2" w:space="0" w:color="auto"/>
            </w:tcBorders>
            <w:shd w:val="clear" w:color="auto" w:fill="auto"/>
            <w:vAlign w:val="center"/>
          </w:tcPr>
          <w:p w:rsidR="00162328" w:rsidRPr="005732B2" w:rsidRDefault="00162328" w:rsidP="00C05CD0">
            <w:pPr>
              <w:jc w:val="right"/>
              <w:rPr>
                <w:b/>
              </w:rPr>
            </w:pPr>
          </w:p>
        </w:tc>
        <w:tc>
          <w:tcPr>
            <w:tcW w:w="1701" w:type="dxa"/>
            <w:tcBorders>
              <w:top w:val="single" w:sz="8" w:space="0" w:color="auto"/>
              <w:bottom w:val="single" w:sz="2" w:space="0" w:color="auto"/>
            </w:tcBorders>
            <w:shd w:val="clear" w:color="auto" w:fill="auto"/>
          </w:tcPr>
          <w:p w:rsidR="00162328" w:rsidRPr="005732B2" w:rsidRDefault="00162328" w:rsidP="00C05CD0">
            <w:pPr>
              <w:jc w:val="right"/>
              <w:rPr>
                <w:b/>
              </w:rPr>
            </w:pPr>
          </w:p>
        </w:tc>
      </w:tr>
      <w:tr w:rsidR="00162328" w:rsidRPr="005B07FF" w:rsidTr="002D2EAB">
        <w:tc>
          <w:tcPr>
            <w:tcW w:w="567"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tcBorders>
            <w:shd w:val="clear" w:color="auto" w:fill="auto"/>
            <w:vAlign w:val="center"/>
          </w:tcPr>
          <w:p w:rsidR="00162328" w:rsidRPr="004858DB" w:rsidRDefault="00162328" w:rsidP="00C05CD0">
            <w:pPr>
              <w:jc w:val="center"/>
              <w:rPr>
                <w:b/>
                <w:lang w:val="sr-Cyrl-CS"/>
              </w:rPr>
            </w:pPr>
            <w:r>
              <w:rPr>
                <w:b/>
                <w:lang w:val="sr-Cyrl-CS"/>
              </w:rPr>
              <w:t>640</w:t>
            </w:r>
          </w:p>
        </w:tc>
        <w:tc>
          <w:tcPr>
            <w:tcW w:w="851"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tcBorders>
            <w:shd w:val="clear" w:color="auto" w:fill="auto"/>
            <w:vAlign w:val="center"/>
          </w:tcPr>
          <w:p w:rsidR="00162328" w:rsidRPr="006359D2" w:rsidRDefault="00162328" w:rsidP="00C05CD0">
            <w:pPr>
              <w:jc w:val="center"/>
              <w:rPr>
                <w:b/>
                <w:lang w:val="sr-Cyrl-CS"/>
              </w:rPr>
            </w:pPr>
          </w:p>
        </w:tc>
        <w:tc>
          <w:tcPr>
            <w:tcW w:w="992" w:type="dxa"/>
            <w:tcBorders>
              <w:top w:val="single" w:sz="2" w:space="0" w:color="auto"/>
            </w:tcBorders>
            <w:shd w:val="clear" w:color="auto" w:fill="auto"/>
          </w:tcPr>
          <w:p w:rsidR="00162328" w:rsidRPr="005B07FF" w:rsidRDefault="00162328" w:rsidP="00C05CD0">
            <w:pPr>
              <w:jc w:val="center"/>
              <w:rPr>
                <w:lang w:val="sr-Cyrl-CS"/>
              </w:rPr>
            </w:pPr>
          </w:p>
        </w:tc>
        <w:tc>
          <w:tcPr>
            <w:tcW w:w="709"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103" w:type="dxa"/>
            <w:tcBorders>
              <w:top w:val="single" w:sz="2" w:space="0" w:color="auto"/>
            </w:tcBorders>
            <w:shd w:val="clear" w:color="auto" w:fill="E5DFEC" w:themeFill="accent4" w:themeFillTint="33"/>
            <w:vAlign w:val="center"/>
          </w:tcPr>
          <w:p w:rsidR="00162328" w:rsidRPr="005732B2" w:rsidRDefault="00162328" w:rsidP="00C05CD0">
            <w:pPr>
              <w:rPr>
                <w:b/>
                <w:i/>
                <w:lang w:val="sr-Cyrl-CS"/>
              </w:rPr>
            </w:pPr>
            <w:r w:rsidRPr="005732B2">
              <w:rPr>
                <w:b/>
                <w:i/>
                <w:lang w:val="sr-Cyrl-CS"/>
              </w:rPr>
              <w:t>УЛИЧНА РАСВЕТА</w:t>
            </w:r>
          </w:p>
        </w:tc>
        <w:tc>
          <w:tcPr>
            <w:tcW w:w="1701" w:type="dxa"/>
            <w:tcBorders>
              <w:top w:val="single" w:sz="2" w:space="0" w:color="auto"/>
            </w:tcBorders>
            <w:shd w:val="clear" w:color="auto" w:fill="auto"/>
          </w:tcPr>
          <w:p w:rsidR="00162328" w:rsidRPr="005732B2" w:rsidRDefault="00162328" w:rsidP="00C05CD0">
            <w:pPr>
              <w:jc w:val="right"/>
              <w:rPr>
                <w:b/>
              </w:rPr>
            </w:pPr>
          </w:p>
        </w:tc>
        <w:tc>
          <w:tcPr>
            <w:tcW w:w="1417" w:type="dxa"/>
            <w:tcBorders>
              <w:top w:val="single" w:sz="2" w:space="0" w:color="auto"/>
            </w:tcBorders>
            <w:shd w:val="clear" w:color="auto" w:fill="auto"/>
            <w:vAlign w:val="center"/>
          </w:tcPr>
          <w:p w:rsidR="00162328" w:rsidRPr="005732B2" w:rsidRDefault="00162328" w:rsidP="00C05CD0">
            <w:pPr>
              <w:jc w:val="right"/>
              <w:rPr>
                <w:b/>
              </w:rPr>
            </w:pPr>
          </w:p>
        </w:tc>
        <w:tc>
          <w:tcPr>
            <w:tcW w:w="1701" w:type="dxa"/>
            <w:tcBorders>
              <w:top w:val="single" w:sz="2" w:space="0" w:color="auto"/>
            </w:tcBorders>
            <w:shd w:val="clear" w:color="auto" w:fill="auto"/>
          </w:tcPr>
          <w:p w:rsidR="00162328" w:rsidRPr="005732B2" w:rsidRDefault="00162328" w:rsidP="00C05CD0">
            <w:pPr>
              <w:jc w:val="right"/>
              <w:rPr>
                <w:b/>
              </w:rPr>
            </w:pPr>
          </w:p>
        </w:tc>
      </w:tr>
      <w:tr w:rsidR="00162328" w:rsidRPr="005B07FF" w:rsidTr="00902386">
        <w:tc>
          <w:tcPr>
            <w:tcW w:w="567"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tcBorders>
            <w:shd w:val="clear" w:color="auto" w:fill="auto"/>
          </w:tcPr>
          <w:p w:rsidR="00162328" w:rsidRPr="00E32D52" w:rsidRDefault="00162328" w:rsidP="00E32D52">
            <w:pPr>
              <w:jc w:val="center"/>
            </w:pPr>
            <w:r>
              <w:t>76</w:t>
            </w:r>
          </w:p>
        </w:tc>
        <w:tc>
          <w:tcPr>
            <w:tcW w:w="709" w:type="dxa"/>
            <w:tcBorders>
              <w:top w:val="single" w:sz="2" w:space="0" w:color="auto"/>
            </w:tcBorders>
            <w:shd w:val="clear" w:color="auto" w:fill="auto"/>
          </w:tcPr>
          <w:p w:rsidR="00162328" w:rsidRDefault="00162328" w:rsidP="00C05CD0">
            <w:pPr>
              <w:jc w:val="center"/>
            </w:pPr>
            <w:r>
              <w:t>421</w:t>
            </w:r>
          </w:p>
        </w:tc>
        <w:tc>
          <w:tcPr>
            <w:tcW w:w="5103" w:type="dxa"/>
            <w:tcBorders>
              <w:top w:val="single" w:sz="2" w:space="0" w:color="auto"/>
            </w:tcBorders>
            <w:shd w:val="clear" w:color="auto" w:fill="auto"/>
            <w:vAlign w:val="center"/>
          </w:tcPr>
          <w:p w:rsidR="00162328" w:rsidRPr="002004B5" w:rsidRDefault="00162328" w:rsidP="00C05CD0">
            <w:r w:rsidRPr="002004B5">
              <w:t>Стални трошкови</w:t>
            </w:r>
          </w:p>
          <w:p w:rsidR="00162328" w:rsidRPr="002004B5" w:rsidRDefault="00162328" w:rsidP="00C05CD0">
            <w:pPr>
              <w:rPr>
                <w:b/>
                <w:i/>
              </w:rPr>
            </w:pPr>
            <w:r w:rsidRPr="002004B5">
              <w:rPr>
                <w:i/>
              </w:rPr>
              <w:t>-</w:t>
            </w:r>
            <w:r>
              <w:rPr>
                <w:i/>
              </w:rPr>
              <w:t xml:space="preserve"> </w:t>
            </w:r>
            <w:r w:rsidRPr="002004B5">
              <w:rPr>
                <w:i/>
              </w:rPr>
              <w:t xml:space="preserve">Расвета у граду </w:t>
            </w:r>
            <w:r>
              <w:rPr>
                <w:i/>
              </w:rPr>
              <w:t xml:space="preserve">                                              </w:t>
            </w:r>
          </w:p>
        </w:tc>
        <w:tc>
          <w:tcPr>
            <w:tcW w:w="1701" w:type="dxa"/>
            <w:tcBorders>
              <w:top w:val="single" w:sz="2" w:space="0" w:color="auto"/>
            </w:tcBorders>
            <w:shd w:val="clear" w:color="auto" w:fill="auto"/>
          </w:tcPr>
          <w:p w:rsidR="00162328" w:rsidRPr="002004B5" w:rsidRDefault="00162328" w:rsidP="007461B7">
            <w:pPr>
              <w:jc w:val="right"/>
              <w:rPr>
                <w:b/>
              </w:rPr>
            </w:pPr>
            <w:r>
              <w:t>15</w:t>
            </w:r>
            <w:r w:rsidRPr="002004B5">
              <w:t>.000.000</w:t>
            </w:r>
          </w:p>
        </w:tc>
        <w:tc>
          <w:tcPr>
            <w:tcW w:w="1417" w:type="dxa"/>
            <w:tcBorders>
              <w:top w:val="single" w:sz="2" w:space="0" w:color="auto"/>
            </w:tcBorders>
            <w:shd w:val="clear" w:color="auto" w:fill="auto"/>
          </w:tcPr>
          <w:p w:rsidR="00162328" w:rsidRPr="00B57CA6" w:rsidRDefault="00162328" w:rsidP="007461B7">
            <w:pPr>
              <w:jc w:val="right"/>
              <w:rPr>
                <w:b/>
              </w:rPr>
            </w:pPr>
            <w:r>
              <w:rPr>
                <w:b/>
              </w:rPr>
              <w:t>-</w:t>
            </w:r>
          </w:p>
        </w:tc>
        <w:tc>
          <w:tcPr>
            <w:tcW w:w="1701" w:type="dxa"/>
            <w:tcBorders>
              <w:top w:val="single" w:sz="2" w:space="0" w:color="auto"/>
            </w:tcBorders>
            <w:shd w:val="clear" w:color="auto" w:fill="auto"/>
          </w:tcPr>
          <w:p w:rsidR="00162328" w:rsidRPr="002004B5" w:rsidRDefault="00162328" w:rsidP="00AF552F">
            <w:pPr>
              <w:jc w:val="right"/>
              <w:rPr>
                <w:b/>
              </w:rPr>
            </w:pPr>
            <w:r>
              <w:t>15</w:t>
            </w:r>
            <w:r w:rsidRPr="002004B5">
              <w:t>.000.000</w:t>
            </w:r>
          </w:p>
        </w:tc>
      </w:tr>
      <w:tr w:rsidR="00162328" w:rsidRPr="005B07FF" w:rsidTr="00902386">
        <w:tc>
          <w:tcPr>
            <w:tcW w:w="567"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bottom w:val="single" w:sz="12" w:space="0" w:color="auto"/>
            </w:tcBorders>
            <w:shd w:val="clear" w:color="auto" w:fill="auto"/>
          </w:tcPr>
          <w:p w:rsidR="00162328" w:rsidRPr="00E32D52" w:rsidRDefault="00162328" w:rsidP="00EB5411">
            <w:pPr>
              <w:jc w:val="center"/>
            </w:pPr>
            <w:r>
              <w:t>77</w:t>
            </w:r>
          </w:p>
        </w:tc>
        <w:tc>
          <w:tcPr>
            <w:tcW w:w="709" w:type="dxa"/>
            <w:tcBorders>
              <w:top w:val="single" w:sz="2" w:space="0" w:color="auto"/>
              <w:bottom w:val="single" w:sz="12" w:space="0" w:color="auto"/>
            </w:tcBorders>
            <w:shd w:val="clear" w:color="auto" w:fill="auto"/>
          </w:tcPr>
          <w:p w:rsidR="00162328" w:rsidRDefault="00162328" w:rsidP="00EB5411">
            <w:pPr>
              <w:jc w:val="center"/>
            </w:pPr>
            <w:r>
              <w:t>425</w:t>
            </w:r>
          </w:p>
        </w:tc>
        <w:tc>
          <w:tcPr>
            <w:tcW w:w="5103" w:type="dxa"/>
            <w:tcBorders>
              <w:top w:val="single" w:sz="2" w:space="0" w:color="auto"/>
              <w:bottom w:val="single" w:sz="12" w:space="0" w:color="auto"/>
            </w:tcBorders>
            <w:shd w:val="clear" w:color="auto" w:fill="auto"/>
            <w:vAlign w:val="center"/>
          </w:tcPr>
          <w:p w:rsidR="00162328" w:rsidRPr="00681B9C" w:rsidRDefault="00162328" w:rsidP="00EB5411">
            <w:r w:rsidRPr="002004B5">
              <w:t>Текуће поправке и одржавање</w:t>
            </w:r>
            <w:r>
              <w:t xml:space="preserve">        </w:t>
            </w:r>
            <w:r w:rsidRPr="00681B9C">
              <w:rPr>
                <w:b/>
              </w:rPr>
              <w:t>(</w:t>
            </w:r>
            <w:r w:rsidRPr="00B30102">
              <w:rPr>
                <w:b/>
              </w:rPr>
              <w:t>ЈП</w:t>
            </w:r>
            <w:r>
              <w:rPr>
                <w:b/>
              </w:rPr>
              <w:t xml:space="preserve"> за изгр)</w:t>
            </w:r>
          </w:p>
          <w:p w:rsidR="00162328" w:rsidRPr="002D7C7A" w:rsidRDefault="00162328" w:rsidP="00EB5411">
            <w:pPr>
              <w:rPr>
                <w:i/>
              </w:rPr>
            </w:pPr>
            <w:r w:rsidRPr="002004B5">
              <w:t>-</w:t>
            </w:r>
            <w:r>
              <w:t xml:space="preserve"> </w:t>
            </w:r>
            <w:r w:rsidRPr="002004B5">
              <w:rPr>
                <w:i/>
              </w:rPr>
              <w:t>Одржав</w:t>
            </w:r>
            <w:r>
              <w:rPr>
                <w:i/>
              </w:rPr>
              <w:t xml:space="preserve">ање јавног осветљења                       </w:t>
            </w:r>
          </w:p>
        </w:tc>
        <w:tc>
          <w:tcPr>
            <w:tcW w:w="1701" w:type="dxa"/>
            <w:tcBorders>
              <w:top w:val="single" w:sz="2" w:space="0" w:color="auto"/>
              <w:bottom w:val="single" w:sz="12" w:space="0" w:color="auto"/>
            </w:tcBorders>
            <w:shd w:val="clear" w:color="auto" w:fill="auto"/>
          </w:tcPr>
          <w:p w:rsidR="00162328" w:rsidRPr="002004B5" w:rsidRDefault="00162328" w:rsidP="00EB5411">
            <w:pPr>
              <w:jc w:val="right"/>
            </w:pPr>
            <w:r>
              <w:t>5.000</w:t>
            </w:r>
            <w:r w:rsidRPr="002004B5">
              <w:t>.000</w:t>
            </w:r>
          </w:p>
        </w:tc>
        <w:tc>
          <w:tcPr>
            <w:tcW w:w="1417" w:type="dxa"/>
            <w:tcBorders>
              <w:top w:val="single" w:sz="2" w:space="0" w:color="auto"/>
              <w:bottom w:val="single" w:sz="12" w:space="0" w:color="auto"/>
            </w:tcBorders>
            <w:shd w:val="clear" w:color="auto" w:fill="auto"/>
          </w:tcPr>
          <w:p w:rsidR="00162328" w:rsidRPr="00B57CA6" w:rsidRDefault="00162328" w:rsidP="00EB5411">
            <w:pPr>
              <w:jc w:val="right"/>
              <w:rPr>
                <w:b/>
              </w:rPr>
            </w:pPr>
            <w:r>
              <w:rPr>
                <w:b/>
              </w:rPr>
              <w:t>-</w:t>
            </w:r>
          </w:p>
        </w:tc>
        <w:tc>
          <w:tcPr>
            <w:tcW w:w="1701" w:type="dxa"/>
            <w:tcBorders>
              <w:top w:val="single" w:sz="2" w:space="0" w:color="auto"/>
              <w:bottom w:val="single" w:sz="12" w:space="0" w:color="auto"/>
            </w:tcBorders>
            <w:shd w:val="clear" w:color="auto" w:fill="auto"/>
          </w:tcPr>
          <w:p w:rsidR="00162328" w:rsidRPr="002004B5" w:rsidRDefault="00162328" w:rsidP="00AF552F">
            <w:pPr>
              <w:jc w:val="right"/>
            </w:pPr>
            <w:r>
              <w:t>5.000</w:t>
            </w:r>
            <w:r w:rsidRPr="002004B5">
              <w:t>.000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12" w:space="0" w:color="auto"/>
            </w:tcBorders>
            <w:shd w:val="clear" w:color="auto" w:fill="auto"/>
          </w:tcPr>
          <w:p w:rsidR="00162328" w:rsidRDefault="00162328" w:rsidP="00C05CD0">
            <w:pPr>
              <w:jc w:val="center"/>
            </w:pPr>
          </w:p>
        </w:tc>
        <w:tc>
          <w:tcPr>
            <w:tcW w:w="709" w:type="dxa"/>
            <w:tcBorders>
              <w:top w:val="single" w:sz="12" w:space="0" w:color="auto"/>
            </w:tcBorders>
            <w:shd w:val="clear" w:color="auto" w:fill="auto"/>
          </w:tcPr>
          <w:p w:rsidR="00162328" w:rsidRDefault="00162328" w:rsidP="00EB5411">
            <w:pPr>
              <w:jc w:val="center"/>
            </w:pPr>
          </w:p>
        </w:tc>
        <w:tc>
          <w:tcPr>
            <w:tcW w:w="5103" w:type="dxa"/>
            <w:tcBorders>
              <w:top w:val="single" w:sz="12" w:space="0" w:color="auto"/>
            </w:tcBorders>
            <w:shd w:val="clear" w:color="auto" w:fill="auto"/>
            <w:vAlign w:val="center"/>
          </w:tcPr>
          <w:p w:rsidR="00162328" w:rsidRPr="002004B5" w:rsidRDefault="00162328" w:rsidP="00EB5411">
            <w:r w:rsidRPr="002004B5">
              <w:rPr>
                <w:b/>
              </w:rPr>
              <w:t xml:space="preserve">Извори финансирања за ПА </w:t>
            </w:r>
            <w:r>
              <w:rPr>
                <w:b/>
              </w:rPr>
              <w:t>1102-0001</w:t>
            </w:r>
            <w:r w:rsidRPr="002004B5">
              <w:rPr>
                <w:b/>
              </w:rPr>
              <w:t>:</w:t>
            </w:r>
          </w:p>
        </w:tc>
        <w:tc>
          <w:tcPr>
            <w:tcW w:w="1701" w:type="dxa"/>
            <w:tcBorders>
              <w:top w:val="single" w:sz="12" w:space="0" w:color="auto"/>
            </w:tcBorders>
            <w:shd w:val="clear" w:color="auto" w:fill="auto"/>
            <w:vAlign w:val="center"/>
          </w:tcPr>
          <w:p w:rsidR="00162328" w:rsidRDefault="00162328" w:rsidP="00EB5411">
            <w:pPr>
              <w:jc w:val="right"/>
            </w:pPr>
          </w:p>
        </w:tc>
        <w:tc>
          <w:tcPr>
            <w:tcW w:w="1417" w:type="dxa"/>
            <w:tcBorders>
              <w:top w:val="single" w:sz="12" w:space="0" w:color="auto"/>
            </w:tcBorders>
            <w:shd w:val="clear" w:color="auto" w:fill="auto"/>
            <w:vAlign w:val="center"/>
          </w:tcPr>
          <w:p w:rsidR="00162328" w:rsidRPr="002004B5" w:rsidRDefault="00162328" w:rsidP="00EB5411">
            <w:pPr>
              <w:jc w:val="right"/>
              <w:rPr>
                <w:b/>
              </w:rPr>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902386">
        <w:tc>
          <w:tcPr>
            <w:tcW w:w="567"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tcBorders>
            <w:shd w:val="clear" w:color="auto" w:fill="auto"/>
          </w:tcPr>
          <w:p w:rsidR="00162328" w:rsidRDefault="00162328" w:rsidP="00C05CD0">
            <w:pPr>
              <w:jc w:val="center"/>
            </w:pPr>
          </w:p>
        </w:tc>
        <w:tc>
          <w:tcPr>
            <w:tcW w:w="709" w:type="dxa"/>
            <w:tcBorders>
              <w:top w:val="single" w:sz="2" w:space="0" w:color="auto"/>
            </w:tcBorders>
            <w:shd w:val="clear" w:color="auto" w:fill="auto"/>
          </w:tcPr>
          <w:p w:rsidR="00162328" w:rsidRDefault="00162328" w:rsidP="00EB5411">
            <w:pPr>
              <w:jc w:val="center"/>
            </w:pPr>
            <w:r>
              <w:t>01</w:t>
            </w:r>
          </w:p>
        </w:tc>
        <w:tc>
          <w:tcPr>
            <w:tcW w:w="5103" w:type="dxa"/>
            <w:tcBorders>
              <w:top w:val="single" w:sz="2" w:space="0" w:color="auto"/>
            </w:tcBorders>
            <w:shd w:val="clear" w:color="auto" w:fill="auto"/>
            <w:vAlign w:val="center"/>
          </w:tcPr>
          <w:p w:rsidR="00162328" w:rsidRPr="002004B5" w:rsidRDefault="00162328" w:rsidP="00EB5411">
            <w:pPr>
              <w:rPr>
                <w:b/>
              </w:rPr>
            </w:pPr>
            <w:r w:rsidRPr="002004B5">
              <w:t>Приходи из буџета</w:t>
            </w:r>
          </w:p>
        </w:tc>
        <w:tc>
          <w:tcPr>
            <w:tcW w:w="1701" w:type="dxa"/>
            <w:tcBorders>
              <w:top w:val="single" w:sz="2" w:space="0" w:color="auto"/>
            </w:tcBorders>
            <w:shd w:val="clear" w:color="auto" w:fill="auto"/>
            <w:vAlign w:val="center"/>
          </w:tcPr>
          <w:p w:rsidR="00162328" w:rsidRPr="00BB0D7D" w:rsidRDefault="00162328" w:rsidP="00EB5411">
            <w:pPr>
              <w:jc w:val="right"/>
            </w:pPr>
            <w:r>
              <w:t>20</w:t>
            </w:r>
            <w:r w:rsidRPr="00BB0D7D">
              <w:t>.000.000</w:t>
            </w:r>
          </w:p>
        </w:tc>
        <w:tc>
          <w:tcPr>
            <w:tcW w:w="1417" w:type="dxa"/>
            <w:tcBorders>
              <w:top w:val="single" w:sz="2" w:space="0" w:color="auto"/>
            </w:tcBorders>
            <w:shd w:val="clear" w:color="auto" w:fill="auto"/>
            <w:vAlign w:val="center"/>
          </w:tcPr>
          <w:p w:rsidR="00162328" w:rsidRPr="00B57CA6" w:rsidRDefault="00162328" w:rsidP="00EB5411">
            <w:pPr>
              <w:jc w:val="right"/>
              <w:rPr>
                <w:b/>
              </w:rPr>
            </w:pPr>
            <w:r>
              <w:rPr>
                <w:b/>
              </w:rPr>
              <w:t>-</w:t>
            </w:r>
          </w:p>
        </w:tc>
        <w:tc>
          <w:tcPr>
            <w:tcW w:w="1701" w:type="dxa"/>
            <w:tcBorders>
              <w:top w:val="single" w:sz="2" w:space="0" w:color="auto"/>
            </w:tcBorders>
            <w:shd w:val="clear" w:color="auto" w:fill="auto"/>
            <w:vAlign w:val="center"/>
          </w:tcPr>
          <w:p w:rsidR="00162328" w:rsidRPr="00BB0D7D" w:rsidRDefault="00162328" w:rsidP="00AF552F">
            <w:pPr>
              <w:jc w:val="right"/>
            </w:pPr>
            <w:r>
              <w:t>20</w:t>
            </w:r>
            <w:r w:rsidRPr="00BB0D7D">
              <w:t>.000.000</w:t>
            </w:r>
          </w:p>
        </w:tc>
      </w:tr>
      <w:tr w:rsidR="00162328" w:rsidRPr="005B07FF" w:rsidTr="00902386">
        <w:tc>
          <w:tcPr>
            <w:tcW w:w="567"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bottom w:val="single" w:sz="12" w:space="0" w:color="auto"/>
            </w:tcBorders>
            <w:shd w:val="clear" w:color="auto" w:fill="auto"/>
          </w:tcPr>
          <w:p w:rsidR="00162328" w:rsidRPr="00BA0FA5" w:rsidRDefault="00162328" w:rsidP="00C05CD0">
            <w:pPr>
              <w:jc w:val="center"/>
            </w:pPr>
          </w:p>
        </w:tc>
        <w:tc>
          <w:tcPr>
            <w:tcW w:w="709" w:type="dxa"/>
            <w:tcBorders>
              <w:top w:val="single" w:sz="2" w:space="0" w:color="auto"/>
              <w:bottom w:val="single" w:sz="12" w:space="0" w:color="auto"/>
            </w:tcBorders>
            <w:shd w:val="clear" w:color="auto" w:fill="auto"/>
          </w:tcPr>
          <w:p w:rsidR="00162328" w:rsidRDefault="00162328" w:rsidP="00EB5411">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2004B5" w:rsidRDefault="00162328" w:rsidP="00EB5411">
            <w:r w:rsidRPr="002004B5">
              <w:rPr>
                <w:b/>
              </w:rPr>
              <w:t xml:space="preserve">Укупно за ПА </w:t>
            </w:r>
            <w:r>
              <w:rPr>
                <w:b/>
              </w:rPr>
              <w:t>1102-0001</w:t>
            </w:r>
            <w:r w:rsidRPr="002004B5">
              <w:rPr>
                <w:b/>
              </w:rPr>
              <w:t>:</w:t>
            </w:r>
          </w:p>
        </w:tc>
        <w:tc>
          <w:tcPr>
            <w:tcW w:w="1701" w:type="dxa"/>
            <w:tcBorders>
              <w:top w:val="single" w:sz="2" w:space="0" w:color="auto"/>
              <w:bottom w:val="single" w:sz="12" w:space="0" w:color="auto"/>
            </w:tcBorders>
            <w:shd w:val="clear" w:color="auto" w:fill="auto"/>
            <w:vAlign w:val="center"/>
          </w:tcPr>
          <w:p w:rsidR="00162328" w:rsidRPr="00BB0D7D" w:rsidRDefault="00162328" w:rsidP="00EB5411">
            <w:pPr>
              <w:jc w:val="right"/>
              <w:rPr>
                <w:b/>
              </w:rPr>
            </w:pPr>
            <w:r>
              <w:rPr>
                <w:b/>
              </w:rPr>
              <w:t>20.000.000</w:t>
            </w:r>
          </w:p>
        </w:tc>
        <w:tc>
          <w:tcPr>
            <w:tcW w:w="1417" w:type="dxa"/>
            <w:tcBorders>
              <w:top w:val="single" w:sz="2" w:space="0" w:color="auto"/>
              <w:bottom w:val="single" w:sz="12" w:space="0" w:color="auto"/>
            </w:tcBorders>
            <w:shd w:val="clear" w:color="auto" w:fill="auto"/>
            <w:vAlign w:val="center"/>
          </w:tcPr>
          <w:p w:rsidR="00162328" w:rsidRPr="00B57CA6" w:rsidRDefault="00162328" w:rsidP="00EB5411">
            <w:pPr>
              <w:jc w:val="right"/>
              <w:rPr>
                <w:b/>
              </w:rPr>
            </w:pPr>
            <w:r>
              <w:rPr>
                <w:b/>
              </w:rPr>
              <w:t>-</w:t>
            </w:r>
          </w:p>
        </w:tc>
        <w:tc>
          <w:tcPr>
            <w:tcW w:w="1701" w:type="dxa"/>
            <w:tcBorders>
              <w:top w:val="single" w:sz="2" w:space="0" w:color="auto"/>
              <w:bottom w:val="single" w:sz="12" w:space="0" w:color="auto"/>
            </w:tcBorders>
            <w:shd w:val="clear" w:color="auto" w:fill="auto"/>
            <w:vAlign w:val="center"/>
          </w:tcPr>
          <w:p w:rsidR="00162328" w:rsidRPr="00BB0D7D" w:rsidRDefault="00162328" w:rsidP="00AF552F">
            <w:pPr>
              <w:jc w:val="right"/>
              <w:rPr>
                <w:b/>
              </w:rPr>
            </w:pPr>
            <w:r>
              <w:rPr>
                <w:b/>
              </w:rPr>
              <w:t>20.000.000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12" w:space="0" w:color="auto"/>
            </w:tcBorders>
            <w:shd w:val="clear" w:color="auto" w:fill="auto"/>
            <w:vAlign w:val="center"/>
          </w:tcPr>
          <w:p w:rsidR="00162328" w:rsidRDefault="00162328" w:rsidP="00C05CD0">
            <w:pPr>
              <w:jc w:val="center"/>
            </w:pPr>
          </w:p>
        </w:tc>
        <w:tc>
          <w:tcPr>
            <w:tcW w:w="709" w:type="dxa"/>
            <w:tcBorders>
              <w:top w:val="single" w:sz="12" w:space="0" w:color="auto"/>
            </w:tcBorders>
            <w:shd w:val="clear" w:color="auto" w:fill="auto"/>
          </w:tcPr>
          <w:p w:rsidR="00162328" w:rsidRDefault="00162328" w:rsidP="00EB5411">
            <w:pPr>
              <w:jc w:val="center"/>
            </w:pPr>
          </w:p>
        </w:tc>
        <w:tc>
          <w:tcPr>
            <w:tcW w:w="5103" w:type="dxa"/>
            <w:tcBorders>
              <w:top w:val="single" w:sz="12" w:space="0" w:color="auto"/>
            </w:tcBorders>
            <w:shd w:val="clear" w:color="auto" w:fill="auto"/>
            <w:vAlign w:val="center"/>
          </w:tcPr>
          <w:p w:rsidR="00162328" w:rsidRPr="002004B5" w:rsidRDefault="00162328" w:rsidP="00EB5411">
            <w:r w:rsidRPr="002004B5">
              <w:rPr>
                <w:b/>
              </w:rPr>
              <w:t>Изв</w:t>
            </w:r>
            <w:r>
              <w:rPr>
                <w:b/>
              </w:rPr>
              <w:t>ори финансирања за функцију 640</w:t>
            </w:r>
            <w:r w:rsidRPr="002004B5">
              <w:rPr>
                <w:b/>
              </w:rPr>
              <w:t>:</w:t>
            </w:r>
          </w:p>
        </w:tc>
        <w:tc>
          <w:tcPr>
            <w:tcW w:w="1701" w:type="dxa"/>
            <w:tcBorders>
              <w:top w:val="single" w:sz="12" w:space="0" w:color="auto"/>
            </w:tcBorders>
            <w:shd w:val="clear" w:color="auto" w:fill="auto"/>
            <w:vAlign w:val="center"/>
          </w:tcPr>
          <w:p w:rsidR="00162328" w:rsidRPr="002004B5" w:rsidRDefault="00162328" w:rsidP="00EB5411">
            <w:pPr>
              <w:jc w:val="right"/>
            </w:pPr>
          </w:p>
        </w:tc>
        <w:tc>
          <w:tcPr>
            <w:tcW w:w="1417" w:type="dxa"/>
            <w:tcBorders>
              <w:top w:val="single" w:sz="12" w:space="0" w:color="auto"/>
            </w:tcBorders>
            <w:shd w:val="clear" w:color="auto" w:fill="auto"/>
            <w:vAlign w:val="center"/>
          </w:tcPr>
          <w:p w:rsidR="00162328" w:rsidRPr="002004B5" w:rsidRDefault="00162328" w:rsidP="00EB5411">
            <w:pPr>
              <w:jc w:val="right"/>
              <w:rPr>
                <w:b/>
              </w:rPr>
            </w:pPr>
          </w:p>
        </w:tc>
        <w:tc>
          <w:tcPr>
            <w:tcW w:w="1701" w:type="dxa"/>
            <w:tcBorders>
              <w:top w:val="single" w:sz="12" w:space="0" w:color="auto"/>
            </w:tcBorders>
            <w:shd w:val="clear" w:color="auto" w:fill="auto"/>
            <w:vAlign w:val="center"/>
          </w:tcPr>
          <w:p w:rsidR="00162328" w:rsidRPr="002004B5" w:rsidRDefault="00162328" w:rsidP="00AF552F">
            <w:pPr>
              <w:jc w:val="right"/>
            </w:pPr>
          </w:p>
        </w:tc>
      </w:tr>
      <w:tr w:rsidR="00162328" w:rsidRPr="005B07FF" w:rsidTr="00902386">
        <w:tc>
          <w:tcPr>
            <w:tcW w:w="567"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tcBorders>
            <w:shd w:val="clear" w:color="auto" w:fill="auto"/>
            <w:vAlign w:val="center"/>
          </w:tcPr>
          <w:p w:rsidR="00162328" w:rsidRDefault="00162328" w:rsidP="00C05CD0">
            <w:pPr>
              <w:jc w:val="center"/>
            </w:pPr>
          </w:p>
        </w:tc>
        <w:tc>
          <w:tcPr>
            <w:tcW w:w="709" w:type="dxa"/>
            <w:tcBorders>
              <w:top w:val="single" w:sz="2" w:space="0" w:color="auto"/>
            </w:tcBorders>
            <w:shd w:val="clear" w:color="auto" w:fill="auto"/>
          </w:tcPr>
          <w:p w:rsidR="00162328" w:rsidRDefault="00162328" w:rsidP="00EB5411">
            <w:pPr>
              <w:jc w:val="center"/>
            </w:pPr>
            <w:r>
              <w:t>01</w:t>
            </w:r>
          </w:p>
        </w:tc>
        <w:tc>
          <w:tcPr>
            <w:tcW w:w="5103" w:type="dxa"/>
            <w:tcBorders>
              <w:top w:val="single" w:sz="2" w:space="0" w:color="auto"/>
            </w:tcBorders>
            <w:shd w:val="clear" w:color="auto" w:fill="auto"/>
            <w:vAlign w:val="center"/>
          </w:tcPr>
          <w:p w:rsidR="00162328" w:rsidRPr="002004B5" w:rsidRDefault="00162328" w:rsidP="00EB5411">
            <w:pPr>
              <w:rPr>
                <w:b/>
              </w:rPr>
            </w:pPr>
            <w:r w:rsidRPr="002004B5">
              <w:t>Приходи из буџета</w:t>
            </w:r>
          </w:p>
        </w:tc>
        <w:tc>
          <w:tcPr>
            <w:tcW w:w="1701" w:type="dxa"/>
            <w:tcBorders>
              <w:top w:val="single" w:sz="2" w:space="0" w:color="auto"/>
            </w:tcBorders>
            <w:shd w:val="clear" w:color="auto" w:fill="auto"/>
            <w:vAlign w:val="center"/>
          </w:tcPr>
          <w:p w:rsidR="00162328" w:rsidRPr="00BB0D7D" w:rsidRDefault="00162328" w:rsidP="00EB53D4">
            <w:pPr>
              <w:jc w:val="right"/>
            </w:pPr>
            <w:r>
              <w:t>20</w:t>
            </w:r>
            <w:r w:rsidRPr="00BB0D7D">
              <w:t>.000.000</w:t>
            </w:r>
          </w:p>
        </w:tc>
        <w:tc>
          <w:tcPr>
            <w:tcW w:w="1417" w:type="dxa"/>
            <w:tcBorders>
              <w:top w:val="single" w:sz="2" w:space="0" w:color="auto"/>
            </w:tcBorders>
            <w:shd w:val="clear" w:color="auto" w:fill="auto"/>
            <w:vAlign w:val="center"/>
          </w:tcPr>
          <w:p w:rsidR="00162328" w:rsidRPr="00B57CA6" w:rsidRDefault="00162328" w:rsidP="00EB5411">
            <w:pPr>
              <w:jc w:val="right"/>
              <w:rPr>
                <w:b/>
              </w:rPr>
            </w:pPr>
            <w:r>
              <w:rPr>
                <w:b/>
              </w:rPr>
              <w:t>-</w:t>
            </w:r>
          </w:p>
        </w:tc>
        <w:tc>
          <w:tcPr>
            <w:tcW w:w="1701" w:type="dxa"/>
            <w:tcBorders>
              <w:top w:val="single" w:sz="2" w:space="0" w:color="auto"/>
            </w:tcBorders>
            <w:shd w:val="clear" w:color="auto" w:fill="auto"/>
            <w:vAlign w:val="center"/>
          </w:tcPr>
          <w:p w:rsidR="00162328" w:rsidRPr="00BB0D7D" w:rsidRDefault="00162328" w:rsidP="00AF552F">
            <w:pPr>
              <w:jc w:val="right"/>
            </w:pPr>
            <w:r>
              <w:t>20</w:t>
            </w:r>
            <w:r w:rsidRPr="00BB0D7D">
              <w:t>.000.000</w:t>
            </w:r>
          </w:p>
        </w:tc>
      </w:tr>
      <w:tr w:rsidR="00162328" w:rsidRPr="005B07FF" w:rsidTr="00902386">
        <w:tc>
          <w:tcPr>
            <w:tcW w:w="567"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709" w:type="dxa"/>
            <w:tcBorders>
              <w:top w:val="single" w:sz="2" w:space="0" w:color="auto"/>
              <w:bottom w:val="single" w:sz="12" w:space="0" w:color="auto"/>
            </w:tcBorders>
            <w:shd w:val="clear" w:color="auto" w:fill="auto"/>
          </w:tcPr>
          <w:p w:rsidR="00162328" w:rsidRDefault="00162328" w:rsidP="00C05CD0">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AA6D2A" w:rsidRDefault="00162328" w:rsidP="00C05CD0">
            <w:r w:rsidRPr="00AA6D2A">
              <w:rPr>
                <w:b/>
              </w:rPr>
              <w:t>Укупно</w:t>
            </w:r>
            <w:r>
              <w:t xml:space="preserve"> </w:t>
            </w:r>
            <w:r>
              <w:rPr>
                <w:b/>
              </w:rPr>
              <w:t>за функцију 640</w:t>
            </w:r>
            <w:r w:rsidRPr="002004B5">
              <w:rPr>
                <w:b/>
              </w:rPr>
              <w:t>:</w:t>
            </w:r>
          </w:p>
        </w:tc>
        <w:tc>
          <w:tcPr>
            <w:tcW w:w="1701" w:type="dxa"/>
            <w:tcBorders>
              <w:top w:val="single" w:sz="2" w:space="0" w:color="auto"/>
              <w:bottom w:val="single" w:sz="12" w:space="0" w:color="auto"/>
            </w:tcBorders>
            <w:shd w:val="clear" w:color="auto" w:fill="auto"/>
            <w:vAlign w:val="center"/>
          </w:tcPr>
          <w:p w:rsidR="00162328" w:rsidRPr="00BB0D7D" w:rsidRDefault="00162328" w:rsidP="00EB53D4">
            <w:pPr>
              <w:jc w:val="right"/>
              <w:rPr>
                <w:b/>
              </w:rPr>
            </w:pPr>
            <w:r>
              <w:rPr>
                <w:b/>
              </w:rPr>
              <w:t>20.000.000</w:t>
            </w:r>
          </w:p>
        </w:tc>
        <w:tc>
          <w:tcPr>
            <w:tcW w:w="1417" w:type="dxa"/>
            <w:tcBorders>
              <w:top w:val="single" w:sz="2" w:space="0" w:color="auto"/>
              <w:bottom w:val="single" w:sz="12" w:space="0" w:color="auto"/>
            </w:tcBorders>
            <w:shd w:val="clear" w:color="auto" w:fill="auto"/>
            <w:vAlign w:val="center"/>
          </w:tcPr>
          <w:p w:rsidR="00162328" w:rsidRPr="00B57CA6" w:rsidRDefault="00162328" w:rsidP="00C05CD0">
            <w:pPr>
              <w:jc w:val="right"/>
              <w:rPr>
                <w:b/>
              </w:rPr>
            </w:pPr>
            <w:r>
              <w:rPr>
                <w:b/>
              </w:rPr>
              <w:t>-</w:t>
            </w:r>
          </w:p>
        </w:tc>
        <w:tc>
          <w:tcPr>
            <w:tcW w:w="1701" w:type="dxa"/>
            <w:tcBorders>
              <w:top w:val="single" w:sz="2" w:space="0" w:color="auto"/>
              <w:bottom w:val="single" w:sz="12" w:space="0" w:color="auto"/>
            </w:tcBorders>
            <w:shd w:val="clear" w:color="auto" w:fill="auto"/>
            <w:vAlign w:val="center"/>
          </w:tcPr>
          <w:p w:rsidR="00162328" w:rsidRPr="00BB0D7D" w:rsidRDefault="00162328" w:rsidP="00AF552F">
            <w:pPr>
              <w:jc w:val="right"/>
              <w:rPr>
                <w:b/>
              </w:rPr>
            </w:pPr>
            <w:r>
              <w:rPr>
                <w:b/>
              </w:rPr>
              <w:t>20.000.000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12" w:space="0" w:color="auto"/>
            </w:tcBorders>
            <w:shd w:val="clear" w:color="auto" w:fill="auto"/>
            <w:vAlign w:val="center"/>
          </w:tcPr>
          <w:p w:rsidR="00162328" w:rsidRPr="00595CF5" w:rsidRDefault="00162328" w:rsidP="00C05CD0">
            <w:pPr>
              <w:jc w:val="center"/>
              <w:rPr>
                <w:b/>
              </w:rPr>
            </w:pPr>
          </w:p>
        </w:tc>
        <w:tc>
          <w:tcPr>
            <w:tcW w:w="851"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12" w:space="0" w:color="auto"/>
            </w:tcBorders>
            <w:shd w:val="clear" w:color="auto" w:fill="auto"/>
            <w:vAlign w:val="center"/>
          </w:tcPr>
          <w:p w:rsidR="00162328" w:rsidRPr="006359D2" w:rsidRDefault="00162328" w:rsidP="00C05CD0">
            <w:pPr>
              <w:jc w:val="center"/>
              <w:rPr>
                <w:b/>
                <w:lang w:val="sr-Cyrl-CS"/>
              </w:rPr>
            </w:pPr>
            <w:r w:rsidRPr="006359D2">
              <w:rPr>
                <w:b/>
                <w:lang w:val="sr-Cyrl-CS"/>
              </w:rPr>
              <w:t>000</w:t>
            </w:r>
            <w:r>
              <w:rPr>
                <w:b/>
                <w:lang w:val="sr-Cyrl-CS"/>
              </w:rPr>
              <w:t>2</w:t>
            </w:r>
          </w:p>
        </w:tc>
        <w:tc>
          <w:tcPr>
            <w:tcW w:w="992" w:type="dxa"/>
            <w:tcBorders>
              <w:top w:val="single" w:sz="12" w:space="0" w:color="auto"/>
            </w:tcBorders>
            <w:shd w:val="clear" w:color="auto" w:fill="auto"/>
          </w:tcPr>
          <w:p w:rsidR="00162328" w:rsidRPr="005B07FF" w:rsidRDefault="00162328" w:rsidP="00C05CD0">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5103" w:type="dxa"/>
            <w:tcBorders>
              <w:top w:val="single" w:sz="12" w:space="0" w:color="auto"/>
            </w:tcBorders>
            <w:shd w:val="clear" w:color="auto" w:fill="C6D9F1" w:themeFill="text2" w:themeFillTint="33"/>
            <w:vAlign w:val="center"/>
          </w:tcPr>
          <w:p w:rsidR="00162328" w:rsidRPr="005732B2" w:rsidRDefault="00162328" w:rsidP="00C05CD0">
            <w:pPr>
              <w:rPr>
                <w:b/>
                <w:lang w:val="sr-Cyrl-CS"/>
              </w:rPr>
            </w:pPr>
            <w:r>
              <w:rPr>
                <w:b/>
                <w:lang w:val="sr-Cyrl-CS"/>
              </w:rPr>
              <w:t>ПА 0002</w:t>
            </w:r>
            <w:r w:rsidRPr="005732B2">
              <w:rPr>
                <w:b/>
                <w:lang w:val="sr-Cyrl-CS"/>
              </w:rPr>
              <w:t xml:space="preserve"> –</w:t>
            </w:r>
            <w:r>
              <w:rPr>
                <w:b/>
                <w:lang w:val="sr-Cyrl-CS"/>
              </w:rPr>
              <w:t>О</w:t>
            </w:r>
            <w:r w:rsidRPr="005732B2">
              <w:rPr>
                <w:b/>
                <w:i/>
                <w:lang w:val="sr-Cyrl-CS"/>
              </w:rPr>
              <w:t xml:space="preserve">државање </w:t>
            </w:r>
            <w:r>
              <w:rPr>
                <w:b/>
                <w:i/>
                <w:lang w:val="sr-Cyrl-CS"/>
              </w:rPr>
              <w:t xml:space="preserve">јавних </w:t>
            </w:r>
            <w:r w:rsidRPr="005732B2">
              <w:rPr>
                <w:b/>
                <w:i/>
                <w:lang w:val="sr-Cyrl-CS"/>
              </w:rPr>
              <w:t>зелени</w:t>
            </w:r>
            <w:r>
              <w:rPr>
                <w:b/>
                <w:i/>
                <w:lang w:val="sr-Cyrl-CS"/>
              </w:rPr>
              <w:t>х површ</w:t>
            </w:r>
          </w:p>
        </w:tc>
        <w:tc>
          <w:tcPr>
            <w:tcW w:w="1701" w:type="dxa"/>
            <w:tcBorders>
              <w:top w:val="single" w:sz="12" w:space="0" w:color="auto"/>
            </w:tcBorders>
            <w:shd w:val="clear" w:color="auto" w:fill="auto"/>
          </w:tcPr>
          <w:p w:rsidR="00162328" w:rsidRPr="005732B2" w:rsidRDefault="00162328" w:rsidP="00C05CD0">
            <w:pPr>
              <w:jc w:val="right"/>
              <w:rPr>
                <w:b/>
              </w:rPr>
            </w:pPr>
          </w:p>
        </w:tc>
        <w:tc>
          <w:tcPr>
            <w:tcW w:w="1417" w:type="dxa"/>
            <w:tcBorders>
              <w:top w:val="single" w:sz="12" w:space="0" w:color="auto"/>
            </w:tcBorders>
            <w:shd w:val="clear" w:color="auto" w:fill="auto"/>
            <w:vAlign w:val="center"/>
          </w:tcPr>
          <w:p w:rsidR="00162328" w:rsidRPr="005732B2" w:rsidRDefault="00162328" w:rsidP="00C05CD0">
            <w:pPr>
              <w:jc w:val="right"/>
              <w:rPr>
                <w:b/>
              </w:rPr>
            </w:pPr>
          </w:p>
        </w:tc>
        <w:tc>
          <w:tcPr>
            <w:tcW w:w="1701" w:type="dxa"/>
            <w:tcBorders>
              <w:top w:val="single" w:sz="12" w:space="0" w:color="auto"/>
            </w:tcBorders>
            <w:shd w:val="clear" w:color="auto" w:fill="auto"/>
          </w:tcPr>
          <w:p w:rsidR="00162328" w:rsidRPr="005732B2" w:rsidRDefault="00162328" w:rsidP="00AF552F">
            <w:pPr>
              <w:jc w:val="right"/>
              <w:rPr>
                <w:b/>
              </w:rPr>
            </w:pPr>
          </w:p>
        </w:tc>
      </w:tr>
      <w:tr w:rsidR="00162328" w:rsidRPr="005B07FF" w:rsidTr="002D2EAB">
        <w:tc>
          <w:tcPr>
            <w:tcW w:w="567"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tcBorders>
            <w:shd w:val="clear" w:color="auto" w:fill="auto"/>
            <w:vAlign w:val="center"/>
          </w:tcPr>
          <w:p w:rsidR="00162328" w:rsidRPr="00FB26DD" w:rsidRDefault="00162328" w:rsidP="00C05CD0">
            <w:pPr>
              <w:jc w:val="center"/>
              <w:rPr>
                <w:b/>
                <w:lang w:val="sr-Cyrl-CS"/>
              </w:rPr>
            </w:pPr>
            <w:r>
              <w:rPr>
                <w:b/>
                <w:lang w:val="sr-Cyrl-CS"/>
              </w:rPr>
              <w:t>620</w:t>
            </w:r>
          </w:p>
        </w:tc>
        <w:tc>
          <w:tcPr>
            <w:tcW w:w="851"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tcBorders>
            <w:shd w:val="clear" w:color="auto" w:fill="auto"/>
            <w:vAlign w:val="center"/>
          </w:tcPr>
          <w:p w:rsidR="00162328" w:rsidRPr="006359D2" w:rsidRDefault="00162328" w:rsidP="00C05CD0">
            <w:pPr>
              <w:jc w:val="center"/>
              <w:rPr>
                <w:b/>
                <w:lang w:val="sr-Cyrl-CS"/>
              </w:rPr>
            </w:pPr>
          </w:p>
        </w:tc>
        <w:tc>
          <w:tcPr>
            <w:tcW w:w="992" w:type="dxa"/>
            <w:tcBorders>
              <w:top w:val="single" w:sz="2" w:space="0" w:color="auto"/>
            </w:tcBorders>
            <w:shd w:val="clear" w:color="auto" w:fill="auto"/>
          </w:tcPr>
          <w:p w:rsidR="00162328" w:rsidRPr="005B07FF" w:rsidRDefault="00162328" w:rsidP="00C05CD0">
            <w:pPr>
              <w:jc w:val="center"/>
              <w:rPr>
                <w:lang w:val="sr-Cyrl-CS"/>
              </w:rPr>
            </w:pPr>
          </w:p>
        </w:tc>
        <w:tc>
          <w:tcPr>
            <w:tcW w:w="709"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103" w:type="dxa"/>
            <w:tcBorders>
              <w:top w:val="single" w:sz="2" w:space="0" w:color="auto"/>
            </w:tcBorders>
            <w:shd w:val="clear" w:color="auto" w:fill="E5DFEC" w:themeFill="accent4" w:themeFillTint="33"/>
            <w:vAlign w:val="center"/>
          </w:tcPr>
          <w:p w:rsidR="00162328" w:rsidRPr="005732B2" w:rsidRDefault="00162328" w:rsidP="00C05CD0">
            <w:pPr>
              <w:rPr>
                <w:b/>
                <w:i/>
                <w:lang w:val="sr-Cyrl-CS"/>
              </w:rPr>
            </w:pPr>
            <w:r w:rsidRPr="005732B2">
              <w:rPr>
                <w:b/>
                <w:i/>
                <w:lang w:val="sr-Cyrl-CS"/>
              </w:rPr>
              <w:t>РАЗВОЈ ЗАЈЕДНИЦЕ</w:t>
            </w:r>
          </w:p>
        </w:tc>
        <w:tc>
          <w:tcPr>
            <w:tcW w:w="1701" w:type="dxa"/>
            <w:tcBorders>
              <w:top w:val="single" w:sz="2" w:space="0" w:color="auto"/>
            </w:tcBorders>
            <w:shd w:val="clear" w:color="auto" w:fill="auto"/>
          </w:tcPr>
          <w:p w:rsidR="00162328" w:rsidRPr="005732B2" w:rsidRDefault="00162328" w:rsidP="00C05CD0">
            <w:pPr>
              <w:jc w:val="right"/>
              <w:rPr>
                <w:b/>
              </w:rPr>
            </w:pPr>
          </w:p>
        </w:tc>
        <w:tc>
          <w:tcPr>
            <w:tcW w:w="1417" w:type="dxa"/>
            <w:tcBorders>
              <w:top w:val="single" w:sz="2" w:space="0" w:color="auto"/>
            </w:tcBorders>
            <w:shd w:val="clear" w:color="auto" w:fill="auto"/>
            <w:vAlign w:val="center"/>
          </w:tcPr>
          <w:p w:rsidR="00162328" w:rsidRPr="005732B2" w:rsidRDefault="00162328" w:rsidP="00C05CD0">
            <w:pPr>
              <w:jc w:val="right"/>
              <w:rPr>
                <w:b/>
              </w:rPr>
            </w:pPr>
          </w:p>
        </w:tc>
        <w:tc>
          <w:tcPr>
            <w:tcW w:w="1701" w:type="dxa"/>
            <w:tcBorders>
              <w:top w:val="single" w:sz="2" w:space="0" w:color="auto"/>
            </w:tcBorders>
            <w:shd w:val="clear" w:color="auto" w:fill="auto"/>
          </w:tcPr>
          <w:p w:rsidR="00162328" w:rsidRPr="005732B2" w:rsidRDefault="00162328" w:rsidP="00AF552F">
            <w:pPr>
              <w:jc w:val="right"/>
              <w:rPr>
                <w:b/>
              </w:rPr>
            </w:pPr>
          </w:p>
        </w:tc>
      </w:tr>
      <w:tr w:rsidR="00162328" w:rsidRPr="005B07FF" w:rsidTr="00902386">
        <w:tc>
          <w:tcPr>
            <w:tcW w:w="567"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bottom w:val="single" w:sz="12" w:space="0" w:color="auto"/>
            </w:tcBorders>
            <w:shd w:val="clear" w:color="auto" w:fill="auto"/>
          </w:tcPr>
          <w:p w:rsidR="00162328" w:rsidRPr="00E32D52" w:rsidRDefault="00162328" w:rsidP="00C05CD0">
            <w:pPr>
              <w:jc w:val="center"/>
            </w:pPr>
            <w:r>
              <w:t>78</w:t>
            </w:r>
          </w:p>
        </w:tc>
        <w:tc>
          <w:tcPr>
            <w:tcW w:w="709" w:type="dxa"/>
            <w:tcBorders>
              <w:top w:val="single" w:sz="2" w:space="0" w:color="auto"/>
              <w:bottom w:val="single" w:sz="12" w:space="0" w:color="auto"/>
            </w:tcBorders>
            <w:shd w:val="clear" w:color="auto" w:fill="auto"/>
          </w:tcPr>
          <w:p w:rsidR="00162328" w:rsidRDefault="00162328" w:rsidP="00C05CD0">
            <w:pPr>
              <w:jc w:val="center"/>
            </w:pPr>
            <w:r>
              <w:t>424</w:t>
            </w:r>
          </w:p>
        </w:tc>
        <w:tc>
          <w:tcPr>
            <w:tcW w:w="5103" w:type="dxa"/>
            <w:tcBorders>
              <w:top w:val="single" w:sz="2" w:space="0" w:color="auto"/>
              <w:bottom w:val="single" w:sz="12" w:space="0" w:color="auto"/>
            </w:tcBorders>
            <w:shd w:val="clear" w:color="auto" w:fill="auto"/>
            <w:vAlign w:val="center"/>
          </w:tcPr>
          <w:p w:rsidR="00162328" w:rsidRPr="007B2B4F" w:rsidRDefault="00162328" w:rsidP="00C05CD0">
            <w:r w:rsidRPr="005732B2">
              <w:t>Специјализоване услуге</w:t>
            </w:r>
            <w:r>
              <w:t xml:space="preserve">                </w:t>
            </w:r>
            <w:r w:rsidRPr="00B72E7F">
              <w:rPr>
                <w:b/>
              </w:rPr>
              <w:t>(</w:t>
            </w:r>
            <w:r w:rsidRPr="00B30102">
              <w:rPr>
                <w:b/>
              </w:rPr>
              <w:t>ЈП</w:t>
            </w:r>
            <w:r>
              <w:rPr>
                <w:b/>
              </w:rPr>
              <w:t xml:space="preserve"> за изгр)</w:t>
            </w:r>
          </w:p>
          <w:p w:rsidR="00162328" w:rsidRDefault="00162328" w:rsidP="00C05CD0">
            <w:pPr>
              <w:rPr>
                <w:i/>
              </w:rPr>
            </w:pPr>
            <w:r>
              <w:rPr>
                <w:i/>
              </w:rPr>
              <w:t>-Одрж.паркова и прир</w:t>
            </w:r>
            <w:r w:rsidRPr="005732B2">
              <w:rPr>
                <w:i/>
              </w:rPr>
              <w:t xml:space="preserve">. површ.     </w:t>
            </w:r>
            <w:r>
              <w:rPr>
                <w:i/>
              </w:rPr>
              <w:t xml:space="preserve"> </w:t>
            </w:r>
            <w:r w:rsidRPr="005732B2">
              <w:rPr>
                <w:i/>
              </w:rPr>
              <w:t xml:space="preserve"> </w:t>
            </w:r>
            <w:r>
              <w:rPr>
                <w:i/>
              </w:rPr>
              <w:t xml:space="preserve">    19.650.000</w:t>
            </w:r>
          </w:p>
          <w:p w:rsidR="00162328" w:rsidRDefault="00162328" w:rsidP="00C05CD0">
            <w:pPr>
              <w:rPr>
                <w:i/>
              </w:rPr>
            </w:pPr>
            <w:r>
              <w:rPr>
                <w:i/>
              </w:rPr>
              <w:t>-Одрж. и кошење банкина                  15.000.000</w:t>
            </w:r>
          </w:p>
          <w:p w:rsidR="00162328" w:rsidRPr="000B2BD6" w:rsidRDefault="00162328" w:rsidP="008501DC">
            <w:pPr>
              <w:rPr>
                <w:i/>
              </w:rPr>
            </w:pPr>
            <w:r w:rsidRPr="00266422">
              <w:rPr>
                <w:i/>
              </w:rPr>
              <w:t xml:space="preserve">- Одржавање Брда мира </w:t>
            </w:r>
            <w:r>
              <w:rPr>
                <w:i/>
              </w:rPr>
              <w:t xml:space="preserve">   (</w:t>
            </w:r>
            <w:r w:rsidRPr="00266422">
              <w:rPr>
                <w:b/>
                <w:i/>
              </w:rPr>
              <w:t>ЈКП</w:t>
            </w:r>
            <w:r>
              <w:rPr>
                <w:b/>
                <w:i/>
              </w:rPr>
              <w:t>)</w:t>
            </w:r>
            <w:r w:rsidRPr="00266422">
              <w:rPr>
                <w:i/>
              </w:rPr>
              <w:t xml:space="preserve">        2.000.000</w:t>
            </w:r>
          </w:p>
        </w:tc>
        <w:tc>
          <w:tcPr>
            <w:tcW w:w="1701" w:type="dxa"/>
            <w:tcBorders>
              <w:top w:val="single" w:sz="2" w:space="0" w:color="auto"/>
              <w:bottom w:val="single" w:sz="12" w:space="0" w:color="auto"/>
            </w:tcBorders>
            <w:shd w:val="clear" w:color="auto" w:fill="auto"/>
          </w:tcPr>
          <w:p w:rsidR="00162328" w:rsidRPr="003B5912" w:rsidRDefault="00162328" w:rsidP="00C05CD0">
            <w:pPr>
              <w:jc w:val="right"/>
            </w:pPr>
            <w:r>
              <w:t>36.650.000</w:t>
            </w:r>
          </w:p>
        </w:tc>
        <w:tc>
          <w:tcPr>
            <w:tcW w:w="1417" w:type="dxa"/>
            <w:tcBorders>
              <w:top w:val="single" w:sz="2" w:space="0" w:color="auto"/>
              <w:bottom w:val="single" w:sz="12" w:space="0" w:color="auto"/>
            </w:tcBorders>
            <w:shd w:val="clear" w:color="auto" w:fill="auto"/>
          </w:tcPr>
          <w:p w:rsidR="00162328" w:rsidRPr="00B57CA6" w:rsidRDefault="00162328" w:rsidP="00C05CD0">
            <w:pPr>
              <w:jc w:val="right"/>
            </w:pPr>
            <w:r>
              <w:t>-</w:t>
            </w:r>
          </w:p>
        </w:tc>
        <w:tc>
          <w:tcPr>
            <w:tcW w:w="1701" w:type="dxa"/>
            <w:tcBorders>
              <w:top w:val="single" w:sz="2" w:space="0" w:color="auto"/>
              <w:bottom w:val="single" w:sz="12" w:space="0" w:color="auto"/>
            </w:tcBorders>
            <w:shd w:val="clear" w:color="auto" w:fill="auto"/>
          </w:tcPr>
          <w:p w:rsidR="00162328" w:rsidRPr="003B5912" w:rsidRDefault="00162328" w:rsidP="00AF552F">
            <w:pPr>
              <w:jc w:val="right"/>
            </w:pPr>
            <w:r>
              <w:t>36.650.000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12" w:space="0" w:color="auto"/>
            </w:tcBorders>
            <w:shd w:val="clear" w:color="auto" w:fill="auto"/>
          </w:tcPr>
          <w:p w:rsidR="00162328" w:rsidRDefault="00162328" w:rsidP="00C05CD0">
            <w:pPr>
              <w:jc w:val="center"/>
            </w:pPr>
          </w:p>
        </w:tc>
        <w:tc>
          <w:tcPr>
            <w:tcW w:w="709"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5103" w:type="dxa"/>
            <w:tcBorders>
              <w:top w:val="single" w:sz="12" w:space="0" w:color="auto"/>
            </w:tcBorders>
            <w:shd w:val="clear" w:color="auto" w:fill="auto"/>
            <w:vAlign w:val="center"/>
          </w:tcPr>
          <w:p w:rsidR="00162328" w:rsidRPr="005732B2" w:rsidRDefault="00162328" w:rsidP="00C05CD0">
            <w:pPr>
              <w:rPr>
                <w:b/>
                <w:lang w:val="sr-Cyrl-CS"/>
              </w:rPr>
            </w:pPr>
            <w:r w:rsidRPr="005732B2">
              <w:rPr>
                <w:b/>
                <w:lang w:val="sr-Cyrl-CS"/>
              </w:rPr>
              <w:t>Извори финансирања за функцију 620:</w:t>
            </w:r>
          </w:p>
        </w:tc>
        <w:tc>
          <w:tcPr>
            <w:tcW w:w="1701" w:type="dxa"/>
            <w:tcBorders>
              <w:top w:val="single" w:sz="12" w:space="0" w:color="auto"/>
            </w:tcBorders>
            <w:shd w:val="clear" w:color="auto" w:fill="auto"/>
          </w:tcPr>
          <w:p w:rsidR="00162328" w:rsidRPr="005732B2" w:rsidRDefault="00162328" w:rsidP="00C05CD0">
            <w:pPr>
              <w:jc w:val="right"/>
            </w:pPr>
          </w:p>
        </w:tc>
        <w:tc>
          <w:tcPr>
            <w:tcW w:w="1417" w:type="dxa"/>
            <w:tcBorders>
              <w:top w:val="single" w:sz="12" w:space="0" w:color="auto"/>
            </w:tcBorders>
            <w:shd w:val="clear" w:color="auto" w:fill="auto"/>
          </w:tcPr>
          <w:p w:rsidR="00162328" w:rsidRPr="005732B2" w:rsidRDefault="00162328" w:rsidP="00C05CD0">
            <w:pPr>
              <w:jc w:val="right"/>
              <w:rPr>
                <w:b/>
              </w:rPr>
            </w:pPr>
          </w:p>
        </w:tc>
        <w:tc>
          <w:tcPr>
            <w:tcW w:w="1701" w:type="dxa"/>
            <w:tcBorders>
              <w:top w:val="single" w:sz="12" w:space="0" w:color="auto"/>
            </w:tcBorders>
            <w:shd w:val="clear" w:color="auto" w:fill="auto"/>
          </w:tcPr>
          <w:p w:rsidR="00162328" w:rsidRPr="005732B2" w:rsidRDefault="00162328" w:rsidP="00AF552F">
            <w:pPr>
              <w:jc w:val="right"/>
            </w:pPr>
          </w:p>
        </w:tc>
      </w:tr>
      <w:tr w:rsidR="00162328" w:rsidRPr="005B07FF" w:rsidTr="00902386">
        <w:tc>
          <w:tcPr>
            <w:tcW w:w="567"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tcBorders>
            <w:shd w:val="clear" w:color="auto" w:fill="auto"/>
          </w:tcPr>
          <w:p w:rsidR="00162328" w:rsidRDefault="00162328" w:rsidP="00C05CD0">
            <w:pPr>
              <w:jc w:val="center"/>
            </w:pPr>
          </w:p>
        </w:tc>
        <w:tc>
          <w:tcPr>
            <w:tcW w:w="709" w:type="dxa"/>
            <w:tcBorders>
              <w:top w:val="single" w:sz="2" w:space="0" w:color="auto"/>
            </w:tcBorders>
            <w:shd w:val="clear" w:color="auto" w:fill="auto"/>
          </w:tcPr>
          <w:p w:rsidR="00162328" w:rsidRPr="005B07FF" w:rsidRDefault="00162328" w:rsidP="00C05CD0">
            <w:pPr>
              <w:jc w:val="center"/>
              <w:rPr>
                <w:lang w:val="sr-Cyrl-CS"/>
              </w:rPr>
            </w:pPr>
            <w:r>
              <w:rPr>
                <w:lang w:val="sr-Cyrl-CS"/>
              </w:rPr>
              <w:t>01</w:t>
            </w:r>
          </w:p>
        </w:tc>
        <w:tc>
          <w:tcPr>
            <w:tcW w:w="5103" w:type="dxa"/>
            <w:tcBorders>
              <w:top w:val="single" w:sz="2" w:space="0" w:color="auto"/>
            </w:tcBorders>
            <w:shd w:val="clear" w:color="auto" w:fill="auto"/>
            <w:vAlign w:val="center"/>
          </w:tcPr>
          <w:p w:rsidR="00162328" w:rsidRPr="005732B2" w:rsidRDefault="00162328" w:rsidP="00C05CD0">
            <w:pPr>
              <w:rPr>
                <w:lang w:val="sr-Cyrl-CS"/>
              </w:rPr>
            </w:pPr>
            <w:r w:rsidRPr="005732B2">
              <w:rPr>
                <w:lang w:val="sr-Cyrl-CS"/>
              </w:rPr>
              <w:t>Приходи из буџета</w:t>
            </w:r>
          </w:p>
        </w:tc>
        <w:tc>
          <w:tcPr>
            <w:tcW w:w="1701" w:type="dxa"/>
            <w:tcBorders>
              <w:top w:val="single" w:sz="2" w:space="0" w:color="auto"/>
            </w:tcBorders>
            <w:shd w:val="clear" w:color="auto" w:fill="auto"/>
          </w:tcPr>
          <w:p w:rsidR="00162328" w:rsidRPr="003B5912" w:rsidRDefault="00162328" w:rsidP="00C05CD0">
            <w:pPr>
              <w:jc w:val="right"/>
            </w:pPr>
            <w:r>
              <w:t>36.650.000</w:t>
            </w:r>
          </w:p>
        </w:tc>
        <w:tc>
          <w:tcPr>
            <w:tcW w:w="1417" w:type="dxa"/>
            <w:tcBorders>
              <w:top w:val="single" w:sz="2" w:space="0" w:color="auto"/>
            </w:tcBorders>
            <w:shd w:val="clear" w:color="auto" w:fill="auto"/>
          </w:tcPr>
          <w:p w:rsidR="00162328" w:rsidRPr="00B57CA6" w:rsidRDefault="00162328" w:rsidP="00C05CD0">
            <w:pPr>
              <w:jc w:val="right"/>
            </w:pPr>
            <w:r>
              <w:t>-</w:t>
            </w:r>
          </w:p>
        </w:tc>
        <w:tc>
          <w:tcPr>
            <w:tcW w:w="1701" w:type="dxa"/>
            <w:tcBorders>
              <w:top w:val="single" w:sz="2" w:space="0" w:color="auto"/>
            </w:tcBorders>
            <w:shd w:val="clear" w:color="auto" w:fill="auto"/>
          </w:tcPr>
          <w:p w:rsidR="00162328" w:rsidRPr="003B5912" w:rsidRDefault="00162328" w:rsidP="00AF552F">
            <w:pPr>
              <w:jc w:val="right"/>
            </w:pPr>
            <w:r>
              <w:t>36.650.000</w:t>
            </w:r>
          </w:p>
        </w:tc>
      </w:tr>
      <w:tr w:rsidR="00162328" w:rsidRPr="005B07FF" w:rsidTr="00902386">
        <w:tc>
          <w:tcPr>
            <w:tcW w:w="567"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bottom w:val="single" w:sz="12" w:space="0" w:color="auto"/>
            </w:tcBorders>
            <w:shd w:val="clear" w:color="auto" w:fill="auto"/>
          </w:tcPr>
          <w:p w:rsidR="00162328" w:rsidRPr="005B07FF" w:rsidRDefault="00162328" w:rsidP="00C05CD0">
            <w:pPr>
              <w:jc w:val="center"/>
              <w:rPr>
                <w:lang w:val="sr-Cyrl-CS"/>
              </w:rPr>
            </w:pPr>
          </w:p>
        </w:tc>
        <w:tc>
          <w:tcPr>
            <w:tcW w:w="709" w:type="dxa"/>
            <w:tcBorders>
              <w:top w:val="single" w:sz="2" w:space="0" w:color="auto"/>
              <w:bottom w:val="single" w:sz="12" w:space="0" w:color="auto"/>
            </w:tcBorders>
            <w:shd w:val="clear" w:color="auto" w:fill="auto"/>
          </w:tcPr>
          <w:p w:rsidR="00162328" w:rsidRPr="00665A33" w:rsidRDefault="00162328" w:rsidP="00C05CD0">
            <w:pPr>
              <w:jc w:val="center"/>
            </w:pPr>
          </w:p>
        </w:tc>
        <w:tc>
          <w:tcPr>
            <w:tcW w:w="5103" w:type="dxa"/>
            <w:tcBorders>
              <w:top w:val="single" w:sz="2" w:space="0" w:color="auto"/>
              <w:bottom w:val="single" w:sz="12" w:space="0" w:color="auto"/>
            </w:tcBorders>
            <w:shd w:val="clear" w:color="auto" w:fill="auto"/>
            <w:vAlign w:val="center"/>
          </w:tcPr>
          <w:p w:rsidR="00162328" w:rsidRPr="005732B2" w:rsidRDefault="00162328" w:rsidP="00C05CD0">
            <w:pPr>
              <w:rPr>
                <w:lang w:val="sr-Cyrl-CS"/>
              </w:rPr>
            </w:pPr>
            <w:r w:rsidRPr="005732B2">
              <w:rPr>
                <w:b/>
                <w:lang w:val="sr-Cyrl-CS"/>
              </w:rPr>
              <w:t>Укупно за функцију 620:</w:t>
            </w:r>
          </w:p>
        </w:tc>
        <w:tc>
          <w:tcPr>
            <w:tcW w:w="1701" w:type="dxa"/>
            <w:tcBorders>
              <w:top w:val="single" w:sz="2" w:space="0" w:color="auto"/>
              <w:bottom w:val="single" w:sz="12" w:space="0" w:color="auto"/>
            </w:tcBorders>
            <w:shd w:val="clear" w:color="auto" w:fill="auto"/>
          </w:tcPr>
          <w:p w:rsidR="00162328" w:rsidRPr="009A66C2" w:rsidRDefault="00162328" w:rsidP="00C05CD0">
            <w:pPr>
              <w:jc w:val="right"/>
              <w:rPr>
                <w:b/>
              </w:rPr>
            </w:pPr>
            <w:r>
              <w:rPr>
                <w:b/>
              </w:rPr>
              <w:t>36</w:t>
            </w:r>
            <w:r w:rsidRPr="009A66C2">
              <w:rPr>
                <w:b/>
              </w:rPr>
              <w:t>.650.000</w:t>
            </w:r>
          </w:p>
        </w:tc>
        <w:tc>
          <w:tcPr>
            <w:tcW w:w="1417" w:type="dxa"/>
            <w:tcBorders>
              <w:top w:val="single" w:sz="2" w:space="0" w:color="auto"/>
              <w:bottom w:val="single" w:sz="12" w:space="0" w:color="auto"/>
            </w:tcBorders>
            <w:shd w:val="clear" w:color="auto" w:fill="auto"/>
          </w:tcPr>
          <w:p w:rsidR="00162328" w:rsidRPr="00B57CA6" w:rsidRDefault="00162328" w:rsidP="00C05CD0">
            <w:pPr>
              <w:jc w:val="right"/>
              <w:rPr>
                <w:b/>
              </w:rPr>
            </w:pPr>
            <w:r>
              <w:rPr>
                <w:b/>
              </w:rPr>
              <w:t>-</w:t>
            </w:r>
          </w:p>
        </w:tc>
        <w:tc>
          <w:tcPr>
            <w:tcW w:w="1701" w:type="dxa"/>
            <w:tcBorders>
              <w:top w:val="single" w:sz="2" w:space="0" w:color="auto"/>
              <w:bottom w:val="single" w:sz="12" w:space="0" w:color="auto"/>
            </w:tcBorders>
            <w:shd w:val="clear" w:color="auto" w:fill="auto"/>
          </w:tcPr>
          <w:p w:rsidR="00162328" w:rsidRPr="009A66C2" w:rsidRDefault="00162328" w:rsidP="00AF552F">
            <w:pPr>
              <w:jc w:val="right"/>
              <w:rPr>
                <w:b/>
              </w:rPr>
            </w:pPr>
            <w:r>
              <w:rPr>
                <w:b/>
              </w:rPr>
              <w:t>36</w:t>
            </w:r>
            <w:r w:rsidRPr="009A66C2">
              <w:rPr>
                <w:b/>
              </w:rPr>
              <w:t>.650.000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12" w:space="0" w:color="auto"/>
            </w:tcBorders>
            <w:shd w:val="clear" w:color="auto" w:fill="auto"/>
          </w:tcPr>
          <w:p w:rsidR="00162328" w:rsidRPr="005B07FF" w:rsidRDefault="00162328" w:rsidP="00C05CD0">
            <w:pPr>
              <w:jc w:val="center"/>
              <w:rPr>
                <w:lang w:val="sr-Cyrl-CS"/>
              </w:rPr>
            </w:pPr>
          </w:p>
        </w:tc>
        <w:tc>
          <w:tcPr>
            <w:tcW w:w="709" w:type="dxa"/>
            <w:tcBorders>
              <w:top w:val="single" w:sz="12" w:space="0" w:color="auto"/>
            </w:tcBorders>
            <w:shd w:val="clear" w:color="auto" w:fill="auto"/>
          </w:tcPr>
          <w:p w:rsidR="00162328" w:rsidRPr="005B07FF" w:rsidRDefault="00162328" w:rsidP="00C05CD0">
            <w:pPr>
              <w:jc w:val="center"/>
              <w:rPr>
                <w:lang w:val="sr-Cyrl-CS"/>
              </w:rPr>
            </w:pPr>
          </w:p>
        </w:tc>
        <w:tc>
          <w:tcPr>
            <w:tcW w:w="5103" w:type="dxa"/>
            <w:tcBorders>
              <w:top w:val="single" w:sz="12" w:space="0" w:color="auto"/>
            </w:tcBorders>
            <w:shd w:val="clear" w:color="auto" w:fill="auto"/>
            <w:vAlign w:val="center"/>
          </w:tcPr>
          <w:p w:rsidR="00162328" w:rsidRPr="005732B2" w:rsidRDefault="00162328" w:rsidP="00C05CD0">
            <w:pPr>
              <w:rPr>
                <w:b/>
                <w:lang w:val="sr-Cyrl-CS"/>
              </w:rPr>
            </w:pPr>
            <w:r w:rsidRPr="005732B2">
              <w:rPr>
                <w:b/>
                <w:lang w:val="sr-Cyrl-CS"/>
              </w:rPr>
              <w:t xml:space="preserve">Извори финансирања за ПА </w:t>
            </w:r>
            <w:r>
              <w:rPr>
                <w:b/>
                <w:lang w:val="sr-Cyrl-CS"/>
              </w:rPr>
              <w:t>1102-0002</w:t>
            </w:r>
            <w:r w:rsidRPr="005732B2">
              <w:rPr>
                <w:b/>
                <w:lang w:val="sr-Cyrl-CS"/>
              </w:rPr>
              <w:t>:</w:t>
            </w:r>
          </w:p>
        </w:tc>
        <w:tc>
          <w:tcPr>
            <w:tcW w:w="1701" w:type="dxa"/>
            <w:tcBorders>
              <w:top w:val="single" w:sz="12" w:space="0" w:color="auto"/>
            </w:tcBorders>
            <w:shd w:val="clear" w:color="auto" w:fill="auto"/>
            <w:vAlign w:val="center"/>
          </w:tcPr>
          <w:p w:rsidR="00162328" w:rsidRDefault="00162328" w:rsidP="00C05CD0">
            <w:pPr>
              <w:jc w:val="right"/>
            </w:pPr>
          </w:p>
        </w:tc>
        <w:tc>
          <w:tcPr>
            <w:tcW w:w="1417" w:type="dxa"/>
            <w:tcBorders>
              <w:top w:val="single" w:sz="12" w:space="0" w:color="auto"/>
            </w:tcBorders>
            <w:shd w:val="clear" w:color="auto" w:fill="auto"/>
            <w:vAlign w:val="center"/>
          </w:tcPr>
          <w:p w:rsidR="00162328" w:rsidRPr="002004B5" w:rsidRDefault="00162328" w:rsidP="00C05CD0">
            <w:pPr>
              <w:jc w:val="right"/>
              <w:rPr>
                <w:b/>
              </w:rPr>
            </w:pPr>
          </w:p>
        </w:tc>
        <w:tc>
          <w:tcPr>
            <w:tcW w:w="1701" w:type="dxa"/>
            <w:tcBorders>
              <w:top w:val="single" w:sz="12" w:space="0" w:color="auto"/>
            </w:tcBorders>
            <w:shd w:val="clear" w:color="auto" w:fill="auto"/>
            <w:vAlign w:val="center"/>
          </w:tcPr>
          <w:p w:rsidR="00162328" w:rsidRDefault="00162328" w:rsidP="00C05CD0">
            <w:pPr>
              <w:jc w:val="right"/>
            </w:pPr>
          </w:p>
        </w:tc>
      </w:tr>
      <w:tr w:rsidR="00162328" w:rsidRPr="005B07FF" w:rsidTr="00902386">
        <w:tc>
          <w:tcPr>
            <w:tcW w:w="567"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tcBorders>
            <w:shd w:val="clear" w:color="auto" w:fill="auto"/>
          </w:tcPr>
          <w:p w:rsidR="00162328" w:rsidRPr="005B07FF" w:rsidRDefault="00162328" w:rsidP="00C05CD0">
            <w:pPr>
              <w:jc w:val="center"/>
              <w:rPr>
                <w:lang w:val="sr-Cyrl-CS"/>
              </w:rPr>
            </w:pPr>
          </w:p>
        </w:tc>
        <w:tc>
          <w:tcPr>
            <w:tcW w:w="709" w:type="dxa"/>
            <w:tcBorders>
              <w:top w:val="single" w:sz="2" w:space="0" w:color="auto"/>
            </w:tcBorders>
            <w:shd w:val="clear" w:color="auto" w:fill="auto"/>
          </w:tcPr>
          <w:p w:rsidR="00162328" w:rsidRPr="005B07FF" w:rsidRDefault="00162328" w:rsidP="00C05CD0">
            <w:pPr>
              <w:jc w:val="center"/>
              <w:rPr>
                <w:lang w:val="sr-Cyrl-CS"/>
              </w:rPr>
            </w:pPr>
            <w:r>
              <w:rPr>
                <w:lang w:val="sr-Cyrl-CS"/>
              </w:rPr>
              <w:t>01</w:t>
            </w:r>
          </w:p>
        </w:tc>
        <w:tc>
          <w:tcPr>
            <w:tcW w:w="5103" w:type="dxa"/>
            <w:tcBorders>
              <w:top w:val="single" w:sz="2" w:space="0" w:color="auto"/>
            </w:tcBorders>
            <w:shd w:val="clear" w:color="auto" w:fill="auto"/>
            <w:vAlign w:val="center"/>
          </w:tcPr>
          <w:p w:rsidR="00162328" w:rsidRPr="005732B2" w:rsidRDefault="00162328" w:rsidP="00C05CD0">
            <w:pPr>
              <w:rPr>
                <w:lang w:val="sr-Cyrl-CS"/>
              </w:rPr>
            </w:pPr>
            <w:r w:rsidRPr="005732B2">
              <w:rPr>
                <w:lang w:val="sr-Cyrl-CS"/>
              </w:rPr>
              <w:t>Приходи из буџета</w:t>
            </w:r>
          </w:p>
        </w:tc>
        <w:tc>
          <w:tcPr>
            <w:tcW w:w="1701" w:type="dxa"/>
            <w:tcBorders>
              <w:top w:val="single" w:sz="2" w:space="0" w:color="auto"/>
            </w:tcBorders>
            <w:shd w:val="clear" w:color="auto" w:fill="auto"/>
          </w:tcPr>
          <w:p w:rsidR="00162328" w:rsidRPr="003B5912" w:rsidRDefault="00162328" w:rsidP="00C05CD0">
            <w:pPr>
              <w:jc w:val="right"/>
            </w:pPr>
            <w:r>
              <w:t>36.650.000</w:t>
            </w:r>
          </w:p>
        </w:tc>
        <w:tc>
          <w:tcPr>
            <w:tcW w:w="1417" w:type="dxa"/>
            <w:tcBorders>
              <w:top w:val="single" w:sz="2" w:space="0" w:color="auto"/>
            </w:tcBorders>
            <w:shd w:val="clear" w:color="auto" w:fill="auto"/>
          </w:tcPr>
          <w:p w:rsidR="00162328" w:rsidRPr="00B57CA6" w:rsidRDefault="00162328" w:rsidP="00C05CD0">
            <w:pPr>
              <w:jc w:val="right"/>
            </w:pPr>
            <w:r>
              <w:t>-</w:t>
            </w:r>
          </w:p>
        </w:tc>
        <w:tc>
          <w:tcPr>
            <w:tcW w:w="1701" w:type="dxa"/>
            <w:tcBorders>
              <w:top w:val="single" w:sz="2" w:space="0" w:color="auto"/>
            </w:tcBorders>
            <w:shd w:val="clear" w:color="auto" w:fill="auto"/>
          </w:tcPr>
          <w:p w:rsidR="00162328" w:rsidRPr="003B5912" w:rsidRDefault="00162328" w:rsidP="00AF552F">
            <w:pPr>
              <w:jc w:val="right"/>
            </w:pPr>
            <w:r>
              <w:t>36.650.000</w:t>
            </w:r>
          </w:p>
        </w:tc>
      </w:tr>
      <w:tr w:rsidR="00162328" w:rsidRPr="005B07FF" w:rsidTr="00902386">
        <w:tc>
          <w:tcPr>
            <w:tcW w:w="567"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95CF5" w:rsidRDefault="00162328" w:rsidP="00C05CD0">
            <w:pPr>
              <w:jc w:val="center"/>
              <w:rPr>
                <w:b/>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C05CD0">
            <w:pPr>
              <w:jc w:val="center"/>
              <w:rPr>
                <w:lang w:val="sr-Cyrl-CS"/>
              </w:rPr>
            </w:pPr>
          </w:p>
        </w:tc>
        <w:tc>
          <w:tcPr>
            <w:tcW w:w="992" w:type="dxa"/>
            <w:tcBorders>
              <w:top w:val="single" w:sz="2" w:space="0" w:color="auto"/>
              <w:bottom w:val="single" w:sz="12" w:space="0" w:color="auto"/>
            </w:tcBorders>
            <w:shd w:val="clear" w:color="auto" w:fill="auto"/>
          </w:tcPr>
          <w:p w:rsidR="00162328" w:rsidRPr="005B07FF" w:rsidRDefault="00162328" w:rsidP="00C05CD0">
            <w:pPr>
              <w:jc w:val="center"/>
              <w:rPr>
                <w:lang w:val="sr-Cyrl-CS"/>
              </w:rPr>
            </w:pPr>
          </w:p>
        </w:tc>
        <w:tc>
          <w:tcPr>
            <w:tcW w:w="709" w:type="dxa"/>
            <w:tcBorders>
              <w:top w:val="single" w:sz="2" w:space="0" w:color="auto"/>
              <w:bottom w:val="single" w:sz="12" w:space="0" w:color="auto"/>
            </w:tcBorders>
            <w:shd w:val="clear" w:color="auto" w:fill="auto"/>
          </w:tcPr>
          <w:p w:rsidR="00162328" w:rsidRDefault="00162328" w:rsidP="00C05CD0">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732B2" w:rsidRDefault="00162328" w:rsidP="00C05CD0">
            <w:pPr>
              <w:rPr>
                <w:lang w:val="sr-Cyrl-CS"/>
              </w:rPr>
            </w:pPr>
            <w:r w:rsidRPr="005732B2">
              <w:rPr>
                <w:b/>
                <w:lang w:val="sr-Cyrl-CS"/>
              </w:rPr>
              <w:t xml:space="preserve">Укупно за ПА </w:t>
            </w:r>
            <w:r>
              <w:rPr>
                <w:b/>
                <w:lang w:val="sr-Cyrl-CS"/>
              </w:rPr>
              <w:t>1102-0002</w:t>
            </w:r>
            <w:r w:rsidRPr="005732B2">
              <w:rPr>
                <w:b/>
                <w:lang w:val="sr-Cyrl-CS"/>
              </w:rPr>
              <w:t>:</w:t>
            </w:r>
          </w:p>
        </w:tc>
        <w:tc>
          <w:tcPr>
            <w:tcW w:w="1701" w:type="dxa"/>
            <w:tcBorders>
              <w:top w:val="single" w:sz="2" w:space="0" w:color="auto"/>
              <w:bottom w:val="single" w:sz="12" w:space="0" w:color="auto"/>
            </w:tcBorders>
            <w:shd w:val="clear" w:color="auto" w:fill="auto"/>
          </w:tcPr>
          <w:p w:rsidR="00162328" w:rsidRPr="009A66C2" w:rsidRDefault="00162328" w:rsidP="00C05CD0">
            <w:pPr>
              <w:jc w:val="right"/>
              <w:rPr>
                <w:b/>
              </w:rPr>
            </w:pPr>
            <w:r>
              <w:rPr>
                <w:b/>
              </w:rPr>
              <w:t>36</w:t>
            </w:r>
            <w:r w:rsidRPr="009A66C2">
              <w:rPr>
                <w:b/>
              </w:rPr>
              <w:t>.650.000</w:t>
            </w:r>
          </w:p>
        </w:tc>
        <w:tc>
          <w:tcPr>
            <w:tcW w:w="1417" w:type="dxa"/>
            <w:tcBorders>
              <w:top w:val="single" w:sz="2" w:space="0" w:color="auto"/>
              <w:bottom w:val="single" w:sz="12" w:space="0" w:color="auto"/>
            </w:tcBorders>
            <w:shd w:val="clear" w:color="auto" w:fill="auto"/>
          </w:tcPr>
          <w:p w:rsidR="00162328" w:rsidRPr="00B57CA6" w:rsidRDefault="00162328" w:rsidP="00C05CD0">
            <w:pPr>
              <w:jc w:val="right"/>
              <w:rPr>
                <w:b/>
              </w:rPr>
            </w:pPr>
            <w:r>
              <w:rPr>
                <w:b/>
              </w:rPr>
              <w:t>-</w:t>
            </w:r>
          </w:p>
        </w:tc>
        <w:tc>
          <w:tcPr>
            <w:tcW w:w="1701" w:type="dxa"/>
            <w:tcBorders>
              <w:top w:val="single" w:sz="2" w:space="0" w:color="auto"/>
              <w:bottom w:val="single" w:sz="12" w:space="0" w:color="auto"/>
            </w:tcBorders>
            <w:shd w:val="clear" w:color="auto" w:fill="auto"/>
          </w:tcPr>
          <w:p w:rsidR="00162328" w:rsidRPr="009A66C2" w:rsidRDefault="00162328" w:rsidP="00AF552F">
            <w:pPr>
              <w:jc w:val="right"/>
              <w:rPr>
                <w:b/>
              </w:rPr>
            </w:pPr>
            <w:r>
              <w:rPr>
                <w:b/>
              </w:rPr>
              <w:t>36</w:t>
            </w:r>
            <w:r w:rsidRPr="009A66C2">
              <w:rPr>
                <w:b/>
              </w:rPr>
              <w:t>.650.000</w:t>
            </w:r>
          </w:p>
        </w:tc>
      </w:tr>
      <w:tr w:rsidR="00162328" w:rsidRPr="005B07FF" w:rsidTr="002D2EAB">
        <w:tc>
          <w:tcPr>
            <w:tcW w:w="567"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tcBorders>
            <w:shd w:val="clear" w:color="auto" w:fill="auto"/>
            <w:vAlign w:val="center"/>
          </w:tcPr>
          <w:p w:rsidR="00162328" w:rsidRPr="00A908D0" w:rsidRDefault="00162328" w:rsidP="0085357D">
            <w:pPr>
              <w:jc w:val="center"/>
              <w:rPr>
                <w:b/>
              </w:rPr>
            </w:pPr>
            <w:r w:rsidRPr="00A908D0">
              <w:rPr>
                <w:b/>
              </w:rPr>
              <w:t>0003</w:t>
            </w:r>
          </w:p>
        </w:tc>
        <w:tc>
          <w:tcPr>
            <w:tcW w:w="992" w:type="dxa"/>
            <w:tcBorders>
              <w:top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2" w:space="0" w:color="auto"/>
            </w:tcBorders>
            <w:shd w:val="clear" w:color="auto" w:fill="C6D9F1" w:themeFill="text2" w:themeFillTint="33"/>
            <w:vAlign w:val="center"/>
          </w:tcPr>
          <w:p w:rsidR="00162328" w:rsidRDefault="00162328" w:rsidP="0085357D">
            <w:pPr>
              <w:rPr>
                <w:b/>
                <w:i/>
              </w:rPr>
            </w:pPr>
            <w:r w:rsidRPr="00A908D0">
              <w:rPr>
                <w:b/>
                <w:i/>
              </w:rPr>
              <w:t xml:space="preserve">ПА 0003 – Одржавање чистоће на </w:t>
            </w:r>
            <w:r>
              <w:rPr>
                <w:b/>
                <w:i/>
              </w:rPr>
              <w:t xml:space="preserve">   </w:t>
            </w:r>
          </w:p>
          <w:p w:rsidR="00162328" w:rsidRPr="00A908D0" w:rsidRDefault="00162328" w:rsidP="0085357D">
            <w:pPr>
              <w:rPr>
                <w:b/>
                <w:i/>
              </w:rPr>
            </w:pPr>
            <w:r>
              <w:rPr>
                <w:b/>
                <w:i/>
              </w:rPr>
              <w:t xml:space="preserve">                  </w:t>
            </w:r>
            <w:r w:rsidRPr="00A908D0">
              <w:rPr>
                <w:b/>
                <w:i/>
              </w:rPr>
              <w:t>површинама јавне намене</w:t>
            </w:r>
          </w:p>
        </w:tc>
        <w:tc>
          <w:tcPr>
            <w:tcW w:w="1701" w:type="dxa"/>
            <w:tcBorders>
              <w:top w:val="single" w:sz="2" w:space="0" w:color="auto"/>
            </w:tcBorders>
            <w:shd w:val="clear" w:color="auto" w:fill="auto"/>
            <w:vAlign w:val="center"/>
          </w:tcPr>
          <w:p w:rsidR="00162328" w:rsidRDefault="00162328" w:rsidP="0085357D">
            <w:pPr>
              <w:jc w:val="right"/>
              <w:rPr>
                <w:b/>
              </w:rPr>
            </w:pPr>
          </w:p>
        </w:tc>
        <w:tc>
          <w:tcPr>
            <w:tcW w:w="1417" w:type="dxa"/>
            <w:tcBorders>
              <w:top w:val="single" w:sz="2" w:space="0" w:color="auto"/>
            </w:tcBorders>
            <w:shd w:val="clear" w:color="auto" w:fill="auto"/>
          </w:tcPr>
          <w:p w:rsidR="00162328" w:rsidRPr="00420713" w:rsidRDefault="00162328" w:rsidP="0085357D">
            <w:pPr>
              <w:jc w:val="right"/>
              <w:rPr>
                <w:b/>
                <w:lang w:val="sr-Cyrl-CS"/>
              </w:rPr>
            </w:pPr>
          </w:p>
        </w:tc>
        <w:tc>
          <w:tcPr>
            <w:tcW w:w="1701" w:type="dxa"/>
            <w:tcBorders>
              <w:top w:val="single" w:sz="2" w:space="0" w:color="auto"/>
            </w:tcBorders>
            <w:shd w:val="clear" w:color="auto" w:fill="auto"/>
            <w:vAlign w:val="center"/>
          </w:tcPr>
          <w:p w:rsidR="00162328" w:rsidRDefault="00162328" w:rsidP="00AF552F">
            <w:pPr>
              <w:jc w:val="right"/>
              <w:rPr>
                <w:b/>
              </w:rPr>
            </w:pPr>
          </w:p>
        </w:tc>
      </w:tr>
      <w:tr w:rsidR="00162328" w:rsidRPr="005B07FF" w:rsidTr="002D2EAB">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EA0B38" w:rsidRDefault="00162328" w:rsidP="0085357D">
            <w:pPr>
              <w:jc w:val="center"/>
              <w:rPr>
                <w:b/>
              </w:rPr>
            </w:pPr>
            <w:r>
              <w:rPr>
                <w:b/>
              </w:rPr>
              <w:t>560</w:t>
            </w:r>
          </w:p>
        </w:tc>
        <w:tc>
          <w:tcPr>
            <w:tcW w:w="851" w:type="dxa"/>
            <w:shd w:val="clear" w:color="auto" w:fill="auto"/>
            <w:vAlign w:val="center"/>
          </w:tcPr>
          <w:p w:rsidR="00162328" w:rsidRPr="00EA0B38" w:rsidRDefault="00162328" w:rsidP="0085357D">
            <w:pPr>
              <w:jc w:val="center"/>
              <w:rPr>
                <w:b/>
                <w:lang w:val="sr-Cyrl-CS"/>
              </w:rPr>
            </w:pPr>
          </w:p>
        </w:tc>
        <w:tc>
          <w:tcPr>
            <w:tcW w:w="1418" w:type="dxa"/>
            <w:shd w:val="clear" w:color="auto" w:fill="auto"/>
            <w:vAlign w:val="center"/>
          </w:tcPr>
          <w:p w:rsidR="00162328" w:rsidRPr="00EA0B38" w:rsidRDefault="00162328" w:rsidP="0085357D">
            <w:pPr>
              <w:jc w:val="center"/>
              <w:rPr>
                <w:b/>
                <w:lang w:val="sr-Cyrl-CS"/>
              </w:rPr>
            </w:pPr>
          </w:p>
        </w:tc>
        <w:tc>
          <w:tcPr>
            <w:tcW w:w="992" w:type="dxa"/>
            <w:shd w:val="clear" w:color="auto" w:fill="auto"/>
          </w:tcPr>
          <w:p w:rsidR="00162328" w:rsidRPr="005D290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E5DFEC" w:themeFill="accent4" w:themeFillTint="33"/>
            <w:vAlign w:val="center"/>
          </w:tcPr>
          <w:p w:rsidR="00162328" w:rsidRPr="00A3747F" w:rsidRDefault="00162328" w:rsidP="0085357D">
            <w:pPr>
              <w:rPr>
                <w:b/>
                <w:i/>
                <w:lang w:val="sr-Cyrl-CS"/>
              </w:rPr>
            </w:pPr>
            <w:r>
              <w:rPr>
                <w:b/>
                <w:i/>
                <w:lang w:val="sr-Cyrl-CS"/>
              </w:rPr>
              <w:t>ЗАШТИТА ЖИВОТНЕ СРЕДИНЕ НЕКЛАС. НА ДРУГОМ МЕСТУ</w:t>
            </w:r>
          </w:p>
        </w:tc>
        <w:tc>
          <w:tcPr>
            <w:tcW w:w="1701" w:type="dxa"/>
            <w:shd w:val="clear" w:color="auto" w:fill="auto"/>
            <w:vAlign w:val="center"/>
          </w:tcPr>
          <w:p w:rsidR="00162328" w:rsidRDefault="00162328" w:rsidP="0085357D">
            <w:pPr>
              <w:jc w:val="right"/>
              <w:rPr>
                <w:b/>
              </w:rPr>
            </w:pPr>
          </w:p>
        </w:tc>
        <w:tc>
          <w:tcPr>
            <w:tcW w:w="1417" w:type="dxa"/>
            <w:shd w:val="clear" w:color="auto" w:fill="auto"/>
          </w:tcPr>
          <w:p w:rsidR="00162328" w:rsidRPr="00420713" w:rsidRDefault="00162328" w:rsidP="0085357D">
            <w:pPr>
              <w:jc w:val="right"/>
              <w:rPr>
                <w:b/>
                <w:lang w:val="sr-Cyrl-CS"/>
              </w:rPr>
            </w:pPr>
          </w:p>
        </w:tc>
        <w:tc>
          <w:tcPr>
            <w:tcW w:w="1701" w:type="dxa"/>
            <w:shd w:val="clear" w:color="auto" w:fill="auto"/>
            <w:vAlign w:val="center"/>
          </w:tcPr>
          <w:p w:rsidR="00162328" w:rsidRDefault="00162328" w:rsidP="00AF552F">
            <w:pPr>
              <w:jc w:val="right"/>
              <w:rPr>
                <w:b/>
              </w:rPr>
            </w:pP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E32D52" w:rsidRDefault="00162328" w:rsidP="0085357D">
            <w:pPr>
              <w:jc w:val="center"/>
            </w:pPr>
            <w:r>
              <w:t>79</w:t>
            </w:r>
          </w:p>
        </w:tc>
        <w:tc>
          <w:tcPr>
            <w:tcW w:w="709" w:type="dxa"/>
            <w:shd w:val="clear" w:color="auto" w:fill="auto"/>
          </w:tcPr>
          <w:p w:rsidR="00162328" w:rsidRPr="005B07FF" w:rsidRDefault="00162328" w:rsidP="0085357D">
            <w:pPr>
              <w:jc w:val="center"/>
              <w:rPr>
                <w:lang w:val="sr-Cyrl-CS"/>
              </w:rPr>
            </w:pPr>
            <w:r w:rsidRPr="005B07FF">
              <w:rPr>
                <w:lang w:val="sr-Cyrl-CS"/>
              </w:rPr>
              <w:t>421</w:t>
            </w:r>
          </w:p>
        </w:tc>
        <w:tc>
          <w:tcPr>
            <w:tcW w:w="5103" w:type="dxa"/>
            <w:tcBorders>
              <w:bottom w:val="single" w:sz="12" w:space="0" w:color="auto"/>
            </w:tcBorders>
            <w:shd w:val="clear" w:color="auto" w:fill="auto"/>
            <w:vAlign w:val="center"/>
          </w:tcPr>
          <w:p w:rsidR="00162328" w:rsidRPr="009F033A" w:rsidRDefault="00162328" w:rsidP="0085357D">
            <w:r w:rsidRPr="009F033A">
              <w:rPr>
                <w:lang w:val="sr-Cyrl-CS"/>
              </w:rPr>
              <w:t>Стални трошкови</w:t>
            </w:r>
          </w:p>
          <w:p w:rsidR="00162328" w:rsidRPr="00C8095E" w:rsidRDefault="00162328" w:rsidP="0085357D">
            <w:pPr>
              <w:rPr>
                <w:lang w:val="sr-Cyrl-CS"/>
              </w:rPr>
            </w:pPr>
            <w:r w:rsidRPr="009F033A">
              <w:t>-</w:t>
            </w:r>
            <w:r w:rsidRPr="009F033A">
              <w:rPr>
                <w:i/>
                <w:lang w:val="sr-Cyrl-CS"/>
              </w:rPr>
              <w:t xml:space="preserve"> чишћење улица и трот</w:t>
            </w:r>
            <w:r>
              <w:rPr>
                <w:i/>
                <w:lang w:val="sr-Cyrl-CS"/>
              </w:rPr>
              <w:t>оара</w:t>
            </w:r>
          </w:p>
        </w:tc>
        <w:tc>
          <w:tcPr>
            <w:tcW w:w="1701" w:type="dxa"/>
            <w:shd w:val="clear" w:color="auto" w:fill="auto"/>
          </w:tcPr>
          <w:p w:rsidR="00162328" w:rsidRPr="001446E7" w:rsidRDefault="00162328" w:rsidP="001B5468">
            <w:pPr>
              <w:jc w:val="right"/>
              <w:rPr>
                <w:b/>
              </w:rPr>
            </w:pPr>
            <w:r>
              <w:t>12.000</w:t>
            </w:r>
            <w:r w:rsidRPr="001446E7">
              <w:rPr>
                <w:lang w:val="sr-Cyrl-CS"/>
              </w:rPr>
              <w:t>.000</w:t>
            </w:r>
          </w:p>
        </w:tc>
        <w:tc>
          <w:tcPr>
            <w:tcW w:w="1417" w:type="dxa"/>
            <w:tcBorders>
              <w:bottom w:val="single" w:sz="12" w:space="0" w:color="auto"/>
            </w:tcBorders>
            <w:shd w:val="clear" w:color="auto" w:fill="auto"/>
          </w:tcPr>
          <w:p w:rsidR="00162328" w:rsidRPr="001446E7" w:rsidRDefault="00162328" w:rsidP="001B5468">
            <w:pPr>
              <w:jc w:val="right"/>
              <w:rPr>
                <w:b/>
                <w:lang w:val="sr-Cyrl-CS"/>
              </w:rPr>
            </w:pPr>
            <w:r>
              <w:rPr>
                <w:b/>
                <w:lang w:val="sr-Cyrl-CS"/>
              </w:rPr>
              <w:t>-</w:t>
            </w:r>
          </w:p>
        </w:tc>
        <w:tc>
          <w:tcPr>
            <w:tcW w:w="1701" w:type="dxa"/>
            <w:shd w:val="clear" w:color="auto" w:fill="auto"/>
          </w:tcPr>
          <w:p w:rsidR="00162328" w:rsidRPr="001446E7" w:rsidRDefault="00162328" w:rsidP="00AF552F">
            <w:pPr>
              <w:jc w:val="right"/>
              <w:rPr>
                <w:b/>
              </w:rPr>
            </w:pPr>
            <w:r>
              <w:t>12.000</w:t>
            </w:r>
            <w:r w:rsidRPr="001446E7">
              <w:rPr>
                <w:lang w:val="sr-Cyrl-CS"/>
              </w:rPr>
              <w:t>.000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1102-0003</w:t>
            </w:r>
            <w:r w:rsidRPr="005B07FF">
              <w:rPr>
                <w:b/>
                <w:lang w:val="sr-Cyrl-CS"/>
              </w:rPr>
              <w:t>:</w:t>
            </w:r>
          </w:p>
        </w:tc>
        <w:tc>
          <w:tcPr>
            <w:tcW w:w="1701" w:type="dxa"/>
            <w:tcBorders>
              <w:top w:val="single" w:sz="12" w:space="0" w:color="auto"/>
            </w:tcBorders>
            <w:shd w:val="clear" w:color="auto" w:fill="auto"/>
            <w:vAlign w:val="center"/>
          </w:tcPr>
          <w:p w:rsidR="00162328" w:rsidRDefault="00162328" w:rsidP="0085357D">
            <w:pPr>
              <w:jc w:val="right"/>
              <w:rPr>
                <w:b/>
              </w:rPr>
            </w:pPr>
          </w:p>
        </w:tc>
        <w:tc>
          <w:tcPr>
            <w:tcW w:w="1417" w:type="dxa"/>
            <w:tcBorders>
              <w:top w:val="single" w:sz="12" w:space="0" w:color="auto"/>
            </w:tcBorders>
            <w:shd w:val="clear" w:color="auto" w:fill="auto"/>
          </w:tcPr>
          <w:p w:rsidR="00162328" w:rsidRPr="00420713" w:rsidRDefault="00162328" w:rsidP="0085357D">
            <w:pPr>
              <w:jc w:val="right"/>
              <w:rPr>
                <w:b/>
                <w:lang w:val="sr-Cyrl-CS"/>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8B07AC">
        <w:tc>
          <w:tcPr>
            <w:tcW w:w="567"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2" w:space="0" w:color="auto"/>
            </w:tcBorders>
            <w:shd w:val="clear" w:color="auto" w:fill="auto"/>
          </w:tcPr>
          <w:p w:rsidR="00162328" w:rsidRPr="005D290F" w:rsidRDefault="00162328" w:rsidP="0085357D">
            <w:pPr>
              <w:jc w:val="center"/>
              <w:rPr>
                <w:lang w:val="sr-Cyrl-CS"/>
              </w:rPr>
            </w:pPr>
          </w:p>
        </w:tc>
        <w:tc>
          <w:tcPr>
            <w:tcW w:w="709" w:type="dxa"/>
            <w:tcBorders>
              <w:bottom w:val="single" w:sz="2"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bottom w:val="single" w:sz="2"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bottom w:val="single" w:sz="2" w:space="0" w:color="auto"/>
            </w:tcBorders>
            <w:shd w:val="clear" w:color="auto" w:fill="auto"/>
          </w:tcPr>
          <w:p w:rsidR="00162328" w:rsidRPr="001446E7" w:rsidRDefault="00162328" w:rsidP="001D6210">
            <w:pPr>
              <w:jc w:val="right"/>
              <w:rPr>
                <w:b/>
              </w:rPr>
            </w:pPr>
            <w:r>
              <w:t>12.000</w:t>
            </w:r>
            <w:r w:rsidRPr="001446E7">
              <w:rPr>
                <w:lang w:val="sr-Cyrl-CS"/>
              </w:rPr>
              <w:t>.000</w:t>
            </w:r>
          </w:p>
        </w:tc>
        <w:tc>
          <w:tcPr>
            <w:tcW w:w="1417" w:type="dxa"/>
            <w:tcBorders>
              <w:bottom w:val="single" w:sz="2" w:space="0" w:color="auto"/>
            </w:tcBorders>
            <w:shd w:val="clear" w:color="auto" w:fill="auto"/>
          </w:tcPr>
          <w:p w:rsidR="00162328" w:rsidRPr="001446E7" w:rsidRDefault="00162328" w:rsidP="001D6210">
            <w:pPr>
              <w:jc w:val="right"/>
              <w:rPr>
                <w:b/>
                <w:lang w:val="sr-Cyrl-CS"/>
              </w:rPr>
            </w:pPr>
            <w:r>
              <w:rPr>
                <w:b/>
                <w:lang w:val="sr-Cyrl-CS"/>
              </w:rPr>
              <w:t>-</w:t>
            </w:r>
          </w:p>
        </w:tc>
        <w:tc>
          <w:tcPr>
            <w:tcW w:w="1701" w:type="dxa"/>
            <w:tcBorders>
              <w:bottom w:val="single" w:sz="2" w:space="0" w:color="auto"/>
            </w:tcBorders>
            <w:shd w:val="clear" w:color="auto" w:fill="auto"/>
          </w:tcPr>
          <w:p w:rsidR="00162328" w:rsidRPr="001446E7" w:rsidRDefault="00162328" w:rsidP="00AF552F">
            <w:pPr>
              <w:jc w:val="right"/>
              <w:rPr>
                <w:b/>
              </w:rPr>
            </w:pPr>
            <w:r>
              <w:t>12.000</w:t>
            </w:r>
            <w:r w:rsidRPr="001446E7">
              <w:rPr>
                <w:lang w:val="sr-Cyrl-CS"/>
              </w:rPr>
              <w:t>.000</w:t>
            </w:r>
          </w:p>
        </w:tc>
      </w:tr>
      <w:tr w:rsidR="00162328" w:rsidRPr="005B07FF" w:rsidTr="008B07AC">
        <w:trPr>
          <w:trHeight w:val="171"/>
        </w:trPr>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2" w:space="0" w:color="auto"/>
              <w:bottom w:val="single" w:sz="2" w:space="0" w:color="auto"/>
            </w:tcBorders>
            <w:shd w:val="clear" w:color="auto" w:fill="auto"/>
            <w:vAlign w:val="center"/>
          </w:tcPr>
          <w:p w:rsidR="00162328" w:rsidRPr="005B07FF" w:rsidRDefault="00162328" w:rsidP="0085357D">
            <w:pPr>
              <w:rPr>
                <w:b/>
                <w:lang w:val="sr-Cyrl-CS"/>
              </w:rPr>
            </w:pPr>
            <w:r>
              <w:rPr>
                <w:b/>
                <w:lang w:val="sr-Cyrl-CS"/>
              </w:rPr>
              <w:t>Укупно за ПА 1102-0003</w:t>
            </w:r>
            <w:r w:rsidRPr="005B07FF">
              <w:rPr>
                <w:b/>
                <w:lang w:val="sr-Cyrl-CS"/>
              </w:rPr>
              <w:t>:</w:t>
            </w:r>
          </w:p>
        </w:tc>
        <w:tc>
          <w:tcPr>
            <w:tcW w:w="1701" w:type="dxa"/>
            <w:tcBorders>
              <w:top w:val="single" w:sz="2" w:space="0" w:color="auto"/>
              <w:bottom w:val="single" w:sz="2" w:space="0" w:color="auto"/>
            </w:tcBorders>
            <w:shd w:val="clear" w:color="auto" w:fill="auto"/>
          </w:tcPr>
          <w:p w:rsidR="00162328" w:rsidRPr="003D74A4" w:rsidRDefault="00162328" w:rsidP="001D6210">
            <w:pPr>
              <w:jc w:val="right"/>
              <w:rPr>
                <w:b/>
              </w:rPr>
            </w:pPr>
            <w:r w:rsidRPr="003D74A4">
              <w:rPr>
                <w:b/>
              </w:rPr>
              <w:t>12.000</w:t>
            </w:r>
            <w:r w:rsidRPr="003D74A4">
              <w:rPr>
                <w:b/>
                <w:lang w:val="sr-Cyrl-CS"/>
              </w:rPr>
              <w:t>.000</w:t>
            </w:r>
          </w:p>
        </w:tc>
        <w:tc>
          <w:tcPr>
            <w:tcW w:w="1417" w:type="dxa"/>
            <w:tcBorders>
              <w:top w:val="single" w:sz="2" w:space="0" w:color="auto"/>
              <w:bottom w:val="single" w:sz="2" w:space="0" w:color="auto"/>
            </w:tcBorders>
            <w:shd w:val="clear" w:color="auto" w:fill="auto"/>
          </w:tcPr>
          <w:p w:rsidR="00162328" w:rsidRPr="003D74A4" w:rsidRDefault="00162328" w:rsidP="001D6210">
            <w:pPr>
              <w:jc w:val="right"/>
              <w:rPr>
                <w:b/>
                <w:lang w:val="sr-Cyrl-CS"/>
              </w:rPr>
            </w:pPr>
            <w:r>
              <w:rPr>
                <w:b/>
                <w:lang w:val="sr-Cyrl-CS"/>
              </w:rPr>
              <w:t>-</w:t>
            </w:r>
          </w:p>
        </w:tc>
        <w:tc>
          <w:tcPr>
            <w:tcW w:w="1701" w:type="dxa"/>
            <w:tcBorders>
              <w:top w:val="single" w:sz="2" w:space="0" w:color="auto"/>
              <w:bottom w:val="single" w:sz="2" w:space="0" w:color="auto"/>
            </w:tcBorders>
            <w:shd w:val="clear" w:color="auto" w:fill="auto"/>
          </w:tcPr>
          <w:p w:rsidR="00162328" w:rsidRPr="003D74A4" w:rsidRDefault="00162328" w:rsidP="00AF552F">
            <w:pPr>
              <w:jc w:val="right"/>
              <w:rPr>
                <w:b/>
              </w:rPr>
            </w:pPr>
            <w:r w:rsidRPr="003D74A4">
              <w:rPr>
                <w:b/>
              </w:rPr>
              <w:t>12.000</w:t>
            </w:r>
            <w:r w:rsidRPr="003D74A4">
              <w:rPr>
                <w:b/>
                <w:lang w:val="sr-Cyrl-CS"/>
              </w:rPr>
              <w:t>.000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F000AC" w:rsidRDefault="00162328" w:rsidP="0085357D">
            <w:pPr>
              <w:jc w:val="center"/>
              <w:rPr>
                <w:b/>
                <w:lang w:val="sr-Cyrl-CS"/>
              </w:rPr>
            </w:pPr>
            <w:r w:rsidRPr="00F000AC">
              <w:rPr>
                <w:b/>
                <w:lang w:val="sr-Cyrl-CS"/>
              </w:rPr>
              <w:t>0004</w:t>
            </w: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C6D9F1" w:themeFill="text2" w:themeFillTint="33"/>
            <w:vAlign w:val="center"/>
          </w:tcPr>
          <w:p w:rsidR="00162328" w:rsidRPr="00F000AC" w:rsidRDefault="00162328" w:rsidP="0085357D">
            <w:pPr>
              <w:rPr>
                <w:b/>
                <w:i/>
                <w:lang w:val="sr-Cyrl-CS"/>
              </w:rPr>
            </w:pPr>
            <w:r w:rsidRPr="00F000AC">
              <w:rPr>
                <w:b/>
                <w:i/>
                <w:lang w:val="sr-Cyrl-CS"/>
              </w:rPr>
              <w:t>ПА 0004 - Зоохигијена</w:t>
            </w:r>
          </w:p>
        </w:tc>
        <w:tc>
          <w:tcPr>
            <w:tcW w:w="1701" w:type="dxa"/>
            <w:tcBorders>
              <w:top w:val="single" w:sz="12" w:space="0" w:color="auto"/>
            </w:tcBorders>
            <w:shd w:val="clear" w:color="auto" w:fill="auto"/>
            <w:vAlign w:val="center"/>
          </w:tcPr>
          <w:p w:rsidR="00162328" w:rsidRDefault="00162328" w:rsidP="0085357D">
            <w:pPr>
              <w:jc w:val="right"/>
              <w:rPr>
                <w:b/>
              </w:rPr>
            </w:pPr>
          </w:p>
        </w:tc>
        <w:tc>
          <w:tcPr>
            <w:tcW w:w="1417" w:type="dxa"/>
            <w:tcBorders>
              <w:top w:val="single" w:sz="12" w:space="0" w:color="auto"/>
            </w:tcBorders>
            <w:shd w:val="clear" w:color="auto" w:fill="auto"/>
          </w:tcPr>
          <w:p w:rsidR="00162328" w:rsidRPr="00420713" w:rsidRDefault="00162328" w:rsidP="0085357D">
            <w:pPr>
              <w:jc w:val="right"/>
              <w:rPr>
                <w:b/>
                <w:lang w:val="sr-Cyrl-CS"/>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8B07AC">
        <w:tc>
          <w:tcPr>
            <w:tcW w:w="567"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2" w:space="0" w:color="auto"/>
            </w:tcBorders>
            <w:shd w:val="clear" w:color="auto" w:fill="auto"/>
          </w:tcPr>
          <w:p w:rsidR="00162328" w:rsidRPr="00E32D52" w:rsidRDefault="00162328" w:rsidP="0085357D">
            <w:pPr>
              <w:jc w:val="center"/>
            </w:pPr>
            <w:r>
              <w:t>80</w:t>
            </w:r>
          </w:p>
        </w:tc>
        <w:tc>
          <w:tcPr>
            <w:tcW w:w="709" w:type="dxa"/>
            <w:tcBorders>
              <w:bottom w:val="single" w:sz="2" w:space="0" w:color="auto"/>
            </w:tcBorders>
            <w:shd w:val="clear" w:color="auto" w:fill="auto"/>
            <w:vAlign w:val="center"/>
          </w:tcPr>
          <w:p w:rsidR="00162328" w:rsidRPr="005B07FF" w:rsidRDefault="00162328" w:rsidP="0085357D">
            <w:pPr>
              <w:jc w:val="center"/>
              <w:rPr>
                <w:lang w:val="sr-Cyrl-CS"/>
              </w:rPr>
            </w:pPr>
            <w:r w:rsidRPr="005B07FF">
              <w:rPr>
                <w:lang w:val="sr-Cyrl-CS"/>
              </w:rPr>
              <w:t>424</w:t>
            </w:r>
          </w:p>
        </w:tc>
        <w:tc>
          <w:tcPr>
            <w:tcW w:w="5103" w:type="dxa"/>
            <w:tcBorders>
              <w:bottom w:val="single" w:sz="2" w:space="0" w:color="auto"/>
            </w:tcBorders>
            <w:shd w:val="clear" w:color="auto" w:fill="auto"/>
            <w:vAlign w:val="center"/>
          </w:tcPr>
          <w:p w:rsidR="00162328" w:rsidRPr="005B07FF" w:rsidRDefault="00162328" w:rsidP="0085357D">
            <w:pPr>
              <w:rPr>
                <w:lang w:val="sr-Cyrl-CS"/>
              </w:rPr>
            </w:pPr>
            <w:r w:rsidRPr="005B07FF">
              <w:rPr>
                <w:lang w:val="sr-Cyrl-CS"/>
              </w:rPr>
              <w:t>Специјализоване услуге</w:t>
            </w:r>
          </w:p>
        </w:tc>
        <w:tc>
          <w:tcPr>
            <w:tcW w:w="1701" w:type="dxa"/>
            <w:tcBorders>
              <w:bottom w:val="single" w:sz="2" w:space="0" w:color="auto"/>
            </w:tcBorders>
            <w:shd w:val="clear" w:color="auto" w:fill="auto"/>
            <w:vAlign w:val="center"/>
          </w:tcPr>
          <w:p w:rsidR="00162328" w:rsidRPr="00955890" w:rsidRDefault="00162328" w:rsidP="0085357D">
            <w:pPr>
              <w:jc w:val="right"/>
            </w:pPr>
            <w:r>
              <w:t>4.100</w:t>
            </w:r>
            <w:r w:rsidRPr="00955890">
              <w:t>.000</w:t>
            </w:r>
          </w:p>
        </w:tc>
        <w:tc>
          <w:tcPr>
            <w:tcW w:w="1417" w:type="dxa"/>
            <w:tcBorders>
              <w:bottom w:val="single" w:sz="2" w:space="0" w:color="auto"/>
            </w:tcBorders>
            <w:shd w:val="clear" w:color="auto" w:fill="auto"/>
          </w:tcPr>
          <w:p w:rsidR="00162328" w:rsidRPr="00955890" w:rsidRDefault="00162328" w:rsidP="0085357D">
            <w:pPr>
              <w:jc w:val="right"/>
              <w:rPr>
                <w:lang w:val="sr-Cyrl-CS"/>
              </w:rPr>
            </w:pPr>
            <w:r>
              <w:rPr>
                <w:lang w:val="sr-Cyrl-CS"/>
              </w:rPr>
              <w:t>-</w:t>
            </w:r>
          </w:p>
        </w:tc>
        <w:tc>
          <w:tcPr>
            <w:tcW w:w="1701" w:type="dxa"/>
            <w:tcBorders>
              <w:bottom w:val="single" w:sz="2" w:space="0" w:color="auto"/>
            </w:tcBorders>
            <w:shd w:val="clear" w:color="auto" w:fill="auto"/>
            <w:vAlign w:val="center"/>
          </w:tcPr>
          <w:p w:rsidR="00162328" w:rsidRPr="00955890" w:rsidRDefault="00162328" w:rsidP="00AF552F">
            <w:pPr>
              <w:jc w:val="right"/>
            </w:pPr>
            <w:r>
              <w:t>4.100</w:t>
            </w:r>
            <w:r w:rsidRPr="00955890">
              <w:t>.000</w:t>
            </w:r>
          </w:p>
        </w:tc>
      </w:tr>
      <w:tr w:rsidR="00162328" w:rsidRPr="005B07FF" w:rsidTr="008B07A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1102-0004</w:t>
            </w:r>
            <w:r w:rsidRPr="005B07FF">
              <w:rPr>
                <w:b/>
                <w:lang w:val="sr-Cyrl-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Default="00162328" w:rsidP="0085357D">
            <w:pPr>
              <w:jc w:val="right"/>
              <w:rPr>
                <w:b/>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62328" w:rsidRPr="00420713" w:rsidRDefault="00162328" w:rsidP="0085357D">
            <w:pPr>
              <w:jc w:val="right"/>
              <w:rPr>
                <w:b/>
                <w:lang w:val="sr-Cyrl-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Default="00162328" w:rsidP="00AF552F">
            <w:pPr>
              <w:jc w:val="right"/>
              <w:rPr>
                <w:b/>
              </w:rPr>
            </w:pPr>
          </w:p>
        </w:tc>
      </w:tr>
      <w:tr w:rsidR="00162328" w:rsidRPr="005B07FF" w:rsidTr="008B07A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955890" w:rsidRDefault="00162328" w:rsidP="0085357D">
            <w:pPr>
              <w:jc w:val="right"/>
            </w:pPr>
            <w:r>
              <w:t>4.100</w:t>
            </w:r>
            <w:r w:rsidRPr="00955890">
              <w:t>.000</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62328" w:rsidRPr="00955890" w:rsidRDefault="00162328" w:rsidP="0085357D">
            <w:pPr>
              <w:jc w:val="right"/>
              <w:rPr>
                <w:lang w:val="sr-Cyrl-CS"/>
              </w:rPr>
            </w:pPr>
            <w:r>
              <w:rPr>
                <w:lang w:val="sr-Cyrl-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955890" w:rsidRDefault="00162328" w:rsidP="00AF552F">
            <w:pPr>
              <w:jc w:val="right"/>
            </w:pPr>
            <w:r>
              <w:t>4.100</w:t>
            </w:r>
            <w:r w:rsidRPr="00955890">
              <w:t>.000</w:t>
            </w:r>
          </w:p>
        </w:tc>
      </w:tr>
      <w:tr w:rsidR="00162328" w:rsidRPr="005B07FF" w:rsidTr="008B07A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left w:val="single" w:sz="2" w:space="0" w:color="auto"/>
              <w:bottom w:val="single" w:sz="12" w:space="0" w:color="auto"/>
              <w:right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rPr>
                <w:b/>
                <w:lang w:val="sr-Cyrl-CS"/>
              </w:rPr>
            </w:pPr>
            <w:r>
              <w:rPr>
                <w:b/>
                <w:lang w:val="sr-Cyrl-CS"/>
              </w:rPr>
              <w:t>Укупно за ПА 1102-0004</w:t>
            </w:r>
            <w:r w:rsidRPr="005B07FF">
              <w:rPr>
                <w:b/>
                <w:lang w:val="sr-Cyrl-CS"/>
              </w:rPr>
              <w:t>:</w:t>
            </w:r>
          </w:p>
        </w:tc>
        <w:tc>
          <w:tcPr>
            <w:tcW w:w="1701"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C777A" w:rsidRDefault="00162328" w:rsidP="0085357D">
            <w:pPr>
              <w:jc w:val="right"/>
              <w:rPr>
                <w:b/>
              </w:rPr>
            </w:pPr>
            <w:r>
              <w:rPr>
                <w:b/>
              </w:rPr>
              <w:t>4</w:t>
            </w:r>
            <w:r w:rsidRPr="005C777A">
              <w:rPr>
                <w:b/>
              </w:rPr>
              <w:t>.100.000</w:t>
            </w:r>
          </w:p>
        </w:tc>
        <w:tc>
          <w:tcPr>
            <w:tcW w:w="1417" w:type="dxa"/>
            <w:tcBorders>
              <w:top w:val="single" w:sz="2" w:space="0" w:color="auto"/>
              <w:left w:val="single" w:sz="2" w:space="0" w:color="auto"/>
              <w:bottom w:val="single" w:sz="12" w:space="0" w:color="auto"/>
              <w:right w:val="single" w:sz="2" w:space="0" w:color="auto"/>
            </w:tcBorders>
            <w:shd w:val="clear" w:color="auto" w:fill="auto"/>
          </w:tcPr>
          <w:p w:rsidR="00162328" w:rsidRPr="005C777A" w:rsidRDefault="00162328" w:rsidP="0085357D">
            <w:pPr>
              <w:jc w:val="right"/>
              <w:rPr>
                <w:b/>
                <w:lang w:val="sr-Cyrl-CS"/>
              </w:rPr>
            </w:pPr>
            <w:r>
              <w:rPr>
                <w:b/>
                <w:lang w:val="sr-Cyrl-CS"/>
              </w:rPr>
              <w:t>-</w:t>
            </w:r>
          </w:p>
        </w:tc>
        <w:tc>
          <w:tcPr>
            <w:tcW w:w="1701"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C777A" w:rsidRDefault="00162328" w:rsidP="00AF552F">
            <w:pPr>
              <w:jc w:val="right"/>
              <w:rPr>
                <w:b/>
              </w:rPr>
            </w:pPr>
            <w:r>
              <w:rPr>
                <w:b/>
              </w:rPr>
              <w:t>4</w:t>
            </w:r>
            <w:r w:rsidRPr="005C777A">
              <w:rPr>
                <w:b/>
              </w:rPr>
              <w:t>.100.000</w:t>
            </w:r>
          </w:p>
        </w:tc>
      </w:tr>
      <w:tr w:rsidR="00162328" w:rsidRPr="005B07FF" w:rsidTr="002D2EAB">
        <w:tc>
          <w:tcPr>
            <w:tcW w:w="567"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left w:val="single" w:sz="2" w:space="0" w:color="auto"/>
              <w:bottom w:val="single" w:sz="2" w:space="0" w:color="auto"/>
              <w:right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1A0935">
            <w:pPr>
              <w:rPr>
                <w:b/>
                <w:lang w:val="sr-Cyrl-CS"/>
              </w:rPr>
            </w:pPr>
            <w:r w:rsidRPr="005B07FF">
              <w:rPr>
                <w:b/>
                <w:lang w:val="sr-Cyrl-CS"/>
              </w:rPr>
              <w:t xml:space="preserve">Извори финансирања за функцију </w:t>
            </w:r>
            <w:r>
              <w:rPr>
                <w:b/>
              </w:rPr>
              <w:t>560</w:t>
            </w:r>
            <w:r w:rsidRPr="005B07FF">
              <w:rPr>
                <w:b/>
                <w:lang w:val="sr-Cyrl-CS"/>
              </w:rPr>
              <w:t>:</w:t>
            </w: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C777A" w:rsidRDefault="00162328" w:rsidP="0085357D">
            <w:pPr>
              <w:jc w:val="right"/>
              <w:rPr>
                <w:b/>
              </w:rPr>
            </w:pPr>
          </w:p>
        </w:tc>
        <w:tc>
          <w:tcPr>
            <w:tcW w:w="1417" w:type="dxa"/>
            <w:tcBorders>
              <w:top w:val="single" w:sz="12" w:space="0" w:color="auto"/>
              <w:left w:val="single" w:sz="2" w:space="0" w:color="auto"/>
              <w:bottom w:val="single" w:sz="2" w:space="0" w:color="auto"/>
              <w:right w:val="single" w:sz="2" w:space="0" w:color="auto"/>
            </w:tcBorders>
            <w:shd w:val="clear" w:color="auto" w:fill="auto"/>
          </w:tcPr>
          <w:p w:rsidR="00162328" w:rsidRPr="005C777A" w:rsidRDefault="00162328" w:rsidP="0085357D">
            <w:pPr>
              <w:jc w:val="right"/>
              <w:rPr>
                <w:b/>
                <w:lang w:val="sr-Cyrl-CS"/>
              </w:rPr>
            </w:pPr>
          </w:p>
        </w:tc>
        <w:tc>
          <w:tcPr>
            <w:tcW w:w="1701" w:type="dxa"/>
            <w:tcBorders>
              <w:top w:val="single" w:sz="12" w:space="0" w:color="auto"/>
              <w:left w:val="single" w:sz="2" w:space="0" w:color="auto"/>
              <w:bottom w:val="single" w:sz="2" w:space="0" w:color="auto"/>
              <w:right w:val="single" w:sz="2" w:space="0" w:color="auto"/>
            </w:tcBorders>
            <w:shd w:val="clear" w:color="auto" w:fill="auto"/>
            <w:vAlign w:val="center"/>
          </w:tcPr>
          <w:p w:rsidR="00162328" w:rsidRPr="005C777A" w:rsidRDefault="00162328" w:rsidP="00AF552F">
            <w:pPr>
              <w:jc w:val="right"/>
              <w:rPr>
                <w:b/>
              </w:rPr>
            </w:pPr>
          </w:p>
        </w:tc>
      </w:tr>
      <w:tr w:rsidR="00162328" w:rsidRPr="005B07FF" w:rsidTr="008B07A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1A0935">
            <w:pPr>
              <w:jc w:val="center"/>
              <w:rPr>
                <w:lang w:val="sr-Cyrl-CS"/>
              </w:rPr>
            </w:pPr>
            <w:r w:rsidRPr="005B07FF">
              <w:rPr>
                <w:lang w:val="sr-Cyrl-CS"/>
              </w:rPr>
              <w:t>01</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1A0935">
            <w:pPr>
              <w:rPr>
                <w:lang w:val="sr-Cyrl-CS"/>
              </w:rPr>
            </w:pPr>
            <w:r w:rsidRPr="005B07FF">
              <w:rPr>
                <w:lang w:val="sr-Cyrl-CS"/>
              </w:rPr>
              <w:t>Приходи из буџета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4B5867" w:rsidRDefault="00162328" w:rsidP="0085357D">
            <w:pPr>
              <w:jc w:val="right"/>
            </w:pPr>
            <w:r>
              <w:t>16</w:t>
            </w:r>
            <w:r w:rsidRPr="004B5867">
              <w:t>.100.000</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62328" w:rsidRPr="005C777A" w:rsidRDefault="00162328" w:rsidP="0085357D">
            <w:pPr>
              <w:jc w:val="right"/>
              <w:rPr>
                <w:b/>
                <w:lang w:val="sr-Cyrl-CS"/>
              </w:rPr>
            </w:pPr>
            <w:r>
              <w:rPr>
                <w:b/>
                <w:lang w:val="sr-Cyrl-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4B5867" w:rsidRDefault="00162328" w:rsidP="00AF552F">
            <w:pPr>
              <w:jc w:val="right"/>
            </w:pPr>
            <w:r>
              <w:t>16</w:t>
            </w:r>
            <w:r w:rsidRPr="004B5867">
              <w:t>.100.000</w:t>
            </w:r>
          </w:p>
        </w:tc>
      </w:tr>
      <w:tr w:rsidR="00162328" w:rsidRPr="005B07FF" w:rsidTr="008B07AC">
        <w:tc>
          <w:tcPr>
            <w:tcW w:w="567"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left w:val="single" w:sz="2" w:space="0" w:color="auto"/>
              <w:bottom w:val="single" w:sz="12" w:space="0" w:color="auto"/>
              <w:right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1A0935">
            <w:pPr>
              <w:jc w:val="center"/>
              <w:rPr>
                <w:lang w:val="sr-Cyrl-CS"/>
              </w:rPr>
            </w:pPr>
          </w:p>
        </w:tc>
        <w:tc>
          <w:tcPr>
            <w:tcW w:w="5103"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5B07FF" w:rsidRDefault="00162328" w:rsidP="001A0935">
            <w:pPr>
              <w:rPr>
                <w:b/>
                <w:lang w:val="sr-Cyrl-CS"/>
              </w:rPr>
            </w:pPr>
            <w:r w:rsidRPr="005B07FF">
              <w:rPr>
                <w:b/>
                <w:lang w:val="sr-Cyrl-CS"/>
              </w:rPr>
              <w:t xml:space="preserve">Укупно за функцију </w:t>
            </w:r>
            <w:r>
              <w:rPr>
                <w:b/>
              </w:rPr>
              <w:t>560</w:t>
            </w:r>
            <w:r w:rsidRPr="005B07FF">
              <w:rPr>
                <w:b/>
                <w:lang w:val="sr-Cyrl-CS"/>
              </w:rPr>
              <w:t>:</w:t>
            </w:r>
          </w:p>
        </w:tc>
        <w:tc>
          <w:tcPr>
            <w:tcW w:w="1701"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4B5867" w:rsidRDefault="00162328" w:rsidP="0085357D">
            <w:pPr>
              <w:jc w:val="right"/>
              <w:rPr>
                <w:b/>
              </w:rPr>
            </w:pPr>
            <w:r>
              <w:rPr>
                <w:b/>
              </w:rPr>
              <w:t>16.100.000</w:t>
            </w:r>
          </w:p>
        </w:tc>
        <w:tc>
          <w:tcPr>
            <w:tcW w:w="1417" w:type="dxa"/>
            <w:tcBorders>
              <w:top w:val="single" w:sz="2" w:space="0" w:color="auto"/>
              <w:left w:val="single" w:sz="2" w:space="0" w:color="auto"/>
              <w:bottom w:val="single" w:sz="12" w:space="0" w:color="auto"/>
              <w:right w:val="single" w:sz="2" w:space="0" w:color="auto"/>
            </w:tcBorders>
            <w:shd w:val="clear" w:color="auto" w:fill="auto"/>
          </w:tcPr>
          <w:p w:rsidR="00162328" w:rsidRPr="005C777A" w:rsidRDefault="00162328" w:rsidP="0085357D">
            <w:pPr>
              <w:jc w:val="right"/>
              <w:rPr>
                <w:b/>
                <w:lang w:val="sr-Cyrl-CS"/>
              </w:rPr>
            </w:pPr>
            <w:r>
              <w:rPr>
                <w:b/>
                <w:lang w:val="sr-Cyrl-CS"/>
              </w:rPr>
              <w:t>-</w:t>
            </w:r>
          </w:p>
        </w:tc>
        <w:tc>
          <w:tcPr>
            <w:tcW w:w="1701" w:type="dxa"/>
            <w:tcBorders>
              <w:top w:val="single" w:sz="2" w:space="0" w:color="auto"/>
              <w:left w:val="single" w:sz="2" w:space="0" w:color="auto"/>
              <w:bottom w:val="single" w:sz="12" w:space="0" w:color="auto"/>
              <w:right w:val="single" w:sz="2" w:space="0" w:color="auto"/>
            </w:tcBorders>
            <w:shd w:val="clear" w:color="auto" w:fill="auto"/>
            <w:vAlign w:val="center"/>
          </w:tcPr>
          <w:p w:rsidR="00162328" w:rsidRPr="004B5867" w:rsidRDefault="00162328" w:rsidP="00AF552F">
            <w:pPr>
              <w:jc w:val="right"/>
              <w:rPr>
                <w:b/>
              </w:rPr>
            </w:pPr>
            <w:r>
              <w:rPr>
                <w:b/>
              </w:rPr>
              <w:t>16.100.000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Pr>
                <w:b/>
                <w:lang w:val="sr-Cyrl-CS"/>
              </w:rPr>
              <w:t>Извори финансирања за програм 2</w:t>
            </w:r>
            <w:r w:rsidRPr="005B07FF">
              <w:rPr>
                <w:b/>
                <w:lang w:val="sr-Cyrl-CS"/>
              </w:rPr>
              <w:t>:</w:t>
            </w:r>
          </w:p>
        </w:tc>
        <w:tc>
          <w:tcPr>
            <w:tcW w:w="1701" w:type="dxa"/>
            <w:tcBorders>
              <w:top w:val="single" w:sz="12" w:space="0" w:color="auto"/>
            </w:tcBorders>
            <w:shd w:val="clear" w:color="auto" w:fill="auto"/>
            <w:vAlign w:val="center"/>
          </w:tcPr>
          <w:p w:rsidR="00162328" w:rsidRDefault="00162328" w:rsidP="0085357D">
            <w:pPr>
              <w:jc w:val="right"/>
              <w:rPr>
                <w:b/>
              </w:rPr>
            </w:pPr>
          </w:p>
        </w:tc>
        <w:tc>
          <w:tcPr>
            <w:tcW w:w="1417" w:type="dxa"/>
            <w:tcBorders>
              <w:top w:val="single" w:sz="12" w:space="0" w:color="auto"/>
            </w:tcBorders>
            <w:shd w:val="clear" w:color="auto" w:fill="auto"/>
          </w:tcPr>
          <w:p w:rsidR="00162328" w:rsidRPr="00420713" w:rsidRDefault="00162328" w:rsidP="0085357D">
            <w:pPr>
              <w:jc w:val="right"/>
              <w:rPr>
                <w:b/>
                <w:lang w:val="sr-Cyrl-CS"/>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D290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r>
              <w:rPr>
                <w:lang w:val="sr-Cyrl-CS"/>
              </w:rPr>
              <w:t>01</w:t>
            </w:r>
          </w:p>
        </w:tc>
        <w:tc>
          <w:tcPr>
            <w:tcW w:w="5103" w:type="dxa"/>
            <w:shd w:val="clear" w:color="auto" w:fill="auto"/>
            <w:vAlign w:val="center"/>
          </w:tcPr>
          <w:p w:rsidR="00162328" w:rsidRDefault="00162328" w:rsidP="0085357D">
            <w:pPr>
              <w:rPr>
                <w:lang w:val="sr-Cyrl-CS"/>
              </w:rPr>
            </w:pPr>
            <w:r>
              <w:rPr>
                <w:lang w:val="sr-Cyrl-CS"/>
              </w:rPr>
              <w:t>Приходи из буџета</w:t>
            </w:r>
          </w:p>
        </w:tc>
        <w:tc>
          <w:tcPr>
            <w:tcW w:w="1701" w:type="dxa"/>
            <w:shd w:val="clear" w:color="auto" w:fill="auto"/>
            <w:vAlign w:val="center"/>
          </w:tcPr>
          <w:p w:rsidR="00162328" w:rsidRPr="00E46F9F" w:rsidRDefault="00162328" w:rsidP="0085357D">
            <w:pPr>
              <w:jc w:val="right"/>
            </w:pPr>
            <w:r>
              <w:t>72.750.000</w:t>
            </w:r>
          </w:p>
        </w:tc>
        <w:tc>
          <w:tcPr>
            <w:tcW w:w="1417" w:type="dxa"/>
            <w:shd w:val="clear" w:color="auto" w:fill="auto"/>
          </w:tcPr>
          <w:p w:rsidR="00162328" w:rsidRPr="001446E7" w:rsidRDefault="00162328" w:rsidP="0085357D">
            <w:pPr>
              <w:jc w:val="right"/>
              <w:rPr>
                <w:b/>
                <w:lang w:val="sr-Cyrl-CS"/>
              </w:rPr>
            </w:pPr>
            <w:r>
              <w:rPr>
                <w:b/>
                <w:lang w:val="sr-Cyrl-CS"/>
              </w:rPr>
              <w:t>-</w:t>
            </w:r>
          </w:p>
        </w:tc>
        <w:tc>
          <w:tcPr>
            <w:tcW w:w="1701" w:type="dxa"/>
            <w:shd w:val="clear" w:color="auto" w:fill="auto"/>
            <w:vAlign w:val="center"/>
          </w:tcPr>
          <w:p w:rsidR="00162328" w:rsidRPr="00E46F9F" w:rsidRDefault="00162328" w:rsidP="00AF552F">
            <w:pPr>
              <w:jc w:val="right"/>
            </w:pPr>
            <w:r>
              <w:t>72.750.000</w:t>
            </w: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tcBorders>
              <w:bottom w:val="single" w:sz="12" w:space="0" w:color="auto"/>
            </w:tcBorders>
            <w:shd w:val="clear" w:color="auto" w:fill="auto"/>
          </w:tcPr>
          <w:p w:rsidR="00162328" w:rsidRPr="005D290F" w:rsidRDefault="00162328" w:rsidP="0085357D">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shd w:val="clear" w:color="auto" w:fill="auto"/>
            <w:vAlign w:val="center"/>
          </w:tcPr>
          <w:p w:rsidR="00162328" w:rsidRPr="00741117" w:rsidRDefault="00162328" w:rsidP="0085357D">
            <w:pPr>
              <w:rPr>
                <w:b/>
                <w:lang w:val="sr-Cyrl-CS"/>
              </w:rPr>
            </w:pPr>
            <w:r w:rsidRPr="00741117">
              <w:rPr>
                <w:b/>
                <w:lang w:val="sr-Cyrl-CS"/>
              </w:rPr>
              <w:t xml:space="preserve">Укупно за </w:t>
            </w:r>
            <w:r>
              <w:rPr>
                <w:b/>
                <w:lang w:val="sr-Cyrl-CS"/>
              </w:rPr>
              <w:t>П</w:t>
            </w:r>
            <w:r w:rsidRPr="00741117">
              <w:rPr>
                <w:b/>
                <w:lang w:val="sr-Cyrl-CS"/>
              </w:rPr>
              <w:t>рограм 2:</w:t>
            </w:r>
          </w:p>
        </w:tc>
        <w:tc>
          <w:tcPr>
            <w:tcW w:w="1701" w:type="dxa"/>
            <w:shd w:val="clear" w:color="auto" w:fill="auto"/>
            <w:vAlign w:val="center"/>
          </w:tcPr>
          <w:p w:rsidR="00162328" w:rsidRPr="00E46F9F" w:rsidRDefault="00162328" w:rsidP="009621BC">
            <w:pPr>
              <w:jc w:val="right"/>
              <w:rPr>
                <w:b/>
              </w:rPr>
            </w:pPr>
            <w:r>
              <w:rPr>
                <w:b/>
              </w:rPr>
              <w:t>72.750.000</w:t>
            </w:r>
          </w:p>
        </w:tc>
        <w:tc>
          <w:tcPr>
            <w:tcW w:w="1417" w:type="dxa"/>
            <w:tcBorders>
              <w:bottom w:val="single" w:sz="12" w:space="0" w:color="auto"/>
            </w:tcBorders>
            <w:shd w:val="clear" w:color="auto" w:fill="auto"/>
          </w:tcPr>
          <w:p w:rsidR="00162328" w:rsidRPr="00CC412B" w:rsidRDefault="00162328" w:rsidP="00EC4AC0">
            <w:pPr>
              <w:jc w:val="right"/>
              <w:rPr>
                <w:b/>
                <w:lang w:val="sr-Cyrl-CS"/>
              </w:rPr>
            </w:pPr>
            <w:r>
              <w:rPr>
                <w:b/>
                <w:lang w:val="sr-Cyrl-CS"/>
              </w:rPr>
              <w:t>-</w:t>
            </w:r>
          </w:p>
        </w:tc>
        <w:tc>
          <w:tcPr>
            <w:tcW w:w="1701" w:type="dxa"/>
            <w:shd w:val="clear" w:color="auto" w:fill="auto"/>
            <w:vAlign w:val="center"/>
          </w:tcPr>
          <w:p w:rsidR="00162328" w:rsidRPr="00E46F9F" w:rsidRDefault="00162328" w:rsidP="00AF552F">
            <w:pPr>
              <w:jc w:val="right"/>
              <w:rPr>
                <w:b/>
              </w:rPr>
            </w:pPr>
            <w:r>
              <w:rPr>
                <w:b/>
              </w:rPr>
              <w:t>72.750.000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0113CC" w:rsidRDefault="00162328" w:rsidP="0085357D">
            <w:pPr>
              <w:jc w:val="center"/>
              <w:rPr>
                <w:b/>
                <w:lang w:val="sr-Cyrl-CS"/>
              </w:rPr>
            </w:pPr>
            <w:r w:rsidRPr="000113CC">
              <w:rPr>
                <w:b/>
                <w:lang w:val="sr-Cyrl-CS"/>
              </w:rPr>
              <w:t>0401</w:t>
            </w: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Default="00162328" w:rsidP="0085357D">
            <w:pPr>
              <w:rPr>
                <w:b/>
                <w:lang w:val="sr-Cyrl-CS"/>
              </w:rPr>
            </w:pPr>
            <w:r>
              <w:rPr>
                <w:b/>
                <w:lang w:val="sr-Cyrl-CS"/>
              </w:rPr>
              <w:t xml:space="preserve">ПРОГРАМ 6 – ЗАШТИТА ЖИВОТНЕ </w:t>
            </w:r>
          </w:p>
          <w:p w:rsidR="00162328" w:rsidRPr="00741117" w:rsidRDefault="00162328" w:rsidP="0085357D">
            <w:pPr>
              <w:rPr>
                <w:b/>
                <w:lang w:val="sr-Cyrl-CS"/>
              </w:rPr>
            </w:pPr>
            <w:r>
              <w:rPr>
                <w:b/>
                <w:lang w:val="sr-Cyrl-CS"/>
              </w:rPr>
              <w:t xml:space="preserve">                           СРЕДИНЕ</w:t>
            </w:r>
          </w:p>
        </w:tc>
        <w:tc>
          <w:tcPr>
            <w:tcW w:w="1701" w:type="dxa"/>
            <w:tcBorders>
              <w:top w:val="single" w:sz="12" w:space="0" w:color="auto"/>
            </w:tcBorders>
            <w:shd w:val="clear" w:color="auto" w:fill="auto"/>
            <w:vAlign w:val="center"/>
          </w:tcPr>
          <w:p w:rsidR="00162328" w:rsidRDefault="00162328" w:rsidP="009621BC">
            <w:pPr>
              <w:jc w:val="right"/>
            </w:pPr>
          </w:p>
        </w:tc>
        <w:tc>
          <w:tcPr>
            <w:tcW w:w="1417" w:type="dxa"/>
            <w:tcBorders>
              <w:top w:val="single" w:sz="12" w:space="0" w:color="auto"/>
            </w:tcBorders>
            <w:shd w:val="clear" w:color="auto" w:fill="auto"/>
          </w:tcPr>
          <w:p w:rsidR="00162328" w:rsidRPr="00F000AC" w:rsidRDefault="00162328" w:rsidP="0085357D">
            <w:pPr>
              <w:jc w:val="right"/>
              <w:rPr>
                <w:b/>
                <w:lang w:val="sr-Cyrl-CS"/>
              </w:rPr>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2D2EAB">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r>
              <w:rPr>
                <w:b/>
                <w:lang w:val="sr-Cyrl-CS"/>
              </w:rPr>
              <w:t>0004</w:t>
            </w: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C6D9F1" w:themeFill="text2" w:themeFillTint="33"/>
            <w:vAlign w:val="center"/>
          </w:tcPr>
          <w:p w:rsidR="00162328" w:rsidRDefault="00162328" w:rsidP="0085357D">
            <w:pPr>
              <w:rPr>
                <w:b/>
                <w:lang w:val="sr-Cyrl-CS"/>
              </w:rPr>
            </w:pPr>
            <w:r>
              <w:rPr>
                <w:b/>
                <w:lang w:val="sr-Cyrl-CS"/>
              </w:rPr>
              <w:t xml:space="preserve">ПА 0004 – </w:t>
            </w:r>
            <w:r w:rsidRPr="006359D2">
              <w:rPr>
                <w:b/>
                <w:i/>
                <w:lang w:val="sr-Cyrl-CS"/>
              </w:rPr>
              <w:t>Управљање отпадним водама</w:t>
            </w:r>
          </w:p>
        </w:tc>
        <w:tc>
          <w:tcPr>
            <w:tcW w:w="1701" w:type="dxa"/>
            <w:shd w:val="clear" w:color="auto" w:fill="auto"/>
          </w:tcPr>
          <w:p w:rsidR="00162328" w:rsidRDefault="00162328" w:rsidP="0085357D">
            <w:pPr>
              <w:jc w:val="right"/>
            </w:pPr>
          </w:p>
        </w:tc>
        <w:tc>
          <w:tcPr>
            <w:tcW w:w="1417" w:type="dxa"/>
            <w:shd w:val="clear" w:color="auto" w:fill="auto"/>
            <w:vAlign w:val="center"/>
          </w:tcPr>
          <w:p w:rsidR="00162328" w:rsidRDefault="00162328" w:rsidP="0085357D">
            <w:pPr>
              <w:jc w:val="right"/>
              <w:rPr>
                <w:lang w:val="sr-Latn-CS"/>
              </w:rPr>
            </w:pPr>
          </w:p>
        </w:tc>
        <w:tc>
          <w:tcPr>
            <w:tcW w:w="1701" w:type="dxa"/>
            <w:shd w:val="clear" w:color="auto" w:fill="auto"/>
          </w:tcPr>
          <w:p w:rsidR="00162328" w:rsidRDefault="00162328" w:rsidP="00AF552F">
            <w:pPr>
              <w:jc w:val="right"/>
            </w:pPr>
          </w:p>
        </w:tc>
      </w:tr>
      <w:tr w:rsidR="00162328" w:rsidRPr="005B07FF" w:rsidTr="002D2EAB">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E12E9C" w:rsidRDefault="00162328" w:rsidP="0085357D">
            <w:pPr>
              <w:jc w:val="center"/>
              <w:rPr>
                <w:b/>
                <w:lang w:val="sr-Cyrl-CS"/>
              </w:rPr>
            </w:pPr>
            <w:r>
              <w:rPr>
                <w:b/>
                <w:lang w:val="sr-Cyrl-CS"/>
              </w:rPr>
              <w:t>520</w:t>
            </w: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E5DFEC" w:themeFill="accent4" w:themeFillTint="33"/>
            <w:vAlign w:val="center"/>
          </w:tcPr>
          <w:p w:rsidR="00162328" w:rsidRDefault="00162328" w:rsidP="0085357D">
            <w:pPr>
              <w:rPr>
                <w:b/>
                <w:lang w:val="sr-Cyrl-CS"/>
              </w:rPr>
            </w:pPr>
            <w:r w:rsidRPr="006359D2">
              <w:rPr>
                <w:b/>
                <w:i/>
                <w:lang w:val="sr-Cyrl-CS"/>
              </w:rPr>
              <w:t>УПРАВЉАЊЕ ОТПАДНИМ ВОДАМА</w:t>
            </w:r>
          </w:p>
        </w:tc>
        <w:tc>
          <w:tcPr>
            <w:tcW w:w="1701" w:type="dxa"/>
            <w:shd w:val="clear" w:color="auto" w:fill="auto"/>
          </w:tcPr>
          <w:p w:rsidR="00162328" w:rsidRDefault="00162328" w:rsidP="0085357D">
            <w:pPr>
              <w:jc w:val="right"/>
            </w:pPr>
          </w:p>
        </w:tc>
        <w:tc>
          <w:tcPr>
            <w:tcW w:w="1417" w:type="dxa"/>
            <w:shd w:val="clear" w:color="auto" w:fill="auto"/>
            <w:vAlign w:val="center"/>
          </w:tcPr>
          <w:p w:rsidR="00162328" w:rsidRDefault="00162328" w:rsidP="0085357D">
            <w:pPr>
              <w:jc w:val="right"/>
              <w:rPr>
                <w:lang w:val="sr-Latn-CS"/>
              </w:rPr>
            </w:pPr>
          </w:p>
        </w:tc>
        <w:tc>
          <w:tcPr>
            <w:tcW w:w="1701" w:type="dxa"/>
            <w:shd w:val="clear" w:color="auto" w:fill="auto"/>
          </w:tcPr>
          <w:p w:rsidR="00162328" w:rsidRDefault="00162328" w:rsidP="00AF552F">
            <w:pPr>
              <w:jc w:val="right"/>
            </w:pP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Default="00162328" w:rsidP="0085357D">
            <w:pPr>
              <w:jc w:val="center"/>
              <w:rPr>
                <w:b/>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Pr="005B07FF" w:rsidRDefault="00162328" w:rsidP="00F20614">
            <w:pPr>
              <w:jc w:val="center"/>
              <w:rPr>
                <w:lang w:val="sr-Cyrl-CS"/>
              </w:rPr>
            </w:pPr>
            <w:r>
              <w:rPr>
                <w:lang w:val="sr-Cyrl-CS"/>
              </w:rPr>
              <w:t>81</w:t>
            </w:r>
          </w:p>
        </w:tc>
        <w:tc>
          <w:tcPr>
            <w:tcW w:w="709" w:type="dxa"/>
            <w:shd w:val="clear" w:color="auto" w:fill="auto"/>
          </w:tcPr>
          <w:p w:rsidR="00162328" w:rsidRPr="005B07FF" w:rsidRDefault="00162328" w:rsidP="002A6418">
            <w:pPr>
              <w:jc w:val="center"/>
              <w:rPr>
                <w:lang w:val="sr-Cyrl-CS"/>
              </w:rPr>
            </w:pPr>
            <w:r>
              <w:rPr>
                <w:lang w:val="sr-Cyrl-CS"/>
              </w:rPr>
              <w:t>423</w:t>
            </w:r>
          </w:p>
        </w:tc>
        <w:tc>
          <w:tcPr>
            <w:tcW w:w="5103" w:type="dxa"/>
            <w:shd w:val="clear" w:color="auto" w:fill="auto"/>
            <w:vAlign w:val="center"/>
          </w:tcPr>
          <w:p w:rsidR="00162328" w:rsidRDefault="00162328" w:rsidP="0085357D">
            <w:pPr>
              <w:rPr>
                <w:lang w:val="sr-Cyrl-CS"/>
              </w:rPr>
            </w:pPr>
            <w:r w:rsidRPr="00452CED">
              <w:rPr>
                <w:lang w:val="sr-Cyrl-CS"/>
              </w:rPr>
              <w:t>Услуге по уговору</w:t>
            </w:r>
          </w:p>
          <w:p w:rsidR="00162328" w:rsidRPr="00452CED" w:rsidRDefault="00162328" w:rsidP="0085357D">
            <w:pPr>
              <w:rPr>
                <w:i/>
                <w:lang w:val="sr-Cyrl-CS"/>
              </w:rPr>
            </w:pPr>
            <w:r w:rsidRPr="00452CED">
              <w:rPr>
                <w:i/>
                <w:lang w:val="sr-Cyrl-CS"/>
              </w:rPr>
              <w:t xml:space="preserve">-Израда </w:t>
            </w:r>
            <w:r>
              <w:rPr>
                <w:i/>
                <w:lang w:val="sr-Cyrl-CS"/>
              </w:rPr>
              <w:t>студије за унапређење ком инфрастр</w:t>
            </w:r>
          </w:p>
        </w:tc>
        <w:tc>
          <w:tcPr>
            <w:tcW w:w="1701" w:type="dxa"/>
            <w:shd w:val="clear" w:color="auto" w:fill="auto"/>
          </w:tcPr>
          <w:p w:rsidR="00162328" w:rsidRPr="00452CED" w:rsidRDefault="00162328" w:rsidP="0085357D">
            <w:pPr>
              <w:jc w:val="right"/>
            </w:pPr>
            <w:r>
              <w:t>3.000.000</w:t>
            </w:r>
          </w:p>
        </w:tc>
        <w:tc>
          <w:tcPr>
            <w:tcW w:w="1417" w:type="dxa"/>
            <w:shd w:val="clear" w:color="auto" w:fill="auto"/>
          </w:tcPr>
          <w:p w:rsidR="00162328" w:rsidRPr="00B57CA6" w:rsidRDefault="00162328" w:rsidP="00B57CA6">
            <w:pPr>
              <w:jc w:val="right"/>
            </w:pPr>
            <w:r>
              <w:t>-</w:t>
            </w:r>
          </w:p>
        </w:tc>
        <w:tc>
          <w:tcPr>
            <w:tcW w:w="1701" w:type="dxa"/>
            <w:shd w:val="clear" w:color="auto" w:fill="auto"/>
          </w:tcPr>
          <w:p w:rsidR="00162328" w:rsidRPr="00452CED" w:rsidRDefault="00162328" w:rsidP="00AF552F">
            <w:pPr>
              <w:jc w:val="right"/>
            </w:pPr>
            <w:r>
              <w:t>3.000.000</w:t>
            </w: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Pr="005B07FF" w:rsidRDefault="00162328" w:rsidP="00F20614">
            <w:pPr>
              <w:jc w:val="center"/>
              <w:rPr>
                <w:lang w:val="sr-Cyrl-CS"/>
              </w:rPr>
            </w:pPr>
            <w:r>
              <w:rPr>
                <w:lang w:val="sr-Cyrl-CS"/>
              </w:rPr>
              <w:t>82</w:t>
            </w:r>
          </w:p>
        </w:tc>
        <w:tc>
          <w:tcPr>
            <w:tcW w:w="709" w:type="dxa"/>
            <w:shd w:val="clear" w:color="auto" w:fill="auto"/>
          </w:tcPr>
          <w:p w:rsidR="00162328" w:rsidRDefault="00162328" w:rsidP="0085357D">
            <w:pPr>
              <w:jc w:val="center"/>
            </w:pPr>
            <w:r>
              <w:t>425</w:t>
            </w:r>
          </w:p>
        </w:tc>
        <w:tc>
          <w:tcPr>
            <w:tcW w:w="5103" w:type="dxa"/>
            <w:shd w:val="clear" w:color="auto" w:fill="auto"/>
            <w:vAlign w:val="center"/>
          </w:tcPr>
          <w:p w:rsidR="00162328" w:rsidRPr="001A38B4" w:rsidRDefault="00162328" w:rsidP="0085357D">
            <w:r>
              <w:t xml:space="preserve">Текуће поправке и одржавање        </w:t>
            </w:r>
            <w:r w:rsidRPr="00B30102">
              <w:rPr>
                <w:b/>
              </w:rPr>
              <w:t>(ЈП</w:t>
            </w:r>
            <w:r>
              <w:rPr>
                <w:b/>
              </w:rPr>
              <w:t xml:space="preserve"> за изгр</w:t>
            </w:r>
            <w:r w:rsidRPr="00B30102">
              <w:rPr>
                <w:b/>
              </w:rPr>
              <w:t>)</w:t>
            </w:r>
          </w:p>
          <w:p w:rsidR="00162328" w:rsidRPr="001A38B4" w:rsidRDefault="00162328" w:rsidP="0085357D">
            <w:pPr>
              <w:rPr>
                <w:i/>
              </w:rPr>
            </w:pPr>
            <w:r>
              <w:rPr>
                <w:i/>
              </w:rPr>
              <w:t xml:space="preserve">-Чишћење </w:t>
            </w:r>
            <w:r w:rsidRPr="005732B2">
              <w:rPr>
                <w:i/>
              </w:rPr>
              <w:t>корита реке Деспот</w:t>
            </w:r>
            <w:r>
              <w:rPr>
                <w:i/>
              </w:rPr>
              <w:t xml:space="preserve">овице  и потока                                    </w:t>
            </w:r>
            <w:r w:rsidRPr="005732B2">
              <w:rPr>
                <w:i/>
              </w:rPr>
              <w:t xml:space="preserve">        </w:t>
            </w:r>
          </w:p>
        </w:tc>
        <w:tc>
          <w:tcPr>
            <w:tcW w:w="1701" w:type="dxa"/>
            <w:shd w:val="clear" w:color="auto" w:fill="auto"/>
          </w:tcPr>
          <w:p w:rsidR="00162328" w:rsidRPr="007846FC" w:rsidRDefault="00162328" w:rsidP="0085357D">
            <w:pPr>
              <w:jc w:val="right"/>
            </w:pPr>
            <w:r>
              <w:t>4.000.000</w:t>
            </w:r>
          </w:p>
        </w:tc>
        <w:tc>
          <w:tcPr>
            <w:tcW w:w="1417" w:type="dxa"/>
            <w:shd w:val="clear" w:color="auto" w:fill="auto"/>
          </w:tcPr>
          <w:p w:rsidR="00162328" w:rsidRPr="00B57CA6" w:rsidRDefault="00162328" w:rsidP="0085357D">
            <w:pPr>
              <w:jc w:val="right"/>
            </w:pPr>
            <w:r>
              <w:t>-</w:t>
            </w:r>
          </w:p>
        </w:tc>
        <w:tc>
          <w:tcPr>
            <w:tcW w:w="1701" w:type="dxa"/>
            <w:shd w:val="clear" w:color="auto" w:fill="auto"/>
          </w:tcPr>
          <w:p w:rsidR="00162328" w:rsidRPr="007846FC" w:rsidRDefault="00162328" w:rsidP="00AF552F">
            <w:pPr>
              <w:jc w:val="right"/>
            </w:pPr>
            <w:r>
              <w:t>4.000.000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Pr="005B07FF" w:rsidRDefault="00162328" w:rsidP="00F20614">
            <w:pPr>
              <w:jc w:val="center"/>
              <w:rPr>
                <w:lang w:val="sr-Cyrl-CS"/>
              </w:rPr>
            </w:pPr>
            <w:r>
              <w:rPr>
                <w:lang w:val="sr-Cyrl-CS"/>
              </w:rPr>
              <w:t>83</w:t>
            </w:r>
          </w:p>
        </w:tc>
        <w:tc>
          <w:tcPr>
            <w:tcW w:w="709" w:type="dxa"/>
            <w:shd w:val="clear" w:color="auto" w:fill="auto"/>
          </w:tcPr>
          <w:p w:rsidR="00162328" w:rsidRDefault="00162328" w:rsidP="0085357D">
            <w:pPr>
              <w:jc w:val="center"/>
            </w:pPr>
            <w:r>
              <w:t>511</w:t>
            </w:r>
          </w:p>
        </w:tc>
        <w:tc>
          <w:tcPr>
            <w:tcW w:w="5103" w:type="dxa"/>
            <w:shd w:val="clear" w:color="auto" w:fill="auto"/>
            <w:vAlign w:val="center"/>
          </w:tcPr>
          <w:p w:rsidR="00162328" w:rsidRPr="00125B1B" w:rsidRDefault="00162328" w:rsidP="0011202E">
            <w:r>
              <w:t>Зграде и грађевински објекти</w:t>
            </w:r>
          </w:p>
          <w:p w:rsidR="00162328" w:rsidRDefault="00162328" w:rsidP="0085357D">
            <w:pPr>
              <w:rPr>
                <w:i/>
              </w:rPr>
            </w:pPr>
            <w:r>
              <w:t xml:space="preserve">- </w:t>
            </w:r>
            <w:r w:rsidRPr="00C65B08">
              <w:rPr>
                <w:i/>
              </w:rPr>
              <w:t>Пројектна документ за фекалну канализацију</w:t>
            </w:r>
          </w:p>
          <w:p w:rsidR="00162328" w:rsidRPr="00C65B08" w:rsidRDefault="00162328" w:rsidP="0085357D">
            <w:pPr>
              <w:rPr>
                <w:i/>
              </w:rPr>
            </w:pPr>
            <w:r>
              <w:t xml:space="preserve">      </w:t>
            </w:r>
            <w:r w:rsidRPr="00C65B08">
              <w:rPr>
                <w:i/>
              </w:rPr>
              <w:t xml:space="preserve">МЗ Велереч                                 </w:t>
            </w:r>
            <w:r>
              <w:rPr>
                <w:i/>
              </w:rPr>
              <w:t xml:space="preserve">   </w:t>
            </w:r>
            <w:r w:rsidRPr="00C65B08">
              <w:rPr>
                <w:i/>
              </w:rPr>
              <w:t xml:space="preserve">  500.000</w:t>
            </w:r>
          </w:p>
          <w:p w:rsidR="00162328" w:rsidRPr="00C65B08" w:rsidRDefault="00162328" w:rsidP="0085357D">
            <w:pPr>
              <w:rPr>
                <w:i/>
              </w:rPr>
            </w:pPr>
            <w:r w:rsidRPr="00C65B08">
              <w:rPr>
                <w:i/>
              </w:rPr>
              <w:lastRenderedPageBreak/>
              <w:t xml:space="preserve">      МЗ Рудник                                  </w:t>
            </w:r>
            <w:r>
              <w:rPr>
                <w:i/>
              </w:rPr>
              <w:t xml:space="preserve">   </w:t>
            </w:r>
            <w:r w:rsidRPr="00C65B08">
              <w:rPr>
                <w:i/>
              </w:rPr>
              <w:t xml:space="preserve">  500.000</w:t>
            </w:r>
          </w:p>
          <w:p w:rsidR="00162328" w:rsidRDefault="00162328" w:rsidP="00371C3D">
            <w:r w:rsidRPr="00C65B08">
              <w:rPr>
                <w:i/>
              </w:rPr>
              <w:t xml:space="preserve">      МЗ Прањани                              </w:t>
            </w:r>
            <w:r>
              <w:rPr>
                <w:i/>
              </w:rPr>
              <w:t xml:space="preserve">    </w:t>
            </w:r>
            <w:r w:rsidRPr="00C65B08">
              <w:rPr>
                <w:i/>
              </w:rPr>
              <w:t xml:space="preserve"> 500.000</w:t>
            </w:r>
            <w:r>
              <w:t xml:space="preserve"> </w:t>
            </w:r>
          </w:p>
          <w:p w:rsidR="00162328" w:rsidRPr="008B6655" w:rsidRDefault="00162328" w:rsidP="008B6655">
            <w:pPr>
              <w:rPr>
                <w:i/>
              </w:rPr>
            </w:pPr>
            <w:r>
              <w:rPr>
                <w:i/>
              </w:rPr>
              <w:t>-</w:t>
            </w:r>
            <w:r w:rsidRPr="008B6655">
              <w:rPr>
                <w:i/>
              </w:rPr>
              <w:t>Прој. док за канал ул С Раловића</w:t>
            </w:r>
          </w:p>
          <w:p w:rsidR="00162328" w:rsidRPr="00371C3D" w:rsidRDefault="00162328" w:rsidP="00371C3D">
            <w:r w:rsidRPr="00371C3D">
              <w:rPr>
                <w:i/>
              </w:rPr>
              <w:t xml:space="preserve"> и Војводе Бојовића</w:t>
            </w:r>
            <w:r>
              <w:rPr>
                <w:i/>
              </w:rPr>
              <w:t xml:space="preserve">                             250.000</w:t>
            </w:r>
          </w:p>
        </w:tc>
        <w:tc>
          <w:tcPr>
            <w:tcW w:w="1701" w:type="dxa"/>
            <w:shd w:val="clear" w:color="auto" w:fill="auto"/>
          </w:tcPr>
          <w:p w:rsidR="00162328" w:rsidRPr="00301F2C" w:rsidRDefault="00162328" w:rsidP="0085357D">
            <w:pPr>
              <w:jc w:val="right"/>
            </w:pPr>
            <w:r>
              <w:lastRenderedPageBreak/>
              <w:t>1.750.000</w:t>
            </w:r>
          </w:p>
        </w:tc>
        <w:tc>
          <w:tcPr>
            <w:tcW w:w="1417" w:type="dxa"/>
            <w:shd w:val="clear" w:color="auto" w:fill="auto"/>
          </w:tcPr>
          <w:p w:rsidR="00162328" w:rsidRPr="00B57CA6" w:rsidRDefault="00162328" w:rsidP="0085357D">
            <w:pPr>
              <w:jc w:val="right"/>
            </w:pPr>
            <w:r>
              <w:t>-</w:t>
            </w:r>
          </w:p>
        </w:tc>
        <w:tc>
          <w:tcPr>
            <w:tcW w:w="1701" w:type="dxa"/>
            <w:shd w:val="clear" w:color="auto" w:fill="auto"/>
          </w:tcPr>
          <w:p w:rsidR="00162328" w:rsidRPr="00301F2C" w:rsidRDefault="00162328" w:rsidP="00AF552F">
            <w:pPr>
              <w:jc w:val="right"/>
            </w:pPr>
            <w:r>
              <w:t>1.750.000</w:t>
            </w:r>
          </w:p>
        </w:tc>
      </w:tr>
      <w:tr w:rsidR="00162328" w:rsidRPr="005B07FF" w:rsidTr="00366016">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Default="00162328" w:rsidP="00F20614">
            <w:pPr>
              <w:jc w:val="center"/>
              <w:rPr>
                <w:lang w:val="sr-Cyrl-CS"/>
              </w:rPr>
            </w:pPr>
          </w:p>
        </w:tc>
        <w:tc>
          <w:tcPr>
            <w:tcW w:w="709" w:type="dxa"/>
            <w:shd w:val="clear" w:color="auto" w:fill="auto"/>
            <w:vAlign w:val="center"/>
          </w:tcPr>
          <w:p w:rsidR="00162328" w:rsidRPr="005B07FF" w:rsidRDefault="00162328" w:rsidP="00366016">
            <w:pPr>
              <w:jc w:val="center"/>
              <w:rPr>
                <w:lang w:val="sr-Cyrl-CS"/>
              </w:rPr>
            </w:pPr>
          </w:p>
        </w:tc>
        <w:tc>
          <w:tcPr>
            <w:tcW w:w="5103" w:type="dxa"/>
            <w:shd w:val="clear" w:color="auto" w:fill="auto"/>
            <w:vAlign w:val="center"/>
          </w:tcPr>
          <w:p w:rsidR="00162328" w:rsidRPr="002004B5" w:rsidRDefault="00162328" w:rsidP="00366016">
            <w:r w:rsidRPr="002004B5">
              <w:rPr>
                <w:b/>
              </w:rPr>
              <w:t xml:space="preserve">Извори финансирања за ПА </w:t>
            </w:r>
            <w:r>
              <w:rPr>
                <w:b/>
              </w:rPr>
              <w:t>0401</w:t>
            </w:r>
            <w:r w:rsidRPr="002004B5">
              <w:rPr>
                <w:b/>
              </w:rPr>
              <w:t>-</w:t>
            </w:r>
            <w:r>
              <w:rPr>
                <w:b/>
              </w:rPr>
              <w:t xml:space="preserve"> 0004</w:t>
            </w:r>
            <w:r w:rsidRPr="002004B5">
              <w:rPr>
                <w:b/>
              </w:rPr>
              <w:t>:</w:t>
            </w:r>
          </w:p>
        </w:tc>
        <w:tc>
          <w:tcPr>
            <w:tcW w:w="1701" w:type="dxa"/>
            <w:shd w:val="clear" w:color="auto" w:fill="auto"/>
            <w:vAlign w:val="center"/>
          </w:tcPr>
          <w:p w:rsidR="00162328" w:rsidRDefault="00162328" w:rsidP="00366016">
            <w:pPr>
              <w:jc w:val="right"/>
            </w:pPr>
          </w:p>
        </w:tc>
        <w:tc>
          <w:tcPr>
            <w:tcW w:w="1417" w:type="dxa"/>
            <w:shd w:val="clear" w:color="auto" w:fill="auto"/>
            <w:vAlign w:val="center"/>
          </w:tcPr>
          <w:p w:rsidR="00162328" w:rsidRPr="002004B5" w:rsidRDefault="00162328" w:rsidP="00366016">
            <w:pPr>
              <w:jc w:val="right"/>
            </w:pPr>
          </w:p>
        </w:tc>
        <w:tc>
          <w:tcPr>
            <w:tcW w:w="1701" w:type="dxa"/>
            <w:shd w:val="clear" w:color="auto" w:fill="auto"/>
            <w:vAlign w:val="center"/>
          </w:tcPr>
          <w:p w:rsidR="00162328" w:rsidRDefault="00162328" w:rsidP="00366016">
            <w:pPr>
              <w:jc w:val="right"/>
            </w:pPr>
          </w:p>
        </w:tc>
      </w:tr>
      <w:tr w:rsidR="00162328" w:rsidRPr="005B07FF" w:rsidTr="00366016">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Default="00162328" w:rsidP="00F20614">
            <w:pPr>
              <w:jc w:val="center"/>
              <w:rPr>
                <w:lang w:val="sr-Cyrl-CS"/>
              </w:rPr>
            </w:pPr>
          </w:p>
        </w:tc>
        <w:tc>
          <w:tcPr>
            <w:tcW w:w="709" w:type="dxa"/>
            <w:shd w:val="clear" w:color="auto" w:fill="auto"/>
          </w:tcPr>
          <w:p w:rsidR="00162328" w:rsidRDefault="00162328" w:rsidP="00366016">
            <w:pPr>
              <w:jc w:val="center"/>
            </w:pPr>
            <w:r>
              <w:t>01</w:t>
            </w:r>
          </w:p>
        </w:tc>
        <w:tc>
          <w:tcPr>
            <w:tcW w:w="5103" w:type="dxa"/>
            <w:shd w:val="clear" w:color="auto" w:fill="auto"/>
            <w:vAlign w:val="center"/>
          </w:tcPr>
          <w:p w:rsidR="00162328" w:rsidRPr="002004B5" w:rsidRDefault="00162328" w:rsidP="00366016">
            <w:r w:rsidRPr="002004B5">
              <w:t>Приходи из буџета</w:t>
            </w:r>
          </w:p>
        </w:tc>
        <w:tc>
          <w:tcPr>
            <w:tcW w:w="1701" w:type="dxa"/>
            <w:shd w:val="clear" w:color="auto" w:fill="auto"/>
          </w:tcPr>
          <w:p w:rsidR="00162328" w:rsidRPr="006B17C7" w:rsidRDefault="00162328" w:rsidP="00366016">
            <w:pPr>
              <w:jc w:val="right"/>
            </w:pPr>
            <w:r>
              <w:t>8.750.000</w:t>
            </w:r>
          </w:p>
        </w:tc>
        <w:tc>
          <w:tcPr>
            <w:tcW w:w="1417" w:type="dxa"/>
            <w:shd w:val="clear" w:color="auto" w:fill="auto"/>
            <w:vAlign w:val="center"/>
          </w:tcPr>
          <w:p w:rsidR="00162328" w:rsidRPr="00B57CA6" w:rsidRDefault="00162328" w:rsidP="00366016">
            <w:pPr>
              <w:jc w:val="right"/>
            </w:pPr>
            <w:r>
              <w:t>-</w:t>
            </w:r>
          </w:p>
        </w:tc>
        <w:tc>
          <w:tcPr>
            <w:tcW w:w="1701" w:type="dxa"/>
            <w:shd w:val="clear" w:color="auto" w:fill="auto"/>
          </w:tcPr>
          <w:p w:rsidR="00162328" w:rsidRPr="006B17C7" w:rsidRDefault="00162328" w:rsidP="00366016">
            <w:pPr>
              <w:jc w:val="right"/>
            </w:pPr>
            <w:r>
              <w:t>11.750.000</w:t>
            </w:r>
          </w:p>
        </w:tc>
      </w:tr>
      <w:tr w:rsidR="00162328" w:rsidRPr="005B07FF" w:rsidTr="00366016">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Default="00162328" w:rsidP="00F20614">
            <w:pPr>
              <w:jc w:val="center"/>
              <w:rPr>
                <w:lang w:val="sr-Cyrl-CS"/>
              </w:rPr>
            </w:pPr>
          </w:p>
        </w:tc>
        <w:tc>
          <w:tcPr>
            <w:tcW w:w="709" w:type="dxa"/>
            <w:shd w:val="clear" w:color="auto" w:fill="auto"/>
          </w:tcPr>
          <w:p w:rsidR="00162328" w:rsidRDefault="00162328" w:rsidP="00366016">
            <w:pPr>
              <w:jc w:val="center"/>
            </w:pPr>
          </w:p>
        </w:tc>
        <w:tc>
          <w:tcPr>
            <w:tcW w:w="5103" w:type="dxa"/>
            <w:shd w:val="clear" w:color="auto" w:fill="auto"/>
            <w:vAlign w:val="center"/>
          </w:tcPr>
          <w:p w:rsidR="00162328" w:rsidRPr="002004B5" w:rsidRDefault="00162328" w:rsidP="00366016">
            <w:pPr>
              <w:rPr>
                <w:b/>
              </w:rPr>
            </w:pPr>
            <w:r w:rsidRPr="002004B5">
              <w:rPr>
                <w:b/>
              </w:rPr>
              <w:t xml:space="preserve">Укупно за ПА </w:t>
            </w:r>
            <w:r>
              <w:rPr>
                <w:b/>
              </w:rPr>
              <w:t>0401-0004</w:t>
            </w:r>
            <w:r w:rsidRPr="002004B5">
              <w:rPr>
                <w:b/>
              </w:rPr>
              <w:t>:</w:t>
            </w:r>
          </w:p>
        </w:tc>
        <w:tc>
          <w:tcPr>
            <w:tcW w:w="1701" w:type="dxa"/>
            <w:shd w:val="clear" w:color="auto" w:fill="auto"/>
            <w:vAlign w:val="center"/>
          </w:tcPr>
          <w:p w:rsidR="00162328" w:rsidRPr="005A2871" w:rsidRDefault="00162328" w:rsidP="00366016">
            <w:pPr>
              <w:jc w:val="right"/>
              <w:rPr>
                <w:b/>
              </w:rPr>
            </w:pPr>
            <w:r>
              <w:rPr>
                <w:b/>
              </w:rPr>
              <w:t>8.750.000</w:t>
            </w:r>
          </w:p>
        </w:tc>
        <w:tc>
          <w:tcPr>
            <w:tcW w:w="1417" w:type="dxa"/>
            <w:shd w:val="clear" w:color="auto" w:fill="auto"/>
            <w:vAlign w:val="center"/>
          </w:tcPr>
          <w:p w:rsidR="00162328" w:rsidRPr="00B57CA6" w:rsidRDefault="00162328" w:rsidP="00366016">
            <w:pPr>
              <w:jc w:val="right"/>
              <w:rPr>
                <w:b/>
              </w:rPr>
            </w:pPr>
            <w:r>
              <w:rPr>
                <w:b/>
              </w:rPr>
              <w:t>-</w:t>
            </w:r>
          </w:p>
        </w:tc>
        <w:tc>
          <w:tcPr>
            <w:tcW w:w="1701" w:type="dxa"/>
            <w:shd w:val="clear" w:color="auto" w:fill="auto"/>
            <w:vAlign w:val="center"/>
          </w:tcPr>
          <w:p w:rsidR="00162328" w:rsidRPr="005A2871" w:rsidRDefault="00162328" w:rsidP="00366016">
            <w:pPr>
              <w:jc w:val="right"/>
              <w:rPr>
                <w:b/>
              </w:rPr>
            </w:pPr>
            <w:r>
              <w:rPr>
                <w:b/>
              </w:rPr>
              <w:t>8.750.000</w:t>
            </w:r>
          </w:p>
        </w:tc>
      </w:tr>
      <w:tr w:rsidR="00162328" w:rsidRPr="005B07FF" w:rsidTr="00366016">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Default="00162328" w:rsidP="00F20614">
            <w:pPr>
              <w:jc w:val="center"/>
              <w:rPr>
                <w:lang w:val="sr-Cyrl-CS"/>
              </w:rPr>
            </w:pPr>
          </w:p>
        </w:tc>
        <w:tc>
          <w:tcPr>
            <w:tcW w:w="709" w:type="dxa"/>
            <w:shd w:val="clear" w:color="auto" w:fill="auto"/>
            <w:vAlign w:val="center"/>
          </w:tcPr>
          <w:p w:rsidR="00162328" w:rsidRPr="005B07FF" w:rsidRDefault="00162328" w:rsidP="00366016">
            <w:pPr>
              <w:jc w:val="center"/>
              <w:rPr>
                <w:lang w:val="sr-Cyrl-CS"/>
              </w:rPr>
            </w:pPr>
          </w:p>
        </w:tc>
        <w:tc>
          <w:tcPr>
            <w:tcW w:w="5103" w:type="dxa"/>
            <w:shd w:val="clear" w:color="auto" w:fill="auto"/>
            <w:vAlign w:val="center"/>
          </w:tcPr>
          <w:p w:rsidR="00162328" w:rsidRPr="002004B5" w:rsidRDefault="00162328" w:rsidP="00366016">
            <w:pPr>
              <w:rPr>
                <w:b/>
              </w:rPr>
            </w:pPr>
            <w:r w:rsidRPr="002004B5">
              <w:rPr>
                <w:b/>
              </w:rPr>
              <w:t>Изв</w:t>
            </w:r>
            <w:r>
              <w:rPr>
                <w:b/>
              </w:rPr>
              <w:t>ори финансирања за функцију 520</w:t>
            </w:r>
            <w:r w:rsidRPr="002004B5">
              <w:rPr>
                <w:b/>
              </w:rPr>
              <w:t>:</w:t>
            </w:r>
          </w:p>
        </w:tc>
        <w:tc>
          <w:tcPr>
            <w:tcW w:w="1701" w:type="dxa"/>
            <w:shd w:val="clear" w:color="auto" w:fill="auto"/>
            <w:vAlign w:val="center"/>
          </w:tcPr>
          <w:p w:rsidR="00162328" w:rsidRPr="002004B5" w:rsidRDefault="00162328" w:rsidP="00366016">
            <w:pPr>
              <w:jc w:val="right"/>
            </w:pPr>
          </w:p>
        </w:tc>
        <w:tc>
          <w:tcPr>
            <w:tcW w:w="1417" w:type="dxa"/>
            <w:shd w:val="clear" w:color="auto" w:fill="auto"/>
            <w:vAlign w:val="center"/>
          </w:tcPr>
          <w:p w:rsidR="00162328" w:rsidRPr="002004B5" w:rsidRDefault="00162328" w:rsidP="00366016">
            <w:pPr>
              <w:jc w:val="right"/>
            </w:pPr>
          </w:p>
        </w:tc>
        <w:tc>
          <w:tcPr>
            <w:tcW w:w="1701" w:type="dxa"/>
            <w:shd w:val="clear" w:color="auto" w:fill="auto"/>
            <w:vAlign w:val="center"/>
          </w:tcPr>
          <w:p w:rsidR="00162328" w:rsidRPr="002004B5" w:rsidRDefault="00162328" w:rsidP="00366016">
            <w:pPr>
              <w:jc w:val="right"/>
            </w:pPr>
          </w:p>
        </w:tc>
      </w:tr>
      <w:tr w:rsidR="00162328" w:rsidRPr="005B07FF" w:rsidTr="00366016">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Default="00162328" w:rsidP="00F20614">
            <w:pPr>
              <w:jc w:val="center"/>
              <w:rPr>
                <w:lang w:val="sr-Cyrl-CS"/>
              </w:rPr>
            </w:pPr>
          </w:p>
        </w:tc>
        <w:tc>
          <w:tcPr>
            <w:tcW w:w="709" w:type="dxa"/>
            <w:shd w:val="clear" w:color="auto" w:fill="auto"/>
          </w:tcPr>
          <w:p w:rsidR="00162328" w:rsidRDefault="00162328" w:rsidP="00366016">
            <w:pPr>
              <w:jc w:val="center"/>
            </w:pPr>
            <w:r>
              <w:t>01</w:t>
            </w:r>
          </w:p>
        </w:tc>
        <w:tc>
          <w:tcPr>
            <w:tcW w:w="5103" w:type="dxa"/>
            <w:shd w:val="clear" w:color="auto" w:fill="auto"/>
            <w:vAlign w:val="center"/>
          </w:tcPr>
          <w:p w:rsidR="00162328" w:rsidRPr="002004B5" w:rsidRDefault="00162328" w:rsidP="00366016">
            <w:r w:rsidRPr="002004B5">
              <w:t>Приходи из буџета</w:t>
            </w:r>
          </w:p>
        </w:tc>
        <w:tc>
          <w:tcPr>
            <w:tcW w:w="1701" w:type="dxa"/>
            <w:shd w:val="clear" w:color="auto" w:fill="auto"/>
          </w:tcPr>
          <w:p w:rsidR="00162328" w:rsidRPr="006B17C7" w:rsidRDefault="00162328" w:rsidP="00366016">
            <w:pPr>
              <w:jc w:val="right"/>
            </w:pPr>
            <w:r>
              <w:t>8.750.000</w:t>
            </w:r>
          </w:p>
        </w:tc>
        <w:tc>
          <w:tcPr>
            <w:tcW w:w="1417" w:type="dxa"/>
            <w:shd w:val="clear" w:color="auto" w:fill="auto"/>
            <w:vAlign w:val="center"/>
          </w:tcPr>
          <w:p w:rsidR="00162328" w:rsidRPr="00B57CA6" w:rsidRDefault="00162328" w:rsidP="00366016">
            <w:pPr>
              <w:jc w:val="right"/>
            </w:pPr>
            <w:r>
              <w:t>-</w:t>
            </w:r>
          </w:p>
        </w:tc>
        <w:tc>
          <w:tcPr>
            <w:tcW w:w="1701" w:type="dxa"/>
            <w:shd w:val="clear" w:color="auto" w:fill="auto"/>
          </w:tcPr>
          <w:p w:rsidR="00162328" w:rsidRPr="006B17C7" w:rsidRDefault="00162328" w:rsidP="00366016">
            <w:pPr>
              <w:jc w:val="right"/>
            </w:pPr>
            <w:r>
              <w:t>8.750.000</w:t>
            </w:r>
          </w:p>
        </w:tc>
      </w:tr>
      <w:tr w:rsidR="00162328" w:rsidRPr="005B07FF" w:rsidTr="00366016">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Default="00162328" w:rsidP="00F20614">
            <w:pPr>
              <w:jc w:val="center"/>
              <w:rPr>
                <w:lang w:val="sr-Cyrl-CS"/>
              </w:rPr>
            </w:pPr>
          </w:p>
        </w:tc>
        <w:tc>
          <w:tcPr>
            <w:tcW w:w="709" w:type="dxa"/>
            <w:shd w:val="clear" w:color="auto" w:fill="auto"/>
          </w:tcPr>
          <w:p w:rsidR="00162328" w:rsidRDefault="00162328" w:rsidP="00366016">
            <w:pPr>
              <w:jc w:val="center"/>
            </w:pPr>
          </w:p>
        </w:tc>
        <w:tc>
          <w:tcPr>
            <w:tcW w:w="5103" w:type="dxa"/>
            <w:shd w:val="clear" w:color="auto" w:fill="auto"/>
            <w:vAlign w:val="center"/>
          </w:tcPr>
          <w:p w:rsidR="00162328" w:rsidRPr="002004B5" w:rsidRDefault="00162328" w:rsidP="00366016">
            <w:r>
              <w:rPr>
                <w:b/>
              </w:rPr>
              <w:t>Укупно за функцију 52</w:t>
            </w:r>
            <w:r w:rsidRPr="00500F7E">
              <w:rPr>
                <w:b/>
              </w:rPr>
              <w:t>0</w:t>
            </w:r>
            <w:r>
              <w:rPr>
                <w:b/>
              </w:rPr>
              <w:t>:</w:t>
            </w:r>
          </w:p>
        </w:tc>
        <w:tc>
          <w:tcPr>
            <w:tcW w:w="1701" w:type="dxa"/>
            <w:shd w:val="clear" w:color="auto" w:fill="auto"/>
            <w:vAlign w:val="center"/>
          </w:tcPr>
          <w:p w:rsidR="00162328" w:rsidRPr="005A2871" w:rsidRDefault="00162328" w:rsidP="00366016">
            <w:pPr>
              <w:jc w:val="right"/>
              <w:rPr>
                <w:b/>
              </w:rPr>
            </w:pPr>
            <w:r>
              <w:rPr>
                <w:b/>
              </w:rPr>
              <w:t>8.750.000</w:t>
            </w:r>
          </w:p>
        </w:tc>
        <w:tc>
          <w:tcPr>
            <w:tcW w:w="1417" w:type="dxa"/>
            <w:shd w:val="clear" w:color="auto" w:fill="auto"/>
            <w:vAlign w:val="center"/>
          </w:tcPr>
          <w:p w:rsidR="00162328" w:rsidRPr="00B57CA6" w:rsidRDefault="00162328" w:rsidP="00366016">
            <w:pPr>
              <w:jc w:val="right"/>
              <w:rPr>
                <w:b/>
              </w:rPr>
            </w:pPr>
            <w:r>
              <w:rPr>
                <w:b/>
              </w:rPr>
              <w:t>-</w:t>
            </w:r>
          </w:p>
        </w:tc>
        <w:tc>
          <w:tcPr>
            <w:tcW w:w="1701" w:type="dxa"/>
            <w:shd w:val="clear" w:color="auto" w:fill="auto"/>
            <w:vAlign w:val="center"/>
          </w:tcPr>
          <w:p w:rsidR="00162328" w:rsidRPr="005A2871" w:rsidRDefault="00162328" w:rsidP="00366016">
            <w:pPr>
              <w:jc w:val="right"/>
              <w:rPr>
                <w:b/>
              </w:rPr>
            </w:pPr>
            <w:r>
              <w:rPr>
                <w:b/>
              </w:rPr>
              <w:t>8.750.000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0E05" w:rsidRDefault="00162328" w:rsidP="0085357D">
            <w:pPr>
              <w:jc w:val="center"/>
              <w:rPr>
                <w:b/>
              </w:rPr>
            </w:pPr>
            <w:r>
              <w:rPr>
                <w:b/>
              </w:rPr>
              <w:t>0401-П3</w:t>
            </w:r>
          </w:p>
        </w:tc>
        <w:tc>
          <w:tcPr>
            <w:tcW w:w="992" w:type="dxa"/>
            <w:shd w:val="clear" w:color="auto" w:fill="auto"/>
          </w:tcPr>
          <w:p w:rsidR="00162328" w:rsidRDefault="00162328" w:rsidP="00F20614">
            <w:pPr>
              <w:jc w:val="center"/>
              <w:rPr>
                <w:lang w:val="sr-Cyrl-CS"/>
              </w:rPr>
            </w:pPr>
          </w:p>
        </w:tc>
        <w:tc>
          <w:tcPr>
            <w:tcW w:w="709" w:type="dxa"/>
            <w:shd w:val="clear" w:color="auto" w:fill="auto"/>
          </w:tcPr>
          <w:p w:rsidR="00162328" w:rsidRDefault="00162328" w:rsidP="0085357D">
            <w:pPr>
              <w:jc w:val="center"/>
            </w:pPr>
          </w:p>
        </w:tc>
        <w:tc>
          <w:tcPr>
            <w:tcW w:w="5103" w:type="dxa"/>
            <w:shd w:val="clear" w:color="auto" w:fill="auto"/>
            <w:vAlign w:val="center"/>
          </w:tcPr>
          <w:p w:rsidR="00162328" w:rsidRPr="00A957A1" w:rsidRDefault="00162328" w:rsidP="0011202E">
            <w:pPr>
              <w:rPr>
                <w:b/>
              </w:rPr>
            </w:pPr>
            <w:r>
              <w:rPr>
                <w:b/>
              </w:rPr>
              <w:t>Пројекат 3</w:t>
            </w:r>
            <w:r w:rsidRPr="00A957A1">
              <w:rPr>
                <w:b/>
              </w:rPr>
              <w:t>:</w:t>
            </w:r>
            <w:r>
              <w:rPr>
                <w:b/>
              </w:rPr>
              <w:t xml:space="preserve"> </w:t>
            </w:r>
            <w:r w:rsidRPr="00DE5F62">
              <w:rPr>
                <w:b/>
                <w:lang w:val="sr-Cyrl-CS"/>
              </w:rPr>
              <w:t>Набавка и уградња опреме и сензора за напуњеност</w:t>
            </w:r>
            <w:r>
              <w:rPr>
                <w:b/>
                <w:lang w:val="sr-Cyrl-CS"/>
              </w:rPr>
              <w:t xml:space="preserve"> </w:t>
            </w:r>
            <w:r w:rsidRPr="00DE5F62">
              <w:rPr>
                <w:b/>
                <w:lang w:val="sr-Cyrl-CS"/>
              </w:rPr>
              <w:t xml:space="preserve"> контејнера</w:t>
            </w:r>
          </w:p>
        </w:tc>
        <w:tc>
          <w:tcPr>
            <w:tcW w:w="1701" w:type="dxa"/>
            <w:shd w:val="clear" w:color="auto" w:fill="auto"/>
          </w:tcPr>
          <w:p w:rsidR="00162328" w:rsidRDefault="00162328" w:rsidP="0085357D">
            <w:pPr>
              <w:jc w:val="right"/>
            </w:pPr>
          </w:p>
        </w:tc>
        <w:tc>
          <w:tcPr>
            <w:tcW w:w="1417" w:type="dxa"/>
            <w:shd w:val="clear" w:color="auto" w:fill="auto"/>
          </w:tcPr>
          <w:p w:rsidR="00162328" w:rsidRDefault="00162328" w:rsidP="0085357D">
            <w:pPr>
              <w:jc w:val="right"/>
            </w:pPr>
          </w:p>
        </w:tc>
        <w:tc>
          <w:tcPr>
            <w:tcW w:w="1701" w:type="dxa"/>
            <w:shd w:val="clear" w:color="auto" w:fill="auto"/>
          </w:tcPr>
          <w:p w:rsidR="00162328" w:rsidRDefault="00162328" w:rsidP="00AF552F">
            <w:pPr>
              <w:jc w:val="right"/>
            </w:pPr>
          </w:p>
        </w:tc>
      </w:tr>
      <w:tr w:rsidR="00162328" w:rsidRPr="005B07FF" w:rsidTr="008F490D">
        <w:tc>
          <w:tcPr>
            <w:tcW w:w="567" w:type="dxa"/>
            <w:shd w:val="clear" w:color="auto" w:fill="auto"/>
            <w:vAlign w:val="center"/>
          </w:tcPr>
          <w:p w:rsidR="00162328" w:rsidRPr="005B07FF" w:rsidRDefault="00162328" w:rsidP="00366016">
            <w:pPr>
              <w:jc w:val="center"/>
              <w:rPr>
                <w:lang w:val="sr-Cyrl-CS"/>
              </w:rPr>
            </w:pPr>
          </w:p>
        </w:tc>
        <w:tc>
          <w:tcPr>
            <w:tcW w:w="543" w:type="dxa"/>
            <w:shd w:val="clear" w:color="auto" w:fill="auto"/>
            <w:vAlign w:val="center"/>
          </w:tcPr>
          <w:p w:rsidR="00162328" w:rsidRPr="005B07FF" w:rsidRDefault="00162328" w:rsidP="00366016">
            <w:pPr>
              <w:jc w:val="center"/>
              <w:rPr>
                <w:lang w:val="sr-Cyrl-CS"/>
              </w:rPr>
            </w:pPr>
          </w:p>
        </w:tc>
        <w:tc>
          <w:tcPr>
            <w:tcW w:w="733" w:type="dxa"/>
            <w:shd w:val="clear" w:color="auto" w:fill="auto"/>
            <w:vAlign w:val="center"/>
          </w:tcPr>
          <w:p w:rsidR="00162328" w:rsidRPr="00FF6708" w:rsidRDefault="00162328" w:rsidP="00366016">
            <w:pPr>
              <w:jc w:val="center"/>
              <w:rPr>
                <w:b/>
                <w:lang w:val="sr-Cyrl-CS"/>
              </w:rPr>
            </w:pPr>
            <w:r>
              <w:rPr>
                <w:b/>
                <w:lang w:val="sr-Cyrl-CS"/>
              </w:rPr>
              <w:t>510</w:t>
            </w:r>
          </w:p>
        </w:tc>
        <w:tc>
          <w:tcPr>
            <w:tcW w:w="851" w:type="dxa"/>
            <w:shd w:val="clear" w:color="auto" w:fill="auto"/>
            <w:vAlign w:val="center"/>
          </w:tcPr>
          <w:p w:rsidR="00162328" w:rsidRPr="00F22BB3" w:rsidRDefault="00162328" w:rsidP="00366016">
            <w:pPr>
              <w:jc w:val="center"/>
              <w:rPr>
                <w:highlight w:val="yellow"/>
                <w:lang w:val="sr-Cyrl-CS"/>
              </w:rPr>
            </w:pPr>
          </w:p>
        </w:tc>
        <w:tc>
          <w:tcPr>
            <w:tcW w:w="1418" w:type="dxa"/>
            <w:shd w:val="clear" w:color="auto" w:fill="auto"/>
            <w:vAlign w:val="center"/>
          </w:tcPr>
          <w:p w:rsidR="00162328" w:rsidRDefault="00162328" w:rsidP="00366016">
            <w:pPr>
              <w:jc w:val="center"/>
              <w:rPr>
                <w:b/>
                <w:lang w:val="sr-Cyrl-CS"/>
              </w:rPr>
            </w:pPr>
          </w:p>
        </w:tc>
        <w:tc>
          <w:tcPr>
            <w:tcW w:w="992" w:type="dxa"/>
            <w:shd w:val="clear" w:color="auto" w:fill="auto"/>
            <w:vAlign w:val="center"/>
          </w:tcPr>
          <w:p w:rsidR="00162328" w:rsidRPr="005B07FF" w:rsidRDefault="00162328" w:rsidP="00366016">
            <w:pPr>
              <w:jc w:val="center"/>
              <w:rPr>
                <w:lang w:val="sr-Cyrl-CS"/>
              </w:rPr>
            </w:pPr>
          </w:p>
        </w:tc>
        <w:tc>
          <w:tcPr>
            <w:tcW w:w="709" w:type="dxa"/>
            <w:shd w:val="clear" w:color="auto" w:fill="auto"/>
            <w:vAlign w:val="center"/>
          </w:tcPr>
          <w:p w:rsidR="00162328" w:rsidRPr="005B07FF" w:rsidRDefault="00162328" w:rsidP="00366016">
            <w:pPr>
              <w:jc w:val="center"/>
              <w:rPr>
                <w:lang w:val="sr-Cyrl-CS"/>
              </w:rPr>
            </w:pPr>
          </w:p>
        </w:tc>
        <w:tc>
          <w:tcPr>
            <w:tcW w:w="5103" w:type="dxa"/>
            <w:shd w:val="clear" w:color="auto" w:fill="auto"/>
            <w:vAlign w:val="center"/>
          </w:tcPr>
          <w:p w:rsidR="00162328" w:rsidRDefault="00162328" w:rsidP="00366016">
            <w:pPr>
              <w:rPr>
                <w:b/>
                <w:i/>
                <w:lang w:val="sr-Cyrl-CS"/>
              </w:rPr>
            </w:pPr>
            <w:r>
              <w:rPr>
                <w:b/>
                <w:i/>
                <w:lang w:val="sr-Cyrl-CS"/>
              </w:rPr>
              <w:t>УПРАВЉАЊЕ ОТПАДОМ</w:t>
            </w:r>
          </w:p>
        </w:tc>
        <w:tc>
          <w:tcPr>
            <w:tcW w:w="1701" w:type="dxa"/>
            <w:shd w:val="clear" w:color="auto" w:fill="auto"/>
          </w:tcPr>
          <w:p w:rsidR="00162328" w:rsidRDefault="00162328" w:rsidP="0085357D">
            <w:pPr>
              <w:jc w:val="right"/>
            </w:pPr>
          </w:p>
        </w:tc>
        <w:tc>
          <w:tcPr>
            <w:tcW w:w="1417" w:type="dxa"/>
            <w:shd w:val="clear" w:color="auto" w:fill="auto"/>
          </w:tcPr>
          <w:p w:rsidR="00162328" w:rsidRDefault="00162328" w:rsidP="0085357D">
            <w:pPr>
              <w:jc w:val="right"/>
            </w:pPr>
          </w:p>
        </w:tc>
        <w:tc>
          <w:tcPr>
            <w:tcW w:w="1701" w:type="dxa"/>
            <w:shd w:val="clear" w:color="auto" w:fill="auto"/>
          </w:tcPr>
          <w:p w:rsidR="00162328" w:rsidRDefault="00162328" w:rsidP="00AF552F">
            <w:pPr>
              <w:jc w:val="right"/>
            </w:pP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Default="00162328" w:rsidP="00F20614">
            <w:pPr>
              <w:jc w:val="center"/>
              <w:rPr>
                <w:lang w:val="sr-Cyrl-CS"/>
              </w:rPr>
            </w:pPr>
            <w:r>
              <w:rPr>
                <w:lang w:val="sr-Cyrl-CS"/>
              </w:rPr>
              <w:t>83/1</w:t>
            </w:r>
          </w:p>
        </w:tc>
        <w:tc>
          <w:tcPr>
            <w:tcW w:w="709" w:type="dxa"/>
            <w:shd w:val="clear" w:color="auto" w:fill="auto"/>
          </w:tcPr>
          <w:p w:rsidR="00162328" w:rsidRPr="00C227C2" w:rsidRDefault="00162328" w:rsidP="0085357D">
            <w:pPr>
              <w:jc w:val="center"/>
            </w:pPr>
            <w:r>
              <w:t>423</w:t>
            </w:r>
          </w:p>
        </w:tc>
        <w:tc>
          <w:tcPr>
            <w:tcW w:w="5103" w:type="dxa"/>
            <w:shd w:val="clear" w:color="auto" w:fill="auto"/>
            <w:vAlign w:val="center"/>
          </w:tcPr>
          <w:p w:rsidR="00162328" w:rsidRPr="00C227C2" w:rsidRDefault="00162328" w:rsidP="0011202E">
            <w:pPr>
              <w:rPr>
                <w:lang w:val="sr-Cyrl-CS"/>
              </w:rPr>
            </w:pPr>
            <w:r w:rsidRPr="00452CED">
              <w:rPr>
                <w:lang w:val="sr-Cyrl-CS"/>
              </w:rPr>
              <w:t>Услуге по уговору</w:t>
            </w:r>
          </w:p>
        </w:tc>
        <w:tc>
          <w:tcPr>
            <w:tcW w:w="1701" w:type="dxa"/>
            <w:shd w:val="clear" w:color="auto" w:fill="auto"/>
          </w:tcPr>
          <w:p w:rsidR="00162328" w:rsidRPr="006A0267" w:rsidRDefault="00162328" w:rsidP="0085357D">
            <w:pPr>
              <w:jc w:val="right"/>
            </w:pPr>
            <w:r>
              <w:t>180.000</w:t>
            </w:r>
          </w:p>
        </w:tc>
        <w:tc>
          <w:tcPr>
            <w:tcW w:w="1417" w:type="dxa"/>
            <w:shd w:val="clear" w:color="auto" w:fill="auto"/>
          </w:tcPr>
          <w:p w:rsidR="00162328" w:rsidRDefault="00162328" w:rsidP="0085357D">
            <w:pPr>
              <w:jc w:val="right"/>
            </w:pPr>
          </w:p>
        </w:tc>
        <w:tc>
          <w:tcPr>
            <w:tcW w:w="1701" w:type="dxa"/>
            <w:shd w:val="clear" w:color="auto" w:fill="auto"/>
          </w:tcPr>
          <w:p w:rsidR="00162328" w:rsidRPr="006A0267" w:rsidRDefault="00162328" w:rsidP="006D3F16">
            <w:pPr>
              <w:jc w:val="right"/>
            </w:pPr>
            <w:r>
              <w:t>180.000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Pr="00E244ED" w:rsidRDefault="00162328" w:rsidP="00F20614">
            <w:pPr>
              <w:jc w:val="center"/>
            </w:pPr>
            <w:r>
              <w:t>83/2</w:t>
            </w:r>
          </w:p>
        </w:tc>
        <w:tc>
          <w:tcPr>
            <w:tcW w:w="709" w:type="dxa"/>
            <w:shd w:val="clear" w:color="auto" w:fill="auto"/>
          </w:tcPr>
          <w:p w:rsidR="00162328" w:rsidRDefault="00162328" w:rsidP="0085357D">
            <w:pPr>
              <w:jc w:val="center"/>
            </w:pPr>
            <w:r>
              <w:t>425</w:t>
            </w:r>
          </w:p>
        </w:tc>
        <w:tc>
          <w:tcPr>
            <w:tcW w:w="5103" w:type="dxa"/>
            <w:shd w:val="clear" w:color="auto" w:fill="auto"/>
            <w:vAlign w:val="center"/>
          </w:tcPr>
          <w:p w:rsidR="00162328" w:rsidRPr="00452CED" w:rsidRDefault="00162328" w:rsidP="0011202E">
            <w:pPr>
              <w:rPr>
                <w:lang w:val="sr-Cyrl-CS"/>
              </w:rPr>
            </w:pPr>
            <w:r>
              <w:t>Текуће поправке и одржавање</w:t>
            </w:r>
          </w:p>
        </w:tc>
        <w:tc>
          <w:tcPr>
            <w:tcW w:w="1701" w:type="dxa"/>
            <w:shd w:val="clear" w:color="auto" w:fill="auto"/>
          </w:tcPr>
          <w:p w:rsidR="00162328" w:rsidRPr="006A0267" w:rsidRDefault="00162328" w:rsidP="00AE2CCE">
            <w:pPr>
              <w:jc w:val="right"/>
            </w:pPr>
            <w:r>
              <w:t>1.050.000</w:t>
            </w:r>
          </w:p>
        </w:tc>
        <w:tc>
          <w:tcPr>
            <w:tcW w:w="1417" w:type="dxa"/>
            <w:shd w:val="clear" w:color="auto" w:fill="auto"/>
          </w:tcPr>
          <w:p w:rsidR="00162328" w:rsidRPr="00543CA0" w:rsidRDefault="00162328" w:rsidP="0085357D">
            <w:pPr>
              <w:jc w:val="right"/>
            </w:pPr>
          </w:p>
        </w:tc>
        <w:tc>
          <w:tcPr>
            <w:tcW w:w="1701" w:type="dxa"/>
            <w:shd w:val="clear" w:color="auto" w:fill="auto"/>
          </w:tcPr>
          <w:p w:rsidR="00162328" w:rsidRPr="006A0267" w:rsidRDefault="00162328" w:rsidP="006D3F16">
            <w:pPr>
              <w:jc w:val="right"/>
            </w:pPr>
            <w:r>
              <w:t>1.050.000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Pr="00E244ED" w:rsidRDefault="00162328" w:rsidP="00F20614">
            <w:pPr>
              <w:jc w:val="center"/>
            </w:pPr>
            <w:r>
              <w:rPr>
                <w:lang w:val="sr-Cyrl-CS"/>
              </w:rPr>
              <w:t>83/</w:t>
            </w:r>
            <w:r>
              <w:t>3</w:t>
            </w:r>
          </w:p>
        </w:tc>
        <w:tc>
          <w:tcPr>
            <w:tcW w:w="709" w:type="dxa"/>
            <w:shd w:val="clear" w:color="auto" w:fill="auto"/>
          </w:tcPr>
          <w:p w:rsidR="00162328" w:rsidRPr="00C227C2" w:rsidRDefault="00162328" w:rsidP="0085357D">
            <w:pPr>
              <w:jc w:val="center"/>
            </w:pPr>
            <w:r>
              <w:t>512</w:t>
            </w:r>
          </w:p>
        </w:tc>
        <w:tc>
          <w:tcPr>
            <w:tcW w:w="5103" w:type="dxa"/>
            <w:shd w:val="clear" w:color="auto" w:fill="auto"/>
            <w:vAlign w:val="center"/>
          </w:tcPr>
          <w:p w:rsidR="00162328" w:rsidRPr="00CB7724" w:rsidRDefault="00162328" w:rsidP="0011202E">
            <w:r>
              <w:t>Машине и опрема</w:t>
            </w:r>
          </w:p>
        </w:tc>
        <w:tc>
          <w:tcPr>
            <w:tcW w:w="1701" w:type="dxa"/>
            <w:shd w:val="clear" w:color="auto" w:fill="auto"/>
          </w:tcPr>
          <w:p w:rsidR="00162328" w:rsidRPr="00AE2CCE" w:rsidRDefault="00162328" w:rsidP="00AE2CCE">
            <w:pPr>
              <w:jc w:val="right"/>
            </w:pPr>
            <w:r w:rsidRPr="00950AC9">
              <w:t>3.</w:t>
            </w:r>
            <w:r>
              <w:t>581.000</w:t>
            </w:r>
          </w:p>
        </w:tc>
        <w:tc>
          <w:tcPr>
            <w:tcW w:w="1417" w:type="dxa"/>
            <w:shd w:val="clear" w:color="auto" w:fill="auto"/>
          </w:tcPr>
          <w:p w:rsidR="00162328" w:rsidRPr="00950AC9" w:rsidRDefault="00162328" w:rsidP="0085357D">
            <w:pPr>
              <w:jc w:val="right"/>
            </w:pPr>
          </w:p>
        </w:tc>
        <w:tc>
          <w:tcPr>
            <w:tcW w:w="1701" w:type="dxa"/>
            <w:shd w:val="clear" w:color="auto" w:fill="auto"/>
          </w:tcPr>
          <w:p w:rsidR="00162328" w:rsidRPr="00AE2CCE" w:rsidRDefault="00162328" w:rsidP="006D3F16">
            <w:pPr>
              <w:jc w:val="right"/>
            </w:pPr>
            <w:r w:rsidRPr="00950AC9">
              <w:t>3.</w:t>
            </w:r>
            <w:r>
              <w:t>581.000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6359D2" w:rsidRDefault="00162328" w:rsidP="0085357D">
            <w:pPr>
              <w:jc w:val="center"/>
              <w:rPr>
                <w:b/>
                <w:lang w:val="sr-Cyrl-CS"/>
              </w:rPr>
            </w:pPr>
          </w:p>
        </w:tc>
        <w:tc>
          <w:tcPr>
            <w:tcW w:w="992" w:type="dxa"/>
            <w:shd w:val="clear" w:color="auto" w:fill="auto"/>
          </w:tcPr>
          <w:p w:rsidR="00162328" w:rsidRPr="00E244ED" w:rsidRDefault="00162328" w:rsidP="00F20614">
            <w:pPr>
              <w:jc w:val="center"/>
            </w:pPr>
            <w:r>
              <w:rPr>
                <w:lang w:val="sr-Cyrl-CS"/>
              </w:rPr>
              <w:t>83/</w:t>
            </w:r>
            <w:r>
              <w:t>4</w:t>
            </w:r>
          </w:p>
        </w:tc>
        <w:tc>
          <w:tcPr>
            <w:tcW w:w="709" w:type="dxa"/>
            <w:shd w:val="clear" w:color="auto" w:fill="auto"/>
          </w:tcPr>
          <w:p w:rsidR="00162328" w:rsidRPr="00F23A63" w:rsidRDefault="00162328" w:rsidP="0085357D">
            <w:pPr>
              <w:jc w:val="center"/>
            </w:pPr>
            <w:r>
              <w:t>515</w:t>
            </w:r>
          </w:p>
        </w:tc>
        <w:tc>
          <w:tcPr>
            <w:tcW w:w="5103" w:type="dxa"/>
            <w:shd w:val="clear" w:color="auto" w:fill="auto"/>
            <w:vAlign w:val="center"/>
          </w:tcPr>
          <w:p w:rsidR="00162328" w:rsidRPr="00F23A63" w:rsidRDefault="00162328" w:rsidP="0011202E">
            <w:r>
              <w:t>Нематеријална имовина</w:t>
            </w:r>
          </w:p>
        </w:tc>
        <w:tc>
          <w:tcPr>
            <w:tcW w:w="1701" w:type="dxa"/>
            <w:shd w:val="clear" w:color="auto" w:fill="auto"/>
          </w:tcPr>
          <w:p w:rsidR="00162328" w:rsidRPr="00471196" w:rsidRDefault="00162328" w:rsidP="00AE2CCE">
            <w:pPr>
              <w:jc w:val="right"/>
            </w:pPr>
            <w:r>
              <w:t>14.500.000</w:t>
            </w:r>
          </w:p>
        </w:tc>
        <w:tc>
          <w:tcPr>
            <w:tcW w:w="1417" w:type="dxa"/>
            <w:shd w:val="clear" w:color="auto" w:fill="auto"/>
          </w:tcPr>
          <w:p w:rsidR="00162328" w:rsidRDefault="00162328" w:rsidP="0085357D">
            <w:pPr>
              <w:jc w:val="right"/>
            </w:pPr>
          </w:p>
        </w:tc>
        <w:tc>
          <w:tcPr>
            <w:tcW w:w="1701" w:type="dxa"/>
            <w:shd w:val="clear" w:color="auto" w:fill="auto"/>
          </w:tcPr>
          <w:p w:rsidR="00162328" w:rsidRPr="00471196" w:rsidRDefault="00162328" w:rsidP="006D3F16">
            <w:pPr>
              <w:jc w:val="right"/>
            </w:pPr>
            <w:r>
              <w:t>14.500.000</w:t>
            </w:r>
          </w:p>
        </w:tc>
      </w:tr>
      <w:tr w:rsidR="00162328" w:rsidRPr="005B07FF" w:rsidTr="008F490D">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BF60E8" w:rsidRDefault="00162328" w:rsidP="00F20614">
            <w:pPr>
              <w:jc w:val="center"/>
            </w:pPr>
          </w:p>
        </w:tc>
        <w:tc>
          <w:tcPr>
            <w:tcW w:w="709" w:type="dxa"/>
            <w:tcBorders>
              <w:top w:val="single" w:sz="12"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12" w:space="0" w:color="auto"/>
            </w:tcBorders>
            <w:shd w:val="clear" w:color="auto" w:fill="auto"/>
            <w:vAlign w:val="center"/>
          </w:tcPr>
          <w:p w:rsidR="00162328" w:rsidRPr="009477F4" w:rsidRDefault="00162328" w:rsidP="00366016">
            <w:pPr>
              <w:rPr>
                <w:b/>
                <w:lang w:val="sr-Cyrl-CS"/>
              </w:rPr>
            </w:pPr>
            <w:r w:rsidRPr="009477F4">
              <w:rPr>
                <w:b/>
                <w:lang w:val="sr-Cyrl-CS"/>
              </w:rPr>
              <w:t>Извори финансирања</w:t>
            </w:r>
            <w:r>
              <w:rPr>
                <w:b/>
                <w:lang w:val="sr-Cyrl-CS"/>
              </w:rPr>
              <w:t xml:space="preserve"> за 0401-П</w:t>
            </w:r>
            <w:r>
              <w:rPr>
                <w:b/>
              </w:rPr>
              <w:t>3</w:t>
            </w:r>
            <w:r>
              <w:rPr>
                <w:b/>
                <w:lang w:val="sr-Cyrl-CS"/>
              </w:rPr>
              <w:t>:</w:t>
            </w:r>
          </w:p>
        </w:tc>
        <w:tc>
          <w:tcPr>
            <w:tcW w:w="1701" w:type="dxa"/>
            <w:tcBorders>
              <w:top w:val="single" w:sz="12" w:space="0" w:color="auto"/>
            </w:tcBorders>
            <w:shd w:val="clear" w:color="auto" w:fill="auto"/>
            <w:vAlign w:val="center"/>
          </w:tcPr>
          <w:p w:rsidR="00162328" w:rsidRPr="002004B5" w:rsidRDefault="00162328" w:rsidP="0085357D">
            <w:pPr>
              <w:jc w:val="right"/>
            </w:pPr>
          </w:p>
        </w:tc>
        <w:tc>
          <w:tcPr>
            <w:tcW w:w="1417" w:type="dxa"/>
            <w:tcBorders>
              <w:top w:val="single" w:sz="12" w:space="0" w:color="auto"/>
            </w:tcBorders>
            <w:shd w:val="clear" w:color="auto" w:fill="auto"/>
            <w:vAlign w:val="center"/>
          </w:tcPr>
          <w:p w:rsidR="00162328" w:rsidRPr="002004B5" w:rsidRDefault="00162328" w:rsidP="0085357D">
            <w:pPr>
              <w:jc w:val="right"/>
            </w:pPr>
          </w:p>
        </w:tc>
        <w:tc>
          <w:tcPr>
            <w:tcW w:w="1701" w:type="dxa"/>
            <w:tcBorders>
              <w:top w:val="single" w:sz="12" w:space="0" w:color="auto"/>
            </w:tcBorders>
            <w:shd w:val="clear" w:color="auto" w:fill="auto"/>
            <w:vAlign w:val="center"/>
          </w:tcPr>
          <w:p w:rsidR="00162328" w:rsidRPr="002004B5" w:rsidRDefault="00162328" w:rsidP="00366016">
            <w:pPr>
              <w:jc w:val="right"/>
            </w:pP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BF60E8" w:rsidRDefault="00162328" w:rsidP="00F20614">
            <w:pPr>
              <w:jc w:val="center"/>
            </w:pPr>
          </w:p>
        </w:tc>
        <w:tc>
          <w:tcPr>
            <w:tcW w:w="709" w:type="dxa"/>
            <w:shd w:val="clear" w:color="auto" w:fill="auto"/>
            <w:vAlign w:val="center"/>
          </w:tcPr>
          <w:p w:rsidR="00162328" w:rsidRPr="005B07FF" w:rsidRDefault="00162328" w:rsidP="00366016">
            <w:pPr>
              <w:jc w:val="center"/>
              <w:rPr>
                <w:lang w:val="sr-Cyrl-CS"/>
              </w:rPr>
            </w:pPr>
            <w:r>
              <w:rPr>
                <w:lang w:val="sr-Cyrl-CS"/>
              </w:rPr>
              <w:t>13</w:t>
            </w:r>
          </w:p>
        </w:tc>
        <w:tc>
          <w:tcPr>
            <w:tcW w:w="5103" w:type="dxa"/>
            <w:shd w:val="clear" w:color="auto" w:fill="auto"/>
            <w:vAlign w:val="center"/>
          </w:tcPr>
          <w:p w:rsidR="00162328" w:rsidRPr="005B07FF" w:rsidRDefault="00162328" w:rsidP="00366016">
            <w:pPr>
              <w:rPr>
                <w:lang w:val="sr-Cyrl-CS"/>
              </w:rPr>
            </w:pPr>
            <w:r w:rsidRPr="007B7376">
              <w:rPr>
                <w:lang w:val="sr-Cyrl-CS"/>
              </w:rPr>
              <w:t>Нераспоређ. вишак прихода из ранијих година</w:t>
            </w:r>
          </w:p>
        </w:tc>
        <w:tc>
          <w:tcPr>
            <w:tcW w:w="1701" w:type="dxa"/>
            <w:shd w:val="clear" w:color="auto" w:fill="auto"/>
          </w:tcPr>
          <w:p w:rsidR="00162328" w:rsidRPr="00EB7B23" w:rsidRDefault="00162328" w:rsidP="00EB7B23">
            <w:pPr>
              <w:jc w:val="right"/>
            </w:pPr>
            <w:r>
              <w:t>19.311.000</w:t>
            </w:r>
          </w:p>
        </w:tc>
        <w:tc>
          <w:tcPr>
            <w:tcW w:w="1417" w:type="dxa"/>
            <w:shd w:val="clear" w:color="auto" w:fill="auto"/>
            <w:vAlign w:val="center"/>
          </w:tcPr>
          <w:p w:rsidR="00162328" w:rsidRPr="00B57CA6" w:rsidRDefault="00162328" w:rsidP="0085357D">
            <w:pPr>
              <w:jc w:val="right"/>
            </w:pPr>
          </w:p>
        </w:tc>
        <w:tc>
          <w:tcPr>
            <w:tcW w:w="1701" w:type="dxa"/>
            <w:shd w:val="clear" w:color="auto" w:fill="auto"/>
          </w:tcPr>
          <w:p w:rsidR="00162328" w:rsidRPr="00EB7B23" w:rsidRDefault="00162328" w:rsidP="006D3F16">
            <w:pPr>
              <w:jc w:val="right"/>
            </w:pPr>
            <w:r>
              <w:t>19.311.000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Default="00162328" w:rsidP="0085357D">
            <w:pPr>
              <w:jc w:val="center"/>
            </w:pPr>
          </w:p>
        </w:tc>
        <w:tc>
          <w:tcPr>
            <w:tcW w:w="709" w:type="dxa"/>
            <w:shd w:val="clear" w:color="auto" w:fill="auto"/>
            <w:vAlign w:val="center"/>
          </w:tcPr>
          <w:p w:rsidR="00162328" w:rsidRPr="005B07FF" w:rsidRDefault="00162328" w:rsidP="00366016">
            <w:pPr>
              <w:jc w:val="center"/>
              <w:rPr>
                <w:lang w:val="sr-Cyrl-CS"/>
              </w:rPr>
            </w:pPr>
          </w:p>
        </w:tc>
        <w:tc>
          <w:tcPr>
            <w:tcW w:w="5103" w:type="dxa"/>
            <w:tcBorders>
              <w:bottom w:val="single" w:sz="12" w:space="0" w:color="auto"/>
            </w:tcBorders>
            <w:shd w:val="clear" w:color="auto" w:fill="auto"/>
            <w:vAlign w:val="center"/>
          </w:tcPr>
          <w:p w:rsidR="00162328" w:rsidRPr="00ED0038" w:rsidRDefault="00162328" w:rsidP="00366016">
            <w:pPr>
              <w:rPr>
                <w:b/>
                <w:lang w:val="sr-Cyrl-CS"/>
              </w:rPr>
            </w:pPr>
            <w:r>
              <w:rPr>
                <w:b/>
                <w:lang w:val="sr-Cyrl-CS"/>
              </w:rPr>
              <w:t>Укупно за 0401 – П</w:t>
            </w:r>
            <w:r>
              <w:rPr>
                <w:b/>
              </w:rPr>
              <w:t>3</w:t>
            </w:r>
            <w:r>
              <w:rPr>
                <w:b/>
                <w:lang w:val="sr-Cyrl-CS"/>
              </w:rPr>
              <w:t>:</w:t>
            </w:r>
          </w:p>
        </w:tc>
        <w:tc>
          <w:tcPr>
            <w:tcW w:w="1701" w:type="dxa"/>
            <w:shd w:val="clear" w:color="auto" w:fill="auto"/>
          </w:tcPr>
          <w:p w:rsidR="00162328" w:rsidRPr="00EB7B23" w:rsidRDefault="00162328" w:rsidP="00EB7B23">
            <w:pPr>
              <w:jc w:val="right"/>
              <w:rPr>
                <w:b/>
              </w:rPr>
            </w:pPr>
            <w:r w:rsidRPr="00F770E4">
              <w:rPr>
                <w:b/>
              </w:rPr>
              <w:t>19.31</w:t>
            </w:r>
            <w:r>
              <w:rPr>
                <w:b/>
              </w:rPr>
              <w:t>1</w:t>
            </w:r>
            <w:r w:rsidRPr="00F770E4">
              <w:rPr>
                <w:b/>
              </w:rPr>
              <w:t>.</w:t>
            </w:r>
            <w:r>
              <w:rPr>
                <w:b/>
              </w:rPr>
              <w:t>000</w:t>
            </w:r>
          </w:p>
        </w:tc>
        <w:tc>
          <w:tcPr>
            <w:tcW w:w="1417" w:type="dxa"/>
            <w:shd w:val="clear" w:color="auto" w:fill="auto"/>
            <w:vAlign w:val="center"/>
          </w:tcPr>
          <w:p w:rsidR="00162328" w:rsidRPr="00F770E4" w:rsidRDefault="00162328" w:rsidP="00DB1296">
            <w:pPr>
              <w:jc w:val="right"/>
              <w:rPr>
                <w:b/>
              </w:rPr>
            </w:pPr>
          </w:p>
        </w:tc>
        <w:tc>
          <w:tcPr>
            <w:tcW w:w="1701" w:type="dxa"/>
            <w:shd w:val="clear" w:color="auto" w:fill="auto"/>
          </w:tcPr>
          <w:p w:rsidR="00162328" w:rsidRPr="00EB7B23" w:rsidRDefault="00162328" w:rsidP="006D3F16">
            <w:pPr>
              <w:jc w:val="right"/>
              <w:rPr>
                <w:b/>
              </w:rPr>
            </w:pPr>
            <w:r w:rsidRPr="00F770E4">
              <w:rPr>
                <w:b/>
              </w:rPr>
              <w:t>19.31</w:t>
            </w:r>
            <w:r>
              <w:rPr>
                <w:b/>
              </w:rPr>
              <w:t>1</w:t>
            </w:r>
            <w:r w:rsidRPr="00F770E4">
              <w:rPr>
                <w:b/>
              </w:rPr>
              <w:t>.</w:t>
            </w:r>
            <w:r>
              <w:rPr>
                <w:b/>
              </w:rPr>
              <w:t>000</w:t>
            </w:r>
          </w:p>
        </w:tc>
      </w:tr>
      <w:tr w:rsidR="00162328" w:rsidRPr="005B07FF" w:rsidTr="008F490D">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B07F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12" w:space="0" w:color="auto"/>
            </w:tcBorders>
            <w:shd w:val="clear" w:color="auto" w:fill="auto"/>
            <w:vAlign w:val="center"/>
          </w:tcPr>
          <w:p w:rsidR="00162328" w:rsidRPr="002004B5" w:rsidRDefault="00162328" w:rsidP="00366016">
            <w:pPr>
              <w:rPr>
                <w:b/>
              </w:rPr>
            </w:pPr>
            <w:r w:rsidRPr="002004B5">
              <w:rPr>
                <w:b/>
              </w:rPr>
              <w:t>Изв</w:t>
            </w:r>
            <w:r>
              <w:rPr>
                <w:b/>
              </w:rPr>
              <w:t>ори финансирања за функцију 510</w:t>
            </w:r>
            <w:r w:rsidRPr="002004B5">
              <w:rPr>
                <w:b/>
              </w:rPr>
              <w:t>:</w:t>
            </w:r>
          </w:p>
        </w:tc>
        <w:tc>
          <w:tcPr>
            <w:tcW w:w="1701" w:type="dxa"/>
            <w:tcBorders>
              <w:top w:val="single" w:sz="12" w:space="0" w:color="auto"/>
            </w:tcBorders>
            <w:shd w:val="clear" w:color="auto" w:fill="auto"/>
            <w:vAlign w:val="center"/>
          </w:tcPr>
          <w:p w:rsidR="00162328" w:rsidRPr="002004B5" w:rsidRDefault="00162328" w:rsidP="00366016">
            <w:pPr>
              <w:jc w:val="right"/>
            </w:pPr>
          </w:p>
        </w:tc>
        <w:tc>
          <w:tcPr>
            <w:tcW w:w="1417" w:type="dxa"/>
            <w:tcBorders>
              <w:top w:val="single" w:sz="12" w:space="0" w:color="auto"/>
            </w:tcBorders>
            <w:shd w:val="clear" w:color="auto" w:fill="auto"/>
            <w:vAlign w:val="center"/>
          </w:tcPr>
          <w:p w:rsidR="00162328" w:rsidRPr="002004B5" w:rsidRDefault="00162328" w:rsidP="00366016">
            <w:pPr>
              <w:jc w:val="right"/>
            </w:pPr>
          </w:p>
        </w:tc>
        <w:tc>
          <w:tcPr>
            <w:tcW w:w="1701" w:type="dxa"/>
            <w:tcBorders>
              <w:top w:val="single" w:sz="12" w:space="0" w:color="auto"/>
            </w:tcBorders>
            <w:shd w:val="clear" w:color="auto" w:fill="auto"/>
            <w:vAlign w:val="center"/>
          </w:tcPr>
          <w:p w:rsidR="00162328" w:rsidRPr="002004B5" w:rsidRDefault="00162328" w:rsidP="00366016">
            <w:pPr>
              <w:jc w:val="right"/>
            </w:pP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tcPr>
          <w:p w:rsidR="00162328" w:rsidRPr="004E6D59" w:rsidRDefault="00162328" w:rsidP="00366016">
            <w:pPr>
              <w:jc w:val="center"/>
            </w:pPr>
            <w:r>
              <w:t>13</w:t>
            </w:r>
          </w:p>
        </w:tc>
        <w:tc>
          <w:tcPr>
            <w:tcW w:w="5103" w:type="dxa"/>
            <w:shd w:val="clear" w:color="auto" w:fill="auto"/>
            <w:vAlign w:val="center"/>
          </w:tcPr>
          <w:p w:rsidR="00162328" w:rsidRPr="002004B5" w:rsidRDefault="00FF7230" w:rsidP="00366016">
            <w:r w:rsidRPr="007B7376">
              <w:rPr>
                <w:lang w:val="sr-Cyrl-CS"/>
              </w:rPr>
              <w:t>Нераспоређ. вишак прихода из ранијих година</w:t>
            </w:r>
          </w:p>
        </w:tc>
        <w:tc>
          <w:tcPr>
            <w:tcW w:w="1701" w:type="dxa"/>
            <w:shd w:val="clear" w:color="auto" w:fill="auto"/>
          </w:tcPr>
          <w:p w:rsidR="00162328" w:rsidRPr="00EB7B23" w:rsidRDefault="00162328" w:rsidP="006D3F16">
            <w:pPr>
              <w:jc w:val="right"/>
            </w:pPr>
            <w:r>
              <w:t>19.311.000</w:t>
            </w:r>
          </w:p>
        </w:tc>
        <w:tc>
          <w:tcPr>
            <w:tcW w:w="1417" w:type="dxa"/>
            <w:shd w:val="clear" w:color="auto" w:fill="auto"/>
            <w:vAlign w:val="center"/>
          </w:tcPr>
          <w:p w:rsidR="00162328" w:rsidRPr="00B57CA6" w:rsidRDefault="00162328" w:rsidP="006D3F16">
            <w:pPr>
              <w:jc w:val="right"/>
            </w:pPr>
          </w:p>
        </w:tc>
        <w:tc>
          <w:tcPr>
            <w:tcW w:w="1701" w:type="dxa"/>
            <w:shd w:val="clear" w:color="auto" w:fill="auto"/>
          </w:tcPr>
          <w:p w:rsidR="00162328" w:rsidRPr="00EB7B23" w:rsidRDefault="00162328" w:rsidP="006D3F16">
            <w:pPr>
              <w:jc w:val="right"/>
            </w:pPr>
            <w:r>
              <w:t>19.311.000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tcPr>
          <w:p w:rsidR="00162328" w:rsidRDefault="00162328" w:rsidP="00366016">
            <w:pPr>
              <w:jc w:val="center"/>
            </w:pPr>
          </w:p>
        </w:tc>
        <w:tc>
          <w:tcPr>
            <w:tcW w:w="5103" w:type="dxa"/>
            <w:tcBorders>
              <w:bottom w:val="single" w:sz="12" w:space="0" w:color="auto"/>
            </w:tcBorders>
            <w:shd w:val="clear" w:color="auto" w:fill="auto"/>
            <w:vAlign w:val="center"/>
          </w:tcPr>
          <w:p w:rsidR="00162328" w:rsidRPr="002004B5" w:rsidRDefault="00162328" w:rsidP="00366016">
            <w:r>
              <w:rPr>
                <w:b/>
              </w:rPr>
              <w:t>Укупно за функцију 51</w:t>
            </w:r>
            <w:r w:rsidRPr="00500F7E">
              <w:rPr>
                <w:b/>
              </w:rPr>
              <w:t>0</w:t>
            </w:r>
            <w:r>
              <w:rPr>
                <w:b/>
              </w:rPr>
              <w:t>:</w:t>
            </w:r>
          </w:p>
        </w:tc>
        <w:tc>
          <w:tcPr>
            <w:tcW w:w="1701" w:type="dxa"/>
            <w:shd w:val="clear" w:color="auto" w:fill="auto"/>
          </w:tcPr>
          <w:p w:rsidR="00162328" w:rsidRPr="00EB7B23" w:rsidRDefault="00162328" w:rsidP="006D3F16">
            <w:pPr>
              <w:jc w:val="right"/>
              <w:rPr>
                <w:b/>
              </w:rPr>
            </w:pPr>
            <w:r w:rsidRPr="00F770E4">
              <w:rPr>
                <w:b/>
              </w:rPr>
              <w:t>19.31</w:t>
            </w:r>
            <w:r>
              <w:rPr>
                <w:b/>
              </w:rPr>
              <w:t>1</w:t>
            </w:r>
            <w:r w:rsidRPr="00F770E4">
              <w:rPr>
                <w:b/>
              </w:rPr>
              <w:t>.</w:t>
            </w:r>
            <w:r>
              <w:rPr>
                <w:b/>
              </w:rPr>
              <w:t>000</w:t>
            </w:r>
          </w:p>
        </w:tc>
        <w:tc>
          <w:tcPr>
            <w:tcW w:w="1417" w:type="dxa"/>
            <w:tcBorders>
              <w:bottom w:val="single" w:sz="12" w:space="0" w:color="auto"/>
            </w:tcBorders>
            <w:shd w:val="clear" w:color="auto" w:fill="auto"/>
            <w:vAlign w:val="center"/>
          </w:tcPr>
          <w:p w:rsidR="00162328" w:rsidRPr="00F770E4" w:rsidRDefault="00162328" w:rsidP="006D3F16">
            <w:pPr>
              <w:jc w:val="right"/>
              <w:rPr>
                <w:b/>
              </w:rPr>
            </w:pPr>
          </w:p>
        </w:tc>
        <w:tc>
          <w:tcPr>
            <w:tcW w:w="1701" w:type="dxa"/>
            <w:tcBorders>
              <w:bottom w:val="single" w:sz="12" w:space="0" w:color="auto"/>
            </w:tcBorders>
            <w:shd w:val="clear" w:color="auto" w:fill="auto"/>
          </w:tcPr>
          <w:p w:rsidR="00162328" w:rsidRPr="00EB7B23" w:rsidRDefault="00162328" w:rsidP="006D3F16">
            <w:pPr>
              <w:jc w:val="right"/>
              <w:rPr>
                <w:b/>
              </w:rPr>
            </w:pPr>
            <w:r w:rsidRPr="00F770E4">
              <w:rPr>
                <w:b/>
              </w:rPr>
              <w:t>19.31</w:t>
            </w:r>
            <w:r>
              <w:rPr>
                <w:b/>
              </w:rPr>
              <w:t>1</w:t>
            </w:r>
            <w:r w:rsidRPr="00F770E4">
              <w:rPr>
                <w:b/>
              </w:rPr>
              <w:t>.</w:t>
            </w:r>
            <w:r>
              <w:rPr>
                <w:b/>
              </w:rPr>
              <w:t>000</w:t>
            </w:r>
          </w:p>
        </w:tc>
      </w:tr>
      <w:tr w:rsidR="00162328" w:rsidRPr="005B07FF" w:rsidTr="000810B8">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Pr>
                <w:b/>
                <w:lang w:val="sr-Cyrl-CS"/>
              </w:rPr>
              <w:t>Извори финансирања за</w:t>
            </w:r>
            <w:r w:rsidRPr="00F369ED">
              <w:rPr>
                <w:b/>
                <w:lang w:val="sr-Cyrl-CS"/>
              </w:rPr>
              <w:t xml:space="preserve"> </w:t>
            </w:r>
            <w:r w:rsidRPr="00F369ED">
              <w:rPr>
                <w:b/>
              </w:rPr>
              <w:t>П</w:t>
            </w:r>
            <w:r w:rsidRPr="00F369ED">
              <w:rPr>
                <w:b/>
                <w:lang w:val="sr-Cyrl-CS"/>
              </w:rPr>
              <w:t>рограм</w:t>
            </w:r>
            <w:r>
              <w:rPr>
                <w:b/>
                <w:lang w:val="sr-Cyrl-CS"/>
              </w:rPr>
              <w:t xml:space="preserve"> 6</w:t>
            </w:r>
            <w:r w:rsidRPr="005B07FF">
              <w:rPr>
                <w:b/>
                <w:lang w:val="sr-Cyrl-CS"/>
              </w:rPr>
              <w:t>:</w:t>
            </w:r>
          </w:p>
        </w:tc>
        <w:tc>
          <w:tcPr>
            <w:tcW w:w="1701" w:type="dxa"/>
            <w:tcBorders>
              <w:top w:val="single" w:sz="12" w:space="0" w:color="auto"/>
            </w:tcBorders>
            <w:shd w:val="clear" w:color="auto" w:fill="auto"/>
            <w:vAlign w:val="center"/>
          </w:tcPr>
          <w:p w:rsidR="00162328" w:rsidRDefault="00162328" w:rsidP="0085357D">
            <w:pPr>
              <w:jc w:val="right"/>
              <w:rPr>
                <w:b/>
              </w:rPr>
            </w:pPr>
          </w:p>
        </w:tc>
        <w:tc>
          <w:tcPr>
            <w:tcW w:w="1417" w:type="dxa"/>
            <w:tcBorders>
              <w:top w:val="single" w:sz="12" w:space="0" w:color="auto"/>
            </w:tcBorders>
            <w:shd w:val="clear" w:color="auto" w:fill="auto"/>
          </w:tcPr>
          <w:p w:rsidR="00162328" w:rsidRPr="00F000AC" w:rsidRDefault="00162328" w:rsidP="0085357D">
            <w:pPr>
              <w:jc w:val="right"/>
              <w:rPr>
                <w:b/>
                <w:lang w:val="sr-Cyrl-CS"/>
              </w:rPr>
            </w:pPr>
          </w:p>
        </w:tc>
        <w:tc>
          <w:tcPr>
            <w:tcW w:w="1701" w:type="dxa"/>
            <w:tcBorders>
              <w:top w:val="single" w:sz="12" w:space="0" w:color="auto"/>
            </w:tcBorders>
            <w:shd w:val="clear" w:color="auto" w:fill="auto"/>
            <w:vAlign w:val="center"/>
          </w:tcPr>
          <w:p w:rsidR="00162328" w:rsidRDefault="00162328" w:rsidP="00AF552F">
            <w:pPr>
              <w:jc w:val="right"/>
              <w:rPr>
                <w:b/>
              </w:rPr>
            </w:pPr>
          </w:p>
        </w:tc>
      </w:tr>
      <w:tr w:rsidR="00162328" w:rsidRPr="005B07FF" w:rsidTr="000810B8">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D290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r>
              <w:rPr>
                <w:lang w:val="sr-Cyrl-CS"/>
              </w:rPr>
              <w:t>01</w:t>
            </w:r>
          </w:p>
        </w:tc>
        <w:tc>
          <w:tcPr>
            <w:tcW w:w="5103" w:type="dxa"/>
            <w:shd w:val="clear" w:color="auto" w:fill="auto"/>
            <w:vAlign w:val="center"/>
          </w:tcPr>
          <w:p w:rsidR="00162328" w:rsidRDefault="00162328" w:rsidP="0085357D">
            <w:pPr>
              <w:rPr>
                <w:lang w:val="sr-Cyrl-CS"/>
              </w:rPr>
            </w:pPr>
            <w:r>
              <w:rPr>
                <w:lang w:val="sr-Cyrl-CS"/>
              </w:rPr>
              <w:t>Приходи из буџета</w:t>
            </w:r>
          </w:p>
        </w:tc>
        <w:tc>
          <w:tcPr>
            <w:tcW w:w="1701" w:type="dxa"/>
            <w:shd w:val="clear" w:color="auto" w:fill="auto"/>
          </w:tcPr>
          <w:p w:rsidR="00162328" w:rsidRPr="006B17C7" w:rsidRDefault="00162328" w:rsidP="00366016">
            <w:pPr>
              <w:jc w:val="right"/>
            </w:pPr>
            <w:r>
              <w:t>8.750.000</w:t>
            </w:r>
          </w:p>
        </w:tc>
        <w:tc>
          <w:tcPr>
            <w:tcW w:w="1417" w:type="dxa"/>
            <w:shd w:val="clear" w:color="auto" w:fill="auto"/>
            <w:vAlign w:val="center"/>
          </w:tcPr>
          <w:p w:rsidR="00162328" w:rsidRPr="00B57CA6" w:rsidRDefault="00162328" w:rsidP="00366016">
            <w:pPr>
              <w:jc w:val="right"/>
            </w:pPr>
            <w:r>
              <w:t>-</w:t>
            </w:r>
          </w:p>
        </w:tc>
        <w:tc>
          <w:tcPr>
            <w:tcW w:w="1701" w:type="dxa"/>
            <w:shd w:val="clear" w:color="auto" w:fill="auto"/>
          </w:tcPr>
          <w:p w:rsidR="00162328" w:rsidRPr="006B17C7" w:rsidRDefault="00162328" w:rsidP="00366016">
            <w:pPr>
              <w:jc w:val="right"/>
            </w:pPr>
            <w:r>
              <w:t>8.750.000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D290F" w:rsidRDefault="00162328" w:rsidP="0085357D">
            <w:pPr>
              <w:jc w:val="center"/>
              <w:rPr>
                <w:lang w:val="sr-Cyrl-CS"/>
              </w:rPr>
            </w:pPr>
          </w:p>
        </w:tc>
        <w:tc>
          <w:tcPr>
            <w:tcW w:w="709" w:type="dxa"/>
            <w:shd w:val="clear" w:color="auto" w:fill="auto"/>
            <w:vAlign w:val="center"/>
          </w:tcPr>
          <w:p w:rsidR="00162328" w:rsidRPr="005B07FF" w:rsidRDefault="00162328" w:rsidP="00366016">
            <w:pPr>
              <w:jc w:val="center"/>
              <w:rPr>
                <w:lang w:val="sr-Cyrl-CS"/>
              </w:rPr>
            </w:pPr>
            <w:r>
              <w:rPr>
                <w:lang w:val="sr-Cyrl-CS"/>
              </w:rPr>
              <w:t>13</w:t>
            </w:r>
          </w:p>
        </w:tc>
        <w:tc>
          <w:tcPr>
            <w:tcW w:w="5103" w:type="dxa"/>
            <w:shd w:val="clear" w:color="auto" w:fill="auto"/>
            <w:vAlign w:val="center"/>
          </w:tcPr>
          <w:p w:rsidR="00162328" w:rsidRPr="005B07FF" w:rsidRDefault="00162328" w:rsidP="00366016">
            <w:pPr>
              <w:rPr>
                <w:lang w:val="sr-Cyrl-CS"/>
              </w:rPr>
            </w:pPr>
            <w:r w:rsidRPr="007B7376">
              <w:rPr>
                <w:lang w:val="sr-Cyrl-CS"/>
              </w:rPr>
              <w:t>Нераспоређ. вишак прихода из ранијих година</w:t>
            </w:r>
          </w:p>
        </w:tc>
        <w:tc>
          <w:tcPr>
            <w:tcW w:w="1701" w:type="dxa"/>
            <w:shd w:val="clear" w:color="auto" w:fill="auto"/>
          </w:tcPr>
          <w:p w:rsidR="00162328" w:rsidRPr="00EB7B23" w:rsidRDefault="00162328" w:rsidP="006D3F16">
            <w:pPr>
              <w:jc w:val="right"/>
            </w:pPr>
            <w:r>
              <w:t>19.311.000</w:t>
            </w:r>
          </w:p>
        </w:tc>
        <w:tc>
          <w:tcPr>
            <w:tcW w:w="1417" w:type="dxa"/>
            <w:shd w:val="clear" w:color="auto" w:fill="auto"/>
            <w:vAlign w:val="center"/>
          </w:tcPr>
          <w:p w:rsidR="00162328" w:rsidRPr="00B57CA6" w:rsidRDefault="00162328" w:rsidP="006D3F16">
            <w:pPr>
              <w:jc w:val="right"/>
            </w:pPr>
          </w:p>
        </w:tc>
        <w:tc>
          <w:tcPr>
            <w:tcW w:w="1701" w:type="dxa"/>
            <w:shd w:val="clear" w:color="auto" w:fill="auto"/>
          </w:tcPr>
          <w:p w:rsidR="00162328" w:rsidRPr="00EB7B23" w:rsidRDefault="00162328" w:rsidP="006D3F16">
            <w:pPr>
              <w:jc w:val="right"/>
            </w:pPr>
            <w:r>
              <w:t>19.311.000</w:t>
            </w:r>
          </w:p>
        </w:tc>
      </w:tr>
      <w:tr w:rsidR="00162328" w:rsidRPr="005B07FF" w:rsidTr="008F49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D290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741117" w:rsidRDefault="00162328" w:rsidP="0085357D">
            <w:pPr>
              <w:rPr>
                <w:b/>
                <w:lang w:val="sr-Cyrl-CS"/>
              </w:rPr>
            </w:pPr>
            <w:r w:rsidRPr="00741117">
              <w:rPr>
                <w:b/>
                <w:lang w:val="sr-Cyrl-CS"/>
              </w:rPr>
              <w:t xml:space="preserve">Укупно за </w:t>
            </w:r>
            <w:r>
              <w:rPr>
                <w:b/>
                <w:lang w:val="sr-Cyrl-CS"/>
              </w:rPr>
              <w:t>Програм 6</w:t>
            </w:r>
            <w:r w:rsidRPr="00741117">
              <w:rPr>
                <w:b/>
                <w:lang w:val="sr-Cyrl-CS"/>
              </w:rPr>
              <w:t>:</w:t>
            </w:r>
          </w:p>
        </w:tc>
        <w:tc>
          <w:tcPr>
            <w:tcW w:w="1701" w:type="dxa"/>
            <w:tcBorders>
              <w:bottom w:val="single" w:sz="12" w:space="0" w:color="auto"/>
            </w:tcBorders>
            <w:shd w:val="clear" w:color="auto" w:fill="auto"/>
            <w:vAlign w:val="center"/>
          </w:tcPr>
          <w:p w:rsidR="00162328" w:rsidRPr="00EB7B23" w:rsidRDefault="00162328" w:rsidP="00EB7B23">
            <w:pPr>
              <w:jc w:val="right"/>
              <w:rPr>
                <w:b/>
              </w:rPr>
            </w:pPr>
            <w:r>
              <w:rPr>
                <w:b/>
              </w:rPr>
              <w:t>28.061.000</w:t>
            </w:r>
          </w:p>
        </w:tc>
        <w:tc>
          <w:tcPr>
            <w:tcW w:w="1417" w:type="dxa"/>
            <w:shd w:val="clear" w:color="auto" w:fill="auto"/>
            <w:vAlign w:val="center"/>
          </w:tcPr>
          <w:p w:rsidR="00162328" w:rsidRPr="00B57CA6" w:rsidRDefault="00162328" w:rsidP="009621BC">
            <w:pPr>
              <w:jc w:val="right"/>
              <w:rPr>
                <w:b/>
              </w:rPr>
            </w:pPr>
            <w:r>
              <w:rPr>
                <w:b/>
              </w:rPr>
              <w:t>-</w:t>
            </w:r>
          </w:p>
        </w:tc>
        <w:tc>
          <w:tcPr>
            <w:tcW w:w="1701" w:type="dxa"/>
            <w:tcBorders>
              <w:bottom w:val="single" w:sz="12" w:space="0" w:color="auto"/>
            </w:tcBorders>
            <w:shd w:val="clear" w:color="auto" w:fill="auto"/>
            <w:vAlign w:val="center"/>
          </w:tcPr>
          <w:p w:rsidR="00162328" w:rsidRPr="00723510" w:rsidRDefault="00162328" w:rsidP="00366016">
            <w:pPr>
              <w:jc w:val="right"/>
              <w:rPr>
                <w:b/>
              </w:rPr>
            </w:pPr>
            <w:r>
              <w:rPr>
                <w:b/>
              </w:rPr>
              <w:t>28.061.000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893796" w:rsidRDefault="00162328" w:rsidP="0085357D">
            <w:pPr>
              <w:jc w:val="center"/>
              <w:rPr>
                <w:b/>
                <w:lang w:val="sr-Cyrl-CS"/>
              </w:rPr>
            </w:pPr>
            <w:r w:rsidRPr="00893796">
              <w:rPr>
                <w:b/>
                <w:lang w:val="sr-Cyrl-CS"/>
              </w:rPr>
              <w:t>0701</w:t>
            </w: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B07F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Default="00162328" w:rsidP="0085357D">
            <w:pPr>
              <w:rPr>
                <w:b/>
                <w:bCs/>
              </w:rPr>
            </w:pPr>
            <w:r w:rsidRPr="004B3E66">
              <w:rPr>
                <w:b/>
                <w:lang w:val="sr-Cyrl-CS"/>
              </w:rPr>
              <w:t xml:space="preserve">ПРОГРАМ </w:t>
            </w:r>
            <w:r w:rsidRPr="004B3E66">
              <w:rPr>
                <w:b/>
              </w:rPr>
              <w:t>7</w:t>
            </w:r>
            <w:r w:rsidRPr="004B3E66">
              <w:rPr>
                <w:b/>
                <w:lang w:val="sr-Cyrl-CS"/>
              </w:rPr>
              <w:t xml:space="preserve"> </w:t>
            </w:r>
            <w:r w:rsidRPr="00C16128">
              <w:rPr>
                <w:b/>
                <w:lang w:val="sr-Cyrl-CS"/>
              </w:rPr>
              <w:t>–</w:t>
            </w:r>
            <w:r w:rsidRPr="00C16128">
              <w:rPr>
                <w:b/>
                <w:bCs/>
              </w:rPr>
              <w:t xml:space="preserve"> ОРГАНИЗАЦИЈА САОБР</w:t>
            </w:r>
            <w:r>
              <w:rPr>
                <w:b/>
                <w:bCs/>
              </w:rPr>
              <w:t>.</w:t>
            </w:r>
          </w:p>
          <w:p w:rsidR="00162328" w:rsidRPr="004B3E66" w:rsidRDefault="00162328" w:rsidP="0085357D">
            <w:pPr>
              <w:rPr>
                <w:b/>
                <w:lang w:val="sr-Cyrl-CS"/>
              </w:rPr>
            </w:pPr>
            <w:r w:rsidRPr="00C16128">
              <w:rPr>
                <w:b/>
                <w:bCs/>
              </w:rPr>
              <w:t xml:space="preserve"> И САОБРАЋАЈНА ИНФРАСТРУКТУРА</w:t>
            </w:r>
            <w:r w:rsidRPr="004B3E66">
              <w:rPr>
                <w:b/>
                <w:lang w:val="sr-Cyrl-CS"/>
              </w:rPr>
              <w:t xml:space="preserve"> </w:t>
            </w:r>
          </w:p>
        </w:tc>
        <w:tc>
          <w:tcPr>
            <w:tcW w:w="1701" w:type="dxa"/>
            <w:tcBorders>
              <w:top w:val="single" w:sz="12" w:space="0" w:color="auto"/>
            </w:tcBorders>
            <w:shd w:val="clear" w:color="auto" w:fill="auto"/>
          </w:tcPr>
          <w:p w:rsidR="00162328" w:rsidRPr="00F34AE9" w:rsidRDefault="00162328" w:rsidP="0085357D">
            <w:pPr>
              <w:jc w:val="right"/>
              <w:rPr>
                <w:b/>
                <w:lang w:val="sr-Cyrl-CS"/>
              </w:rPr>
            </w:pPr>
          </w:p>
        </w:tc>
        <w:tc>
          <w:tcPr>
            <w:tcW w:w="1417" w:type="dxa"/>
            <w:tcBorders>
              <w:top w:val="single" w:sz="12" w:space="0" w:color="auto"/>
            </w:tcBorders>
            <w:shd w:val="clear" w:color="auto" w:fill="auto"/>
            <w:vAlign w:val="center"/>
          </w:tcPr>
          <w:p w:rsidR="00162328" w:rsidRPr="00F34AE9" w:rsidRDefault="00162328" w:rsidP="0085357D">
            <w:pPr>
              <w:jc w:val="right"/>
              <w:rPr>
                <w:b/>
                <w:lang w:val="sr-Latn-CS"/>
              </w:rPr>
            </w:pPr>
          </w:p>
        </w:tc>
        <w:tc>
          <w:tcPr>
            <w:tcW w:w="1701" w:type="dxa"/>
            <w:tcBorders>
              <w:top w:val="single" w:sz="12" w:space="0" w:color="auto"/>
            </w:tcBorders>
            <w:shd w:val="clear" w:color="auto" w:fill="auto"/>
          </w:tcPr>
          <w:p w:rsidR="00162328" w:rsidRPr="00F34AE9" w:rsidRDefault="00162328" w:rsidP="00AF552F">
            <w:pPr>
              <w:jc w:val="right"/>
              <w:rPr>
                <w:b/>
                <w:lang w:val="sr-Cyrl-CS"/>
              </w:rPr>
            </w:pPr>
          </w:p>
        </w:tc>
      </w:tr>
      <w:tr w:rsidR="00162328" w:rsidRPr="005B07FF" w:rsidTr="002D2EAB">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95CF5" w:rsidRDefault="00162328" w:rsidP="0085357D">
            <w:pPr>
              <w:jc w:val="center"/>
              <w:rPr>
                <w:b/>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824F01" w:rsidRDefault="00162328" w:rsidP="0085357D">
            <w:pPr>
              <w:jc w:val="center"/>
              <w:rPr>
                <w:b/>
                <w:highlight w:val="yellow"/>
                <w:lang w:val="sr-Cyrl-CS"/>
              </w:rPr>
            </w:pPr>
            <w:r>
              <w:rPr>
                <w:b/>
                <w:lang w:val="sr-Cyrl-CS"/>
              </w:rPr>
              <w:t>0002</w:t>
            </w: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C6D9F1" w:themeFill="text2" w:themeFillTint="33"/>
            <w:vAlign w:val="center"/>
          </w:tcPr>
          <w:p w:rsidR="00162328" w:rsidRPr="00B20201" w:rsidRDefault="00162328" w:rsidP="0085357D">
            <w:pPr>
              <w:rPr>
                <w:b/>
                <w:i/>
                <w:lang w:val="sr-Cyrl-CS"/>
              </w:rPr>
            </w:pPr>
            <w:r>
              <w:rPr>
                <w:b/>
                <w:i/>
                <w:lang w:val="sr-Cyrl-CS"/>
              </w:rPr>
              <w:t>ПА 000</w:t>
            </w:r>
            <w:r>
              <w:rPr>
                <w:b/>
                <w:i/>
              </w:rPr>
              <w:t>2</w:t>
            </w:r>
            <w:r>
              <w:rPr>
                <w:b/>
                <w:i/>
                <w:lang w:val="sr-Cyrl-CS"/>
              </w:rPr>
              <w:t xml:space="preserve"> – </w:t>
            </w:r>
            <w:r>
              <w:rPr>
                <w:b/>
                <w:i/>
              </w:rPr>
              <w:t>O</w:t>
            </w:r>
            <w:r>
              <w:rPr>
                <w:b/>
                <w:i/>
                <w:lang w:val="sr-Cyrl-CS"/>
              </w:rPr>
              <w:t>државање саобраћајне инфрастр</w:t>
            </w:r>
          </w:p>
        </w:tc>
        <w:tc>
          <w:tcPr>
            <w:tcW w:w="1701" w:type="dxa"/>
            <w:shd w:val="clear" w:color="auto" w:fill="auto"/>
          </w:tcPr>
          <w:p w:rsidR="00162328" w:rsidRPr="00F34AE9" w:rsidRDefault="00162328" w:rsidP="0085357D">
            <w:pPr>
              <w:jc w:val="right"/>
            </w:pPr>
          </w:p>
        </w:tc>
        <w:tc>
          <w:tcPr>
            <w:tcW w:w="1417" w:type="dxa"/>
            <w:shd w:val="clear" w:color="auto" w:fill="auto"/>
            <w:vAlign w:val="center"/>
          </w:tcPr>
          <w:p w:rsidR="00162328" w:rsidRPr="00F34AE9" w:rsidRDefault="00162328" w:rsidP="0085357D">
            <w:pPr>
              <w:jc w:val="right"/>
              <w:rPr>
                <w:lang w:val="sr-Latn-CS"/>
              </w:rPr>
            </w:pPr>
          </w:p>
        </w:tc>
        <w:tc>
          <w:tcPr>
            <w:tcW w:w="1701" w:type="dxa"/>
            <w:shd w:val="clear" w:color="auto" w:fill="auto"/>
          </w:tcPr>
          <w:p w:rsidR="00162328" w:rsidRPr="00F34AE9" w:rsidRDefault="00162328" w:rsidP="00AF552F">
            <w:pPr>
              <w:jc w:val="right"/>
            </w:pP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22116E" w:rsidRDefault="00162328" w:rsidP="0085357D">
            <w:pPr>
              <w:jc w:val="center"/>
              <w:rPr>
                <w:b/>
              </w:rPr>
            </w:pPr>
            <w:r>
              <w:rPr>
                <w:b/>
              </w:rPr>
              <w:t>451</w:t>
            </w: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Default="00162328" w:rsidP="0085357D">
            <w:pPr>
              <w:jc w:val="center"/>
              <w:rPr>
                <w:b/>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E5DFEC" w:themeFill="accent4" w:themeFillTint="33"/>
            <w:vAlign w:val="center"/>
          </w:tcPr>
          <w:p w:rsidR="00162328" w:rsidRDefault="00162328" w:rsidP="0085357D">
            <w:pPr>
              <w:rPr>
                <w:b/>
                <w:i/>
                <w:lang w:val="sr-Cyrl-CS"/>
              </w:rPr>
            </w:pPr>
            <w:r w:rsidRPr="0022116E">
              <w:rPr>
                <w:b/>
                <w:i/>
              </w:rPr>
              <w:t xml:space="preserve">ДРУМСКИ </w:t>
            </w:r>
            <w:r>
              <w:rPr>
                <w:b/>
                <w:i/>
                <w:lang w:val="sr-Cyrl-CS"/>
              </w:rPr>
              <w:t>САОБРАЋАЈ</w:t>
            </w:r>
          </w:p>
        </w:tc>
        <w:tc>
          <w:tcPr>
            <w:tcW w:w="1701" w:type="dxa"/>
            <w:shd w:val="clear" w:color="auto" w:fill="auto"/>
          </w:tcPr>
          <w:p w:rsidR="00162328" w:rsidRPr="00F34AE9" w:rsidRDefault="00162328" w:rsidP="0085357D">
            <w:pPr>
              <w:jc w:val="right"/>
            </w:pPr>
          </w:p>
        </w:tc>
        <w:tc>
          <w:tcPr>
            <w:tcW w:w="1417" w:type="dxa"/>
            <w:shd w:val="clear" w:color="auto" w:fill="auto"/>
            <w:vAlign w:val="center"/>
          </w:tcPr>
          <w:p w:rsidR="00162328" w:rsidRPr="00F34AE9" w:rsidRDefault="00162328" w:rsidP="0085357D">
            <w:pPr>
              <w:jc w:val="right"/>
              <w:rPr>
                <w:lang w:val="sr-Latn-CS"/>
              </w:rPr>
            </w:pPr>
          </w:p>
        </w:tc>
        <w:tc>
          <w:tcPr>
            <w:tcW w:w="1701" w:type="dxa"/>
            <w:shd w:val="clear" w:color="auto" w:fill="auto"/>
          </w:tcPr>
          <w:p w:rsidR="00162328" w:rsidRPr="00F34AE9" w:rsidRDefault="00162328" w:rsidP="00AF552F">
            <w:pPr>
              <w:jc w:val="right"/>
            </w:pP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Default="00162328" w:rsidP="0085357D">
            <w:pPr>
              <w:jc w:val="center"/>
              <w:rPr>
                <w:b/>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Default="00162328" w:rsidP="0085357D">
            <w:pPr>
              <w:jc w:val="center"/>
              <w:rPr>
                <w:b/>
                <w:lang w:val="sr-Cyrl-CS"/>
              </w:rPr>
            </w:pPr>
          </w:p>
        </w:tc>
        <w:tc>
          <w:tcPr>
            <w:tcW w:w="992" w:type="dxa"/>
            <w:shd w:val="clear" w:color="auto" w:fill="auto"/>
          </w:tcPr>
          <w:p w:rsidR="00162328" w:rsidRPr="00BF60E8" w:rsidRDefault="00162328" w:rsidP="00F20614">
            <w:pPr>
              <w:jc w:val="center"/>
            </w:pPr>
            <w:r>
              <w:t>84</w:t>
            </w:r>
          </w:p>
        </w:tc>
        <w:tc>
          <w:tcPr>
            <w:tcW w:w="709" w:type="dxa"/>
            <w:shd w:val="clear" w:color="auto" w:fill="auto"/>
          </w:tcPr>
          <w:p w:rsidR="00162328" w:rsidRPr="008D3CEB" w:rsidRDefault="00162328" w:rsidP="005E37F2">
            <w:pPr>
              <w:jc w:val="center"/>
            </w:pPr>
            <w:r>
              <w:t>424</w:t>
            </w:r>
          </w:p>
        </w:tc>
        <w:tc>
          <w:tcPr>
            <w:tcW w:w="5103" w:type="dxa"/>
            <w:shd w:val="clear" w:color="auto" w:fill="auto"/>
            <w:vAlign w:val="center"/>
          </w:tcPr>
          <w:p w:rsidR="00162328" w:rsidRPr="005A0D8C" w:rsidRDefault="00162328" w:rsidP="00CC3466">
            <w:pPr>
              <w:rPr>
                <w:b/>
              </w:rPr>
            </w:pPr>
            <w:r w:rsidRPr="002004B5">
              <w:t>Специјализоване услуге</w:t>
            </w:r>
            <w:r>
              <w:t xml:space="preserve">                </w:t>
            </w:r>
            <w:r>
              <w:rPr>
                <w:b/>
              </w:rPr>
              <w:t>(</w:t>
            </w:r>
            <w:r w:rsidRPr="00B30102">
              <w:rPr>
                <w:b/>
              </w:rPr>
              <w:t>ЈП</w:t>
            </w:r>
            <w:r>
              <w:rPr>
                <w:b/>
              </w:rPr>
              <w:t xml:space="preserve"> за изгр)</w:t>
            </w:r>
          </w:p>
          <w:p w:rsidR="00162328" w:rsidRPr="00CC3466" w:rsidRDefault="00162328" w:rsidP="00CC3466">
            <w:pPr>
              <w:rPr>
                <w:b/>
                <w:i/>
              </w:rPr>
            </w:pPr>
            <w:r>
              <w:rPr>
                <w:i/>
              </w:rPr>
              <w:t xml:space="preserve">- </w:t>
            </w:r>
            <w:r w:rsidRPr="00CC3466">
              <w:rPr>
                <w:i/>
              </w:rPr>
              <w:t>зимска служба</w:t>
            </w:r>
          </w:p>
        </w:tc>
        <w:tc>
          <w:tcPr>
            <w:tcW w:w="1701" w:type="dxa"/>
            <w:shd w:val="clear" w:color="auto" w:fill="auto"/>
          </w:tcPr>
          <w:p w:rsidR="00162328" w:rsidRPr="005D503A" w:rsidRDefault="00162328" w:rsidP="0085357D">
            <w:pPr>
              <w:jc w:val="right"/>
            </w:pPr>
            <w:r w:rsidRPr="005D503A">
              <w:t>15.000.000</w:t>
            </w:r>
          </w:p>
        </w:tc>
        <w:tc>
          <w:tcPr>
            <w:tcW w:w="1417" w:type="dxa"/>
            <w:shd w:val="clear" w:color="auto" w:fill="auto"/>
          </w:tcPr>
          <w:p w:rsidR="00162328" w:rsidRPr="00B57CA6" w:rsidRDefault="00162328" w:rsidP="00B57CA6">
            <w:pPr>
              <w:jc w:val="right"/>
            </w:pPr>
            <w:r>
              <w:t>-</w:t>
            </w:r>
          </w:p>
        </w:tc>
        <w:tc>
          <w:tcPr>
            <w:tcW w:w="1701" w:type="dxa"/>
            <w:shd w:val="clear" w:color="auto" w:fill="auto"/>
          </w:tcPr>
          <w:p w:rsidR="00162328" w:rsidRPr="005D503A" w:rsidRDefault="00162328" w:rsidP="00AF552F">
            <w:pPr>
              <w:jc w:val="right"/>
            </w:pPr>
            <w:r w:rsidRPr="005D503A">
              <w:t>15.000.000</w:t>
            </w: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BF60E8" w:rsidRDefault="00162328" w:rsidP="00F20614">
            <w:pPr>
              <w:jc w:val="center"/>
            </w:pPr>
            <w:r>
              <w:t>85</w:t>
            </w:r>
          </w:p>
        </w:tc>
        <w:tc>
          <w:tcPr>
            <w:tcW w:w="709" w:type="dxa"/>
            <w:shd w:val="clear" w:color="auto" w:fill="auto"/>
          </w:tcPr>
          <w:p w:rsidR="00162328" w:rsidRDefault="00162328" w:rsidP="0085357D">
            <w:pPr>
              <w:jc w:val="center"/>
            </w:pPr>
            <w:r>
              <w:t>425</w:t>
            </w:r>
          </w:p>
        </w:tc>
        <w:tc>
          <w:tcPr>
            <w:tcW w:w="5103" w:type="dxa"/>
            <w:shd w:val="clear" w:color="auto" w:fill="auto"/>
            <w:vAlign w:val="center"/>
          </w:tcPr>
          <w:p w:rsidR="00162328" w:rsidRPr="005A0D8C" w:rsidRDefault="00162328" w:rsidP="005A0D8C">
            <w:pPr>
              <w:tabs>
                <w:tab w:val="left" w:pos="3688"/>
              </w:tabs>
            </w:pPr>
            <w:r w:rsidRPr="002004B5">
              <w:t>Текуће поправке и одржавање</w:t>
            </w:r>
            <w:r>
              <w:t xml:space="preserve">      </w:t>
            </w:r>
            <w:r>
              <w:rPr>
                <w:b/>
              </w:rPr>
              <w:t>(</w:t>
            </w:r>
            <w:r w:rsidRPr="00B30102">
              <w:rPr>
                <w:b/>
              </w:rPr>
              <w:t>ЈП</w:t>
            </w:r>
            <w:r>
              <w:rPr>
                <w:b/>
              </w:rPr>
              <w:t xml:space="preserve"> за изгр)</w:t>
            </w:r>
          </w:p>
          <w:p w:rsidR="00162328" w:rsidRPr="002004B5" w:rsidRDefault="00162328" w:rsidP="0085357D">
            <w:pPr>
              <w:rPr>
                <w:i/>
              </w:rPr>
            </w:pPr>
            <w:r w:rsidRPr="002004B5">
              <w:t xml:space="preserve">- </w:t>
            </w:r>
            <w:r w:rsidRPr="002004B5">
              <w:rPr>
                <w:i/>
              </w:rPr>
              <w:t xml:space="preserve">Санација улица      </w:t>
            </w:r>
            <w:r>
              <w:rPr>
                <w:i/>
              </w:rPr>
              <w:t xml:space="preserve">                            15.00</w:t>
            </w:r>
            <w:r w:rsidRPr="002004B5">
              <w:rPr>
                <w:i/>
              </w:rPr>
              <w:t>0.000</w:t>
            </w:r>
          </w:p>
          <w:p w:rsidR="00162328" w:rsidRDefault="00162328" w:rsidP="0085357D">
            <w:pPr>
              <w:rPr>
                <w:i/>
              </w:rPr>
            </w:pPr>
            <w:r>
              <w:rPr>
                <w:i/>
              </w:rPr>
              <w:t>- О</w:t>
            </w:r>
            <w:r w:rsidRPr="002004B5">
              <w:rPr>
                <w:i/>
              </w:rPr>
              <w:t>државањ</w:t>
            </w:r>
            <w:r>
              <w:rPr>
                <w:i/>
              </w:rPr>
              <w:t xml:space="preserve">е локалних и </w:t>
            </w:r>
          </w:p>
          <w:p w:rsidR="00162328" w:rsidRPr="008F0F02" w:rsidRDefault="00162328" w:rsidP="0085357D">
            <w:pPr>
              <w:rPr>
                <w:i/>
              </w:rPr>
            </w:pPr>
            <w:r>
              <w:rPr>
                <w:i/>
              </w:rPr>
              <w:t xml:space="preserve">  некатегорисаних  путева                 21.700</w:t>
            </w:r>
            <w:r w:rsidRPr="00C112A9">
              <w:rPr>
                <w:i/>
              </w:rPr>
              <w:t>.000</w:t>
            </w:r>
            <w:r w:rsidRPr="002004B5">
              <w:rPr>
                <w:i/>
              </w:rPr>
              <w:t xml:space="preserve">        </w:t>
            </w:r>
            <w:r>
              <w:rPr>
                <w:i/>
              </w:rPr>
              <w:t xml:space="preserve">   </w:t>
            </w:r>
          </w:p>
          <w:p w:rsidR="00162328" w:rsidRPr="002004B5" w:rsidRDefault="00162328" w:rsidP="0085357D">
            <w:pPr>
              <w:rPr>
                <w:i/>
              </w:rPr>
            </w:pPr>
            <w:r w:rsidRPr="002004B5">
              <w:rPr>
                <w:i/>
              </w:rPr>
              <w:t>-</w:t>
            </w:r>
            <w:r>
              <w:rPr>
                <w:i/>
              </w:rPr>
              <w:t xml:space="preserve"> </w:t>
            </w:r>
            <w:r w:rsidRPr="002004B5">
              <w:rPr>
                <w:i/>
              </w:rPr>
              <w:t>Хоризонтал</w:t>
            </w:r>
            <w:r>
              <w:rPr>
                <w:i/>
              </w:rPr>
              <w:t>на сигнализација            2.500</w:t>
            </w:r>
            <w:r w:rsidRPr="002004B5">
              <w:rPr>
                <w:i/>
              </w:rPr>
              <w:t xml:space="preserve">.000 </w:t>
            </w:r>
          </w:p>
          <w:p w:rsidR="00162328" w:rsidRDefault="00162328" w:rsidP="0085357D">
            <w:pPr>
              <w:rPr>
                <w:i/>
              </w:rPr>
            </w:pPr>
            <w:r w:rsidRPr="002004B5">
              <w:rPr>
                <w:i/>
              </w:rPr>
              <w:t>-</w:t>
            </w:r>
            <w:r>
              <w:rPr>
                <w:i/>
              </w:rPr>
              <w:t xml:space="preserve"> </w:t>
            </w:r>
            <w:r w:rsidRPr="002004B5">
              <w:rPr>
                <w:i/>
              </w:rPr>
              <w:t>Вертикал</w:t>
            </w:r>
            <w:r>
              <w:rPr>
                <w:i/>
              </w:rPr>
              <w:t>на сигнализација               2.400</w:t>
            </w:r>
            <w:r w:rsidRPr="002004B5">
              <w:rPr>
                <w:i/>
              </w:rPr>
              <w:t>.000</w:t>
            </w:r>
          </w:p>
          <w:p w:rsidR="00162328" w:rsidRPr="00973973" w:rsidRDefault="00162328" w:rsidP="0085357D">
            <w:r>
              <w:rPr>
                <w:i/>
              </w:rPr>
              <w:t>- Семафори   (</w:t>
            </w:r>
            <w:r>
              <w:rPr>
                <w:b/>
                <w:i/>
              </w:rPr>
              <w:t xml:space="preserve">О. Управа)                  </w:t>
            </w:r>
            <w:r w:rsidRPr="00973973">
              <w:rPr>
                <w:i/>
              </w:rPr>
              <w:t>1.000.000</w:t>
            </w:r>
          </w:p>
        </w:tc>
        <w:tc>
          <w:tcPr>
            <w:tcW w:w="1701" w:type="dxa"/>
            <w:shd w:val="clear" w:color="auto" w:fill="auto"/>
          </w:tcPr>
          <w:p w:rsidR="00162328" w:rsidRPr="005D503A" w:rsidRDefault="00162328" w:rsidP="0085357D">
            <w:pPr>
              <w:jc w:val="right"/>
            </w:pPr>
            <w:r>
              <w:t>42.600</w:t>
            </w:r>
            <w:r w:rsidRPr="005D503A">
              <w:t>.000</w:t>
            </w:r>
          </w:p>
        </w:tc>
        <w:tc>
          <w:tcPr>
            <w:tcW w:w="1417" w:type="dxa"/>
            <w:shd w:val="clear" w:color="auto" w:fill="auto"/>
          </w:tcPr>
          <w:p w:rsidR="00162328" w:rsidRPr="00B57CA6" w:rsidRDefault="00162328" w:rsidP="0085357D">
            <w:pPr>
              <w:jc w:val="right"/>
            </w:pPr>
            <w:r>
              <w:t>-</w:t>
            </w:r>
          </w:p>
        </w:tc>
        <w:tc>
          <w:tcPr>
            <w:tcW w:w="1701" w:type="dxa"/>
            <w:shd w:val="clear" w:color="auto" w:fill="auto"/>
          </w:tcPr>
          <w:p w:rsidR="00162328" w:rsidRPr="005D503A" w:rsidRDefault="00162328" w:rsidP="00AF552F">
            <w:pPr>
              <w:jc w:val="right"/>
            </w:pPr>
            <w:r>
              <w:t>42.600</w:t>
            </w:r>
            <w:r w:rsidRPr="005D503A">
              <w:t>.000</w:t>
            </w: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E32D52" w:rsidRDefault="00162328" w:rsidP="0085357D">
            <w:pPr>
              <w:jc w:val="center"/>
            </w:pPr>
            <w:r>
              <w:t>86</w:t>
            </w:r>
          </w:p>
        </w:tc>
        <w:tc>
          <w:tcPr>
            <w:tcW w:w="709" w:type="dxa"/>
            <w:shd w:val="clear" w:color="auto" w:fill="auto"/>
          </w:tcPr>
          <w:p w:rsidR="00162328" w:rsidRPr="00A22060" w:rsidRDefault="00162328" w:rsidP="00355CAE">
            <w:pPr>
              <w:jc w:val="center"/>
              <w:rPr>
                <w:lang w:val="sr-Cyrl-CS"/>
              </w:rPr>
            </w:pPr>
            <w:r w:rsidRPr="00A22060">
              <w:rPr>
                <w:lang w:val="sr-Cyrl-CS"/>
              </w:rPr>
              <w:t>451</w:t>
            </w:r>
          </w:p>
        </w:tc>
        <w:tc>
          <w:tcPr>
            <w:tcW w:w="5103" w:type="dxa"/>
            <w:shd w:val="clear" w:color="auto" w:fill="auto"/>
            <w:vAlign w:val="center"/>
          </w:tcPr>
          <w:p w:rsidR="00162328" w:rsidRDefault="00162328" w:rsidP="00DD77C9">
            <w:pPr>
              <w:rPr>
                <w:b/>
                <w:lang w:val="sr-Cyrl-CS"/>
              </w:rPr>
            </w:pPr>
            <w:r w:rsidRPr="00C1776D">
              <w:rPr>
                <w:lang w:val="sr-Cyrl-CS"/>
              </w:rPr>
              <w:t>Субвенције јавним нефин</w:t>
            </w:r>
            <w:r>
              <w:rPr>
                <w:lang w:val="sr-Cyrl-CS"/>
              </w:rPr>
              <w:t>ансијским предузећима и организ           (</w:t>
            </w:r>
            <w:r w:rsidRPr="00B64D5E">
              <w:rPr>
                <w:b/>
                <w:lang w:val="sr-Cyrl-CS"/>
              </w:rPr>
              <w:t>ЈП за изградњу</w:t>
            </w:r>
            <w:r>
              <w:rPr>
                <w:b/>
                <w:lang w:val="sr-Cyrl-CS"/>
              </w:rPr>
              <w:t>)</w:t>
            </w:r>
          </w:p>
          <w:p w:rsidR="00162328" w:rsidRDefault="00162328" w:rsidP="00DD77C9">
            <w:pPr>
              <w:rPr>
                <w:i/>
                <w:lang w:val="sr-Cyrl-CS"/>
              </w:rPr>
            </w:pPr>
            <w:r>
              <w:rPr>
                <w:b/>
                <w:lang w:val="sr-Cyrl-CS"/>
              </w:rPr>
              <w:t xml:space="preserve">- </w:t>
            </w:r>
            <w:r w:rsidRPr="00523D33">
              <w:rPr>
                <w:i/>
                <w:lang w:val="sr-Cyrl-CS"/>
              </w:rPr>
              <w:t>Таруп за кошење</w:t>
            </w:r>
            <w:r>
              <w:rPr>
                <w:i/>
                <w:lang w:val="sr-Cyrl-CS"/>
              </w:rPr>
              <w:t xml:space="preserve">                                1.500.000</w:t>
            </w:r>
          </w:p>
          <w:p w:rsidR="00162328" w:rsidRDefault="00162328" w:rsidP="00DD77C9">
            <w:pPr>
              <w:rPr>
                <w:i/>
                <w:lang w:val="sr-Cyrl-CS"/>
              </w:rPr>
            </w:pPr>
            <w:r>
              <w:rPr>
                <w:i/>
                <w:lang w:val="sr-Cyrl-CS"/>
              </w:rPr>
              <w:t>- Мобилна дробилица                          1.200.000</w:t>
            </w:r>
          </w:p>
          <w:p w:rsidR="00162328" w:rsidRDefault="00162328" w:rsidP="00DD77C9">
            <w:pPr>
              <w:rPr>
                <w:i/>
                <w:lang w:val="sr-Cyrl-CS"/>
              </w:rPr>
            </w:pPr>
            <w:r>
              <w:rPr>
                <w:i/>
                <w:lang w:val="sr-Cyrl-CS"/>
              </w:rPr>
              <w:t xml:space="preserve">- Набавка камиона                             </w:t>
            </w:r>
            <w:r w:rsidRPr="008F490D">
              <w:rPr>
                <w:i/>
                <w:lang w:val="sr-Cyrl-CS"/>
              </w:rPr>
              <w:t>1.100.000</w:t>
            </w:r>
          </w:p>
          <w:p w:rsidR="00162328" w:rsidRDefault="00162328" w:rsidP="00DD77C9">
            <w:pPr>
              <w:rPr>
                <w:i/>
                <w:lang w:val="sr-Cyrl-CS"/>
              </w:rPr>
            </w:pPr>
            <w:r>
              <w:rPr>
                <w:i/>
                <w:lang w:val="sr-Cyrl-CS"/>
              </w:rPr>
              <w:t>- Грађевински ваљак                             700.000</w:t>
            </w:r>
          </w:p>
          <w:p w:rsidR="00162328" w:rsidRPr="00905762" w:rsidRDefault="00162328" w:rsidP="00DD77C9">
            <w:r>
              <w:rPr>
                <w:i/>
                <w:lang w:val="sr-Cyrl-CS"/>
              </w:rPr>
              <w:t>- Тракторска приколица                      500.000</w:t>
            </w:r>
          </w:p>
        </w:tc>
        <w:tc>
          <w:tcPr>
            <w:tcW w:w="1701" w:type="dxa"/>
            <w:shd w:val="clear" w:color="auto" w:fill="auto"/>
          </w:tcPr>
          <w:p w:rsidR="00162328" w:rsidRPr="00621CA7" w:rsidRDefault="00162328" w:rsidP="00355CAE">
            <w:pPr>
              <w:jc w:val="right"/>
            </w:pPr>
            <w:r>
              <w:t>5.000.000</w:t>
            </w:r>
          </w:p>
        </w:tc>
        <w:tc>
          <w:tcPr>
            <w:tcW w:w="1417" w:type="dxa"/>
            <w:shd w:val="clear" w:color="auto" w:fill="auto"/>
          </w:tcPr>
          <w:p w:rsidR="00162328" w:rsidRPr="00B57CA6" w:rsidRDefault="00162328" w:rsidP="0085357D">
            <w:pPr>
              <w:jc w:val="right"/>
            </w:pPr>
            <w:r>
              <w:t>-</w:t>
            </w:r>
          </w:p>
        </w:tc>
        <w:tc>
          <w:tcPr>
            <w:tcW w:w="1701" w:type="dxa"/>
            <w:shd w:val="clear" w:color="auto" w:fill="auto"/>
          </w:tcPr>
          <w:p w:rsidR="00162328" w:rsidRPr="00621CA7" w:rsidRDefault="00162328" w:rsidP="00AF552F">
            <w:pPr>
              <w:jc w:val="right"/>
            </w:pPr>
            <w:r>
              <w:t>5.000.000</w:t>
            </w:r>
          </w:p>
        </w:tc>
      </w:tr>
      <w:tr w:rsidR="00162328" w:rsidRPr="005B07FF" w:rsidTr="008B07A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tcBorders>
              <w:bottom w:val="single" w:sz="8" w:space="0" w:color="auto"/>
            </w:tcBorders>
            <w:shd w:val="clear" w:color="auto" w:fill="auto"/>
          </w:tcPr>
          <w:p w:rsidR="00162328" w:rsidRPr="00E32D52" w:rsidRDefault="00162328" w:rsidP="0085357D">
            <w:pPr>
              <w:jc w:val="center"/>
            </w:pPr>
            <w:r>
              <w:t>87</w:t>
            </w:r>
          </w:p>
        </w:tc>
        <w:tc>
          <w:tcPr>
            <w:tcW w:w="709" w:type="dxa"/>
            <w:tcBorders>
              <w:bottom w:val="single" w:sz="8" w:space="0" w:color="auto"/>
            </w:tcBorders>
            <w:shd w:val="clear" w:color="auto" w:fill="auto"/>
          </w:tcPr>
          <w:p w:rsidR="00162328" w:rsidRDefault="00162328" w:rsidP="0085357D">
            <w:pPr>
              <w:jc w:val="center"/>
            </w:pPr>
            <w:r>
              <w:t>511</w:t>
            </w:r>
          </w:p>
        </w:tc>
        <w:tc>
          <w:tcPr>
            <w:tcW w:w="5103" w:type="dxa"/>
            <w:tcBorders>
              <w:bottom w:val="single" w:sz="8" w:space="0" w:color="auto"/>
            </w:tcBorders>
            <w:shd w:val="clear" w:color="auto" w:fill="auto"/>
          </w:tcPr>
          <w:p w:rsidR="00162328" w:rsidRDefault="00162328" w:rsidP="0085357D">
            <w:r w:rsidRPr="002004B5">
              <w:t>Зграде и грађевински објекти</w:t>
            </w:r>
          </w:p>
          <w:p w:rsidR="00162328" w:rsidRPr="002D2EAB" w:rsidRDefault="00162328" w:rsidP="002709D5">
            <w:pPr>
              <w:rPr>
                <w:b/>
                <w:i/>
              </w:rPr>
            </w:pPr>
            <w:r>
              <w:rPr>
                <w:i/>
              </w:rPr>
              <w:t xml:space="preserve">- </w:t>
            </w:r>
            <w:r>
              <w:rPr>
                <w:b/>
                <w:i/>
              </w:rPr>
              <w:t xml:space="preserve">асфалтирање </w:t>
            </w:r>
            <w:r w:rsidRPr="00730623">
              <w:rPr>
                <w:b/>
                <w:i/>
              </w:rPr>
              <w:t xml:space="preserve"> локалних </w:t>
            </w:r>
            <w:r>
              <w:rPr>
                <w:b/>
              </w:rPr>
              <w:t xml:space="preserve"> </w:t>
            </w:r>
            <w:r w:rsidRPr="00730623">
              <w:rPr>
                <w:b/>
                <w:i/>
              </w:rPr>
              <w:t>путева</w:t>
            </w:r>
            <w:r>
              <w:rPr>
                <w:b/>
                <w:i/>
              </w:rPr>
              <w:t xml:space="preserve">   40.000.000</w:t>
            </w:r>
            <w:r w:rsidRPr="00730623">
              <w:rPr>
                <w:b/>
                <w:i/>
              </w:rPr>
              <w:t xml:space="preserve"> </w:t>
            </w:r>
            <w:r>
              <w:rPr>
                <w:i/>
              </w:rPr>
              <w:t xml:space="preserve">– </w:t>
            </w:r>
            <w:r>
              <w:rPr>
                <w:b/>
                <w:i/>
              </w:rPr>
              <w:t>асфалтирање некатег. путева</w:t>
            </w:r>
            <w:r w:rsidRPr="00D57D6E">
              <w:rPr>
                <w:i/>
              </w:rPr>
              <w:t xml:space="preserve"> </w:t>
            </w:r>
            <w:r>
              <w:rPr>
                <w:i/>
              </w:rPr>
              <w:t xml:space="preserve">  </w:t>
            </w:r>
            <w:r>
              <w:rPr>
                <w:b/>
                <w:i/>
              </w:rPr>
              <w:t xml:space="preserve">  58.000.000</w:t>
            </w:r>
            <w:r w:rsidRPr="00730623">
              <w:rPr>
                <w:b/>
                <w:i/>
              </w:rPr>
              <w:t xml:space="preserve">                 </w:t>
            </w:r>
            <w:r w:rsidRPr="00D57D6E">
              <w:rPr>
                <w:i/>
              </w:rPr>
              <w:t xml:space="preserve">         </w:t>
            </w:r>
            <w:r>
              <w:rPr>
                <w:i/>
              </w:rPr>
              <w:t xml:space="preserve">                  </w:t>
            </w:r>
            <w:r w:rsidRPr="00AC54DB">
              <w:rPr>
                <w:i/>
              </w:rPr>
              <w:t xml:space="preserve">   </w:t>
            </w:r>
          </w:p>
        </w:tc>
        <w:tc>
          <w:tcPr>
            <w:tcW w:w="1701" w:type="dxa"/>
            <w:shd w:val="clear" w:color="auto" w:fill="auto"/>
          </w:tcPr>
          <w:p w:rsidR="00162328" w:rsidRPr="00BF4E7B" w:rsidRDefault="00162328" w:rsidP="0085357D">
            <w:pPr>
              <w:jc w:val="right"/>
            </w:pPr>
            <w:r>
              <w:t>98.000.000</w:t>
            </w:r>
          </w:p>
        </w:tc>
        <w:tc>
          <w:tcPr>
            <w:tcW w:w="1417" w:type="dxa"/>
            <w:shd w:val="clear" w:color="auto" w:fill="auto"/>
          </w:tcPr>
          <w:p w:rsidR="00162328" w:rsidRPr="00AF552F" w:rsidRDefault="00162328" w:rsidP="0085357D">
            <w:pPr>
              <w:jc w:val="right"/>
            </w:pPr>
            <w:r>
              <w:t>-</w:t>
            </w:r>
          </w:p>
        </w:tc>
        <w:tc>
          <w:tcPr>
            <w:tcW w:w="1701" w:type="dxa"/>
            <w:shd w:val="clear" w:color="auto" w:fill="auto"/>
          </w:tcPr>
          <w:p w:rsidR="00162328" w:rsidRPr="00BF4E7B" w:rsidRDefault="00162328" w:rsidP="00AF552F">
            <w:pPr>
              <w:jc w:val="right"/>
            </w:pPr>
            <w:r>
              <w:t>98.000.000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3942A1">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3942A1">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3942A1">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3942A1">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12" w:space="0" w:color="auto"/>
              <w:bottom w:val="single" w:sz="8" w:space="0" w:color="auto"/>
            </w:tcBorders>
            <w:shd w:val="clear" w:color="auto" w:fill="auto"/>
          </w:tcPr>
          <w:p w:rsidR="00162328" w:rsidRPr="00BA0FA5" w:rsidRDefault="00162328" w:rsidP="003942A1">
            <w:pPr>
              <w:jc w:val="center"/>
            </w:pPr>
          </w:p>
        </w:tc>
        <w:tc>
          <w:tcPr>
            <w:tcW w:w="709" w:type="dxa"/>
            <w:tcBorders>
              <w:top w:val="single" w:sz="12" w:space="0" w:color="auto"/>
              <w:bottom w:val="single" w:sz="8" w:space="0" w:color="auto"/>
            </w:tcBorders>
            <w:shd w:val="clear" w:color="auto" w:fill="auto"/>
          </w:tcPr>
          <w:p w:rsidR="00162328" w:rsidRPr="005B07FF" w:rsidRDefault="00162328" w:rsidP="003942A1">
            <w:pPr>
              <w:jc w:val="center"/>
              <w:rPr>
                <w:lang w:val="sr-Cyrl-CS"/>
              </w:rPr>
            </w:pPr>
          </w:p>
        </w:tc>
        <w:tc>
          <w:tcPr>
            <w:tcW w:w="5103" w:type="dxa"/>
            <w:tcBorders>
              <w:top w:val="single" w:sz="12" w:space="0" w:color="auto"/>
              <w:bottom w:val="single" w:sz="8" w:space="0" w:color="auto"/>
            </w:tcBorders>
            <w:shd w:val="clear" w:color="auto" w:fill="auto"/>
            <w:vAlign w:val="center"/>
          </w:tcPr>
          <w:p w:rsidR="00162328" w:rsidRPr="002004B5" w:rsidRDefault="00162328" w:rsidP="003942A1">
            <w:r w:rsidRPr="002004B5">
              <w:rPr>
                <w:b/>
              </w:rPr>
              <w:t>Извори финансирања за ПА 0701- 0002:</w:t>
            </w:r>
          </w:p>
        </w:tc>
        <w:tc>
          <w:tcPr>
            <w:tcW w:w="1701" w:type="dxa"/>
            <w:tcBorders>
              <w:top w:val="single" w:sz="12" w:space="0" w:color="auto"/>
            </w:tcBorders>
            <w:shd w:val="clear" w:color="auto" w:fill="auto"/>
            <w:vAlign w:val="center"/>
          </w:tcPr>
          <w:p w:rsidR="00162328" w:rsidRDefault="00162328" w:rsidP="003942A1">
            <w:pPr>
              <w:jc w:val="right"/>
            </w:pPr>
          </w:p>
        </w:tc>
        <w:tc>
          <w:tcPr>
            <w:tcW w:w="1417" w:type="dxa"/>
            <w:tcBorders>
              <w:top w:val="single" w:sz="12" w:space="0" w:color="auto"/>
            </w:tcBorders>
            <w:shd w:val="clear" w:color="auto" w:fill="auto"/>
            <w:vAlign w:val="center"/>
          </w:tcPr>
          <w:p w:rsidR="00162328" w:rsidRPr="002004B5" w:rsidRDefault="00162328" w:rsidP="003942A1">
            <w:pPr>
              <w:jc w:val="right"/>
            </w:pPr>
          </w:p>
        </w:tc>
        <w:tc>
          <w:tcPr>
            <w:tcW w:w="1701" w:type="dxa"/>
            <w:tcBorders>
              <w:top w:val="single" w:sz="12" w:space="0" w:color="auto"/>
            </w:tcBorders>
            <w:shd w:val="clear" w:color="auto" w:fill="auto"/>
            <w:vAlign w:val="center"/>
          </w:tcPr>
          <w:p w:rsidR="00162328" w:rsidRDefault="00162328" w:rsidP="00AF552F">
            <w:pPr>
              <w:jc w:val="right"/>
            </w:pPr>
          </w:p>
        </w:tc>
      </w:tr>
      <w:tr w:rsidR="00162328" w:rsidRPr="005B07FF" w:rsidTr="008F490D">
        <w:tc>
          <w:tcPr>
            <w:tcW w:w="567" w:type="dxa"/>
            <w:shd w:val="clear" w:color="auto" w:fill="auto"/>
            <w:vAlign w:val="center"/>
          </w:tcPr>
          <w:p w:rsidR="00162328" w:rsidRPr="005B07FF" w:rsidRDefault="00162328" w:rsidP="003942A1">
            <w:pPr>
              <w:jc w:val="center"/>
              <w:rPr>
                <w:lang w:val="sr-Cyrl-CS"/>
              </w:rPr>
            </w:pPr>
          </w:p>
        </w:tc>
        <w:tc>
          <w:tcPr>
            <w:tcW w:w="543" w:type="dxa"/>
            <w:shd w:val="clear" w:color="auto" w:fill="auto"/>
            <w:vAlign w:val="center"/>
          </w:tcPr>
          <w:p w:rsidR="00162328" w:rsidRPr="005B07FF" w:rsidRDefault="00162328" w:rsidP="003942A1">
            <w:pPr>
              <w:jc w:val="center"/>
              <w:rPr>
                <w:lang w:val="sr-Cyrl-CS"/>
              </w:rPr>
            </w:pPr>
          </w:p>
        </w:tc>
        <w:tc>
          <w:tcPr>
            <w:tcW w:w="733" w:type="dxa"/>
            <w:shd w:val="clear" w:color="auto" w:fill="auto"/>
            <w:vAlign w:val="center"/>
          </w:tcPr>
          <w:p w:rsidR="00162328" w:rsidRPr="005B07FF" w:rsidRDefault="00162328" w:rsidP="003942A1">
            <w:pPr>
              <w:jc w:val="center"/>
              <w:rPr>
                <w:lang w:val="sr-Cyrl-CS"/>
              </w:rPr>
            </w:pPr>
          </w:p>
        </w:tc>
        <w:tc>
          <w:tcPr>
            <w:tcW w:w="851" w:type="dxa"/>
            <w:shd w:val="clear" w:color="auto" w:fill="auto"/>
            <w:vAlign w:val="center"/>
          </w:tcPr>
          <w:p w:rsidR="00162328" w:rsidRPr="005B07FF" w:rsidRDefault="00162328" w:rsidP="003942A1">
            <w:pPr>
              <w:jc w:val="center"/>
              <w:rPr>
                <w:lang w:val="sr-Cyrl-CS"/>
              </w:rPr>
            </w:pPr>
          </w:p>
        </w:tc>
        <w:tc>
          <w:tcPr>
            <w:tcW w:w="1418" w:type="dxa"/>
            <w:shd w:val="clear" w:color="auto" w:fill="auto"/>
            <w:vAlign w:val="center"/>
          </w:tcPr>
          <w:p w:rsidR="00162328" w:rsidRPr="005B07FF" w:rsidRDefault="00162328" w:rsidP="003942A1">
            <w:pPr>
              <w:jc w:val="center"/>
              <w:rPr>
                <w:lang w:val="sr-Cyrl-CS"/>
              </w:rPr>
            </w:pPr>
          </w:p>
        </w:tc>
        <w:tc>
          <w:tcPr>
            <w:tcW w:w="992" w:type="dxa"/>
            <w:tcBorders>
              <w:bottom w:val="single" w:sz="8" w:space="0" w:color="auto"/>
            </w:tcBorders>
            <w:shd w:val="clear" w:color="auto" w:fill="auto"/>
          </w:tcPr>
          <w:p w:rsidR="00162328" w:rsidRPr="00BA0FA5" w:rsidRDefault="00162328" w:rsidP="003942A1">
            <w:pPr>
              <w:jc w:val="center"/>
            </w:pPr>
          </w:p>
        </w:tc>
        <w:tc>
          <w:tcPr>
            <w:tcW w:w="709" w:type="dxa"/>
            <w:tcBorders>
              <w:bottom w:val="single" w:sz="8" w:space="0" w:color="auto"/>
            </w:tcBorders>
            <w:shd w:val="clear" w:color="auto" w:fill="auto"/>
          </w:tcPr>
          <w:p w:rsidR="00162328" w:rsidRPr="005B07FF" w:rsidRDefault="00162328" w:rsidP="003942A1">
            <w:pPr>
              <w:jc w:val="center"/>
              <w:rPr>
                <w:lang w:val="sr-Cyrl-CS"/>
              </w:rPr>
            </w:pPr>
            <w:r>
              <w:rPr>
                <w:lang w:val="sr-Cyrl-CS"/>
              </w:rPr>
              <w:t>01</w:t>
            </w:r>
          </w:p>
        </w:tc>
        <w:tc>
          <w:tcPr>
            <w:tcW w:w="5103" w:type="dxa"/>
            <w:tcBorders>
              <w:bottom w:val="single" w:sz="8" w:space="0" w:color="auto"/>
            </w:tcBorders>
            <w:shd w:val="clear" w:color="auto" w:fill="auto"/>
            <w:vAlign w:val="center"/>
          </w:tcPr>
          <w:p w:rsidR="00162328" w:rsidRDefault="00162328" w:rsidP="003942A1">
            <w:r w:rsidRPr="002004B5">
              <w:t>Приходи из буџета</w:t>
            </w:r>
          </w:p>
          <w:p w:rsidR="00162328" w:rsidRPr="002004B5" w:rsidRDefault="00162328" w:rsidP="003942A1">
            <w:r>
              <w:t xml:space="preserve">- </w:t>
            </w:r>
            <w:r>
              <w:rPr>
                <w:i/>
              </w:rPr>
              <w:t>Од тога самодопринос за МЗ Луњев   500.000</w:t>
            </w:r>
            <w:r w:rsidRPr="00C66F20">
              <w:rPr>
                <w:i/>
              </w:rPr>
              <w:t xml:space="preserve">        </w:t>
            </w:r>
            <w:r>
              <w:rPr>
                <w:i/>
              </w:rPr>
              <w:t xml:space="preserve">            </w:t>
            </w:r>
            <w:r w:rsidRPr="00C66F20">
              <w:rPr>
                <w:i/>
              </w:rPr>
              <w:t xml:space="preserve">    </w:t>
            </w:r>
          </w:p>
        </w:tc>
        <w:tc>
          <w:tcPr>
            <w:tcW w:w="1701" w:type="dxa"/>
            <w:shd w:val="clear" w:color="auto" w:fill="auto"/>
          </w:tcPr>
          <w:p w:rsidR="00162328" w:rsidRPr="005D50B9" w:rsidRDefault="00162328" w:rsidP="003942A1">
            <w:pPr>
              <w:jc w:val="right"/>
            </w:pPr>
            <w:r>
              <w:t>112.854.000</w:t>
            </w:r>
          </w:p>
        </w:tc>
        <w:tc>
          <w:tcPr>
            <w:tcW w:w="1417" w:type="dxa"/>
            <w:shd w:val="clear" w:color="auto" w:fill="auto"/>
          </w:tcPr>
          <w:p w:rsidR="00162328" w:rsidRPr="00AF552F" w:rsidRDefault="00162328" w:rsidP="00AF552F">
            <w:pPr>
              <w:jc w:val="right"/>
            </w:pPr>
            <w:r>
              <w:t>-</w:t>
            </w:r>
          </w:p>
        </w:tc>
        <w:tc>
          <w:tcPr>
            <w:tcW w:w="1701" w:type="dxa"/>
            <w:shd w:val="clear" w:color="auto" w:fill="auto"/>
          </w:tcPr>
          <w:p w:rsidR="00162328" w:rsidRPr="005D50B9" w:rsidRDefault="00162328" w:rsidP="006D3F16">
            <w:pPr>
              <w:jc w:val="right"/>
            </w:pPr>
            <w:r>
              <w:t>112.854.000</w:t>
            </w:r>
          </w:p>
        </w:tc>
      </w:tr>
      <w:tr w:rsidR="00162328" w:rsidRPr="005B07FF" w:rsidTr="00044625">
        <w:tc>
          <w:tcPr>
            <w:tcW w:w="567" w:type="dxa"/>
            <w:shd w:val="clear" w:color="auto" w:fill="auto"/>
            <w:vAlign w:val="center"/>
          </w:tcPr>
          <w:p w:rsidR="00162328" w:rsidRPr="005B07FF" w:rsidRDefault="00162328" w:rsidP="003942A1">
            <w:pPr>
              <w:jc w:val="center"/>
              <w:rPr>
                <w:lang w:val="sr-Cyrl-CS"/>
              </w:rPr>
            </w:pPr>
          </w:p>
        </w:tc>
        <w:tc>
          <w:tcPr>
            <w:tcW w:w="543" w:type="dxa"/>
            <w:shd w:val="clear" w:color="auto" w:fill="auto"/>
            <w:vAlign w:val="center"/>
          </w:tcPr>
          <w:p w:rsidR="00162328" w:rsidRPr="005B07FF" w:rsidRDefault="00162328" w:rsidP="003942A1">
            <w:pPr>
              <w:jc w:val="center"/>
              <w:rPr>
                <w:lang w:val="sr-Cyrl-CS"/>
              </w:rPr>
            </w:pPr>
          </w:p>
        </w:tc>
        <w:tc>
          <w:tcPr>
            <w:tcW w:w="733" w:type="dxa"/>
            <w:shd w:val="clear" w:color="auto" w:fill="auto"/>
            <w:vAlign w:val="center"/>
          </w:tcPr>
          <w:p w:rsidR="00162328" w:rsidRPr="005B07FF" w:rsidRDefault="00162328" w:rsidP="003942A1">
            <w:pPr>
              <w:jc w:val="center"/>
              <w:rPr>
                <w:lang w:val="sr-Cyrl-CS"/>
              </w:rPr>
            </w:pPr>
          </w:p>
        </w:tc>
        <w:tc>
          <w:tcPr>
            <w:tcW w:w="851" w:type="dxa"/>
            <w:shd w:val="clear" w:color="auto" w:fill="auto"/>
            <w:vAlign w:val="center"/>
          </w:tcPr>
          <w:p w:rsidR="00162328" w:rsidRPr="005B07FF" w:rsidRDefault="00162328" w:rsidP="003942A1">
            <w:pPr>
              <w:jc w:val="center"/>
              <w:rPr>
                <w:lang w:val="sr-Cyrl-CS"/>
              </w:rPr>
            </w:pPr>
          </w:p>
        </w:tc>
        <w:tc>
          <w:tcPr>
            <w:tcW w:w="1418" w:type="dxa"/>
            <w:shd w:val="clear" w:color="auto" w:fill="auto"/>
            <w:vAlign w:val="center"/>
          </w:tcPr>
          <w:p w:rsidR="00162328" w:rsidRPr="005B07FF" w:rsidRDefault="00162328" w:rsidP="003942A1">
            <w:pPr>
              <w:jc w:val="center"/>
              <w:rPr>
                <w:lang w:val="sr-Cyrl-CS"/>
              </w:rPr>
            </w:pPr>
          </w:p>
        </w:tc>
        <w:tc>
          <w:tcPr>
            <w:tcW w:w="992" w:type="dxa"/>
            <w:tcBorders>
              <w:bottom w:val="single" w:sz="8" w:space="0" w:color="auto"/>
            </w:tcBorders>
            <w:shd w:val="clear" w:color="auto" w:fill="auto"/>
          </w:tcPr>
          <w:p w:rsidR="00162328" w:rsidRDefault="00162328" w:rsidP="003942A1">
            <w:pPr>
              <w:jc w:val="center"/>
            </w:pPr>
          </w:p>
        </w:tc>
        <w:tc>
          <w:tcPr>
            <w:tcW w:w="709" w:type="dxa"/>
            <w:tcBorders>
              <w:bottom w:val="single" w:sz="8" w:space="0" w:color="auto"/>
            </w:tcBorders>
            <w:shd w:val="clear" w:color="auto" w:fill="auto"/>
            <w:vAlign w:val="center"/>
          </w:tcPr>
          <w:p w:rsidR="00162328" w:rsidRPr="005B07FF" w:rsidRDefault="00162328" w:rsidP="003942A1">
            <w:pPr>
              <w:jc w:val="center"/>
              <w:rPr>
                <w:lang w:val="sr-Cyrl-CS"/>
              </w:rPr>
            </w:pPr>
            <w:r>
              <w:rPr>
                <w:lang w:val="sr-Cyrl-CS"/>
              </w:rPr>
              <w:t>08</w:t>
            </w:r>
          </w:p>
        </w:tc>
        <w:tc>
          <w:tcPr>
            <w:tcW w:w="5103" w:type="dxa"/>
            <w:tcBorders>
              <w:bottom w:val="single" w:sz="8" w:space="0" w:color="auto"/>
            </w:tcBorders>
            <w:shd w:val="clear" w:color="auto" w:fill="auto"/>
            <w:vAlign w:val="center"/>
          </w:tcPr>
          <w:p w:rsidR="00162328" w:rsidRDefault="00162328" w:rsidP="003942A1">
            <w:r>
              <w:t>Добровољни</w:t>
            </w:r>
            <w:r w:rsidRPr="00DE1976">
              <w:t xml:space="preserve"> трансф</w:t>
            </w:r>
            <w:r>
              <w:t>ери од физ и правних лицa</w:t>
            </w:r>
          </w:p>
          <w:p w:rsidR="00162328" w:rsidRPr="00730623" w:rsidRDefault="00162328" w:rsidP="003942A1">
            <w:r>
              <w:t xml:space="preserve">- </w:t>
            </w:r>
            <w:r w:rsidRPr="00730623">
              <w:rPr>
                <w:i/>
              </w:rPr>
              <w:t>за некатегорисане путеве</w:t>
            </w:r>
          </w:p>
        </w:tc>
        <w:tc>
          <w:tcPr>
            <w:tcW w:w="1701" w:type="dxa"/>
            <w:shd w:val="clear" w:color="auto" w:fill="auto"/>
          </w:tcPr>
          <w:p w:rsidR="00162328" w:rsidRPr="006731F8" w:rsidRDefault="00162328" w:rsidP="003942A1">
            <w:pPr>
              <w:jc w:val="right"/>
            </w:pPr>
            <w:r>
              <w:t>14.000.000</w:t>
            </w:r>
          </w:p>
        </w:tc>
        <w:tc>
          <w:tcPr>
            <w:tcW w:w="1417" w:type="dxa"/>
            <w:shd w:val="clear" w:color="auto" w:fill="auto"/>
            <w:vAlign w:val="center"/>
          </w:tcPr>
          <w:p w:rsidR="00162328" w:rsidRPr="00AF552F" w:rsidRDefault="00162328" w:rsidP="003942A1">
            <w:pPr>
              <w:jc w:val="right"/>
            </w:pPr>
            <w:r>
              <w:t>-</w:t>
            </w:r>
          </w:p>
        </w:tc>
        <w:tc>
          <w:tcPr>
            <w:tcW w:w="1701" w:type="dxa"/>
            <w:shd w:val="clear" w:color="auto" w:fill="auto"/>
          </w:tcPr>
          <w:p w:rsidR="00162328" w:rsidRPr="006731F8" w:rsidRDefault="00162328" w:rsidP="006D3F16">
            <w:pPr>
              <w:jc w:val="right"/>
            </w:pPr>
            <w:r>
              <w:t>14.000.000</w:t>
            </w:r>
          </w:p>
        </w:tc>
      </w:tr>
      <w:tr w:rsidR="00162328" w:rsidRPr="005B07FF" w:rsidTr="008F490D">
        <w:tc>
          <w:tcPr>
            <w:tcW w:w="567" w:type="dxa"/>
            <w:shd w:val="clear" w:color="auto" w:fill="auto"/>
            <w:vAlign w:val="center"/>
          </w:tcPr>
          <w:p w:rsidR="00162328" w:rsidRPr="005B07FF" w:rsidRDefault="00162328" w:rsidP="003942A1">
            <w:pPr>
              <w:jc w:val="center"/>
              <w:rPr>
                <w:lang w:val="sr-Cyrl-CS"/>
              </w:rPr>
            </w:pPr>
          </w:p>
        </w:tc>
        <w:tc>
          <w:tcPr>
            <w:tcW w:w="543" w:type="dxa"/>
            <w:shd w:val="clear" w:color="auto" w:fill="auto"/>
            <w:vAlign w:val="center"/>
          </w:tcPr>
          <w:p w:rsidR="00162328" w:rsidRPr="005B07FF" w:rsidRDefault="00162328" w:rsidP="003942A1">
            <w:pPr>
              <w:jc w:val="center"/>
              <w:rPr>
                <w:lang w:val="sr-Cyrl-CS"/>
              </w:rPr>
            </w:pPr>
          </w:p>
        </w:tc>
        <w:tc>
          <w:tcPr>
            <w:tcW w:w="733" w:type="dxa"/>
            <w:shd w:val="clear" w:color="auto" w:fill="auto"/>
            <w:vAlign w:val="center"/>
          </w:tcPr>
          <w:p w:rsidR="00162328" w:rsidRPr="005B07FF" w:rsidRDefault="00162328" w:rsidP="003942A1">
            <w:pPr>
              <w:jc w:val="center"/>
              <w:rPr>
                <w:lang w:val="sr-Cyrl-CS"/>
              </w:rPr>
            </w:pPr>
          </w:p>
        </w:tc>
        <w:tc>
          <w:tcPr>
            <w:tcW w:w="851" w:type="dxa"/>
            <w:shd w:val="clear" w:color="auto" w:fill="auto"/>
            <w:vAlign w:val="center"/>
          </w:tcPr>
          <w:p w:rsidR="00162328" w:rsidRPr="005B07FF" w:rsidRDefault="00162328" w:rsidP="003942A1">
            <w:pPr>
              <w:jc w:val="center"/>
              <w:rPr>
                <w:lang w:val="sr-Cyrl-CS"/>
              </w:rPr>
            </w:pPr>
          </w:p>
        </w:tc>
        <w:tc>
          <w:tcPr>
            <w:tcW w:w="1418" w:type="dxa"/>
            <w:shd w:val="clear" w:color="auto" w:fill="auto"/>
            <w:vAlign w:val="center"/>
          </w:tcPr>
          <w:p w:rsidR="00162328" w:rsidRPr="005B07FF" w:rsidRDefault="00162328" w:rsidP="003942A1">
            <w:pPr>
              <w:jc w:val="center"/>
              <w:rPr>
                <w:lang w:val="sr-Cyrl-CS"/>
              </w:rPr>
            </w:pPr>
          </w:p>
        </w:tc>
        <w:tc>
          <w:tcPr>
            <w:tcW w:w="992" w:type="dxa"/>
            <w:tcBorders>
              <w:bottom w:val="single" w:sz="8" w:space="0" w:color="auto"/>
            </w:tcBorders>
            <w:shd w:val="clear" w:color="auto" w:fill="auto"/>
          </w:tcPr>
          <w:p w:rsidR="00162328" w:rsidRDefault="00162328" w:rsidP="003942A1">
            <w:pPr>
              <w:jc w:val="center"/>
            </w:pPr>
          </w:p>
        </w:tc>
        <w:tc>
          <w:tcPr>
            <w:tcW w:w="709" w:type="dxa"/>
            <w:tcBorders>
              <w:bottom w:val="single" w:sz="8" w:space="0" w:color="auto"/>
            </w:tcBorders>
            <w:shd w:val="clear" w:color="auto" w:fill="auto"/>
          </w:tcPr>
          <w:p w:rsidR="00162328" w:rsidRPr="00A7683F" w:rsidRDefault="00162328" w:rsidP="002D2EAB">
            <w:pPr>
              <w:jc w:val="center"/>
            </w:pPr>
            <w:r>
              <w:t>10</w:t>
            </w:r>
          </w:p>
        </w:tc>
        <w:tc>
          <w:tcPr>
            <w:tcW w:w="5103" w:type="dxa"/>
            <w:tcBorders>
              <w:bottom w:val="single" w:sz="8" w:space="0" w:color="auto"/>
            </w:tcBorders>
            <w:shd w:val="clear" w:color="auto" w:fill="auto"/>
            <w:vAlign w:val="center"/>
          </w:tcPr>
          <w:p w:rsidR="00162328" w:rsidRDefault="00162328" w:rsidP="003942A1">
            <w:r w:rsidRPr="00A7683F">
              <w:t>Примања од домаћих задуживања</w:t>
            </w:r>
          </w:p>
          <w:p w:rsidR="00162328" w:rsidRPr="00B87219" w:rsidRDefault="00162328" w:rsidP="008B74E1">
            <w:r>
              <w:rPr>
                <w:i/>
              </w:rPr>
              <w:t xml:space="preserve">- локални и некатегор. путеви          </w:t>
            </w:r>
          </w:p>
        </w:tc>
        <w:tc>
          <w:tcPr>
            <w:tcW w:w="1701" w:type="dxa"/>
            <w:shd w:val="clear" w:color="auto" w:fill="auto"/>
          </w:tcPr>
          <w:p w:rsidR="00162328" w:rsidRDefault="00162328" w:rsidP="008B74E1">
            <w:pPr>
              <w:jc w:val="right"/>
            </w:pPr>
            <w:r>
              <w:t>33.746.000</w:t>
            </w:r>
          </w:p>
        </w:tc>
        <w:tc>
          <w:tcPr>
            <w:tcW w:w="1417" w:type="dxa"/>
            <w:shd w:val="clear" w:color="auto" w:fill="auto"/>
          </w:tcPr>
          <w:p w:rsidR="00162328" w:rsidRPr="00AF552F" w:rsidRDefault="00162328" w:rsidP="00AF552F">
            <w:pPr>
              <w:jc w:val="right"/>
            </w:pPr>
            <w:r>
              <w:t>-</w:t>
            </w:r>
          </w:p>
        </w:tc>
        <w:tc>
          <w:tcPr>
            <w:tcW w:w="1701" w:type="dxa"/>
            <w:shd w:val="clear" w:color="auto" w:fill="auto"/>
          </w:tcPr>
          <w:p w:rsidR="00162328" w:rsidRDefault="00162328" w:rsidP="006D3F16">
            <w:pPr>
              <w:jc w:val="right"/>
            </w:pPr>
            <w:r>
              <w:t>33.746.000</w:t>
            </w:r>
          </w:p>
        </w:tc>
      </w:tr>
      <w:tr w:rsidR="00162328" w:rsidRPr="005B07FF" w:rsidTr="00244A5A">
        <w:tc>
          <w:tcPr>
            <w:tcW w:w="567" w:type="dxa"/>
            <w:shd w:val="clear" w:color="auto" w:fill="auto"/>
            <w:vAlign w:val="center"/>
          </w:tcPr>
          <w:p w:rsidR="00162328" w:rsidRPr="005B07FF" w:rsidRDefault="00162328" w:rsidP="003942A1">
            <w:pPr>
              <w:jc w:val="center"/>
              <w:rPr>
                <w:lang w:val="sr-Cyrl-CS"/>
              </w:rPr>
            </w:pPr>
          </w:p>
        </w:tc>
        <w:tc>
          <w:tcPr>
            <w:tcW w:w="543" w:type="dxa"/>
            <w:shd w:val="clear" w:color="auto" w:fill="auto"/>
            <w:vAlign w:val="center"/>
          </w:tcPr>
          <w:p w:rsidR="00162328" w:rsidRPr="005B07FF" w:rsidRDefault="00162328" w:rsidP="003942A1">
            <w:pPr>
              <w:jc w:val="center"/>
              <w:rPr>
                <w:lang w:val="sr-Cyrl-CS"/>
              </w:rPr>
            </w:pPr>
          </w:p>
        </w:tc>
        <w:tc>
          <w:tcPr>
            <w:tcW w:w="733" w:type="dxa"/>
            <w:shd w:val="clear" w:color="auto" w:fill="auto"/>
            <w:vAlign w:val="center"/>
          </w:tcPr>
          <w:p w:rsidR="00162328" w:rsidRPr="005B07FF" w:rsidRDefault="00162328" w:rsidP="003942A1">
            <w:pPr>
              <w:jc w:val="center"/>
              <w:rPr>
                <w:lang w:val="sr-Cyrl-CS"/>
              </w:rPr>
            </w:pPr>
          </w:p>
        </w:tc>
        <w:tc>
          <w:tcPr>
            <w:tcW w:w="851" w:type="dxa"/>
            <w:shd w:val="clear" w:color="auto" w:fill="auto"/>
            <w:vAlign w:val="center"/>
          </w:tcPr>
          <w:p w:rsidR="00162328" w:rsidRPr="005B07FF" w:rsidRDefault="00162328" w:rsidP="003942A1">
            <w:pPr>
              <w:jc w:val="center"/>
              <w:rPr>
                <w:lang w:val="sr-Cyrl-CS"/>
              </w:rPr>
            </w:pPr>
          </w:p>
        </w:tc>
        <w:tc>
          <w:tcPr>
            <w:tcW w:w="1418" w:type="dxa"/>
            <w:shd w:val="clear" w:color="auto" w:fill="auto"/>
            <w:vAlign w:val="center"/>
          </w:tcPr>
          <w:p w:rsidR="00162328" w:rsidRPr="005B07FF" w:rsidRDefault="00162328" w:rsidP="003942A1">
            <w:pPr>
              <w:jc w:val="center"/>
              <w:rPr>
                <w:lang w:val="sr-Cyrl-CS"/>
              </w:rPr>
            </w:pPr>
          </w:p>
        </w:tc>
        <w:tc>
          <w:tcPr>
            <w:tcW w:w="992" w:type="dxa"/>
            <w:tcBorders>
              <w:bottom w:val="single" w:sz="8" w:space="0" w:color="auto"/>
            </w:tcBorders>
            <w:shd w:val="clear" w:color="auto" w:fill="auto"/>
          </w:tcPr>
          <w:p w:rsidR="00162328" w:rsidRDefault="00162328" w:rsidP="003942A1">
            <w:pPr>
              <w:jc w:val="center"/>
            </w:pPr>
          </w:p>
        </w:tc>
        <w:tc>
          <w:tcPr>
            <w:tcW w:w="709" w:type="dxa"/>
            <w:tcBorders>
              <w:bottom w:val="single" w:sz="8" w:space="0" w:color="auto"/>
            </w:tcBorders>
            <w:shd w:val="clear" w:color="auto" w:fill="auto"/>
          </w:tcPr>
          <w:p w:rsidR="00162328" w:rsidRDefault="00162328" w:rsidP="003942A1">
            <w:pPr>
              <w:jc w:val="center"/>
            </w:pPr>
          </w:p>
        </w:tc>
        <w:tc>
          <w:tcPr>
            <w:tcW w:w="5103" w:type="dxa"/>
            <w:tcBorders>
              <w:bottom w:val="single" w:sz="8" w:space="0" w:color="auto"/>
            </w:tcBorders>
            <w:shd w:val="clear" w:color="auto" w:fill="auto"/>
            <w:vAlign w:val="center"/>
          </w:tcPr>
          <w:p w:rsidR="00162328" w:rsidRPr="002004B5" w:rsidRDefault="00162328" w:rsidP="003942A1">
            <w:pPr>
              <w:rPr>
                <w:b/>
              </w:rPr>
            </w:pPr>
            <w:r w:rsidRPr="002004B5">
              <w:rPr>
                <w:b/>
              </w:rPr>
              <w:t>Укупно за ПА 0701 - 0002:</w:t>
            </w:r>
          </w:p>
        </w:tc>
        <w:tc>
          <w:tcPr>
            <w:tcW w:w="1701" w:type="dxa"/>
            <w:shd w:val="clear" w:color="auto" w:fill="auto"/>
            <w:vAlign w:val="center"/>
          </w:tcPr>
          <w:p w:rsidR="00162328" w:rsidRPr="00664748" w:rsidRDefault="00162328" w:rsidP="003942A1">
            <w:pPr>
              <w:jc w:val="right"/>
              <w:rPr>
                <w:b/>
              </w:rPr>
            </w:pPr>
            <w:r>
              <w:rPr>
                <w:b/>
              </w:rPr>
              <w:t>160.600.000</w:t>
            </w:r>
          </w:p>
        </w:tc>
        <w:tc>
          <w:tcPr>
            <w:tcW w:w="1417" w:type="dxa"/>
            <w:shd w:val="clear" w:color="auto" w:fill="auto"/>
            <w:vAlign w:val="center"/>
          </w:tcPr>
          <w:p w:rsidR="00162328" w:rsidRPr="00AF552F" w:rsidRDefault="00162328" w:rsidP="003942A1">
            <w:pPr>
              <w:jc w:val="right"/>
            </w:pPr>
            <w:r>
              <w:t>-</w:t>
            </w:r>
          </w:p>
        </w:tc>
        <w:tc>
          <w:tcPr>
            <w:tcW w:w="1701" w:type="dxa"/>
            <w:shd w:val="clear" w:color="auto" w:fill="auto"/>
            <w:vAlign w:val="center"/>
          </w:tcPr>
          <w:p w:rsidR="00162328" w:rsidRPr="00664748" w:rsidRDefault="00162328" w:rsidP="00AF552F">
            <w:pPr>
              <w:jc w:val="right"/>
              <w:rPr>
                <w:b/>
              </w:rPr>
            </w:pPr>
            <w:r>
              <w:rPr>
                <w:b/>
              </w:rPr>
              <w:t>160.600.000</w:t>
            </w:r>
          </w:p>
        </w:tc>
      </w:tr>
      <w:tr w:rsidR="00162328" w:rsidRPr="005B07FF" w:rsidTr="00244A5A">
        <w:tc>
          <w:tcPr>
            <w:tcW w:w="567" w:type="dxa"/>
            <w:tcBorders>
              <w:top w:val="single" w:sz="12"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12" w:space="0" w:color="auto"/>
            </w:tcBorders>
            <w:shd w:val="clear" w:color="auto" w:fill="auto"/>
            <w:vAlign w:val="center"/>
          </w:tcPr>
          <w:p w:rsidR="00162328" w:rsidRPr="006E1844" w:rsidRDefault="00162328" w:rsidP="00355CAE">
            <w:pPr>
              <w:jc w:val="center"/>
              <w:rPr>
                <w:b/>
              </w:rPr>
            </w:pPr>
            <w:r>
              <w:rPr>
                <w:b/>
              </w:rPr>
              <w:t>0701</w:t>
            </w:r>
            <w:r>
              <w:rPr>
                <w:b/>
                <w:lang w:val="sr-Cyrl-CS"/>
              </w:rPr>
              <w:t>-П</w:t>
            </w:r>
            <w:r>
              <w:rPr>
                <w:b/>
              </w:rPr>
              <w:t>1</w:t>
            </w:r>
          </w:p>
        </w:tc>
        <w:tc>
          <w:tcPr>
            <w:tcW w:w="992" w:type="dxa"/>
            <w:tcBorders>
              <w:top w:val="single" w:sz="12" w:space="0" w:color="auto"/>
            </w:tcBorders>
            <w:shd w:val="clear" w:color="auto" w:fill="auto"/>
          </w:tcPr>
          <w:p w:rsidR="00162328" w:rsidRPr="005D290F" w:rsidRDefault="00162328" w:rsidP="00355CAE">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tcBorders>
            <w:shd w:val="clear" w:color="auto" w:fill="D6E3BC" w:themeFill="accent3" w:themeFillTint="66"/>
            <w:vAlign w:val="center"/>
          </w:tcPr>
          <w:p w:rsidR="00162328" w:rsidRPr="002D2EAB" w:rsidRDefault="00162328" w:rsidP="00355CAE">
            <w:pPr>
              <w:rPr>
                <w:b/>
              </w:rPr>
            </w:pPr>
            <w:r>
              <w:rPr>
                <w:b/>
                <w:lang w:val="sr-Cyrl-CS"/>
              </w:rPr>
              <w:t xml:space="preserve">Пројекат </w:t>
            </w:r>
            <w:r>
              <w:rPr>
                <w:b/>
              </w:rPr>
              <w:t>1</w:t>
            </w:r>
            <w:r>
              <w:rPr>
                <w:b/>
                <w:lang w:val="sr-Cyrl-CS"/>
              </w:rPr>
              <w:t xml:space="preserve">: </w:t>
            </w:r>
            <w:r>
              <w:rPr>
                <w:b/>
              </w:rPr>
              <w:t>Пешачка стаза ка „Металцу“</w:t>
            </w:r>
          </w:p>
        </w:tc>
        <w:tc>
          <w:tcPr>
            <w:tcW w:w="1701" w:type="dxa"/>
            <w:tcBorders>
              <w:top w:val="single" w:sz="12" w:space="0" w:color="auto"/>
            </w:tcBorders>
            <w:shd w:val="clear" w:color="auto" w:fill="auto"/>
            <w:vAlign w:val="center"/>
          </w:tcPr>
          <w:p w:rsidR="00162328" w:rsidRPr="002004B5" w:rsidRDefault="00162328" w:rsidP="00355CAE">
            <w:pPr>
              <w:jc w:val="right"/>
              <w:rPr>
                <w:b/>
              </w:rPr>
            </w:pPr>
          </w:p>
        </w:tc>
        <w:tc>
          <w:tcPr>
            <w:tcW w:w="1417" w:type="dxa"/>
            <w:tcBorders>
              <w:top w:val="single" w:sz="12" w:space="0" w:color="auto"/>
            </w:tcBorders>
            <w:shd w:val="clear" w:color="auto" w:fill="auto"/>
            <w:vAlign w:val="center"/>
          </w:tcPr>
          <w:p w:rsidR="00162328" w:rsidRPr="002004B5" w:rsidRDefault="00162328" w:rsidP="0085357D">
            <w:pPr>
              <w:jc w:val="right"/>
            </w:pPr>
          </w:p>
        </w:tc>
        <w:tc>
          <w:tcPr>
            <w:tcW w:w="1701" w:type="dxa"/>
            <w:tcBorders>
              <w:top w:val="single" w:sz="12" w:space="0" w:color="auto"/>
            </w:tcBorders>
            <w:shd w:val="clear" w:color="auto" w:fill="auto"/>
            <w:vAlign w:val="center"/>
          </w:tcPr>
          <w:p w:rsidR="00162328" w:rsidRPr="002004B5" w:rsidRDefault="00162328" w:rsidP="00AF552F">
            <w:pPr>
              <w:jc w:val="right"/>
              <w:rPr>
                <w:b/>
              </w:rPr>
            </w:pPr>
          </w:p>
        </w:tc>
      </w:tr>
      <w:tr w:rsidR="00162328" w:rsidRPr="005B07FF" w:rsidTr="002D2EAB">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355CAE">
            <w:pPr>
              <w:jc w:val="center"/>
            </w:pPr>
            <w:r>
              <w:t>88</w:t>
            </w:r>
          </w:p>
        </w:tc>
        <w:tc>
          <w:tcPr>
            <w:tcW w:w="709" w:type="dxa"/>
            <w:tcBorders>
              <w:top w:val="single" w:sz="4" w:space="0" w:color="auto"/>
              <w:bottom w:val="single" w:sz="4" w:space="0" w:color="auto"/>
            </w:tcBorders>
            <w:shd w:val="clear" w:color="auto" w:fill="auto"/>
            <w:vAlign w:val="center"/>
          </w:tcPr>
          <w:p w:rsidR="00162328" w:rsidRDefault="00162328" w:rsidP="00355CAE">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55CAE">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8E086C" w:rsidRDefault="00162328" w:rsidP="00355CAE">
            <w:pPr>
              <w:jc w:val="right"/>
              <w:rPr>
                <w:b/>
              </w:rPr>
            </w:pPr>
            <w:r w:rsidRPr="008E086C">
              <w:rPr>
                <w:b/>
              </w:rPr>
              <w:t>1.000.000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rsidRPr="000A7B8D">
              <w:t>1.000.000</w:t>
            </w:r>
          </w:p>
        </w:tc>
      </w:tr>
      <w:tr w:rsidR="00162328" w:rsidRPr="005B07FF" w:rsidTr="002D2EAB">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E8457F">
            <w:pPr>
              <w:rPr>
                <w:b/>
                <w:lang w:val="sr-Cyrl-CS"/>
              </w:rPr>
            </w:pPr>
            <w:r w:rsidRPr="009477F4">
              <w:rPr>
                <w:b/>
                <w:lang w:val="sr-Cyrl-CS"/>
              </w:rPr>
              <w:t>Извори финансирања</w:t>
            </w:r>
            <w:r>
              <w:rPr>
                <w:b/>
                <w:lang w:val="sr-Cyrl-CS"/>
              </w:rPr>
              <w:t xml:space="preserve"> за 0701-П</w:t>
            </w:r>
            <w:r>
              <w:rPr>
                <w:b/>
              </w:rPr>
              <w:t>1</w:t>
            </w:r>
            <w:r>
              <w:rPr>
                <w:b/>
                <w:lang w:val="sr-Cyrl-CS"/>
              </w:rPr>
              <w:t>:</w:t>
            </w:r>
          </w:p>
        </w:tc>
        <w:tc>
          <w:tcPr>
            <w:tcW w:w="1701" w:type="dxa"/>
            <w:tcBorders>
              <w:top w:val="single" w:sz="4" w:space="0" w:color="auto"/>
              <w:bottom w:val="single" w:sz="4" w:space="0" w:color="auto"/>
            </w:tcBorders>
            <w:shd w:val="clear" w:color="auto" w:fill="auto"/>
            <w:vAlign w:val="center"/>
          </w:tcPr>
          <w:p w:rsidR="00162328" w:rsidRPr="000A7B8D" w:rsidRDefault="00162328" w:rsidP="00355CAE">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p>
        </w:tc>
      </w:tr>
      <w:tr w:rsidR="00162328" w:rsidRPr="005B07FF" w:rsidTr="002D2EAB">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vAlign w:val="center"/>
          </w:tcPr>
          <w:p w:rsidR="00162328" w:rsidRPr="000A7B8D" w:rsidRDefault="00162328" w:rsidP="00355CAE">
            <w:pPr>
              <w:jc w:val="right"/>
            </w:pPr>
            <w:r w:rsidRPr="000A7B8D">
              <w:t>1.000.000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rsidRPr="000A7B8D">
              <w:t>1.000.000</w:t>
            </w:r>
          </w:p>
        </w:tc>
      </w:tr>
      <w:tr w:rsidR="00162328" w:rsidRPr="005B07FF" w:rsidTr="002D2EAB">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E8457F">
            <w:pPr>
              <w:rPr>
                <w:b/>
                <w:lang w:val="sr-Cyrl-CS"/>
              </w:rPr>
            </w:pPr>
            <w:r>
              <w:rPr>
                <w:b/>
                <w:lang w:val="sr-Cyrl-CS"/>
              </w:rPr>
              <w:t>Укупно за 0701 – П</w:t>
            </w:r>
            <w:r>
              <w:rPr>
                <w:b/>
              </w:rPr>
              <w:t>1</w:t>
            </w:r>
            <w:r>
              <w:rPr>
                <w:b/>
                <w:lang w:val="sr-Cyrl-CS"/>
              </w:rPr>
              <w:t>:</w:t>
            </w:r>
          </w:p>
        </w:tc>
        <w:tc>
          <w:tcPr>
            <w:tcW w:w="1701" w:type="dxa"/>
            <w:tcBorders>
              <w:top w:val="single" w:sz="4" w:space="0" w:color="auto"/>
              <w:bottom w:val="single" w:sz="12" w:space="0" w:color="auto"/>
            </w:tcBorders>
            <w:shd w:val="clear" w:color="auto" w:fill="auto"/>
            <w:vAlign w:val="center"/>
          </w:tcPr>
          <w:p w:rsidR="00162328" w:rsidRPr="000A7B8D" w:rsidRDefault="00162328" w:rsidP="00355CAE">
            <w:pPr>
              <w:jc w:val="right"/>
              <w:rPr>
                <w:b/>
              </w:rPr>
            </w:pPr>
            <w:r>
              <w:rPr>
                <w:b/>
              </w:rPr>
              <w:t>1.000.000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vAlign w:val="center"/>
          </w:tcPr>
          <w:p w:rsidR="00162328" w:rsidRPr="000A7B8D" w:rsidRDefault="00162328" w:rsidP="00AF552F">
            <w:pPr>
              <w:jc w:val="right"/>
              <w:rPr>
                <w:b/>
              </w:rPr>
            </w:pPr>
            <w:r>
              <w:rPr>
                <w:b/>
              </w:rPr>
              <w:t>1.000.000</w:t>
            </w:r>
          </w:p>
        </w:tc>
      </w:tr>
      <w:tr w:rsidR="00162328" w:rsidRPr="005B07FF" w:rsidTr="00244A5A">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355CAE">
            <w:pPr>
              <w:jc w:val="center"/>
              <w:rPr>
                <w:b/>
              </w:rPr>
            </w:pPr>
            <w:r>
              <w:rPr>
                <w:b/>
              </w:rPr>
              <w:t>0701</w:t>
            </w:r>
            <w:r>
              <w:rPr>
                <w:b/>
                <w:lang w:val="sr-Cyrl-CS"/>
              </w:rPr>
              <w:t>-П</w:t>
            </w:r>
            <w:r>
              <w:rPr>
                <w:b/>
              </w:rPr>
              <w:t>2</w:t>
            </w:r>
          </w:p>
        </w:tc>
        <w:tc>
          <w:tcPr>
            <w:tcW w:w="992" w:type="dxa"/>
            <w:tcBorders>
              <w:top w:val="single" w:sz="12"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355CAE">
            <w:pPr>
              <w:rPr>
                <w:b/>
              </w:rPr>
            </w:pPr>
            <w:r>
              <w:rPr>
                <w:b/>
                <w:lang w:val="sr-Cyrl-CS"/>
              </w:rPr>
              <w:t xml:space="preserve">Пројекат </w:t>
            </w:r>
            <w:r>
              <w:rPr>
                <w:b/>
              </w:rPr>
              <w:t>2</w:t>
            </w:r>
            <w:r>
              <w:rPr>
                <w:b/>
                <w:lang w:val="sr-Cyrl-CS"/>
              </w:rPr>
              <w:t xml:space="preserve">: </w:t>
            </w:r>
            <w:r>
              <w:rPr>
                <w:b/>
              </w:rPr>
              <w:t xml:space="preserve">Реконструкција улице Вука Караџића </w:t>
            </w:r>
          </w:p>
        </w:tc>
        <w:tc>
          <w:tcPr>
            <w:tcW w:w="1701" w:type="dxa"/>
            <w:tcBorders>
              <w:top w:val="single" w:sz="12" w:space="0" w:color="auto"/>
              <w:bottom w:val="single" w:sz="4" w:space="0" w:color="auto"/>
            </w:tcBorders>
            <w:shd w:val="clear" w:color="auto" w:fill="auto"/>
            <w:vAlign w:val="center"/>
          </w:tcPr>
          <w:p w:rsidR="00162328" w:rsidRPr="002004B5" w:rsidRDefault="00162328" w:rsidP="00355CAE">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355CAE">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244A5A">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355CAE">
            <w:pPr>
              <w:jc w:val="center"/>
            </w:pPr>
            <w:r>
              <w:t>89</w:t>
            </w:r>
          </w:p>
        </w:tc>
        <w:tc>
          <w:tcPr>
            <w:tcW w:w="709" w:type="dxa"/>
            <w:tcBorders>
              <w:top w:val="single" w:sz="4" w:space="0" w:color="auto"/>
              <w:bottom w:val="single" w:sz="4" w:space="0" w:color="auto"/>
            </w:tcBorders>
            <w:shd w:val="clear" w:color="auto" w:fill="auto"/>
            <w:vAlign w:val="center"/>
          </w:tcPr>
          <w:p w:rsidR="00162328" w:rsidRDefault="00162328" w:rsidP="00355CAE">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55CAE">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355CAE">
            <w:pPr>
              <w:jc w:val="right"/>
            </w:pPr>
            <w:r>
              <w:t>40</w:t>
            </w:r>
            <w:r w:rsidRPr="000A7B8D">
              <w:t>.000.000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355CAE">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t>40</w:t>
            </w:r>
            <w:r w:rsidRPr="000A7B8D">
              <w:t>.000.000</w:t>
            </w:r>
          </w:p>
        </w:tc>
      </w:tr>
      <w:tr w:rsidR="00162328" w:rsidRPr="005B07FF" w:rsidTr="00244A5A">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E8457F">
            <w:pPr>
              <w:rPr>
                <w:b/>
                <w:lang w:val="sr-Cyrl-CS"/>
              </w:rPr>
            </w:pPr>
            <w:r w:rsidRPr="009477F4">
              <w:rPr>
                <w:b/>
                <w:lang w:val="sr-Cyrl-CS"/>
              </w:rPr>
              <w:t>Извори финансирања</w:t>
            </w:r>
            <w:r>
              <w:rPr>
                <w:b/>
                <w:lang w:val="sr-Cyrl-CS"/>
              </w:rPr>
              <w:t xml:space="preserve"> за 0701-П</w:t>
            </w:r>
            <w:r>
              <w:rPr>
                <w:b/>
              </w:rPr>
              <w:t>2</w:t>
            </w:r>
            <w:r>
              <w:rPr>
                <w:b/>
                <w:lang w:val="sr-Cyrl-CS"/>
              </w:rPr>
              <w:t>:</w:t>
            </w:r>
          </w:p>
        </w:tc>
        <w:tc>
          <w:tcPr>
            <w:tcW w:w="1701" w:type="dxa"/>
            <w:tcBorders>
              <w:top w:val="single" w:sz="4" w:space="0" w:color="auto"/>
              <w:bottom w:val="single" w:sz="4" w:space="0" w:color="auto"/>
            </w:tcBorders>
            <w:shd w:val="clear" w:color="auto" w:fill="auto"/>
            <w:vAlign w:val="center"/>
          </w:tcPr>
          <w:p w:rsidR="00162328" w:rsidRPr="000A7B8D" w:rsidRDefault="00162328" w:rsidP="00355CAE">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355CAE">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p>
        </w:tc>
      </w:tr>
      <w:tr w:rsidR="00162328" w:rsidRPr="005B07FF" w:rsidTr="00244A5A">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vAlign w:val="center"/>
          </w:tcPr>
          <w:p w:rsidR="00162328" w:rsidRPr="000A7B8D" w:rsidRDefault="00162328" w:rsidP="00355CAE">
            <w:pPr>
              <w:jc w:val="right"/>
            </w:pPr>
            <w:r>
              <w:t>40</w:t>
            </w:r>
            <w:r w:rsidRPr="000A7B8D">
              <w:t>.000.000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355CAE">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t>40</w:t>
            </w:r>
            <w:r w:rsidRPr="000A7B8D">
              <w:t>.000.000</w:t>
            </w:r>
          </w:p>
        </w:tc>
      </w:tr>
      <w:tr w:rsidR="00162328" w:rsidRPr="005B07FF" w:rsidTr="00244A5A">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355CAE">
            <w:pPr>
              <w:rPr>
                <w:b/>
                <w:lang w:val="sr-Cyrl-CS"/>
              </w:rPr>
            </w:pPr>
            <w:r>
              <w:rPr>
                <w:b/>
                <w:lang w:val="sr-Cyrl-CS"/>
              </w:rPr>
              <w:t>Укупно за 0701 – П</w:t>
            </w:r>
            <w:r>
              <w:rPr>
                <w:b/>
              </w:rPr>
              <w:t>2</w:t>
            </w:r>
            <w:r>
              <w:rPr>
                <w:b/>
                <w:lang w:val="sr-Cyrl-CS"/>
              </w:rPr>
              <w:t>:</w:t>
            </w:r>
          </w:p>
        </w:tc>
        <w:tc>
          <w:tcPr>
            <w:tcW w:w="1701" w:type="dxa"/>
            <w:tcBorders>
              <w:top w:val="single" w:sz="4" w:space="0" w:color="auto"/>
              <w:bottom w:val="single" w:sz="12" w:space="0" w:color="auto"/>
            </w:tcBorders>
            <w:shd w:val="clear" w:color="auto" w:fill="auto"/>
            <w:vAlign w:val="center"/>
          </w:tcPr>
          <w:p w:rsidR="00162328" w:rsidRPr="000A7B8D" w:rsidRDefault="00162328" w:rsidP="00355CAE">
            <w:pPr>
              <w:jc w:val="right"/>
              <w:rPr>
                <w:b/>
              </w:rPr>
            </w:pPr>
            <w:r>
              <w:rPr>
                <w:b/>
              </w:rPr>
              <w:t>40.000.000</w:t>
            </w:r>
          </w:p>
        </w:tc>
        <w:tc>
          <w:tcPr>
            <w:tcW w:w="1417" w:type="dxa"/>
            <w:tcBorders>
              <w:top w:val="single" w:sz="4" w:space="0" w:color="auto"/>
              <w:bottom w:val="single" w:sz="12" w:space="0" w:color="auto"/>
            </w:tcBorders>
            <w:shd w:val="clear" w:color="auto" w:fill="auto"/>
            <w:vAlign w:val="center"/>
          </w:tcPr>
          <w:p w:rsidR="00162328" w:rsidRPr="00AF552F" w:rsidRDefault="00162328" w:rsidP="00355CAE">
            <w:pPr>
              <w:jc w:val="right"/>
            </w:pPr>
            <w:r>
              <w:t>-</w:t>
            </w:r>
          </w:p>
        </w:tc>
        <w:tc>
          <w:tcPr>
            <w:tcW w:w="1701" w:type="dxa"/>
            <w:tcBorders>
              <w:top w:val="single" w:sz="4" w:space="0" w:color="auto"/>
              <w:bottom w:val="single" w:sz="12" w:space="0" w:color="auto"/>
            </w:tcBorders>
            <w:shd w:val="clear" w:color="auto" w:fill="auto"/>
            <w:vAlign w:val="center"/>
          </w:tcPr>
          <w:p w:rsidR="00162328" w:rsidRPr="000A7B8D" w:rsidRDefault="00162328" w:rsidP="00AF552F">
            <w:pPr>
              <w:jc w:val="right"/>
              <w:rPr>
                <w:b/>
              </w:rPr>
            </w:pPr>
            <w:r>
              <w:rPr>
                <w:b/>
              </w:rPr>
              <w:t>40.000.000</w:t>
            </w:r>
          </w:p>
        </w:tc>
      </w:tr>
      <w:tr w:rsidR="00162328" w:rsidRPr="005B07FF" w:rsidTr="00244A5A">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E8457F">
            <w:pPr>
              <w:jc w:val="center"/>
              <w:rPr>
                <w:b/>
              </w:rPr>
            </w:pPr>
            <w:r>
              <w:rPr>
                <w:b/>
              </w:rPr>
              <w:t>0701</w:t>
            </w:r>
            <w:r>
              <w:rPr>
                <w:b/>
                <w:lang w:val="sr-Cyrl-CS"/>
              </w:rPr>
              <w:t>-П3</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E8457F">
            <w:pPr>
              <w:rPr>
                <w:b/>
              </w:rPr>
            </w:pPr>
            <w:r>
              <w:rPr>
                <w:b/>
                <w:lang w:val="sr-Cyrl-CS"/>
              </w:rPr>
              <w:t xml:space="preserve">Пројекат </w:t>
            </w:r>
            <w:r>
              <w:rPr>
                <w:b/>
              </w:rPr>
              <w:t>3</w:t>
            </w:r>
            <w:r>
              <w:rPr>
                <w:b/>
                <w:lang w:val="sr-Cyrl-CS"/>
              </w:rPr>
              <w:t xml:space="preserve">: </w:t>
            </w:r>
            <w:r>
              <w:rPr>
                <w:b/>
              </w:rPr>
              <w:t xml:space="preserve">Реконструкција улице Мише Лазића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3942A1">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3942A1">
            <w:pPr>
              <w:jc w:val="center"/>
            </w:pPr>
            <w:r>
              <w:t>90</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E8457F">
            <w:pPr>
              <w:jc w:val="right"/>
            </w:pPr>
            <w:r>
              <w:t>10.723</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3942A1">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t>10.723</w:t>
            </w:r>
            <w:r w:rsidRPr="000A7B8D">
              <w:t>.000</w:t>
            </w:r>
          </w:p>
        </w:tc>
      </w:tr>
      <w:tr w:rsidR="00162328" w:rsidRPr="005B07FF" w:rsidTr="00244A5A">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E8457F">
            <w:pPr>
              <w:rPr>
                <w:b/>
                <w:lang w:val="sr-Cyrl-CS"/>
              </w:rPr>
            </w:pPr>
            <w:r w:rsidRPr="009477F4">
              <w:rPr>
                <w:b/>
                <w:lang w:val="sr-Cyrl-CS"/>
              </w:rPr>
              <w:t>Извори финансирања</w:t>
            </w:r>
            <w:r>
              <w:rPr>
                <w:b/>
                <w:lang w:val="sr-Cyrl-CS"/>
              </w:rPr>
              <w:t xml:space="preserve"> за 0701-П3:</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3942A1">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CE2988">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CE2988">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vAlign w:val="center"/>
          </w:tcPr>
          <w:p w:rsidR="00162328" w:rsidRPr="000A7B8D" w:rsidRDefault="00162328" w:rsidP="008A6490">
            <w:pPr>
              <w:jc w:val="right"/>
            </w:pPr>
            <w:r>
              <w:t>10.723</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A6490">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8A6490">
            <w:pPr>
              <w:jc w:val="right"/>
            </w:pPr>
            <w:r>
              <w:t>10.723</w:t>
            </w:r>
            <w:r w:rsidRPr="000A7B8D">
              <w:t>.000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E8457F">
            <w:pPr>
              <w:rPr>
                <w:b/>
                <w:lang w:val="sr-Cyrl-CS"/>
              </w:rPr>
            </w:pPr>
            <w:r>
              <w:rPr>
                <w:b/>
                <w:lang w:val="sr-Cyrl-CS"/>
              </w:rPr>
              <w:t>Укупно за 0701 – П3:</w:t>
            </w:r>
          </w:p>
        </w:tc>
        <w:tc>
          <w:tcPr>
            <w:tcW w:w="1701" w:type="dxa"/>
            <w:tcBorders>
              <w:top w:val="single" w:sz="4" w:space="0" w:color="auto"/>
              <w:bottom w:val="single" w:sz="12" w:space="0" w:color="auto"/>
            </w:tcBorders>
            <w:shd w:val="clear" w:color="auto" w:fill="auto"/>
            <w:vAlign w:val="center"/>
          </w:tcPr>
          <w:p w:rsidR="00162328" w:rsidRPr="008A6490" w:rsidRDefault="00162328" w:rsidP="008A6490">
            <w:pPr>
              <w:jc w:val="right"/>
              <w:rPr>
                <w:b/>
              </w:rPr>
            </w:pPr>
            <w:r w:rsidRPr="008A6490">
              <w:rPr>
                <w:b/>
              </w:rPr>
              <w:t>10.723.000</w:t>
            </w:r>
          </w:p>
        </w:tc>
        <w:tc>
          <w:tcPr>
            <w:tcW w:w="1417" w:type="dxa"/>
            <w:tcBorders>
              <w:top w:val="single" w:sz="4" w:space="0" w:color="auto"/>
              <w:bottom w:val="single" w:sz="12" w:space="0" w:color="auto"/>
            </w:tcBorders>
            <w:shd w:val="clear" w:color="auto" w:fill="auto"/>
            <w:vAlign w:val="center"/>
          </w:tcPr>
          <w:p w:rsidR="00162328" w:rsidRPr="008A6490" w:rsidRDefault="00162328" w:rsidP="008A6490">
            <w:pPr>
              <w:jc w:val="right"/>
              <w:rPr>
                <w:b/>
              </w:rPr>
            </w:pPr>
            <w:r w:rsidRPr="008A6490">
              <w:rPr>
                <w:b/>
              </w:rPr>
              <w:t>-</w:t>
            </w:r>
          </w:p>
        </w:tc>
        <w:tc>
          <w:tcPr>
            <w:tcW w:w="1701" w:type="dxa"/>
            <w:tcBorders>
              <w:top w:val="single" w:sz="4" w:space="0" w:color="auto"/>
              <w:bottom w:val="single" w:sz="12" w:space="0" w:color="auto"/>
            </w:tcBorders>
            <w:shd w:val="clear" w:color="auto" w:fill="auto"/>
            <w:vAlign w:val="center"/>
          </w:tcPr>
          <w:p w:rsidR="00162328" w:rsidRPr="008A6490" w:rsidRDefault="00162328" w:rsidP="008A6490">
            <w:pPr>
              <w:jc w:val="right"/>
              <w:rPr>
                <w:b/>
              </w:rPr>
            </w:pPr>
            <w:r w:rsidRPr="008A6490">
              <w:rPr>
                <w:b/>
              </w:rPr>
              <w:t>10.723.000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3942A1">
            <w:pPr>
              <w:jc w:val="center"/>
              <w:rPr>
                <w:b/>
              </w:rPr>
            </w:pPr>
            <w:r>
              <w:rPr>
                <w:b/>
              </w:rPr>
              <w:t>0701</w:t>
            </w:r>
            <w:r>
              <w:rPr>
                <w:b/>
                <w:lang w:val="sr-Cyrl-CS"/>
              </w:rPr>
              <w:t>-П4</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3442D6">
            <w:pPr>
              <w:rPr>
                <w:b/>
              </w:rPr>
            </w:pPr>
            <w:r>
              <w:rPr>
                <w:b/>
                <w:lang w:val="sr-Cyrl-CS"/>
              </w:rPr>
              <w:t xml:space="preserve">Пројекат </w:t>
            </w:r>
            <w:r>
              <w:rPr>
                <w:b/>
              </w:rPr>
              <w:t>4</w:t>
            </w:r>
            <w:r>
              <w:rPr>
                <w:b/>
                <w:lang w:val="sr-Cyrl-CS"/>
              </w:rPr>
              <w:t xml:space="preserve">: </w:t>
            </w:r>
            <w:r>
              <w:rPr>
                <w:b/>
              </w:rPr>
              <w:t xml:space="preserve">Реконструкција улице Бранка Радичевић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244A5A">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3942A1">
            <w:pPr>
              <w:jc w:val="center"/>
            </w:pPr>
            <w:r>
              <w:t>91</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r>
              <w:t>3.000</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t>3.000</w:t>
            </w:r>
            <w:r w:rsidRPr="000A7B8D">
              <w:t>.000</w:t>
            </w:r>
          </w:p>
        </w:tc>
      </w:tr>
      <w:tr w:rsidR="00162328" w:rsidRPr="005B07FF" w:rsidTr="00244A5A">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3442D6">
            <w:pPr>
              <w:rPr>
                <w:b/>
                <w:lang w:val="sr-Cyrl-CS"/>
              </w:rPr>
            </w:pPr>
            <w:r w:rsidRPr="009477F4">
              <w:rPr>
                <w:b/>
                <w:lang w:val="sr-Cyrl-CS"/>
              </w:rPr>
              <w:t>Извори финансирања</w:t>
            </w:r>
            <w:r>
              <w:rPr>
                <w:b/>
                <w:lang w:val="sr-Cyrl-CS"/>
              </w:rPr>
              <w:t xml:space="preserve"> за 0701-П4:</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2004B5" w:rsidRDefault="00162328" w:rsidP="0085357D">
            <w:pPr>
              <w:jc w:val="right"/>
              <w:rPr>
                <w:b/>
              </w:rPr>
            </w:pPr>
          </w:p>
        </w:tc>
      </w:tr>
      <w:tr w:rsidR="00162328" w:rsidRPr="005B07FF" w:rsidTr="009C75A4">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CE2988">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CE2988">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3.000.000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AF552F">
            <w:pPr>
              <w:jc w:val="right"/>
            </w:pPr>
            <w:r>
              <w:t>3.000.000</w:t>
            </w:r>
          </w:p>
        </w:tc>
      </w:tr>
      <w:tr w:rsidR="00162328" w:rsidRPr="005B07FF" w:rsidTr="009C75A4">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3442D6">
            <w:pPr>
              <w:rPr>
                <w:b/>
                <w:lang w:val="sr-Cyrl-CS"/>
              </w:rPr>
            </w:pPr>
            <w:r>
              <w:rPr>
                <w:b/>
                <w:lang w:val="sr-Cyrl-CS"/>
              </w:rPr>
              <w:t>Укупно за 0701 – П4:</w:t>
            </w:r>
          </w:p>
        </w:tc>
        <w:tc>
          <w:tcPr>
            <w:tcW w:w="1701" w:type="dxa"/>
            <w:tcBorders>
              <w:top w:val="single" w:sz="4" w:space="0" w:color="auto"/>
              <w:bottom w:val="single" w:sz="12" w:space="0" w:color="auto"/>
            </w:tcBorders>
            <w:shd w:val="clear" w:color="auto" w:fill="auto"/>
          </w:tcPr>
          <w:p w:rsidR="00162328" w:rsidRPr="00E8457F" w:rsidRDefault="00162328" w:rsidP="003942A1">
            <w:pPr>
              <w:jc w:val="right"/>
              <w:rPr>
                <w:b/>
              </w:rPr>
            </w:pPr>
            <w:r>
              <w:rPr>
                <w:b/>
              </w:rPr>
              <w:t>3.000</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AF552F">
            <w:pPr>
              <w:jc w:val="right"/>
              <w:rPr>
                <w:b/>
              </w:rPr>
            </w:pPr>
            <w:r>
              <w:rPr>
                <w:b/>
              </w:rPr>
              <w:t>3.000</w:t>
            </w:r>
            <w:r w:rsidRPr="00E8457F">
              <w:rPr>
                <w:b/>
              </w:rPr>
              <w:t>.000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BA677F">
            <w:pPr>
              <w:jc w:val="center"/>
              <w:rPr>
                <w:b/>
              </w:rPr>
            </w:pPr>
            <w:r>
              <w:rPr>
                <w:b/>
              </w:rPr>
              <w:t>0701</w:t>
            </w:r>
            <w:r>
              <w:rPr>
                <w:b/>
                <w:lang w:val="sr-Cyrl-CS"/>
              </w:rPr>
              <w:t>-П5</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BA677F">
            <w:pPr>
              <w:rPr>
                <w:b/>
              </w:rPr>
            </w:pPr>
            <w:r>
              <w:rPr>
                <w:b/>
                <w:lang w:val="sr-Cyrl-CS"/>
              </w:rPr>
              <w:t xml:space="preserve">Пројекат </w:t>
            </w:r>
            <w:r>
              <w:rPr>
                <w:b/>
              </w:rPr>
              <w:t>5</w:t>
            </w:r>
            <w:r>
              <w:rPr>
                <w:b/>
                <w:lang w:val="sr-Cyrl-CS"/>
              </w:rPr>
              <w:t xml:space="preserve">: </w:t>
            </w:r>
            <w:r>
              <w:rPr>
                <w:b/>
              </w:rPr>
              <w:t xml:space="preserve">Изградња прикључка из улице Рада Кончара у Трушову улицу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7F5A16">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E32D52">
            <w:pPr>
              <w:jc w:val="center"/>
            </w:pPr>
            <w:r>
              <w:t>92</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4C5D4A" w:rsidRDefault="00162328" w:rsidP="003774FE">
            <w:pPr>
              <w:jc w:val="right"/>
            </w:pPr>
            <w:r>
              <w:t>7.000.000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4C5D4A" w:rsidRDefault="00162328" w:rsidP="006D3F16">
            <w:pPr>
              <w:jc w:val="right"/>
            </w:pPr>
            <w:r>
              <w:t>7.000.000</w:t>
            </w:r>
          </w:p>
        </w:tc>
      </w:tr>
      <w:tr w:rsidR="00162328" w:rsidRPr="005B07FF" w:rsidTr="007F5A16">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BA677F">
            <w:pPr>
              <w:rPr>
                <w:b/>
                <w:lang w:val="sr-Cyrl-CS"/>
              </w:rPr>
            </w:pPr>
            <w:r w:rsidRPr="009477F4">
              <w:rPr>
                <w:b/>
                <w:lang w:val="sr-Cyrl-CS"/>
              </w:rPr>
              <w:t>Извори финансирања</w:t>
            </w:r>
            <w:r>
              <w:rPr>
                <w:b/>
                <w:lang w:val="sr-Cyrl-CS"/>
              </w:rPr>
              <w:t xml:space="preserve"> за 0701-П5:</w:t>
            </w:r>
          </w:p>
        </w:tc>
        <w:tc>
          <w:tcPr>
            <w:tcW w:w="1701" w:type="dxa"/>
            <w:tcBorders>
              <w:top w:val="single" w:sz="4" w:space="0" w:color="auto"/>
              <w:bottom w:val="single" w:sz="4" w:space="0" w:color="auto"/>
            </w:tcBorders>
            <w:shd w:val="clear" w:color="auto" w:fill="auto"/>
            <w:vAlign w:val="center"/>
          </w:tcPr>
          <w:p w:rsidR="00162328" w:rsidRPr="003774FE"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3774FE" w:rsidRDefault="00162328" w:rsidP="006D3F16">
            <w:pPr>
              <w:jc w:val="right"/>
            </w:pPr>
          </w:p>
        </w:tc>
      </w:tr>
      <w:tr w:rsidR="00162328" w:rsidRPr="005B07FF" w:rsidTr="007F5A16">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CE2988">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CE2988">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Pr="004C5D4A" w:rsidRDefault="00162328" w:rsidP="003774FE">
            <w:pPr>
              <w:jc w:val="right"/>
            </w:pPr>
            <w:r>
              <w:t>7.000.000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p>
        </w:tc>
        <w:tc>
          <w:tcPr>
            <w:tcW w:w="1701" w:type="dxa"/>
            <w:tcBorders>
              <w:top w:val="single" w:sz="4" w:space="0" w:color="auto"/>
              <w:bottom w:val="single" w:sz="4" w:space="0" w:color="auto"/>
            </w:tcBorders>
            <w:shd w:val="clear" w:color="auto" w:fill="auto"/>
          </w:tcPr>
          <w:p w:rsidR="00162328" w:rsidRPr="004C5D4A" w:rsidRDefault="00162328" w:rsidP="006D3F16">
            <w:pPr>
              <w:jc w:val="right"/>
            </w:pPr>
            <w:r>
              <w:t>7.000.000</w:t>
            </w:r>
          </w:p>
        </w:tc>
      </w:tr>
      <w:tr w:rsidR="00162328" w:rsidRPr="005B07FF" w:rsidTr="007F5A16">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3942A1">
            <w:pPr>
              <w:rPr>
                <w:b/>
                <w:lang w:val="sr-Cyrl-CS"/>
              </w:rPr>
            </w:pPr>
            <w:r>
              <w:rPr>
                <w:b/>
                <w:lang w:val="sr-Cyrl-CS"/>
              </w:rPr>
              <w:t>Укупно за 0701 – П5:</w:t>
            </w:r>
          </w:p>
        </w:tc>
        <w:tc>
          <w:tcPr>
            <w:tcW w:w="1701" w:type="dxa"/>
            <w:tcBorders>
              <w:top w:val="single" w:sz="4" w:space="0" w:color="auto"/>
              <w:bottom w:val="single" w:sz="12" w:space="0" w:color="auto"/>
            </w:tcBorders>
            <w:shd w:val="clear" w:color="auto" w:fill="auto"/>
          </w:tcPr>
          <w:p w:rsidR="00162328" w:rsidRPr="004C5D4A" w:rsidRDefault="00162328" w:rsidP="003774FE">
            <w:pPr>
              <w:jc w:val="right"/>
              <w:rPr>
                <w:b/>
              </w:rPr>
            </w:pPr>
            <w:r>
              <w:rPr>
                <w:b/>
              </w:rPr>
              <w:t>7.000.000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p>
        </w:tc>
        <w:tc>
          <w:tcPr>
            <w:tcW w:w="1701" w:type="dxa"/>
            <w:tcBorders>
              <w:top w:val="single" w:sz="4" w:space="0" w:color="auto"/>
              <w:bottom w:val="single" w:sz="12" w:space="0" w:color="auto"/>
            </w:tcBorders>
            <w:shd w:val="clear" w:color="auto" w:fill="auto"/>
          </w:tcPr>
          <w:p w:rsidR="00162328" w:rsidRPr="004C5D4A" w:rsidRDefault="00162328" w:rsidP="006D3F16">
            <w:pPr>
              <w:jc w:val="right"/>
              <w:rPr>
                <w:b/>
              </w:rPr>
            </w:pPr>
            <w:r>
              <w:rPr>
                <w:b/>
              </w:rPr>
              <w:t>7.000.000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3942A1">
            <w:pPr>
              <w:jc w:val="center"/>
              <w:rPr>
                <w:b/>
              </w:rPr>
            </w:pPr>
            <w:r>
              <w:rPr>
                <w:b/>
              </w:rPr>
              <w:t>0701</w:t>
            </w:r>
            <w:r>
              <w:rPr>
                <w:b/>
                <w:lang w:val="sr-Cyrl-CS"/>
              </w:rPr>
              <w:t>-П6</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BA677F">
            <w:pPr>
              <w:rPr>
                <w:b/>
              </w:rPr>
            </w:pPr>
            <w:r>
              <w:rPr>
                <w:b/>
                <w:lang w:val="sr-Cyrl-CS"/>
              </w:rPr>
              <w:t xml:space="preserve">Пројекат </w:t>
            </w:r>
            <w:r>
              <w:rPr>
                <w:b/>
              </w:rPr>
              <w:t>6</w:t>
            </w:r>
            <w:r>
              <w:rPr>
                <w:b/>
                <w:lang w:val="sr-Cyrl-CS"/>
              </w:rPr>
              <w:t xml:space="preserve">: </w:t>
            </w:r>
            <w:r>
              <w:rPr>
                <w:b/>
              </w:rPr>
              <w:t xml:space="preserve">Изградња Цвијићеве улице – леви крак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E32D52">
            <w:pPr>
              <w:jc w:val="center"/>
            </w:pPr>
            <w:r>
              <w:t>93</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3774FE" w:rsidRDefault="00162328" w:rsidP="006D3F16">
            <w:pPr>
              <w:jc w:val="right"/>
            </w:pPr>
            <w:r w:rsidRPr="003774FE">
              <w:t>7.802.000</w:t>
            </w:r>
          </w:p>
        </w:tc>
        <w:tc>
          <w:tcPr>
            <w:tcW w:w="1417" w:type="dxa"/>
            <w:tcBorders>
              <w:top w:val="single" w:sz="4" w:space="0" w:color="auto"/>
              <w:bottom w:val="single" w:sz="4" w:space="0" w:color="auto"/>
            </w:tcBorders>
            <w:shd w:val="clear" w:color="auto" w:fill="auto"/>
            <w:vAlign w:val="center"/>
          </w:tcPr>
          <w:p w:rsidR="00162328" w:rsidRPr="00AF552F" w:rsidRDefault="00162328" w:rsidP="006D3F16">
            <w:pPr>
              <w:jc w:val="right"/>
            </w:pPr>
            <w:r>
              <w:t>-</w:t>
            </w:r>
          </w:p>
        </w:tc>
        <w:tc>
          <w:tcPr>
            <w:tcW w:w="1701" w:type="dxa"/>
            <w:tcBorders>
              <w:top w:val="single" w:sz="4" w:space="0" w:color="auto"/>
              <w:bottom w:val="single" w:sz="4" w:space="0" w:color="auto"/>
            </w:tcBorders>
            <w:shd w:val="clear" w:color="auto" w:fill="auto"/>
            <w:vAlign w:val="center"/>
          </w:tcPr>
          <w:p w:rsidR="00162328" w:rsidRPr="003774FE" w:rsidRDefault="00162328" w:rsidP="006D3F16">
            <w:pPr>
              <w:jc w:val="right"/>
            </w:pPr>
            <w:r w:rsidRPr="003774FE">
              <w:t>7.802.000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BA677F">
            <w:pPr>
              <w:rPr>
                <w:b/>
                <w:lang w:val="sr-Cyrl-CS"/>
              </w:rPr>
            </w:pPr>
            <w:r w:rsidRPr="009477F4">
              <w:rPr>
                <w:b/>
                <w:lang w:val="sr-Cyrl-CS"/>
              </w:rPr>
              <w:t>Извори финансирања</w:t>
            </w:r>
            <w:r>
              <w:rPr>
                <w:b/>
                <w:lang w:val="sr-Cyrl-CS"/>
              </w:rPr>
              <w:t xml:space="preserve"> за 0701-П6:</w:t>
            </w:r>
          </w:p>
        </w:tc>
        <w:tc>
          <w:tcPr>
            <w:tcW w:w="1701" w:type="dxa"/>
            <w:tcBorders>
              <w:top w:val="single" w:sz="4" w:space="0" w:color="auto"/>
              <w:bottom w:val="single" w:sz="4" w:space="0" w:color="auto"/>
            </w:tcBorders>
            <w:shd w:val="clear" w:color="auto" w:fill="auto"/>
            <w:vAlign w:val="center"/>
          </w:tcPr>
          <w:p w:rsidR="00162328" w:rsidRPr="003774FE" w:rsidRDefault="00162328" w:rsidP="006D3F16">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6D3F16">
            <w:pPr>
              <w:jc w:val="right"/>
            </w:pPr>
          </w:p>
        </w:tc>
        <w:tc>
          <w:tcPr>
            <w:tcW w:w="1701" w:type="dxa"/>
            <w:tcBorders>
              <w:top w:val="single" w:sz="4" w:space="0" w:color="auto"/>
              <w:bottom w:val="single" w:sz="4" w:space="0" w:color="auto"/>
            </w:tcBorders>
            <w:shd w:val="clear" w:color="auto" w:fill="auto"/>
            <w:vAlign w:val="center"/>
          </w:tcPr>
          <w:p w:rsidR="00162328" w:rsidRPr="003774FE"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CE2988">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CE2988">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Pr="003774FE" w:rsidRDefault="00162328" w:rsidP="006D3F16">
            <w:pPr>
              <w:jc w:val="right"/>
            </w:pPr>
            <w:r w:rsidRPr="003774FE">
              <w:t>7.802.000</w:t>
            </w:r>
          </w:p>
        </w:tc>
        <w:tc>
          <w:tcPr>
            <w:tcW w:w="1417" w:type="dxa"/>
            <w:tcBorders>
              <w:top w:val="single" w:sz="4" w:space="0" w:color="auto"/>
              <w:bottom w:val="single" w:sz="4" w:space="0" w:color="auto"/>
            </w:tcBorders>
            <w:shd w:val="clear" w:color="auto" w:fill="auto"/>
            <w:vAlign w:val="center"/>
          </w:tcPr>
          <w:p w:rsidR="00162328" w:rsidRPr="00AF552F" w:rsidRDefault="00162328" w:rsidP="006D3F16">
            <w:pPr>
              <w:jc w:val="right"/>
            </w:pPr>
            <w:r>
              <w:t>-</w:t>
            </w:r>
          </w:p>
        </w:tc>
        <w:tc>
          <w:tcPr>
            <w:tcW w:w="1701" w:type="dxa"/>
            <w:tcBorders>
              <w:top w:val="single" w:sz="4" w:space="0" w:color="auto"/>
              <w:bottom w:val="single" w:sz="4" w:space="0" w:color="auto"/>
            </w:tcBorders>
            <w:shd w:val="clear" w:color="auto" w:fill="auto"/>
          </w:tcPr>
          <w:p w:rsidR="00162328" w:rsidRPr="003774FE" w:rsidRDefault="00162328" w:rsidP="006D3F16">
            <w:pPr>
              <w:jc w:val="right"/>
            </w:pPr>
            <w:r w:rsidRPr="003774FE">
              <w:t>7.802.000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BA677F">
            <w:pPr>
              <w:rPr>
                <w:b/>
                <w:lang w:val="sr-Cyrl-CS"/>
              </w:rPr>
            </w:pPr>
            <w:r>
              <w:rPr>
                <w:b/>
                <w:lang w:val="sr-Cyrl-CS"/>
              </w:rPr>
              <w:t>Укупно за 0701 – П6:</w:t>
            </w:r>
          </w:p>
        </w:tc>
        <w:tc>
          <w:tcPr>
            <w:tcW w:w="1701" w:type="dxa"/>
            <w:tcBorders>
              <w:top w:val="single" w:sz="4" w:space="0" w:color="auto"/>
              <w:bottom w:val="single" w:sz="12" w:space="0" w:color="auto"/>
            </w:tcBorders>
            <w:shd w:val="clear" w:color="auto" w:fill="auto"/>
          </w:tcPr>
          <w:p w:rsidR="00162328" w:rsidRPr="003774FE" w:rsidRDefault="00162328" w:rsidP="006D3F16">
            <w:pPr>
              <w:jc w:val="right"/>
              <w:rPr>
                <w:b/>
              </w:rPr>
            </w:pPr>
            <w:r w:rsidRPr="003774FE">
              <w:rPr>
                <w:b/>
              </w:rPr>
              <w:t>7.802.000</w:t>
            </w:r>
          </w:p>
        </w:tc>
        <w:tc>
          <w:tcPr>
            <w:tcW w:w="1417" w:type="dxa"/>
            <w:tcBorders>
              <w:top w:val="single" w:sz="4" w:space="0" w:color="auto"/>
              <w:bottom w:val="single" w:sz="12" w:space="0" w:color="auto"/>
            </w:tcBorders>
            <w:shd w:val="clear" w:color="auto" w:fill="auto"/>
            <w:vAlign w:val="center"/>
          </w:tcPr>
          <w:p w:rsidR="00162328" w:rsidRPr="00AF552F" w:rsidRDefault="00162328" w:rsidP="006D3F16">
            <w:pPr>
              <w:jc w:val="right"/>
            </w:pPr>
            <w:r>
              <w:t>-</w:t>
            </w:r>
          </w:p>
        </w:tc>
        <w:tc>
          <w:tcPr>
            <w:tcW w:w="1701" w:type="dxa"/>
            <w:tcBorders>
              <w:top w:val="single" w:sz="4" w:space="0" w:color="auto"/>
              <w:bottom w:val="single" w:sz="12" w:space="0" w:color="auto"/>
            </w:tcBorders>
            <w:shd w:val="clear" w:color="auto" w:fill="auto"/>
          </w:tcPr>
          <w:p w:rsidR="00162328" w:rsidRPr="003774FE" w:rsidRDefault="00162328" w:rsidP="006D3F16">
            <w:pPr>
              <w:jc w:val="right"/>
              <w:rPr>
                <w:b/>
              </w:rPr>
            </w:pPr>
            <w:r w:rsidRPr="003774FE">
              <w:rPr>
                <w:b/>
              </w:rPr>
              <w:t>7.802.000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BA677F">
            <w:pPr>
              <w:jc w:val="center"/>
              <w:rPr>
                <w:b/>
              </w:rPr>
            </w:pPr>
            <w:r>
              <w:rPr>
                <w:b/>
              </w:rPr>
              <w:t>0701</w:t>
            </w:r>
            <w:r>
              <w:rPr>
                <w:b/>
                <w:lang w:val="sr-Cyrl-CS"/>
              </w:rPr>
              <w:t>-П7</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BA677F">
            <w:pPr>
              <w:rPr>
                <w:b/>
              </w:rPr>
            </w:pPr>
            <w:r>
              <w:rPr>
                <w:b/>
                <w:lang w:val="sr-Cyrl-CS"/>
              </w:rPr>
              <w:t xml:space="preserve">Пројекат </w:t>
            </w:r>
            <w:r>
              <w:rPr>
                <w:b/>
              </w:rPr>
              <w:t>7</w:t>
            </w:r>
            <w:r>
              <w:rPr>
                <w:b/>
                <w:lang w:val="sr-Cyrl-CS"/>
              </w:rPr>
              <w:t xml:space="preserve">: </w:t>
            </w:r>
            <w:r>
              <w:rPr>
                <w:b/>
              </w:rPr>
              <w:t xml:space="preserve">Изградња Цвијићеве улице – десни крак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9C75A4">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E32D52">
            <w:pPr>
              <w:jc w:val="center"/>
            </w:pPr>
            <w:r>
              <w:t>94</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r>
              <w:t>5.500</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t>5.500</w:t>
            </w:r>
            <w:r w:rsidRPr="000A7B8D">
              <w:t>.000</w:t>
            </w:r>
          </w:p>
        </w:tc>
      </w:tr>
      <w:tr w:rsidR="00162328" w:rsidRPr="005B07FF" w:rsidTr="009C75A4">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BA677F">
            <w:pPr>
              <w:rPr>
                <w:b/>
                <w:lang w:val="sr-Cyrl-CS"/>
              </w:rPr>
            </w:pPr>
            <w:r w:rsidRPr="009477F4">
              <w:rPr>
                <w:b/>
                <w:lang w:val="sr-Cyrl-CS"/>
              </w:rPr>
              <w:t>Извори финансирања</w:t>
            </w:r>
            <w:r>
              <w:rPr>
                <w:b/>
                <w:lang w:val="sr-Cyrl-CS"/>
              </w:rPr>
              <w:t xml:space="preserve"> за 0701-П7:</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p>
        </w:tc>
      </w:tr>
      <w:tr w:rsidR="00162328" w:rsidRPr="005B07FF" w:rsidTr="009C75A4">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552F">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AF552F">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5.500.000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AF552F">
            <w:pPr>
              <w:jc w:val="right"/>
            </w:pPr>
            <w:r>
              <w:t>5.500.000</w:t>
            </w:r>
          </w:p>
        </w:tc>
      </w:tr>
      <w:tr w:rsidR="00162328" w:rsidRPr="005B07FF" w:rsidTr="009C75A4">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BA677F">
            <w:pPr>
              <w:rPr>
                <w:b/>
                <w:lang w:val="sr-Cyrl-CS"/>
              </w:rPr>
            </w:pPr>
            <w:r>
              <w:rPr>
                <w:b/>
                <w:lang w:val="sr-Cyrl-CS"/>
              </w:rPr>
              <w:t>Укупно за 0701 – П7:</w:t>
            </w:r>
          </w:p>
        </w:tc>
        <w:tc>
          <w:tcPr>
            <w:tcW w:w="1701" w:type="dxa"/>
            <w:tcBorders>
              <w:top w:val="single" w:sz="4" w:space="0" w:color="auto"/>
              <w:bottom w:val="single" w:sz="12" w:space="0" w:color="auto"/>
            </w:tcBorders>
            <w:shd w:val="clear" w:color="auto" w:fill="auto"/>
          </w:tcPr>
          <w:p w:rsidR="00162328" w:rsidRPr="00E8457F" w:rsidRDefault="00162328" w:rsidP="003942A1">
            <w:pPr>
              <w:jc w:val="right"/>
              <w:rPr>
                <w:b/>
              </w:rPr>
            </w:pPr>
            <w:r>
              <w:rPr>
                <w:b/>
              </w:rPr>
              <w:t>5.500</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AF552F">
            <w:pPr>
              <w:jc w:val="right"/>
              <w:rPr>
                <w:b/>
              </w:rPr>
            </w:pPr>
            <w:r>
              <w:rPr>
                <w:b/>
              </w:rPr>
              <w:t>5.500</w:t>
            </w:r>
            <w:r w:rsidRPr="00E8457F">
              <w:rPr>
                <w:b/>
              </w:rPr>
              <w:t>.000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3942A1">
            <w:pPr>
              <w:jc w:val="center"/>
              <w:rPr>
                <w:b/>
              </w:rPr>
            </w:pPr>
            <w:r>
              <w:rPr>
                <w:b/>
              </w:rPr>
              <w:t>0701</w:t>
            </w:r>
            <w:r>
              <w:rPr>
                <w:b/>
                <w:lang w:val="sr-Cyrl-CS"/>
              </w:rPr>
              <w:t>-П8</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EB0179">
            <w:pPr>
              <w:rPr>
                <w:b/>
              </w:rPr>
            </w:pPr>
            <w:r>
              <w:rPr>
                <w:b/>
                <w:lang w:val="sr-Cyrl-CS"/>
              </w:rPr>
              <w:t xml:space="preserve">Пројекат </w:t>
            </w:r>
            <w:r>
              <w:rPr>
                <w:b/>
              </w:rPr>
              <w:t>8</w:t>
            </w:r>
            <w:r>
              <w:rPr>
                <w:b/>
                <w:lang w:val="sr-Cyrl-CS"/>
              </w:rPr>
              <w:t xml:space="preserve">: </w:t>
            </w:r>
            <w:r>
              <w:rPr>
                <w:b/>
              </w:rPr>
              <w:t xml:space="preserve">Реконструкција улице Драгише Николић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85357D">
            <w:pPr>
              <w:jc w:val="right"/>
              <w:rPr>
                <w:b/>
              </w:rPr>
            </w:pPr>
          </w:p>
        </w:tc>
      </w:tr>
      <w:tr w:rsidR="00162328" w:rsidRPr="005B07FF" w:rsidTr="009C75A4">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E32D52">
            <w:pPr>
              <w:jc w:val="center"/>
            </w:pPr>
            <w:r>
              <w:t>95</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r>
              <w:t>3.600</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r>
              <w:t>3.600</w:t>
            </w:r>
            <w:r w:rsidRPr="000A7B8D">
              <w:t>.000</w:t>
            </w:r>
          </w:p>
        </w:tc>
      </w:tr>
      <w:tr w:rsidR="00162328" w:rsidRPr="005B07FF" w:rsidTr="009C75A4">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3942A1">
            <w:pPr>
              <w:rPr>
                <w:b/>
                <w:lang w:val="sr-Cyrl-CS"/>
              </w:rPr>
            </w:pPr>
            <w:r w:rsidRPr="009477F4">
              <w:rPr>
                <w:b/>
                <w:lang w:val="sr-Cyrl-CS"/>
              </w:rPr>
              <w:t>Извори финансирања</w:t>
            </w:r>
            <w:r>
              <w:rPr>
                <w:b/>
                <w:lang w:val="sr-Cyrl-CS"/>
              </w:rPr>
              <w:t xml:space="preserve"> за 0701-П8:</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AF552F">
            <w:pPr>
              <w:jc w:val="right"/>
            </w:pPr>
          </w:p>
        </w:tc>
      </w:tr>
      <w:tr w:rsidR="00162328" w:rsidRPr="005B07FF" w:rsidTr="009C75A4">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552F">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AF552F">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3.600.000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AF552F">
            <w:pPr>
              <w:jc w:val="right"/>
            </w:pPr>
            <w:r>
              <w:t>3.600.000</w:t>
            </w:r>
          </w:p>
        </w:tc>
      </w:tr>
      <w:tr w:rsidR="00162328" w:rsidRPr="005B07FF" w:rsidTr="009C75A4">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3942A1">
            <w:pPr>
              <w:rPr>
                <w:b/>
                <w:lang w:val="sr-Cyrl-CS"/>
              </w:rPr>
            </w:pPr>
            <w:r>
              <w:rPr>
                <w:b/>
                <w:lang w:val="sr-Cyrl-CS"/>
              </w:rPr>
              <w:t>Укупно за 0701 – П8:</w:t>
            </w:r>
          </w:p>
        </w:tc>
        <w:tc>
          <w:tcPr>
            <w:tcW w:w="1701" w:type="dxa"/>
            <w:tcBorders>
              <w:top w:val="single" w:sz="4" w:space="0" w:color="auto"/>
              <w:bottom w:val="single" w:sz="12" w:space="0" w:color="auto"/>
            </w:tcBorders>
            <w:shd w:val="clear" w:color="auto" w:fill="auto"/>
          </w:tcPr>
          <w:p w:rsidR="00162328" w:rsidRPr="00E8457F" w:rsidRDefault="00162328" w:rsidP="003942A1">
            <w:pPr>
              <w:jc w:val="right"/>
              <w:rPr>
                <w:b/>
              </w:rPr>
            </w:pPr>
            <w:r>
              <w:rPr>
                <w:b/>
              </w:rPr>
              <w:t>3.600</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AF552F">
            <w:pPr>
              <w:jc w:val="right"/>
              <w:rPr>
                <w:b/>
              </w:rPr>
            </w:pPr>
            <w:r>
              <w:rPr>
                <w:b/>
              </w:rPr>
              <w:t>3.600</w:t>
            </w:r>
            <w:r w:rsidRPr="00E8457F">
              <w:rPr>
                <w:b/>
              </w:rPr>
              <w:t>.000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3942A1">
            <w:pPr>
              <w:jc w:val="center"/>
              <w:rPr>
                <w:b/>
              </w:rPr>
            </w:pPr>
            <w:r>
              <w:rPr>
                <w:b/>
              </w:rPr>
              <w:t>0701</w:t>
            </w:r>
            <w:r>
              <w:rPr>
                <w:b/>
                <w:lang w:val="sr-Cyrl-CS"/>
              </w:rPr>
              <w:t>-П9</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2C1DF1">
            <w:pPr>
              <w:rPr>
                <w:b/>
              </w:rPr>
            </w:pPr>
            <w:r>
              <w:rPr>
                <w:b/>
                <w:lang w:val="sr-Cyrl-CS"/>
              </w:rPr>
              <w:t xml:space="preserve">Пројекат </w:t>
            </w:r>
            <w:r>
              <w:rPr>
                <w:b/>
              </w:rPr>
              <w:t>9</w:t>
            </w:r>
            <w:r>
              <w:rPr>
                <w:b/>
                <w:lang w:val="sr-Cyrl-CS"/>
              </w:rPr>
              <w:t xml:space="preserve">: </w:t>
            </w:r>
            <w:r>
              <w:rPr>
                <w:b/>
              </w:rPr>
              <w:t xml:space="preserve">Рехабилитација улице Илије Бирчанина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E32D52">
            <w:pPr>
              <w:jc w:val="center"/>
            </w:pPr>
            <w:r>
              <w:t>96</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CE1E72">
            <w:pPr>
              <w:jc w:val="right"/>
            </w:pPr>
            <w:r>
              <w:t>4.641</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r>
              <w:t>4.641</w:t>
            </w:r>
            <w:r w:rsidRPr="000A7B8D">
              <w:t>.000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3942A1">
            <w:pPr>
              <w:rPr>
                <w:b/>
                <w:lang w:val="sr-Cyrl-CS"/>
              </w:rPr>
            </w:pPr>
            <w:r w:rsidRPr="009477F4">
              <w:rPr>
                <w:b/>
                <w:lang w:val="sr-Cyrl-CS"/>
              </w:rPr>
              <w:t>Извори финансирања</w:t>
            </w:r>
            <w:r>
              <w:rPr>
                <w:b/>
                <w:lang w:val="sr-Cyrl-CS"/>
              </w:rPr>
              <w:t xml:space="preserve"> за 0701-П9:</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552F">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AF552F">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CE1E72">
            <w:pPr>
              <w:jc w:val="right"/>
            </w:pPr>
            <w:r>
              <w:t>4.641.000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6D3F16">
            <w:pPr>
              <w:jc w:val="right"/>
            </w:pPr>
            <w:r>
              <w:t>4.641.000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3942A1">
            <w:pPr>
              <w:rPr>
                <w:b/>
                <w:lang w:val="sr-Cyrl-CS"/>
              </w:rPr>
            </w:pPr>
            <w:r>
              <w:rPr>
                <w:b/>
                <w:lang w:val="sr-Cyrl-CS"/>
              </w:rPr>
              <w:t>Укупно за 0701 – П9:</w:t>
            </w:r>
          </w:p>
        </w:tc>
        <w:tc>
          <w:tcPr>
            <w:tcW w:w="1701" w:type="dxa"/>
            <w:tcBorders>
              <w:top w:val="single" w:sz="4" w:space="0" w:color="auto"/>
              <w:bottom w:val="single" w:sz="12" w:space="0" w:color="auto"/>
            </w:tcBorders>
            <w:shd w:val="clear" w:color="auto" w:fill="auto"/>
          </w:tcPr>
          <w:p w:rsidR="00162328" w:rsidRPr="00E8457F" w:rsidRDefault="00162328" w:rsidP="00CE1E72">
            <w:pPr>
              <w:jc w:val="right"/>
              <w:rPr>
                <w:b/>
              </w:rPr>
            </w:pPr>
            <w:r>
              <w:rPr>
                <w:b/>
              </w:rPr>
              <w:t>4.641</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6D3F16">
            <w:pPr>
              <w:jc w:val="right"/>
              <w:rPr>
                <w:b/>
              </w:rPr>
            </w:pPr>
            <w:r>
              <w:rPr>
                <w:b/>
              </w:rPr>
              <w:t>4.641</w:t>
            </w:r>
            <w:r w:rsidRPr="00E8457F">
              <w:rPr>
                <w:b/>
              </w:rPr>
              <w:t>.000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3942A1">
            <w:pPr>
              <w:jc w:val="center"/>
              <w:rPr>
                <w:b/>
              </w:rPr>
            </w:pPr>
            <w:r>
              <w:rPr>
                <w:b/>
              </w:rPr>
              <w:t>0701</w:t>
            </w:r>
            <w:r>
              <w:rPr>
                <w:b/>
                <w:lang w:val="sr-Cyrl-CS"/>
              </w:rPr>
              <w:t>-П10</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2C1DF1">
            <w:pPr>
              <w:rPr>
                <w:b/>
              </w:rPr>
            </w:pPr>
            <w:r>
              <w:rPr>
                <w:b/>
                <w:lang w:val="sr-Cyrl-CS"/>
              </w:rPr>
              <w:t xml:space="preserve">Пројекат </w:t>
            </w:r>
            <w:r>
              <w:rPr>
                <w:b/>
              </w:rPr>
              <w:t>10</w:t>
            </w:r>
            <w:r>
              <w:rPr>
                <w:b/>
                <w:lang w:val="sr-Cyrl-CS"/>
              </w:rPr>
              <w:t xml:space="preserve">: </w:t>
            </w:r>
            <w:r>
              <w:rPr>
                <w:b/>
              </w:rPr>
              <w:t>Рехабилитација дела Железничке улице</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E32D52">
            <w:pPr>
              <w:jc w:val="center"/>
            </w:pPr>
            <w:r>
              <w:t>97</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r>
              <w:t>8.450</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r>
              <w:t>8.450</w:t>
            </w:r>
            <w:r w:rsidRPr="000A7B8D">
              <w:t>.000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2C1DF1">
            <w:pPr>
              <w:rPr>
                <w:b/>
                <w:lang w:val="sr-Cyrl-CS"/>
              </w:rPr>
            </w:pPr>
            <w:r w:rsidRPr="009477F4">
              <w:rPr>
                <w:b/>
                <w:lang w:val="sr-Cyrl-CS"/>
              </w:rPr>
              <w:t>Извори финансирања</w:t>
            </w:r>
            <w:r>
              <w:rPr>
                <w:b/>
                <w:lang w:val="sr-Cyrl-CS"/>
              </w:rPr>
              <w:t xml:space="preserve"> за 0701-П10:</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552F">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AF552F">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8.450.000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6D3F16">
            <w:pPr>
              <w:jc w:val="right"/>
            </w:pPr>
            <w:r>
              <w:t>8.450.000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3942A1">
            <w:pPr>
              <w:rPr>
                <w:b/>
                <w:lang w:val="sr-Cyrl-CS"/>
              </w:rPr>
            </w:pPr>
            <w:r>
              <w:rPr>
                <w:b/>
                <w:lang w:val="sr-Cyrl-CS"/>
              </w:rPr>
              <w:t>Укупно за 0701 – П10:</w:t>
            </w:r>
          </w:p>
        </w:tc>
        <w:tc>
          <w:tcPr>
            <w:tcW w:w="1701" w:type="dxa"/>
            <w:tcBorders>
              <w:top w:val="single" w:sz="4" w:space="0" w:color="auto"/>
              <w:bottom w:val="single" w:sz="12" w:space="0" w:color="auto"/>
            </w:tcBorders>
            <w:shd w:val="clear" w:color="auto" w:fill="auto"/>
          </w:tcPr>
          <w:p w:rsidR="00162328" w:rsidRPr="00E8457F" w:rsidRDefault="00162328" w:rsidP="003942A1">
            <w:pPr>
              <w:jc w:val="right"/>
              <w:rPr>
                <w:b/>
              </w:rPr>
            </w:pPr>
            <w:r>
              <w:rPr>
                <w:b/>
              </w:rPr>
              <w:t>8.450</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6D3F16">
            <w:pPr>
              <w:jc w:val="right"/>
              <w:rPr>
                <w:b/>
              </w:rPr>
            </w:pPr>
            <w:r>
              <w:rPr>
                <w:b/>
              </w:rPr>
              <w:t>8.450</w:t>
            </w:r>
            <w:r w:rsidRPr="00E8457F">
              <w:rPr>
                <w:b/>
              </w:rPr>
              <w:t>.000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647613">
            <w:pPr>
              <w:jc w:val="center"/>
              <w:rPr>
                <w:b/>
              </w:rPr>
            </w:pPr>
            <w:r>
              <w:rPr>
                <w:b/>
              </w:rPr>
              <w:t>0701</w:t>
            </w:r>
            <w:r>
              <w:rPr>
                <w:b/>
                <w:lang w:val="sr-Cyrl-CS"/>
              </w:rPr>
              <w:t>-П11</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647613">
            <w:pPr>
              <w:rPr>
                <w:b/>
              </w:rPr>
            </w:pPr>
            <w:r>
              <w:rPr>
                <w:b/>
                <w:lang w:val="sr-Cyrl-CS"/>
              </w:rPr>
              <w:t xml:space="preserve">Пројекат </w:t>
            </w:r>
            <w:r>
              <w:rPr>
                <w:b/>
              </w:rPr>
              <w:t>11</w:t>
            </w:r>
            <w:r>
              <w:rPr>
                <w:b/>
                <w:lang w:val="sr-Cyrl-CS"/>
              </w:rPr>
              <w:t xml:space="preserve">: </w:t>
            </w:r>
            <w:r>
              <w:rPr>
                <w:b/>
              </w:rPr>
              <w:t>Рехабилитација улице Рада Кончара</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3942A1">
            <w:pPr>
              <w:jc w:val="center"/>
            </w:pPr>
            <w:r>
              <w:t>98</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647613">
            <w:pPr>
              <w:jc w:val="right"/>
            </w:pPr>
            <w:r>
              <w:t>8.780</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r>
              <w:t>8.780</w:t>
            </w:r>
            <w:r w:rsidRPr="000A7B8D">
              <w:t>.000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647613">
            <w:pPr>
              <w:rPr>
                <w:b/>
                <w:lang w:val="sr-Cyrl-CS"/>
              </w:rPr>
            </w:pPr>
            <w:r w:rsidRPr="009477F4">
              <w:rPr>
                <w:b/>
                <w:lang w:val="sr-Cyrl-CS"/>
              </w:rPr>
              <w:t>Извори финансирања</w:t>
            </w:r>
            <w:r>
              <w:rPr>
                <w:b/>
                <w:lang w:val="sr-Cyrl-CS"/>
              </w:rPr>
              <w:t xml:space="preserve"> за 0701-П11:</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552F">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AF552F">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8.780.000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6D3F16">
            <w:pPr>
              <w:jc w:val="right"/>
            </w:pPr>
            <w:r>
              <w:t>8.780.000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647613">
            <w:pPr>
              <w:rPr>
                <w:b/>
                <w:lang w:val="sr-Cyrl-CS"/>
              </w:rPr>
            </w:pPr>
            <w:r>
              <w:rPr>
                <w:b/>
                <w:lang w:val="sr-Cyrl-CS"/>
              </w:rPr>
              <w:t>Укупно за 0701 – П11:</w:t>
            </w:r>
          </w:p>
        </w:tc>
        <w:tc>
          <w:tcPr>
            <w:tcW w:w="1701" w:type="dxa"/>
            <w:tcBorders>
              <w:top w:val="single" w:sz="4" w:space="0" w:color="auto"/>
              <w:bottom w:val="single" w:sz="12" w:space="0" w:color="auto"/>
            </w:tcBorders>
            <w:shd w:val="clear" w:color="auto" w:fill="auto"/>
          </w:tcPr>
          <w:p w:rsidR="00162328" w:rsidRPr="00E8457F" w:rsidRDefault="00162328" w:rsidP="003942A1">
            <w:pPr>
              <w:jc w:val="right"/>
              <w:rPr>
                <w:b/>
              </w:rPr>
            </w:pPr>
            <w:r>
              <w:rPr>
                <w:b/>
              </w:rPr>
              <w:t>8.780</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6D3F16">
            <w:pPr>
              <w:jc w:val="right"/>
              <w:rPr>
                <w:b/>
              </w:rPr>
            </w:pPr>
            <w:r>
              <w:rPr>
                <w:b/>
              </w:rPr>
              <w:t>8.780</w:t>
            </w:r>
            <w:r w:rsidRPr="00E8457F">
              <w:rPr>
                <w:b/>
              </w:rPr>
              <w:t>.000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CB2FDA">
            <w:pPr>
              <w:jc w:val="center"/>
              <w:rPr>
                <w:b/>
              </w:rPr>
            </w:pPr>
            <w:r>
              <w:rPr>
                <w:b/>
              </w:rPr>
              <w:t>0701</w:t>
            </w:r>
            <w:r>
              <w:rPr>
                <w:b/>
                <w:lang w:val="sr-Cyrl-CS"/>
              </w:rPr>
              <w:t>-П12</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CB2FDA">
            <w:pPr>
              <w:rPr>
                <w:b/>
              </w:rPr>
            </w:pPr>
            <w:r>
              <w:rPr>
                <w:b/>
                <w:lang w:val="sr-Cyrl-CS"/>
              </w:rPr>
              <w:t xml:space="preserve">Пројекат </w:t>
            </w:r>
            <w:r>
              <w:rPr>
                <w:b/>
              </w:rPr>
              <w:t>12</w:t>
            </w:r>
            <w:r>
              <w:rPr>
                <w:b/>
                <w:lang w:val="sr-Cyrl-CS"/>
              </w:rPr>
              <w:t xml:space="preserve">: </w:t>
            </w:r>
            <w:r>
              <w:rPr>
                <w:b/>
              </w:rPr>
              <w:t xml:space="preserve">Рехабилитација улице </w:t>
            </w:r>
            <w:r>
              <w:rPr>
                <w:b/>
              </w:rPr>
              <w:lastRenderedPageBreak/>
              <w:t xml:space="preserve">Солунског фронта </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3942A1">
            <w:pPr>
              <w:jc w:val="center"/>
            </w:pPr>
            <w:r>
              <w:t>99</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r>
              <w:t>18.400</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r>
              <w:t>18.400</w:t>
            </w:r>
            <w:r w:rsidRPr="000A7B8D">
              <w:t>.000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CB2FDA">
            <w:pPr>
              <w:rPr>
                <w:b/>
                <w:lang w:val="sr-Cyrl-CS"/>
              </w:rPr>
            </w:pPr>
            <w:r w:rsidRPr="009477F4">
              <w:rPr>
                <w:b/>
                <w:lang w:val="sr-Cyrl-CS"/>
              </w:rPr>
              <w:t>Извори финансирања</w:t>
            </w:r>
            <w:r>
              <w:rPr>
                <w:b/>
                <w:lang w:val="sr-Cyrl-CS"/>
              </w:rPr>
              <w:t xml:space="preserve"> за 0701-П12:</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552F">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AF552F">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18.400.000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6D3F16">
            <w:pPr>
              <w:jc w:val="right"/>
            </w:pPr>
            <w:r>
              <w:t>18.400.000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CB2FDA">
            <w:pPr>
              <w:rPr>
                <w:b/>
                <w:lang w:val="sr-Cyrl-CS"/>
              </w:rPr>
            </w:pPr>
            <w:r>
              <w:rPr>
                <w:b/>
                <w:lang w:val="sr-Cyrl-CS"/>
              </w:rPr>
              <w:t>Укупно за 0701 – П12:</w:t>
            </w:r>
          </w:p>
        </w:tc>
        <w:tc>
          <w:tcPr>
            <w:tcW w:w="1701" w:type="dxa"/>
            <w:tcBorders>
              <w:top w:val="single" w:sz="4" w:space="0" w:color="auto"/>
              <w:bottom w:val="single" w:sz="12" w:space="0" w:color="auto"/>
            </w:tcBorders>
            <w:shd w:val="clear" w:color="auto" w:fill="auto"/>
          </w:tcPr>
          <w:p w:rsidR="00162328" w:rsidRPr="00E8457F" w:rsidRDefault="00162328" w:rsidP="003942A1">
            <w:pPr>
              <w:jc w:val="right"/>
              <w:rPr>
                <w:b/>
              </w:rPr>
            </w:pPr>
            <w:r>
              <w:rPr>
                <w:b/>
              </w:rPr>
              <w:t>18.400</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6D3F16">
            <w:pPr>
              <w:jc w:val="right"/>
              <w:rPr>
                <w:b/>
              </w:rPr>
            </w:pPr>
            <w:r>
              <w:rPr>
                <w:b/>
              </w:rPr>
              <w:t>18.400</w:t>
            </w:r>
            <w:r w:rsidRPr="00E8457F">
              <w:rPr>
                <w:b/>
              </w:rPr>
              <w:t>.000</w:t>
            </w:r>
          </w:p>
        </w:tc>
      </w:tr>
      <w:tr w:rsidR="00162328" w:rsidRPr="005B07FF" w:rsidTr="009C75A4">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3942A1">
            <w:pPr>
              <w:jc w:val="center"/>
              <w:rPr>
                <w:b/>
              </w:rPr>
            </w:pPr>
            <w:r>
              <w:rPr>
                <w:b/>
              </w:rPr>
              <w:t>0701</w:t>
            </w:r>
            <w:r>
              <w:rPr>
                <w:b/>
                <w:lang w:val="sr-Cyrl-CS"/>
              </w:rPr>
              <w:t>-П13</w:t>
            </w:r>
          </w:p>
        </w:tc>
        <w:tc>
          <w:tcPr>
            <w:tcW w:w="992" w:type="dxa"/>
            <w:tcBorders>
              <w:top w:val="single" w:sz="12"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355CAE" w:rsidRDefault="00162328" w:rsidP="00CB2FDA">
            <w:pPr>
              <w:rPr>
                <w:b/>
              </w:rPr>
            </w:pPr>
            <w:r>
              <w:rPr>
                <w:b/>
                <w:lang w:val="sr-Cyrl-CS"/>
              </w:rPr>
              <w:t xml:space="preserve">Пројекат </w:t>
            </w:r>
            <w:r>
              <w:rPr>
                <w:b/>
              </w:rPr>
              <w:t>13</w:t>
            </w:r>
            <w:r>
              <w:rPr>
                <w:b/>
                <w:lang w:val="sr-Cyrl-CS"/>
              </w:rPr>
              <w:t xml:space="preserve">: </w:t>
            </w:r>
            <w:r>
              <w:rPr>
                <w:b/>
              </w:rPr>
              <w:t>Рехабилитација улице Тихомира Матијевића</w:t>
            </w:r>
          </w:p>
        </w:tc>
        <w:tc>
          <w:tcPr>
            <w:tcW w:w="1701" w:type="dxa"/>
            <w:tcBorders>
              <w:top w:val="single" w:sz="12" w:space="0" w:color="auto"/>
              <w:bottom w:val="single" w:sz="4" w:space="0" w:color="auto"/>
            </w:tcBorders>
            <w:shd w:val="clear" w:color="auto" w:fill="auto"/>
            <w:vAlign w:val="center"/>
          </w:tcPr>
          <w:p w:rsidR="00162328" w:rsidRPr="002004B5" w:rsidRDefault="00162328" w:rsidP="003942A1">
            <w:pPr>
              <w:jc w:val="right"/>
              <w:rPr>
                <w:b/>
              </w:rPr>
            </w:pPr>
          </w:p>
        </w:tc>
        <w:tc>
          <w:tcPr>
            <w:tcW w:w="1417" w:type="dxa"/>
            <w:tcBorders>
              <w:top w:val="single" w:sz="12"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12" w:space="0" w:color="auto"/>
              <w:bottom w:val="single" w:sz="4" w:space="0" w:color="auto"/>
            </w:tcBorders>
            <w:shd w:val="clear" w:color="auto" w:fill="auto"/>
            <w:vAlign w:val="center"/>
          </w:tcPr>
          <w:p w:rsidR="00162328" w:rsidRPr="002004B5" w:rsidRDefault="00162328" w:rsidP="00AF552F">
            <w:pPr>
              <w:jc w:val="right"/>
              <w:rPr>
                <w:b/>
              </w:rPr>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3942A1">
            <w:pPr>
              <w:jc w:val="center"/>
            </w:pPr>
            <w:r>
              <w:t>100</w:t>
            </w:r>
          </w:p>
        </w:tc>
        <w:tc>
          <w:tcPr>
            <w:tcW w:w="709" w:type="dxa"/>
            <w:tcBorders>
              <w:top w:val="single" w:sz="4" w:space="0" w:color="auto"/>
              <w:bottom w:val="single" w:sz="4" w:space="0" w:color="auto"/>
            </w:tcBorders>
            <w:shd w:val="clear" w:color="auto" w:fill="auto"/>
            <w:vAlign w:val="center"/>
          </w:tcPr>
          <w:p w:rsidR="00162328" w:rsidRDefault="00162328" w:rsidP="003942A1">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3942A1">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vAlign w:val="center"/>
          </w:tcPr>
          <w:p w:rsidR="00162328" w:rsidRPr="000A7B8D" w:rsidRDefault="00162328" w:rsidP="00CB2FDA">
            <w:pPr>
              <w:jc w:val="right"/>
            </w:pPr>
            <w:r>
              <w:t>7.695</w:t>
            </w:r>
            <w:r w:rsidRPr="000A7B8D">
              <w:t>.000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r>
              <w:t>7.695</w:t>
            </w:r>
            <w:r w:rsidRPr="000A7B8D">
              <w:t>.000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CB2FDA">
            <w:pPr>
              <w:rPr>
                <w:b/>
                <w:lang w:val="sr-Cyrl-CS"/>
              </w:rPr>
            </w:pPr>
            <w:r w:rsidRPr="009477F4">
              <w:rPr>
                <w:b/>
                <w:lang w:val="sr-Cyrl-CS"/>
              </w:rPr>
              <w:t>Извори финансирања</w:t>
            </w:r>
            <w:r>
              <w:rPr>
                <w:b/>
                <w:lang w:val="sr-Cyrl-CS"/>
              </w:rPr>
              <w:t xml:space="preserve"> за 0701-П13:</w:t>
            </w:r>
          </w:p>
        </w:tc>
        <w:tc>
          <w:tcPr>
            <w:tcW w:w="1701" w:type="dxa"/>
            <w:tcBorders>
              <w:top w:val="single" w:sz="4" w:space="0" w:color="auto"/>
              <w:bottom w:val="single" w:sz="4" w:space="0" w:color="auto"/>
            </w:tcBorders>
            <w:shd w:val="clear" w:color="auto" w:fill="auto"/>
            <w:vAlign w:val="center"/>
          </w:tcPr>
          <w:p w:rsidR="00162328" w:rsidRPr="000A7B8D"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Pr="002004B5" w:rsidRDefault="00162328" w:rsidP="0085357D">
            <w:pPr>
              <w:jc w:val="right"/>
            </w:pPr>
          </w:p>
        </w:tc>
        <w:tc>
          <w:tcPr>
            <w:tcW w:w="1701" w:type="dxa"/>
            <w:tcBorders>
              <w:top w:val="single" w:sz="4" w:space="0" w:color="auto"/>
              <w:bottom w:val="single" w:sz="4" w:space="0" w:color="auto"/>
            </w:tcBorders>
            <w:shd w:val="clear" w:color="auto" w:fill="auto"/>
            <w:vAlign w:val="center"/>
          </w:tcPr>
          <w:p w:rsidR="00162328" w:rsidRPr="000A7B8D"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552F">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AF552F">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7.695.000</w:t>
            </w:r>
          </w:p>
        </w:tc>
        <w:tc>
          <w:tcPr>
            <w:tcW w:w="1417" w:type="dxa"/>
            <w:tcBorders>
              <w:top w:val="single" w:sz="4" w:space="0" w:color="auto"/>
              <w:bottom w:val="single" w:sz="4" w:space="0" w:color="auto"/>
            </w:tcBorders>
            <w:shd w:val="clear" w:color="auto" w:fill="auto"/>
            <w:vAlign w:val="center"/>
          </w:tcPr>
          <w:p w:rsidR="00162328" w:rsidRPr="00AF552F" w:rsidRDefault="00162328" w:rsidP="0085357D">
            <w:pPr>
              <w:jc w:val="right"/>
            </w:pPr>
            <w:r>
              <w:t>-</w:t>
            </w:r>
          </w:p>
        </w:tc>
        <w:tc>
          <w:tcPr>
            <w:tcW w:w="1701" w:type="dxa"/>
            <w:tcBorders>
              <w:top w:val="single" w:sz="4" w:space="0" w:color="auto"/>
              <w:bottom w:val="single" w:sz="4" w:space="0" w:color="auto"/>
            </w:tcBorders>
            <w:shd w:val="clear" w:color="auto" w:fill="auto"/>
          </w:tcPr>
          <w:p w:rsidR="00162328" w:rsidRDefault="00162328" w:rsidP="006D3F16">
            <w:pPr>
              <w:jc w:val="right"/>
            </w:pPr>
            <w:r>
              <w:t>7.695.000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6D3F16">
            <w:pPr>
              <w:rPr>
                <w:b/>
                <w:lang w:val="sr-Cyrl-CS"/>
              </w:rPr>
            </w:pPr>
            <w:r>
              <w:rPr>
                <w:b/>
                <w:lang w:val="sr-Cyrl-CS"/>
              </w:rPr>
              <w:t>Укупно за 0701 – П13:</w:t>
            </w:r>
          </w:p>
        </w:tc>
        <w:tc>
          <w:tcPr>
            <w:tcW w:w="1701" w:type="dxa"/>
            <w:tcBorders>
              <w:top w:val="single" w:sz="4" w:space="0" w:color="auto"/>
              <w:bottom w:val="single" w:sz="12" w:space="0" w:color="auto"/>
            </w:tcBorders>
            <w:shd w:val="clear" w:color="auto" w:fill="auto"/>
          </w:tcPr>
          <w:p w:rsidR="00162328" w:rsidRPr="00E8457F" w:rsidRDefault="00162328" w:rsidP="006D3F16">
            <w:pPr>
              <w:jc w:val="right"/>
              <w:rPr>
                <w:b/>
              </w:rPr>
            </w:pPr>
            <w:r>
              <w:rPr>
                <w:b/>
              </w:rPr>
              <w:t>7.695</w:t>
            </w:r>
            <w:r w:rsidRPr="00E8457F">
              <w:rPr>
                <w:b/>
              </w:rPr>
              <w:t>.000</w:t>
            </w:r>
          </w:p>
        </w:tc>
        <w:tc>
          <w:tcPr>
            <w:tcW w:w="1417" w:type="dxa"/>
            <w:tcBorders>
              <w:top w:val="single" w:sz="4" w:space="0" w:color="auto"/>
              <w:bottom w:val="single" w:sz="12" w:space="0" w:color="auto"/>
            </w:tcBorders>
            <w:shd w:val="clear" w:color="auto" w:fill="auto"/>
            <w:vAlign w:val="center"/>
          </w:tcPr>
          <w:p w:rsidR="00162328" w:rsidRPr="00AF552F" w:rsidRDefault="00162328" w:rsidP="006D3F16">
            <w:pPr>
              <w:jc w:val="right"/>
            </w:pPr>
            <w:r>
              <w:t>-</w:t>
            </w:r>
          </w:p>
        </w:tc>
        <w:tc>
          <w:tcPr>
            <w:tcW w:w="1701" w:type="dxa"/>
            <w:tcBorders>
              <w:top w:val="single" w:sz="4" w:space="0" w:color="auto"/>
              <w:bottom w:val="single" w:sz="12" w:space="0" w:color="auto"/>
            </w:tcBorders>
            <w:shd w:val="clear" w:color="auto" w:fill="auto"/>
          </w:tcPr>
          <w:p w:rsidR="00162328" w:rsidRPr="00E8457F" w:rsidRDefault="00162328" w:rsidP="006D3F16">
            <w:pPr>
              <w:jc w:val="right"/>
              <w:rPr>
                <w:b/>
              </w:rPr>
            </w:pPr>
            <w:r>
              <w:rPr>
                <w:b/>
              </w:rPr>
              <w:t>7.695</w:t>
            </w:r>
            <w:r w:rsidRPr="00E8457F">
              <w:rPr>
                <w:b/>
              </w:rPr>
              <w:t>.000</w:t>
            </w:r>
          </w:p>
        </w:tc>
      </w:tr>
      <w:tr w:rsidR="00162328" w:rsidRPr="005B07FF" w:rsidTr="0011375C">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6D3F16">
            <w:pPr>
              <w:jc w:val="center"/>
              <w:rPr>
                <w:b/>
              </w:rPr>
            </w:pPr>
            <w:r>
              <w:rPr>
                <w:b/>
              </w:rPr>
              <w:t>0701</w:t>
            </w:r>
            <w:r>
              <w:rPr>
                <w:b/>
                <w:lang w:val="sr-Cyrl-CS"/>
              </w:rPr>
              <w:t>-П14</w:t>
            </w:r>
          </w:p>
        </w:tc>
        <w:tc>
          <w:tcPr>
            <w:tcW w:w="992" w:type="dxa"/>
            <w:tcBorders>
              <w:top w:val="single" w:sz="12" w:space="0" w:color="auto"/>
              <w:bottom w:val="single" w:sz="4" w:space="0" w:color="auto"/>
            </w:tcBorders>
            <w:shd w:val="clear" w:color="auto" w:fill="auto"/>
          </w:tcPr>
          <w:p w:rsidR="00162328" w:rsidRPr="005D290F" w:rsidRDefault="00162328" w:rsidP="006D3F16">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9B17A4" w:rsidRDefault="00162328" w:rsidP="009B17A4">
            <w:pPr>
              <w:rPr>
                <w:b/>
              </w:rPr>
            </w:pPr>
            <w:r>
              <w:rPr>
                <w:b/>
                <w:lang w:val="sr-Cyrl-CS"/>
              </w:rPr>
              <w:t xml:space="preserve">Пројекат </w:t>
            </w:r>
            <w:r>
              <w:rPr>
                <w:b/>
              </w:rPr>
              <w:t>14</w:t>
            </w:r>
            <w:r>
              <w:rPr>
                <w:b/>
                <w:lang w:val="sr-Cyrl-CS"/>
              </w:rPr>
              <w:t xml:space="preserve">: </w:t>
            </w:r>
            <w:r>
              <w:rPr>
                <w:b/>
              </w:rPr>
              <w:t>Рехабилитација улице Војводе Милана</w:t>
            </w:r>
          </w:p>
        </w:tc>
        <w:tc>
          <w:tcPr>
            <w:tcW w:w="1701" w:type="dxa"/>
            <w:tcBorders>
              <w:top w:val="single" w:sz="12" w:space="0" w:color="auto"/>
              <w:bottom w:val="single" w:sz="4" w:space="0" w:color="auto"/>
            </w:tcBorders>
            <w:shd w:val="clear" w:color="auto" w:fill="auto"/>
          </w:tcPr>
          <w:p w:rsidR="00162328" w:rsidRDefault="00162328" w:rsidP="003942A1">
            <w:pPr>
              <w:jc w:val="right"/>
            </w:pPr>
          </w:p>
        </w:tc>
        <w:tc>
          <w:tcPr>
            <w:tcW w:w="1417" w:type="dxa"/>
            <w:tcBorders>
              <w:top w:val="single" w:sz="12"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12" w:space="0" w:color="auto"/>
              <w:bottom w:val="single" w:sz="4" w:space="0" w:color="auto"/>
            </w:tcBorders>
            <w:shd w:val="clear" w:color="auto" w:fill="auto"/>
          </w:tcPr>
          <w:p w:rsidR="00162328"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r>
              <w:rPr>
                <w:lang w:val="sr-Cyrl-CS"/>
              </w:rPr>
              <w:t>100/1</w:t>
            </w:r>
          </w:p>
        </w:tc>
        <w:tc>
          <w:tcPr>
            <w:tcW w:w="709" w:type="dxa"/>
            <w:tcBorders>
              <w:top w:val="single" w:sz="4" w:space="0" w:color="auto"/>
              <w:bottom w:val="single" w:sz="4" w:space="0" w:color="auto"/>
            </w:tcBorders>
            <w:shd w:val="clear" w:color="auto" w:fill="auto"/>
            <w:vAlign w:val="center"/>
          </w:tcPr>
          <w:p w:rsidR="00162328" w:rsidRDefault="00162328" w:rsidP="006D3F16">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6D3F16">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tcPr>
          <w:p w:rsidR="00162328" w:rsidRDefault="00162328" w:rsidP="003942A1">
            <w:pPr>
              <w:jc w:val="right"/>
            </w:pPr>
            <w:r>
              <w:t>5.200.000</w:t>
            </w:r>
          </w:p>
        </w:tc>
        <w:tc>
          <w:tcPr>
            <w:tcW w:w="1417" w:type="dxa"/>
            <w:tcBorders>
              <w:top w:val="single" w:sz="4" w:space="0" w:color="auto"/>
              <w:bottom w:val="single" w:sz="4" w:space="0" w:color="auto"/>
            </w:tcBorders>
            <w:shd w:val="clear" w:color="auto" w:fill="auto"/>
            <w:vAlign w:val="center"/>
          </w:tcPr>
          <w:p w:rsidR="00162328" w:rsidRDefault="00162328" w:rsidP="006D3F16">
            <w:pPr>
              <w:jc w:val="right"/>
            </w:pPr>
          </w:p>
        </w:tc>
        <w:tc>
          <w:tcPr>
            <w:tcW w:w="1701" w:type="dxa"/>
            <w:tcBorders>
              <w:top w:val="single" w:sz="4" w:space="0" w:color="auto"/>
              <w:bottom w:val="single" w:sz="4" w:space="0" w:color="auto"/>
            </w:tcBorders>
            <w:shd w:val="clear" w:color="auto" w:fill="auto"/>
          </w:tcPr>
          <w:p w:rsidR="00162328" w:rsidRDefault="00162328" w:rsidP="006D3F16">
            <w:pPr>
              <w:jc w:val="right"/>
            </w:pPr>
            <w:r>
              <w:t>5.200.000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6D3F16">
            <w:pPr>
              <w:rPr>
                <w:b/>
                <w:lang w:val="sr-Cyrl-CS"/>
              </w:rPr>
            </w:pPr>
            <w:r w:rsidRPr="009477F4">
              <w:rPr>
                <w:b/>
                <w:lang w:val="sr-Cyrl-CS"/>
              </w:rPr>
              <w:t>Извори финансирања</w:t>
            </w:r>
            <w:r>
              <w:rPr>
                <w:b/>
                <w:lang w:val="sr-Cyrl-CS"/>
              </w:rPr>
              <w:t xml:space="preserve"> за 0701-П14:</w:t>
            </w:r>
          </w:p>
        </w:tc>
        <w:tc>
          <w:tcPr>
            <w:tcW w:w="1701" w:type="dxa"/>
            <w:tcBorders>
              <w:top w:val="single" w:sz="4" w:space="0" w:color="auto"/>
              <w:bottom w:val="single" w:sz="4" w:space="0" w:color="auto"/>
            </w:tcBorders>
            <w:shd w:val="clear" w:color="auto" w:fill="auto"/>
          </w:tcPr>
          <w:p w:rsidR="00162328"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4" w:space="0" w:color="auto"/>
            </w:tcBorders>
            <w:shd w:val="clear" w:color="auto" w:fill="auto"/>
          </w:tcPr>
          <w:p w:rsidR="00162328"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6D3F16">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5.200.000</w:t>
            </w:r>
          </w:p>
        </w:tc>
        <w:tc>
          <w:tcPr>
            <w:tcW w:w="1417" w:type="dxa"/>
            <w:tcBorders>
              <w:top w:val="single" w:sz="4"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4" w:space="0" w:color="auto"/>
            </w:tcBorders>
            <w:shd w:val="clear" w:color="auto" w:fill="auto"/>
          </w:tcPr>
          <w:p w:rsidR="00162328" w:rsidRDefault="00162328" w:rsidP="006D3F16">
            <w:pPr>
              <w:jc w:val="right"/>
            </w:pPr>
            <w:r>
              <w:t>5.200.000</w:t>
            </w:r>
          </w:p>
        </w:tc>
      </w:tr>
      <w:tr w:rsidR="00162328" w:rsidRPr="005B07FF" w:rsidTr="0011375C">
        <w:trPr>
          <w:trHeight w:val="268"/>
        </w:trPr>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3942A1">
            <w:pPr>
              <w:jc w:val="center"/>
              <w:rPr>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942A1">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6D3F16">
            <w:pPr>
              <w:rPr>
                <w:b/>
                <w:lang w:val="sr-Cyrl-CS"/>
              </w:rPr>
            </w:pPr>
            <w:r>
              <w:rPr>
                <w:b/>
                <w:lang w:val="sr-Cyrl-CS"/>
              </w:rPr>
              <w:t>Укупно за 0701 – П14:</w:t>
            </w:r>
          </w:p>
        </w:tc>
        <w:tc>
          <w:tcPr>
            <w:tcW w:w="1701" w:type="dxa"/>
            <w:tcBorders>
              <w:top w:val="single" w:sz="4" w:space="0" w:color="auto"/>
              <w:bottom w:val="single" w:sz="12" w:space="0" w:color="auto"/>
            </w:tcBorders>
            <w:shd w:val="clear" w:color="auto" w:fill="auto"/>
          </w:tcPr>
          <w:p w:rsidR="00162328" w:rsidRPr="009B17A4" w:rsidRDefault="00162328" w:rsidP="003942A1">
            <w:pPr>
              <w:jc w:val="right"/>
              <w:rPr>
                <w:b/>
              </w:rPr>
            </w:pPr>
            <w:r w:rsidRPr="009B17A4">
              <w:rPr>
                <w:b/>
              </w:rPr>
              <w:t>5.200.000</w:t>
            </w:r>
          </w:p>
        </w:tc>
        <w:tc>
          <w:tcPr>
            <w:tcW w:w="1417" w:type="dxa"/>
            <w:tcBorders>
              <w:top w:val="single" w:sz="4" w:space="0" w:color="auto"/>
              <w:bottom w:val="single" w:sz="12"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12" w:space="0" w:color="auto"/>
            </w:tcBorders>
            <w:shd w:val="clear" w:color="auto" w:fill="auto"/>
          </w:tcPr>
          <w:p w:rsidR="00162328" w:rsidRPr="009B17A4" w:rsidRDefault="00162328" w:rsidP="006D3F16">
            <w:pPr>
              <w:jc w:val="right"/>
              <w:rPr>
                <w:b/>
              </w:rPr>
            </w:pPr>
            <w:r w:rsidRPr="009B17A4">
              <w:rPr>
                <w:b/>
              </w:rPr>
              <w:t>5.200.000</w:t>
            </w:r>
          </w:p>
        </w:tc>
      </w:tr>
      <w:tr w:rsidR="00162328" w:rsidRPr="005B07FF" w:rsidTr="00FB4EF1">
        <w:trPr>
          <w:trHeight w:val="268"/>
        </w:trPr>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6E1844" w:rsidRDefault="00162328" w:rsidP="006D3F16">
            <w:pPr>
              <w:jc w:val="center"/>
              <w:rPr>
                <w:b/>
              </w:rPr>
            </w:pPr>
            <w:r>
              <w:rPr>
                <w:b/>
              </w:rPr>
              <w:t>0701</w:t>
            </w:r>
            <w:r>
              <w:rPr>
                <w:b/>
                <w:lang w:val="sr-Cyrl-CS"/>
              </w:rPr>
              <w:t>-П15</w:t>
            </w:r>
          </w:p>
        </w:tc>
        <w:tc>
          <w:tcPr>
            <w:tcW w:w="992" w:type="dxa"/>
            <w:tcBorders>
              <w:top w:val="single" w:sz="12" w:space="0" w:color="auto"/>
              <w:bottom w:val="single" w:sz="4" w:space="0" w:color="auto"/>
            </w:tcBorders>
            <w:shd w:val="clear" w:color="auto" w:fill="auto"/>
          </w:tcPr>
          <w:p w:rsidR="00162328" w:rsidRPr="005D290F" w:rsidRDefault="00162328" w:rsidP="006D3F16">
            <w:pPr>
              <w:jc w:val="center"/>
              <w:rPr>
                <w:lang w:val="sr-Cyrl-CS"/>
              </w:rPr>
            </w:pPr>
          </w:p>
        </w:tc>
        <w:tc>
          <w:tcPr>
            <w:tcW w:w="709" w:type="dxa"/>
            <w:tcBorders>
              <w:top w:val="single" w:sz="12" w:space="0" w:color="auto"/>
              <w:bottom w:val="single" w:sz="4" w:space="0" w:color="auto"/>
            </w:tcBorders>
            <w:shd w:val="clear" w:color="auto" w:fill="D6E3BC" w:themeFill="accent3" w:themeFillTint="66"/>
            <w:vAlign w:val="center"/>
          </w:tcPr>
          <w:p w:rsidR="00162328" w:rsidRPr="005B07FF" w:rsidRDefault="00162328" w:rsidP="006D3F16">
            <w:pPr>
              <w:jc w:val="center"/>
              <w:rPr>
                <w:lang w:val="sr-Cyrl-CS"/>
              </w:rPr>
            </w:pPr>
          </w:p>
        </w:tc>
        <w:tc>
          <w:tcPr>
            <w:tcW w:w="5103" w:type="dxa"/>
            <w:tcBorders>
              <w:top w:val="single" w:sz="12" w:space="0" w:color="auto"/>
              <w:bottom w:val="single" w:sz="4" w:space="0" w:color="auto"/>
            </w:tcBorders>
            <w:shd w:val="clear" w:color="auto" w:fill="D6E3BC" w:themeFill="accent3" w:themeFillTint="66"/>
            <w:vAlign w:val="center"/>
          </w:tcPr>
          <w:p w:rsidR="00162328" w:rsidRPr="009B17A4" w:rsidRDefault="00162328" w:rsidP="00086383">
            <w:pPr>
              <w:rPr>
                <w:b/>
              </w:rPr>
            </w:pPr>
            <w:r>
              <w:rPr>
                <w:b/>
                <w:lang w:val="sr-Cyrl-CS"/>
              </w:rPr>
              <w:t xml:space="preserve">Пројекат </w:t>
            </w:r>
            <w:r>
              <w:rPr>
                <w:b/>
              </w:rPr>
              <w:t>15</w:t>
            </w:r>
            <w:r>
              <w:rPr>
                <w:b/>
                <w:lang w:val="sr-Cyrl-CS"/>
              </w:rPr>
              <w:t xml:space="preserve">: </w:t>
            </w:r>
            <w:r>
              <w:rPr>
                <w:b/>
              </w:rPr>
              <w:t xml:space="preserve">Рехабилитација Љубићке улице </w:t>
            </w:r>
          </w:p>
        </w:tc>
        <w:tc>
          <w:tcPr>
            <w:tcW w:w="1701" w:type="dxa"/>
            <w:tcBorders>
              <w:top w:val="single" w:sz="12" w:space="0" w:color="auto"/>
              <w:bottom w:val="single" w:sz="4" w:space="0" w:color="auto"/>
            </w:tcBorders>
            <w:shd w:val="clear" w:color="auto" w:fill="auto"/>
          </w:tcPr>
          <w:p w:rsidR="00162328" w:rsidRDefault="00162328" w:rsidP="003942A1">
            <w:pPr>
              <w:jc w:val="right"/>
            </w:pPr>
          </w:p>
        </w:tc>
        <w:tc>
          <w:tcPr>
            <w:tcW w:w="1417" w:type="dxa"/>
            <w:tcBorders>
              <w:top w:val="single" w:sz="12"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12" w:space="0" w:color="auto"/>
              <w:bottom w:val="single" w:sz="4" w:space="0" w:color="auto"/>
            </w:tcBorders>
            <w:shd w:val="clear" w:color="auto" w:fill="auto"/>
          </w:tcPr>
          <w:p w:rsidR="00162328"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6D3F16">
            <w:pPr>
              <w:jc w:val="center"/>
              <w:rPr>
                <w:lang w:val="sr-Cyrl-CS"/>
              </w:rPr>
            </w:pPr>
            <w:r>
              <w:rPr>
                <w:lang w:val="sr-Cyrl-CS"/>
              </w:rPr>
              <w:t>100/2</w:t>
            </w:r>
          </w:p>
        </w:tc>
        <w:tc>
          <w:tcPr>
            <w:tcW w:w="709" w:type="dxa"/>
            <w:tcBorders>
              <w:top w:val="single" w:sz="4" w:space="0" w:color="auto"/>
              <w:bottom w:val="single" w:sz="4" w:space="0" w:color="auto"/>
            </w:tcBorders>
            <w:shd w:val="clear" w:color="auto" w:fill="auto"/>
            <w:vAlign w:val="center"/>
          </w:tcPr>
          <w:p w:rsidR="00162328" w:rsidRDefault="00162328" w:rsidP="006D3F16">
            <w:pPr>
              <w:jc w:val="center"/>
              <w:rPr>
                <w:lang w:val="sr-Cyrl-CS"/>
              </w:rPr>
            </w:pPr>
            <w:r>
              <w:rPr>
                <w:lang w:val="sr-Cyrl-CS"/>
              </w:rPr>
              <w:t>511</w:t>
            </w:r>
          </w:p>
        </w:tc>
        <w:tc>
          <w:tcPr>
            <w:tcW w:w="5103" w:type="dxa"/>
            <w:tcBorders>
              <w:top w:val="single" w:sz="4" w:space="0" w:color="auto"/>
              <w:bottom w:val="single" w:sz="4" w:space="0" w:color="auto"/>
            </w:tcBorders>
            <w:shd w:val="clear" w:color="auto" w:fill="auto"/>
            <w:vAlign w:val="center"/>
          </w:tcPr>
          <w:p w:rsidR="00162328" w:rsidRPr="00E24322" w:rsidRDefault="00162328" w:rsidP="006D3F16">
            <w:pPr>
              <w:rPr>
                <w:lang w:val="sr-Cyrl-CS"/>
              </w:rPr>
            </w:pPr>
            <w:r>
              <w:rPr>
                <w:lang w:val="sr-Cyrl-CS"/>
              </w:rPr>
              <w:t>Зграде и грађевински објекти</w:t>
            </w:r>
          </w:p>
        </w:tc>
        <w:tc>
          <w:tcPr>
            <w:tcW w:w="1701" w:type="dxa"/>
            <w:tcBorders>
              <w:top w:val="single" w:sz="4" w:space="0" w:color="auto"/>
              <w:bottom w:val="single" w:sz="4" w:space="0" w:color="auto"/>
            </w:tcBorders>
            <w:shd w:val="clear" w:color="auto" w:fill="auto"/>
          </w:tcPr>
          <w:p w:rsidR="00162328" w:rsidRDefault="00162328" w:rsidP="003942A1">
            <w:pPr>
              <w:jc w:val="right"/>
            </w:pPr>
            <w:r>
              <w:t>9.035.000</w:t>
            </w:r>
          </w:p>
        </w:tc>
        <w:tc>
          <w:tcPr>
            <w:tcW w:w="1417" w:type="dxa"/>
            <w:tcBorders>
              <w:top w:val="single" w:sz="4"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4" w:space="0" w:color="auto"/>
            </w:tcBorders>
            <w:shd w:val="clear" w:color="auto" w:fill="auto"/>
          </w:tcPr>
          <w:p w:rsidR="00162328" w:rsidRDefault="00162328" w:rsidP="006D3F16">
            <w:pPr>
              <w:jc w:val="right"/>
            </w:pPr>
            <w:r>
              <w:t>9.035.000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6D3F16">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6D3F16">
            <w:pPr>
              <w:rPr>
                <w:b/>
                <w:lang w:val="sr-Cyrl-CS"/>
              </w:rPr>
            </w:pPr>
            <w:r w:rsidRPr="009477F4">
              <w:rPr>
                <w:b/>
                <w:lang w:val="sr-Cyrl-CS"/>
              </w:rPr>
              <w:t>Извори финансирања</w:t>
            </w:r>
            <w:r>
              <w:rPr>
                <w:b/>
                <w:lang w:val="sr-Cyrl-CS"/>
              </w:rPr>
              <w:t xml:space="preserve"> за 0701-П15:</w:t>
            </w:r>
          </w:p>
        </w:tc>
        <w:tc>
          <w:tcPr>
            <w:tcW w:w="1701" w:type="dxa"/>
            <w:tcBorders>
              <w:top w:val="single" w:sz="4" w:space="0" w:color="auto"/>
              <w:bottom w:val="single" w:sz="4" w:space="0" w:color="auto"/>
            </w:tcBorders>
            <w:shd w:val="clear" w:color="auto" w:fill="auto"/>
          </w:tcPr>
          <w:p w:rsidR="00162328" w:rsidRDefault="00162328" w:rsidP="003942A1">
            <w:pPr>
              <w:jc w:val="right"/>
            </w:pPr>
          </w:p>
        </w:tc>
        <w:tc>
          <w:tcPr>
            <w:tcW w:w="1417" w:type="dxa"/>
            <w:tcBorders>
              <w:top w:val="single" w:sz="4"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4" w:space="0" w:color="auto"/>
            </w:tcBorders>
            <w:shd w:val="clear" w:color="auto" w:fill="auto"/>
          </w:tcPr>
          <w:p w:rsidR="00162328" w:rsidRDefault="00162328" w:rsidP="006D3F16">
            <w:pPr>
              <w:jc w:val="right"/>
            </w:pP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6D3F16">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r>
              <w:rPr>
                <w:lang w:val="sr-Cyrl-CS"/>
              </w:rPr>
              <w:t>10</w:t>
            </w:r>
          </w:p>
        </w:tc>
        <w:tc>
          <w:tcPr>
            <w:tcW w:w="5103" w:type="dxa"/>
            <w:tcBorders>
              <w:top w:val="single" w:sz="4" w:space="0" w:color="auto"/>
              <w:bottom w:val="single" w:sz="4" w:space="0" w:color="auto"/>
            </w:tcBorders>
            <w:shd w:val="clear" w:color="auto" w:fill="auto"/>
            <w:vAlign w:val="center"/>
          </w:tcPr>
          <w:p w:rsidR="00162328" w:rsidRPr="005B07FF" w:rsidRDefault="00162328" w:rsidP="006D3F16">
            <w:pPr>
              <w:rPr>
                <w:lang w:val="sr-Cyrl-CS"/>
              </w:rPr>
            </w:pPr>
            <w:r w:rsidRPr="00A7683F">
              <w:t>Примања од домаћих задуживања</w:t>
            </w:r>
          </w:p>
        </w:tc>
        <w:tc>
          <w:tcPr>
            <w:tcW w:w="1701" w:type="dxa"/>
            <w:tcBorders>
              <w:top w:val="single" w:sz="4" w:space="0" w:color="auto"/>
              <w:bottom w:val="single" w:sz="4" w:space="0" w:color="auto"/>
            </w:tcBorders>
            <w:shd w:val="clear" w:color="auto" w:fill="auto"/>
          </w:tcPr>
          <w:p w:rsidR="00162328" w:rsidRDefault="00162328" w:rsidP="003942A1">
            <w:pPr>
              <w:jc w:val="right"/>
            </w:pPr>
            <w:r>
              <w:t>9.035.000</w:t>
            </w:r>
          </w:p>
        </w:tc>
        <w:tc>
          <w:tcPr>
            <w:tcW w:w="1417" w:type="dxa"/>
            <w:tcBorders>
              <w:top w:val="single" w:sz="4"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4" w:space="0" w:color="auto"/>
            </w:tcBorders>
            <w:shd w:val="clear" w:color="auto" w:fill="auto"/>
          </w:tcPr>
          <w:p w:rsidR="00162328" w:rsidRDefault="00162328" w:rsidP="006D3F16">
            <w:pPr>
              <w:jc w:val="right"/>
            </w:pPr>
            <w:r>
              <w:t>9.035.000</w:t>
            </w:r>
          </w:p>
        </w:tc>
      </w:tr>
      <w:tr w:rsidR="00162328" w:rsidRPr="005B07FF" w:rsidTr="0011375C">
        <w:trPr>
          <w:trHeight w:val="268"/>
        </w:trPr>
        <w:tc>
          <w:tcPr>
            <w:tcW w:w="567"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bottom w:val="single" w:sz="4" w:space="0" w:color="auto"/>
            </w:tcBorders>
            <w:shd w:val="clear" w:color="auto" w:fill="auto"/>
          </w:tcPr>
          <w:p w:rsidR="00162328" w:rsidRPr="005D290F" w:rsidRDefault="00162328" w:rsidP="006D3F16">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ED0038" w:rsidRDefault="00162328" w:rsidP="006D3F16">
            <w:pPr>
              <w:rPr>
                <w:b/>
                <w:lang w:val="sr-Cyrl-CS"/>
              </w:rPr>
            </w:pPr>
            <w:r>
              <w:rPr>
                <w:b/>
                <w:lang w:val="sr-Cyrl-CS"/>
              </w:rPr>
              <w:t>Укупно за 0701 – П15:</w:t>
            </w:r>
          </w:p>
        </w:tc>
        <w:tc>
          <w:tcPr>
            <w:tcW w:w="1701" w:type="dxa"/>
            <w:tcBorders>
              <w:top w:val="single" w:sz="4" w:space="0" w:color="auto"/>
              <w:bottom w:val="single" w:sz="4" w:space="0" w:color="auto"/>
            </w:tcBorders>
            <w:shd w:val="clear" w:color="auto" w:fill="auto"/>
          </w:tcPr>
          <w:p w:rsidR="00162328" w:rsidRPr="00086383" w:rsidRDefault="00162328" w:rsidP="003942A1">
            <w:pPr>
              <w:jc w:val="right"/>
              <w:rPr>
                <w:b/>
              </w:rPr>
            </w:pPr>
            <w:r w:rsidRPr="00086383">
              <w:rPr>
                <w:b/>
              </w:rPr>
              <w:t>9.035.000</w:t>
            </w:r>
          </w:p>
        </w:tc>
        <w:tc>
          <w:tcPr>
            <w:tcW w:w="1417" w:type="dxa"/>
            <w:tcBorders>
              <w:top w:val="single" w:sz="4" w:space="0" w:color="auto"/>
              <w:bottom w:val="single" w:sz="4"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4" w:space="0" w:color="auto"/>
            </w:tcBorders>
            <w:shd w:val="clear" w:color="auto" w:fill="auto"/>
          </w:tcPr>
          <w:p w:rsidR="00162328" w:rsidRPr="00086383" w:rsidRDefault="00162328" w:rsidP="006D3F16">
            <w:pPr>
              <w:jc w:val="right"/>
              <w:rPr>
                <w:b/>
              </w:rPr>
            </w:pPr>
            <w:r w:rsidRPr="00086383">
              <w:rPr>
                <w:b/>
              </w:rPr>
              <w:t>9.035.000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Default="00162328" w:rsidP="0085357D">
            <w:pPr>
              <w:jc w:val="center"/>
            </w:pPr>
          </w:p>
        </w:tc>
        <w:tc>
          <w:tcPr>
            <w:tcW w:w="709" w:type="dxa"/>
            <w:tcBorders>
              <w:top w:val="single" w:sz="12" w:space="0" w:color="auto"/>
            </w:tcBorders>
            <w:shd w:val="clear" w:color="auto" w:fill="auto"/>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2004B5" w:rsidRDefault="00162328" w:rsidP="00D112A9">
            <w:pPr>
              <w:rPr>
                <w:b/>
              </w:rPr>
            </w:pPr>
            <w:r w:rsidRPr="002004B5">
              <w:rPr>
                <w:b/>
              </w:rPr>
              <w:t>Изв</w:t>
            </w:r>
            <w:r>
              <w:rPr>
                <w:b/>
              </w:rPr>
              <w:t>ори финансирања за функцију 451</w:t>
            </w:r>
            <w:r w:rsidRPr="002004B5">
              <w:rPr>
                <w:b/>
              </w:rPr>
              <w:t>:</w:t>
            </w:r>
          </w:p>
        </w:tc>
        <w:tc>
          <w:tcPr>
            <w:tcW w:w="1701" w:type="dxa"/>
            <w:tcBorders>
              <w:top w:val="single" w:sz="12" w:space="0" w:color="auto"/>
            </w:tcBorders>
            <w:shd w:val="clear" w:color="auto" w:fill="auto"/>
            <w:vAlign w:val="center"/>
          </w:tcPr>
          <w:p w:rsidR="00162328" w:rsidRPr="002004B5" w:rsidRDefault="00162328" w:rsidP="0085357D">
            <w:pPr>
              <w:jc w:val="right"/>
              <w:rPr>
                <w:b/>
              </w:rPr>
            </w:pPr>
          </w:p>
        </w:tc>
        <w:tc>
          <w:tcPr>
            <w:tcW w:w="1417" w:type="dxa"/>
            <w:tcBorders>
              <w:top w:val="single" w:sz="12" w:space="0" w:color="auto"/>
            </w:tcBorders>
            <w:shd w:val="clear" w:color="auto" w:fill="auto"/>
            <w:vAlign w:val="center"/>
          </w:tcPr>
          <w:p w:rsidR="00162328" w:rsidRPr="002004B5" w:rsidRDefault="00162328" w:rsidP="0085357D">
            <w:pPr>
              <w:jc w:val="right"/>
            </w:pPr>
          </w:p>
        </w:tc>
        <w:tc>
          <w:tcPr>
            <w:tcW w:w="1701" w:type="dxa"/>
            <w:tcBorders>
              <w:top w:val="single" w:sz="12" w:space="0" w:color="auto"/>
            </w:tcBorders>
            <w:shd w:val="clear" w:color="auto" w:fill="auto"/>
            <w:vAlign w:val="center"/>
          </w:tcPr>
          <w:p w:rsidR="00162328" w:rsidRPr="002004B5" w:rsidRDefault="00162328" w:rsidP="00AF552F">
            <w:pPr>
              <w:jc w:val="right"/>
              <w:rPr>
                <w:b/>
              </w:rPr>
            </w:pP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Default="00162328" w:rsidP="0085357D">
            <w:pPr>
              <w:jc w:val="center"/>
            </w:pPr>
          </w:p>
        </w:tc>
        <w:tc>
          <w:tcPr>
            <w:tcW w:w="709" w:type="dxa"/>
            <w:shd w:val="clear" w:color="auto" w:fill="auto"/>
          </w:tcPr>
          <w:p w:rsidR="00162328" w:rsidRPr="005B07FF" w:rsidRDefault="00162328" w:rsidP="0085357D">
            <w:pPr>
              <w:jc w:val="center"/>
              <w:rPr>
                <w:lang w:val="sr-Cyrl-CS"/>
              </w:rPr>
            </w:pPr>
            <w:r>
              <w:rPr>
                <w:lang w:val="sr-Cyrl-CS"/>
              </w:rPr>
              <w:t>01</w:t>
            </w:r>
          </w:p>
        </w:tc>
        <w:tc>
          <w:tcPr>
            <w:tcW w:w="5103" w:type="dxa"/>
            <w:shd w:val="clear" w:color="auto" w:fill="auto"/>
            <w:vAlign w:val="center"/>
          </w:tcPr>
          <w:p w:rsidR="00162328" w:rsidRPr="002004B5" w:rsidRDefault="00162328" w:rsidP="00730623">
            <w:r w:rsidRPr="002004B5">
              <w:t>Приходи из буџета</w:t>
            </w:r>
          </w:p>
        </w:tc>
        <w:tc>
          <w:tcPr>
            <w:tcW w:w="1701" w:type="dxa"/>
            <w:shd w:val="clear" w:color="auto" w:fill="auto"/>
          </w:tcPr>
          <w:p w:rsidR="00162328" w:rsidRPr="005D50B9" w:rsidRDefault="00162328" w:rsidP="00F21D14">
            <w:pPr>
              <w:jc w:val="right"/>
            </w:pPr>
            <w:r>
              <w:t>113.854.000</w:t>
            </w:r>
          </w:p>
        </w:tc>
        <w:tc>
          <w:tcPr>
            <w:tcW w:w="1417" w:type="dxa"/>
            <w:shd w:val="clear" w:color="auto" w:fill="auto"/>
          </w:tcPr>
          <w:p w:rsidR="00162328" w:rsidRPr="00AF552F" w:rsidRDefault="00162328" w:rsidP="004E4EB4">
            <w:pPr>
              <w:jc w:val="right"/>
            </w:pPr>
            <w:r>
              <w:t>-</w:t>
            </w:r>
          </w:p>
        </w:tc>
        <w:tc>
          <w:tcPr>
            <w:tcW w:w="1701" w:type="dxa"/>
            <w:shd w:val="clear" w:color="auto" w:fill="auto"/>
          </w:tcPr>
          <w:p w:rsidR="00162328" w:rsidRPr="005D50B9" w:rsidRDefault="00162328" w:rsidP="006D3F16">
            <w:pPr>
              <w:jc w:val="right"/>
            </w:pPr>
            <w:r>
              <w:t>113.854.000</w:t>
            </w: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Default="00162328" w:rsidP="0085357D">
            <w:pPr>
              <w:jc w:val="center"/>
            </w:pPr>
          </w:p>
        </w:tc>
        <w:tc>
          <w:tcPr>
            <w:tcW w:w="709" w:type="dxa"/>
            <w:shd w:val="clear" w:color="auto" w:fill="auto"/>
          </w:tcPr>
          <w:p w:rsidR="00162328" w:rsidRPr="005B07FF" w:rsidRDefault="00162328" w:rsidP="004E4EB4">
            <w:pPr>
              <w:jc w:val="center"/>
              <w:rPr>
                <w:lang w:val="sr-Cyrl-CS"/>
              </w:rPr>
            </w:pPr>
            <w:r>
              <w:rPr>
                <w:lang w:val="sr-Cyrl-CS"/>
              </w:rPr>
              <w:t>08</w:t>
            </w:r>
          </w:p>
        </w:tc>
        <w:tc>
          <w:tcPr>
            <w:tcW w:w="5103" w:type="dxa"/>
            <w:shd w:val="clear" w:color="auto" w:fill="auto"/>
            <w:vAlign w:val="center"/>
          </w:tcPr>
          <w:p w:rsidR="00162328" w:rsidRPr="00730623" w:rsidRDefault="00162328" w:rsidP="0085357D">
            <w:r>
              <w:t>Добровољни</w:t>
            </w:r>
            <w:r w:rsidRPr="00DE1976">
              <w:t xml:space="preserve"> трансф</w:t>
            </w:r>
            <w:r>
              <w:t>ери од физ и правних лицa</w:t>
            </w:r>
          </w:p>
        </w:tc>
        <w:tc>
          <w:tcPr>
            <w:tcW w:w="1701" w:type="dxa"/>
            <w:shd w:val="clear" w:color="auto" w:fill="auto"/>
          </w:tcPr>
          <w:p w:rsidR="00162328" w:rsidRPr="006731F8" w:rsidRDefault="00162328" w:rsidP="00484059">
            <w:pPr>
              <w:jc w:val="right"/>
            </w:pPr>
            <w:r>
              <w:t>14.000.000</w:t>
            </w:r>
          </w:p>
        </w:tc>
        <w:tc>
          <w:tcPr>
            <w:tcW w:w="1417" w:type="dxa"/>
            <w:shd w:val="clear" w:color="auto" w:fill="auto"/>
          </w:tcPr>
          <w:p w:rsidR="00162328" w:rsidRPr="00AF552F" w:rsidRDefault="00162328" w:rsidP="004E4EB4">
            <w:pPr>
              <w:jc w:val="right"/>
            </w:pPr>
            <w:r>
              <w:t>-</w:t>
            </w:r>
          </w:p>
        </w:tc>
        <w:tc>
          <w:tcPr>
            <w:tcW w:w="1701" w:type="dxa"/>
            <w:shd w:val="clear" w:color="auto" w:fill="auto"/>
          </w:tcPr>
          <w:p w:rsidR="00162328" w:rsidRPr="006731F8" w:rsidRDefault="00162328" w:rsidP="006D3F16">
            <w:pPr>
              <w:jc w:val="right"/>
            </w:pPr>
            <w:r>
              <w:t>14.000.000</w:t>
            </w: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Default="00162328" w:rsidP="0085357D">
            <w:pPr>
              <w:jc w:val="center"/>
            </w:pPr>
          </w:p>
        </w:tc>
        <w:tc>
          <w:tcPr>
            <w:tcW w:w="709" w:type="dxa"/>
            <w:shd w:val="clear" w:color="auto" w:fill="auto"/>
            <w:vAlign w:val="center"/>
          </w:tcPr>
          <w:p w:rsidR="00162328" w:rsidRPr="00A7683F" w:rsidRDefault="00162328" w:rsidP="0085357D">
            <w:pPr>
              <w:jc w:val="center"/>
            </w:pPr>
            <w:r>
              <w:t>10</w:t>
            </w:r>
          </w:p>
        </w:tc>
        <w:tc>
          <w:tcPr>
            <w:tcW w:w="5103" w:type="dxa"/>
            <w:shd w:val="clear" w:color="auto" w:fill="auto"/>
            <w:vAlign w:val="center"/>
          </w:tcPr>
          <w:p w:rsidR="00162328" w:rsidRPr="00B87219" w:rsidRDefault="00162328" w:rsidP="00733426">
            <w:r w:rsidRPr="00A7683F">
              <w:t>Примања од домаћих задуживања</w:t>
            </w:r>
          </w:p>
        </w:tc>
        <w:tc>
          <w:tcPr>
            <w:tcW w:w="1701" w:type="dxa"/>
            <w:shd w:val="clear" w:color="auto" w:fill="auto"/>
            <w:vAlign w:val="center"/>
          </w:tcPr>
          <w:p w:rsidR="00162328" w:rsidRDefault="00162328" w:rsidP="00D21154">
            <w:pPr>
              <w:jc w:val="right"/>
            </w:pPr>
            <w:r>
              <w:t>173.572.000</w:t>
            </w:r>
          </w:p>
        </w:tc>
        <w:tc>
          <w:tcPr>
            <w:tcW w:w="1417" w:type="dxa"/>
            <w:shd w:val="clear" w:color="auto" w:fill="auto"/>
            <w:vAlign w:val="center"/>
          </w:tcPr>
          <w:p w:rsidR="00162328" w:rsidRPr="00AF552F" w:rsidRDefault="00162328" w:rsidP="0085357D">
            <w:pPr>
              <w:jc w:val="right"/>
            </w:pPr>
            <w:r>
              <w:t>-</w:t>
            </w:r>
          </w:p>
        </w:tc>
        <w:tc>
          <w:tcPr>
            <w:tcW w:w="1701" w:type="dxa"/>
            <w:shd w:val="clear" w:color="auto" w:fill="auto"/>
            <w:vAlign w:val="center"/>
          </w:tcPr>
          <w:p w:rsidR="00162328" w:rsidRDefault="00162328" w:rsidP="006D3F16">
            <w:pPr>
              <w:jc w:val="right"/>
            </w:pPr>
            <w:r>
              <w:t>173.572.000</w:t>
            </w: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tcBorders>
              <w:bottom w:val="single" w:sz="12" w:space="0" w:color="auto"/>
            </w:tcBorders>
            <w:shd w:val="clear" w:color="auto" w:fill="auto"/>
          </w:tcPr>
          <w:p w:rsidR="00162328" w:rsidRDefault="00162328" w:rsidP="0085357D">
            <w:pPr>
              <w:jc w:val="center"/>
            </w:pPr>
          </w:p>
        </w:tc>
        <w:tc>
          <w:tcPr>
            <w:tcW w:w="709" w:type="dxa"/>
            <w:tcBorders>
              <w:bottom w:val="single" w:sz="12" w:space="0" w:color="auto"/>
            </w:tcBorders>
            <w:shd w:val="clear" w:color="auto" w:fill="auto"/>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2004B5" w:rsidRDefault="00162328" w:rsidP="00D112A9">
            <w:r>
              <w:rPr>
                <w:b/>
              </w:rPr>
              <w:t>Укупно за функцију 451</w:t>
            </w:r>
            <w:r w:rsidRPr="002004B5">
              <w:rPr>
                <w:b/>
              </w:rPr>
              <w:t>:</w:t>
            </w:r>
          </w:p>
        </w:tc>
        <w:tc>
          <w:tcPr>
            <w:tcW w:w="1701" w:type="dxa"/>
            <w:shd w:val="clear" w:color="auto" w:fill="auto"/>
            <w:vAlign w:val="center"/>
          </w:tcPr>
          <w:p w:rsidR="00162328" w:rsidRPr="001D0E7A" w:rsidRDefault="00162328" w:rsidP="00484059">
            <w:pPr>
              <w:jc w:val="right"/>
              <w:rPr>
                <w:b/>
              </w:rPr>
            </w:pPr>
            <w:r>
              <w:rPr>
                <w:b/>
              </w:rPr>
              <w:t>301.426.000</w:t>
            </w:r>
          </w:p>
        </w:tc>
        <w:tc>
          <w:tcPr>
            <w:tcW w:w="1417" w:type="dxa"/>
            <w:shd w:val="clear" w:color="auto" w:fill="auto"/>
            <w:vAlign w:val="center"/>
          </w:tcPr>
          <w:p w:rsidR="00162328" w:rsidRPr="00AF552F" w:rsidRDefault="00162328" w:rsidP="0085357D">
            <w:pPr>
              <w:jc w:val="right"/>
              <w:rPr>
                <w:b/>
              </w:rPr>
            </w:pPr>
            <w:r>
              <w:rPr>
                <w:b/>
              </w:rPr>
              <w:t>-</w:t>
            </w:r>
          </w:p>
        </w:tc>
        <w:tc>
          <w:tcPr>
            <w:tcW w:w="1701" w:type="dxa"/>
            <w:shd w:val="clear" w:color="auto" w:fill="auto"/>
            <w:vAlign w:val="center"/>
          </w:tcPr>
          <w:p w:rsidR="00162328" w:rsidRPr="001D0E7A" w:rsidRDefault="00162328" w:rsidP="006D3F16">
            <w:pPr>
              <w:jc w:val="right"/>
              <w:rPr>
                <w:b/>
              </w:rPr>
            </w:pPr>
            <w:r>
              <w:rPr>
                <w:b/>
              </w:rPr>
              <w:t>301.426.000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B07FF" w:rsidRDefault="00162328" w:rsidP="0085357D">
            <w:pPr>
              <w:jc w:val="center"/>
              <w:rPr>
                <w:lang w:val="sr-Cyrl-CS"/>
              </w:rPr>
            </w:pPr>
          </w:p>
        </w:tc>
        <w:tc>
          <w:tcPr>
            <w:tcW w:w="709" w:type="dxa"/>
            <w:tcBorders>
              <w:top w:val="single" w:sz="12" w:space="0" w:color="auto"/>
            </w:tcBorders>
            <w:shd w:val="clear" w:color="auto" w:fill="auto"/>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2004B5" w:rsidRDefault="00162328" w:rsidP="0085357D">
            <w:r w:rsidRPr="002004B5">
              <w:rPr>
                <w:b/>
              </w:rPr>
              <w:t>Извори финансирања за Програм 7:</w:t>
            </w:r>
          </w:p>
        </w:tc>
        <w:tc>
          <w:tcPr>
            <w:tcW w:w="1701" w:type="dxa"/>
            <w:tcBorders>
              <w:top w:val="single" w:sz="12" w:space="0" w:color="auto"/>
            </w:tcBorders>
            <w:shd w:val="clear" w:color="auto" w:fill="auto"/>
            <w:vAlign w:val="center"/>
          </w:tcPr>
          <w:p w:rsidR="00162328" w:rsidRPr="002004B5" w:rsidRDefault="00162328" w:rsidP="0085357D">
            <w:pPr>
              <w:jc w:val="right"/>
            </w:pPr>
          </w:p>
        </w:tc>
        <w:tc>
          <w:tcPr>
            <w:tcW w:w="1417" w:type="dxa"/>
            <w:tcBorders>
              <w:top w:val="single" w:sz="12" w:space="0" w:color="auto"/>
            </w:tcBorders>
            <w:shd w:val="clear" w:color="auto" w:fill="auto"/>
            <w:vAlign w:val="center"/>
          </w:tcPr>
          <w:p w:rsidR="00162328" w:rsidRPr="002004B5" w:rsidRDefault="00162328" w:rsidP="0085357D">
            <w:pPr>
              <w:jc w:val="right"/>
            </w:pPr>
          </w:p>
        </w:tc>
        <w:tc>
          <w:tcPr>
            <w:tcW w:w="1701" w:type="dxa"/>
            <w:tcBorders>
              <w:top w:val="single" w:sz="12" w:space="0" w:color="auto"/>
            </w:tcBorders>
            <w:shd w:val="clear" w:color="auto" w:fill="auto"/>
            <w:vAlign w:val="center"/>
          </w:tcPr>
          <w:p w:rsidR="00162328" w:rsidRPr="002004B5" w:rsidRDefault="00162328" w:rsidP="0085357D">
            <w:pPr>
              <w:jc w:val="right"/>
            </w:pP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tcPr>
          <w:p w:rsidR="00162328" w:rsidRPr="005B07FF" w:rsidRDefault="00162328" w:rsidP="009621BC">
            <w:pPr>
              <w:jc w:val="center"/>
              <w:rPr>
                <w:lang w:val="sr-Cyrl-CS"/>
              </w:rPr>
            </w:pPr>
            <w:r>
              <w:rPr>
                <w:lang w:val="sr-Cyrl-CS"/>
              </w:rPr>
              <w:t>01</w:t>
            </w:r>
          </w:p>
        </w:tc>
        <w:tc>
          <w:tcPr>
            <w:tcW w:w="5103" w:type="dxa"/>
            <w:shd w:val="clear" w:color="auto" w:fill="auto"/>
            <w:vAlign w:val="center"/>
          </w:tcPr>
          <w:p w:rsidR="00162328" w:rsidRPr="002004B5" w:rsidRDefault="00162328" w:rsidP="009621BC">
            <w:r w:rsidRPr="002004B5">
              <w:t>Приходи из буџета</w:t>
            </w:r>
            <w:r w:rsidRPr="00C66F20">
              <w:rPr>
                <w:i/>
              </w:rPr>
              <w:t xml:space="preserve"> </w:t>
            </w:r>
          </w:p>
        </w:tc>
        <w:tc>
          <w:tcPr>
            <w:tcW w:w="1701" w:type="dxa"/>
            <w:shd w:val="clear" w:color="auto" w:fill="auto"/>
          </w:tcPr>
          <w:p w:rsidR="00162328" w:rsidRPr="005D50B9" w:rsidRDefault="00162328" w:rsidP="006D3F16">
            <w:pPr>
              <w:jc w:val="right"/>
            </w:pPr>
            <w:r>
              <w:t>113.854.000</w:t>
            </w:r>
          </w:p>
        </w:tc>
        <w:tc>
          <w:tcPr>
            <w:tcW w:w="1417" w:type="dxa"/>
            <w:shd w:val="clear" w:color="auto" w:fill="auto"/>
          </w:tcPr>
          <w:p w:rsidR="00162328" w:rsidRPr="00AF552F" w:rsidRDefault="00162328" w:rsidP="006D3F16">
            <w:pPr>
              <w:jc w:val="right"/>
            </w:pPr>
            <w:r>
              <w:t>-</w:t>
            </w:r>
          </w:p>
        </w:tc>
        <w:tc>
          <w:tcPr>
            <w:tcW w:w="1701" w:type="dxa"/>
            <w:shd w:val="clear" w:color="auto" w:fill="auto"/>
          </w:tcPr>
          <w:p w:rsidR="00162328" w:rsidRPr="005D50B9" w:rsidRDefault="00162328" w:rsidP="006D3F16">
            <w:pPr>
              <w:jc w:val="right"/>
            </w:pPr>
            <w:r>
              <w:t>113.854.000</w:t>
            </w: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9621BC">
            <w:pPr>
              <w:jc w:val="center"/>
              <w:rPr>
                <w:lang w:val="sr-Cyrl-CS"/>
              </w:rPr>
            </w:pPr>
            <w:r>
              <w:rPr>
                <w:lang w:val="sr-Cyrl-CS"/>
              </w:rPr>
              <w:t>08</w:t>
            </w:r>
          </w:p>
        </w:tc>
        <w:tc>
          <w:tcPr>
            <w:tcW w:w="5103" w:type="dxa"/>
            <w:shd w:val="clear" w:color="auto" w:fill="auto"/>
            <w:vAlign w:val="center"/>
          </w:tcPr>
          <w:p w:rsidR="00162328" w:rsidRPr="00730623" w:rsidRDefault="00162328" w:rsidP="009621BC">
            <w:r>
              <w:t>Добровољни</w:t>
            </w:r>
            <w:r w:rsidRPr="00DE1976">
              <w:t xml:space="preserve"> трансф</w:t>
            </w:r>
            <w:r>
              <w:t>ери од физ. и правних лицa</w:t>
            </w:r>
          </w:p>
        </w:tc>
        <w:tc>
          <w:tcPr>
            <w:tcW w:w="1701" w:type="dxa"/>
            <w:shd w:val="clear" w:color="auto" w:fill="auto"/>
          </w:tcPr>
          <w:p w:rsidR="00162328" w:rsidRPr="006731F8" w:rsidRDefault="00162328" w:rsidP="006D3F16">
            <w:pPr>
              <w:jc w:val="right"/>
            </w:pPr>
            <w:r>
              <w:t>14.000.000</w:t>
            </w:r>
          </w:p>
        </w:tc>
        <w:tc>
          <w:tcPr>
            <w:tcW w:w="1417" w:type="dxa"/>
            <w:shd w:val="clear" w:color="auto" w:fill="auto"/>
          </w:tcPr>
          <w:p w:rsidR="00162328" w:rsidRPr="00AF552F" w:rsidRDefault="00162328" w:rsidP="006D3F16">
            <w:pPr>
              <w:jc w:val="right"/>
            </w:pPr>
            <w:r>
              <w:t>-</w:t>
            </w:r>
          </w:p>
        </w:tc>
        <w:tc>
          <w:tcPr>
            <w:tcW w:w="1701" w:type="dxa"/>
            <w:shd w:val="clear" w:color="auto" w:fill="auto"/>
          </w:tcPr>
          <w:p w:rsidR="00162328" w:rsidRPr="006731F8" w:rsidRDefault="00162328" w:rsidP="006D3F16">
            <w:pPr>
              <w:jc w:val="right"/>
            </w:pPr>
            <w:r>
              <w:t>14.000.000</w:t>
            </w: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A7683F" w:rsidRDefault="00162328" w:rsidP="009621BC">
            <w:pPr>
              <w:jc w:val="center"/>
            </w:pPr>
            <w:r>
              <w:t>10</w:t>
            </w:r>
          </w:p>
        </w:tc>
        <w:tc>
          <w:tcPr>
            <w:tcW w:w="5103" w:type="dxa"/>
            <w:shd w:val="clear" w:color="auto" w:fill="auto"/>
            <w:vAlign w:val="center"/>
          </w:tcPr>
          <w:p w:rsidR="00162328" w:rsidRPr="00A7683F" w:rsidRDefault="00162328" w:rsidP="009621BC">
            <w:r w:rsidRPr="00A7683F">
              <w:t>Примања од домаћих задуживања</w:t>
            </w:r>
          </w:p>
        </w:tc>
        <w:tc>
          <w:tcPr>
            <w:tcW w:w="1701" w:type="dxa"/>
            <w:shd w:val="clear" w:color="auto" w:fill="auto"/>
            <w:vAlign w:val="center"/>
          </w:tcPr>
          <w:p w:rsidR="00162328" w:rsidRDefault="00162328" w:rsidP="006D3F16">
            <w:pPr>
              <w:jc w:val="right"/>
            </w:pPr>
            <w:r>
              <w:t>173.572.000</w:t>
            </w:r>
          </w:p>
        </w:tc>
        <w:tc>
          <w:tcPr>
            <w:tcW w:w="1417" w:type="dxa"/>
            <w:shd w:val="clear" w:color="auto" w:fill="auto"/>
            <w:vAlign w:val="center"/>
          </w:tcPr>
          <w:p w:rsidR="00162328" w:rsidRPr="00AF552F" w:rsidRDefault="00162328" w:rsidP="006D3F16">
            <w:pPr>
              <w:jc w:val="right"/>
            </w:pPr>
            <w:r>
              <w:t>-</w:t>
            </w:r>
          </w:p>
        </w:tc>
        <w:tc>
          <w:tcPr>
            <w:tcW w:w="1701" w:type="dxa"/>
            <w:shd w:val="clear" w:color="auto" w:fill="auto"/>
            <w:vAlign w:val="center"/>
          </w:tcPr>
          <w:p w:rsidR="00162328" w:rsidRDefault="00162328" w:rsidP="006D3F16">
            <w:pPr>
              <w:jc w:val="right"/>
            </w:pPr>
            <w:r>
              <w:t>173.572.000</w:t>
            </w:r>
          </w:p>
        </w:tc>
      </w:tr>
      <w:tr w:rsidR="00162328" w:rsidRPr="005B07FF" w:rsidTr="0011375C">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2004B5" w:rsidRDefault="00162328" w:rsidP="0085357D">
            <w:pPr>
              <w:rPr>
                <w:b/>
              </w:rPr>
            </w:pPr>
            <w:r w:rsidRPr="002004B5">
              <w:rPr>
                <w:b/>
              </w:rPr>
              <w:t>Укупно за Програм 7:</w:t>
            </w:r>
          </w:p>
        </w:tc>
        <w:tc>
          <w:tcPr>
            <w:tcW w:w="1701" w:type="dxa"/>
            <w:shd w:val="clear" w:color="auto" w:fill="auto"/>
            <w:vAlign w:val="center"/>
          </w:tcPr>
          <w:p w:rsidR="00162328" w:rsidRPr="001D0E7A" w:rsidRDefault="00162328" w:rsidP="006D3F16">
            <w:pPr>
              <w:jc w:val="right"/>
              <w:rPr>
                <w:b/>
              </w:rPr>
            </w:pPr>
            <w:r>
              <w:rPr>
                <w:b/>
              </w:rPr>
              <w:t>301.426.000</w:t>
            </w:r>
          </w:p>
        </w:tc>
        <w:tc>
          <w:tcPr>
            <w:tcW w:w="1417" w:type="dxa"/>
            <w:tcBorders>
              <w:bottom w:val="single" w:sz="12" w:space="0" w:color="auto"/>
            </w:tcBorders>
            <w:shd w:val="clear" w:color="auto" w:fill="auto"/>
            <w:vAlign w:val="center"/>
          </w:tcPr>
          <w:p w:rsidR="00162328" w:rsidRPr="00AF552F" w:rsidRDefault="00162328" w:rsidP="006D3F16">
            <w:pPr>
              <w:jc w:val="right"/>
              <w:rPr>
                <w:b/>
              </w:rPr>
            </w:pPr>
            <w:r>
              <w:rPr>
                <w:b/>
              </w:rPr>
              <w:t>-</w:t>
            </w:r>
          </w:p>
        </w:tc>
        <w:tc>
          <w:tcPr>
            <w:tcW w:w="1701" w:type="dxa"/>
            <w:shd w:val="clear" w:color="auto" w:fill="auto"/>
            <w:vAlign w:val="center"/>
          </w:tcPr>
          <w:p w:rsidR="00162328" w:rsidRPr="001D0E7A" w:rsidRDefault="00162328" w:rsidP="006D3F16">
            <w:pPr>
              <w:jc w:val="right"/>
              <w:rPr>
                <w:b/>
              </w:rPr>
            </w:pPr>
            <w:r>
              <w:rPr>
                <w:b/>
              </w:rPr>
              <w:t>301.426.000</w:t>
            </w:r>
          </w:p>
        </w:tc>
      </w:tr>
      <w:tr w:rsidR="00162328" w:rsidRPr="005B07FF" w:rsidTr="002D2EAB">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D16B7C" w:rsidRDefault="00162328" w:rsidP="0085357D">
            <w:pPr>
              <w:jc w:val="center"/>
              <w:rPr>
                <w:b/>
                <w:lang w:val="sr-Cyrl-CS"/>
              </w:rPr>
            </w:pPr>
          </w:p>
        </w:tc>
        <w:tc>
          <w:tcPr>
            <w:tcW w:w="851" w:type="dxa"/>
            <w:tcBorders>
              <w:top w:val="single" w:sz="12" w:space="0" w:color="auto"/>
            </w:tcBorders>
            <w:shd w:val="clear" w:color="auto" w:fill="auto"/>
            <w:vAlign w:val="center"/>
          </w:tcPr>
          <w:p w:rsidR="00162328" w:rsidRPr="00D16B7C" w:rsidRDefault="00162328" w:rsidP="0085357D">
            <w:pPr>
              <w:jc w:val="center"/>
              <w:rPr>
                <w:b/>
                <w:lang w:val="sr-Cyrl-CS"/>
              </w:rPr>
            </w:pPr>
            <w:r w:rsidRPr="00D16B7C">
              <w:rPr>
                <w:b/>
                <w:lang w:val="sr-Cyrl-CS"/>
              </w:rPr>
              <w:t>0101</w:t>
            </w:r>
          </w:p>
        </w:tc>
        <w:tc>
          <w:tcPr>
            <w:tcW w:w="1418" w:type="dxa"/>
            <w:tcBorders>
              <w:top w:val="single" w:sz="12" w:space="0" w:color="auto"/>
            </w:tcBorders>
            <w:shd w:val="clear" w:color="auto" w:fill="auto"/>
            <w:vAlign w:val="center"/>
          </w:tcPr>
          <w:p w:rsidR="00162328" w:rsidRPr="00D16B7C" w:rsidRDefault="00162328" w:rsidP="0085357D">
            <w:pPr>
              <w:jc w:val="center"/>
              <w:rPr>
                <w:b/>
                <w:lang w:val="sr-Cyrl-CS"/>
              </w:rPr>
            </w:pP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Default="00162328" w:rsidP="0085357D">
            <w:pPr>
              <w:rPr>
                <w:b/>
                <w:lang w:val="sr-Cyrl-CS"/>
              </w:rPr>
            </w:pPr>
            <w:r w:rsidRPr="00A3747F">
              <w:rPr>
                <w:b/>
                <w:lang w:val="sr-Cyrl-CS"/>
              </w:rPr>
              <w:t>ПРОГРАМ 5 –</w:t>
            </w:r>
            <w:r>
              <w:rPr>
                <w:b/>
                <w:lang w:val="sr-Cyrl-CS"/>
              </w:rPr>
              <w:t xml:space="preserve"> ПОЉОПРИВРЕДА</w:t>
            </w:r>
            <w:r>
              <w:rPr>
                <w:b/>
              </w:rPr>
              <w:t xml:space="preserve"> </w:t>
            </w:r>
            <w:r>
              <w:rPr>
                <w:b/>
                <w:lang w:val="sr-Cyrl-CS"/>
              </w:rPr>
              <w:t xml:space="preserve"> И </w:t>
            </w:r>
          </w:p>
          <w:p w:rsidR="00162328" w:rsidRPr="00A3747F" w:rsidRDefault="00162328" w:rsidP="0085357D">
            <w:pPr>
              <w:rPr>
                <w:b/>
                <w:lang w:val="sr-Cyrl-CS"/>
              </w:rPr>
            </w:pPr>
            <w:r>
              <w:rPr>
                <w:b/>
                <w:lang w:val="sr-Cyrl-CS"/>
              </w:rPr>
              <w:t xml:space="preserve">                           РУРАЛНИ РАЗВОЈ</w:t>
            </w:r>
            <w:r w:rsidRPr="00A3747F">
              <w:rPr>
                <w:b/>
                <w:lang w:val="sr-Cyrl-CS"/>
              </w:rPr>
              <w:t xml:space="preserve"> </w:t>
            </w:r>
          </w:p>
        </w:tc>
        <w:tc>
          <w:tcPr>
            <w:tcW w:w="1701" w:type="dxa"/>
            <w:tcBorders>
              <w:top w:val="single" w:sz="12" w:space="0" w:color="auto"/>
            </w:tcBorders>
            <w:shd w:val="clear" w:color="auto" w:fill="auto"/>
            <w:vAlign w:val="center"/>
          </w:tcPr>
          <w:p w:rsidR="00162328" w:rsidRDefault="00162328" w:rsidP="0085357D">
            <w:pPr>
              <w:jc w:val="right"/>
            </w:pPr>
          </w:p>
        </w:tc>
        <w:tc>
          <w:tcPr>
            <w:tcW w:w="1417" w:type="dxa"/>
            <w:tcBorders>
              <w:top w:val="single" w:sz="12" w:space="0" w:color="auto"/>
            </w:tcBorders>
            <w:shd w:val="clear" w:color="auto" w:fill="auto"/>
          </w:tcPr>
          <w:p w:rsidR="00162328" w:rsidRDefault="00162328" w:rsidP="0085357D">
            <w:pPr>
              <w:jc w:val="right"/>
            </w:pPr>
          </w:p>
        </w:tc>
        <w:tc>
          <w:tcPr>
            <w:tcW w:w="1701" w:type="dxa"/>
            <w:tcBorders>
              <w:top w:val="single" w:sz="12" w:space="0" w:color="auto"/>
            </w:tcBorders>
            <w:shd w:val="clear" w:color="auto" w:fill="auto"/>
            <w:vAlign w:val="center"/>
          </w:tcPr>
          <w:p w:rsidR="00162328" w:rsidRDefault="00162328" w:rsidP="0085357D">
            <w:pPr>
              <w:jc w:val="right"/>
            </w:pPr>
          </w:p>
        </w:tc>
      </w:tr>
      <w:tr w:rsidR="00162328" w:rsidRPr="005B07FF" w:rsidTr="002D2EAB">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lang w:val="sr-Cyrl-CS"/>
              </w:rPr>
            </w:pP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r w:rsidRPr="00D16B7C">
              <w:rPr>
                <w:b/>
                <w:lang w:val="sr-Cyrl-CS"/>
              </w:rPr>
              <w:t>0001</w:t>
            </w:r>
          </w:p>
        </w:tc>
        <w:tc>
          <w:tcPr>
            <w:tcW w:w="992" w:type="dxa"/>
            <w:shd w:val="clear" w:color="auto" w:fill="auto"/>
          </w:tcPr>
          <w:p w:rsidR="00162328" w:rsidRPr="005D290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C6D9F1" w:themeFill="text2" w:themeFillTint="33"/>
            <w:vAlign w:val="center"/>
          </w:tcPr>
          <w:p w:rsidR="00162328" w:rsidRPr="006053CC" w:rsidRDefault="00162328" w:rsidP="0085357D">
            <w:pPr>
              <w:rPr>
                <w:b/>
                <w:i/>
                <w:lang w:val="sr-Cyrl-CS"/>
              </w:rPr>
            </w:pPr>
            <w:r w:rsidRPr="006053CC">
              <w:rPr>
                <w:b/>
                <w:i/>
                <w:lang w:val="sr-Cyrl-CS"/>
              </w:rPr>
              <w:t xml:space="preserve">ПА 0001 – </w:t>
            </w:r>
            <w:r w:rsidRPr="00522006">
              <w:rPr>
                <w:b/>
                <w:i/>
              </w:rPr>
              <w:t>Под</w:t>
            </w:r>
            <w:r>
              <w:rPr>
                <w:b/>
                <w:i/>
              </w:rPr>
              <w:t>ршка за спровођење пољопривр</w:t>
            </w:r>
            <w:r w:rsidRPr="00522006">
              <w:rPr>
                <w:b/>
                <w:i/>
              </w:rPr>
              <w:t xml:space="preserve"> </w:t>
            </w:r>
            <w:r>
              <w:rPr>
                <w:b/>
                <w:i/>
              </w:rPr>
              <w:t xml:space="preserve">  </w:t>
            </w:r>
            <w:r w:rsidRPr="00522006">
              <w:rPr>
                <w:b/>
                <w:i/>
              </w:rPr>
              <w:t>политике у локалној заједници</w:t>
            </w:r>
          </w:p>
        </w:tc>
        <w:tc>
          <w:tcPr>
            <w:tcW w:w="1701" w:type="dxa"/>
            <w:shd w:val="clear" w:color="auto" w:fill="auto"/>
            <w:vAlign w:val="center"/>
          </w:tcPr>
          <w:p w:rsidR="00162328" w:rsidRDefault="00162328" w:rsidP="0085357D">
            <w:pPr>
              <w:jc w:val="right"/>
            </w:pPr>
          </w:p>
        </w:tc>
        <w:tc>
          <w:tcPr>
            <w:tcW w:w="1417" w:type="dxa"/>
            <w:shd w:val="clear" w:color="auto" w:fill="auto"/>
          </w:tcPr>
          <w:p w:rsidR="00162328" w:rsidRDefault="00162328" w:rsidP="0085357D">
            <w:pPr>
              <w:jc w:val="right"/>
            </w:pPr>
          </w:p>
        </w:tc>
        <w:tc>
          <w:tcPr>
            <w:tcW w:w="1701" w:type="dxa"/>
            <w:shd w:val="clear" w:color="auto" w:fill="auto"/>
            <w:vAlign w:val="center"/>
          </w:tcPr>
          <w:p w:rsidR="00162328" w:rsidRDefault="00162328" w:rsidP="0085357D">
            <w:pPr>
              <w:jc w:val="right"/>
            </w:pPr>
          </w:p>
        </w:tc>
      </w:tr>
      <w:tr w:rsidR="00162328" w:rsidRPr="005B07FF" w:rsidTr="002D2EAB">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rPr>
            </w:pPr>
            <w:r w:rsidRPr="00D16B7C">
              <w:rPr>
                <w:b/>
              </w:rPr>
              <w:t>421</w:t>
            </w: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p>
        </w:tc>
        <w:tc>
          <w:tcPr>
            <w:tcW w:w="992" w:type="dxa"/>
            <w:shd w:val="clear" w:color="auto" w:fill="auto"/>
          </w:tcPr>
          <w:p w:rsidR="00162328" w:rsidRPr="005D290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E5DFEC" w:themeFill="accent4" w:themeFillTint="33"/>
            <w:vAlign w:val="center"/>
          </w:tcPr>
          <w:p w:rsidR="00162328" w:rsidRPr="00A3747F" w:rsidRDefault="00162328" w:rsidP="0085357D">
            <w:pPr>
              <w:rPr>
                <w:b/>
                <w:i/>
                <w:lang w:val="sr-Cyrl-CS"/>
              </w:rPr>
            </w:pPr>
            <w:r w:rsidRPr="00A3747F">
              <w:rPr>
                <w:b/>
                <w:i/>
                <w:lang w:val="sr-Cyrl-CS"/>
              </w:rPr>
              <w:t>ПОЉОПРИВРЕДА</w:t>
            </w:r>
          </w:p>
        </w:tc>
        <w:tc>
          <w:tcPr>
            <w:tcW w:w="1701" w:type="dxa"/>
            <w:shd w:val="clear" w:color="auto" w:fill="auto"/>
            <w:vAlign w:val="center"/>
          </w:tcPr>
          <w:p w:rsidR="00162328" w:rsidRDefault="00162328" w:rsidP="0085357D">
            <w:pPr>
              <w:jc w:val="right"/>
            </w:pPr>
          </w:p>
        </w:tc>
        <w:tc>
          <w:tcPr>
            <w:tcW w:w="1417" w:type="dxa"/>
            <w:shd w:val="clear" w:color="auto" w:fill="auto"/>
          </w:tcPr>
          <w:p w:rsidR="00162328" w:rsidRDefault="00162328" w:rsidP="0085357D">
            <w:pPr>
              <w:jc w:val="right"/>
            </w:pPr>
          </w:p>
        </w:tc>
        <w:tc>
          <w:tcPr>
            <w:tcW w:w="1701" w:type="dxa"/>
            <w:shd w:val="clear" w:color="auto" w:fill="auto"/>
            <w:vAlign w:val="center"/>
          </w:tcPr>
          <w:p w:rsidR="00162328" w:rsidRDefault="00162328" w:rsidP="0085357D">
            <w:pPr>
              <w:jc w:val="right"/>
            </w:pPr>
          </w:p>
        </w:tc>
      </w:tr>
      <w:tr w:rsidR="00162328" w:rsidRPr="005B07FF" w:rsidTr="00DC34E4">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lang w:val="sr-Cyrl-CS"/>
              </w:rPr>
            </w:pP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p>
        </w:tc>
        <w:tc>
          <w:tcPr>
            <w:tcW w:w="992" w:type="dxa"/>
            <w:shd w:val="clear" w:color="auto" w:fill="auto"/>
          </w:tcPr>
          <w:p w:rsidR="00162328" w:rsidRPr="005D290F" w:rsidRDefault="00162328" w:rsidP="00F20614">
            <w:pPr>
              <w:jc w:val="center"/>
              <w:rPr>
                <w:lang w:val="sr-Cyrl-CS"/>
              </w:rPr>
            </w:pPr>
            <w:r>
              <w:rPr>
                <w:lang w:val="sr-Cyrl-CS"/>
              </w:rPr>
              <w:t>101</w:t>
            </w:r>
          </w:p>
        </w:tc>
        <w:tc>
          <w:tcPr>
            <w:tcW w:w="709" w:type="dxa"/>
            <w:shd w:val="clear" w:color="auto" w:fill="auto"/>
          </w:tcPr>
          <w:p w:rsidR="00162328" w:rsidRPr="005B07FF" w:rsidRDefault="00162328" w:rsidP="0085357D">
            <w:pPr>
              <w:jc w:val="center"/>
              <w:rPr>
                <w:lang w:val="sr-Cyrl-CS"/>
              </w:rPr>
            </w:pPr>
            <w:r w:rsidRPr="005B07FF">
              <w:rPr>
                <w:lang w:val="sr-Cyrl-CS"/>
              </w:rPr>
              <w:t>423</w:t>
            </w:r>
          </w:p>
        </w:tc>
        <w:tc>
          <w:tcPr>
            <w:tcW w:w="5103" w:type="dxa"/>
            <w:shd w:val="clear" w:color="auto" w:fill="auto"/>
            <w:vAlign w:val="center"/>
          </w:tcPr>
          <w:p w:rsidR="00162328" w:rsidRPr="006053CC" w:rsidRDefault="00162328" w:rsidP="0085357D">
            <w:pPr>
              <w:rPr>
                <w:lang w:val="sr-Cyrl-CS"/>
              </w:rPr>
            </w:pPr>
            <w:r w:rsidRPr="005B07FF">
              <w:rPr>
                <w:lang w:val="sr-Cyrl-CS"/>
              </w:rPr>
              <w:t>Услуге по уговору</w:t>
            </w:r>
            <w:r>
              <w:rPr>
                <w:lang w:val="sr-Cyrl-CS"/>
              </w:rPr>
              <w:t xml:space="preserve"> </w:t>
            </w:r>
            <w:r>
              <w:rPr>
                <w:i/>
                <w:lang w:val="sr-Cyrl-CS"/>
              </w:rPr>
              <w:t>– нак</w:t>
            </w:r>
            <w:r>
              <w:rPr>
                <w:i/>
              </w:rPr>
              <w:t>н.</w:t>
            </w:r>
            <w:r w:rsidRPr="00300258">
              <w:rPr>
                <w:i/>
                <w:lang w:val="sr-Cyrl-CS"/>
              </w:rPr>
              <w:t xml:space="preserve"> </w:t>
            </w:r>
            <w:r>
              <w:rPr>
                <w:i/>
                <w:lang w:val="sr-Cyrl-CS"/>
              </w:rPr>
              <w:t>п</w:t>
            </w:r>
            <w:r w:rsidRPr="00300258">
              <w:rPr>
                <w:i/>
                <w:lang w:val="sr-Cyrl-CS"/>
              </w:rPr>
              <w:t>рот</w:t>
            </w:r>
            <w:r>
              <w:rPr>
                <w:i/>
              </w:rPr>
              <w:t>ивг</w:t>
            </w:r>
            <w:r w:rsidRPr="00300258">
              <w:rPr>
                <w:i/>
                <w:lang w:val="sr-Cyrl-CS"/>
              </w:rPr>
              <w:t xml:space="preserve"> стрелцима</w:t>
            </w:r>
          </w:p>
        </w:tc>
        <w:tc>
          <w:tcPr>
            <w:tcW w:w="1701" w:type="dxa"/>
            <w:shd w:val="clear" w:color="auto" w:fill="auto"/>
          </w:tcPr>
          <w:p w:rsidR="00162328" w:rsidRPr="00AD2C38" w:rsidRDefault="00162328" w:rsidP="0085357D">
            <w:pPr>
              <w:jc w:val="right"/>
            </w:pPr>
            <w:r>
              <w:t>1.800.000</w:t>
            </w:r>
          </w:p>
        </w:tc>
        <w:tc>
          <w:tcPr>
            <w:tcW w:w="1417" w:type="dxa"/>
            <w:shd w:val="clear" w:color="auto" w:fill="auto"/>
          </w:tcPr>
          <w:p w:rsidR="00162328" w:rsidRPr="00AB0AEF" w:rsidRDefault="00162328" w:rsidP="0085357D">
            <w:pPr>
              <w:jc w:val="right"/>
            </w:pPr>
            <w:r>
              <w:t>-</w:t>
            </w:r>
          </w:p>
        </w:tc>
        <w:tc>
          <w:tcPr>
            <w:tcW w:w="1701" w:type="dxa"/>
            <w:shd w:val="clear" w:color="auto" w:fill="auto"/>
          </w:tcPr>
          <w:p w:rsidR="00162328" w:rsidRPr="00AD2C38" w:rsidRDefault="00162328" w:rsidP="0013449D">
            <w:pPr>
              <w:jc w:val="right"/>
            </w:pPr>
            <w:r>
              <w:t>1.800.000</w:t>
            </w:r>
          </w:p>
        </w:tc>
      </w:tr>
      <w:tr w:rsidR="00162328" w:rsidRPr="005B07FF" w:rsidTr="00DC34E4">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lang w:val="sr-Cyrl-CS"/>
              </w:rPr>
            </w:pP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p>
        </w:tc>
        <w:tc>
          <w:tcPr>
            <w:tcW w:w="992" w:type="dxa"/>
            <w:shd w:val="clear" w:color="auto" w:fill="auto"/>
          </w:tcPr>
          <w:p w:rsidR="00162328" w:rsidRPr="005D290F" w:rsidRDefault="00162328" w:rsidP="00F20614">
            <w:pPr>
              <w:jc w:val="center"/>
              <w:rPr>
                <w:lang w:val="sr-Cyrl-CS"/>
              </w:rPr>
            </w:pPr>
            <w:r>
              <w:rPr>
                <w:lang w:val="sr-Cyrl-CS"/>
              </w:rPr>
              <w:t>102</w:t>
            </w:r>
          </w:p>
        </w:tc>
        <w:tc>
          <w:tcPr>
            <w:tcW w:w="709" w:type="dxa"/>
            <w:shd w:val="clear" w:color="auto" w:fill="auto"/>
          </w:tcPr>
          <w:p w:rsidR="00162328" w:rsidRPr="005B07FF" w:rsidRDefault="00162328" w:rsidP="0085357D">
            <w:pPr>
              <w:jc w:val="center"/>
              <w:rPr>
                <w:lang w:val="sr-Cyrl-CS"/>
              </w:rPr>
            </w:pPr>
            <w:r>
              <w:rPr>
                <w:lang w:val="sr-Cyrl-CS"/>
              </w:rPr>
              <w:t>426</w:t>
            </w:r>
          </w:p>
        </w:tc>
        <w:tc>
          <w:tcPr>
            <w:tcW w:w="5103" w:type="dxa"/>
            <w:shd w:val="clear" w:color="auto" w:fill="auto"/>
            <w:vAlign w:val="center"/>
          </w:tcPr>
          <w:p w:rsidR="00162328" w:rsidRPr="00D16B7C" w:rsidRDefault="00162328" w:rsidP="0085357D">
            <w:pPr>
              <w:rPr>
                <w:lang w:val="sr-Cyrl-CS"/>
              </w:rPr>
            </w:pPr>
            <w:r>
              <w:rPr>
                <w:lang w:val="sr-Cyrl-CS"/>
              </w:rPr>
              <w:t xml:space="preserve">Материјал - </w:t>
            </w:r>
            <w:r w:rsidRPr="00300258">
              <w:rPr>
                <w:i/>
                <w:lang w:val="sr-Cyrl-CS"/>
              </w:rPr>
              <w:t>противградне ракете</w:t>
            </w:r>
          </w:p>
        </w:tc>
        <w:tc>
          <w:tcPr>
            <w:tcW w:w="1701" w:type="dxa"/>
            <w:shd w:val="clear" w:color="auto" w:fill="auto"/>
          </w:tcPr>
          <w:p w:rsidR="00162328" w:rsidRPr="005B07FF" w:rsidRDefault="00162328" w:rsidP="0085357D">
            <w:pPr>
              <w:jc w:val="right"/>
              <w:rPr>
                <w:lang w:val="sr-Cyrl-CS"/>
              </w:rPr>
            </w:pPr>
            <w:r>
              <w:rPr>
                <w:lang w:val="sr-Cyrl-CS"/>
              </w:rPr>
              <w:t>2.000.000</w:t>
            </w:r>
          </w:p>
        </w:tc>
        <w:tc>
          <w:tcPr>
            <w:tcW w:w="1417" w:type="dxa"/>
            <w:shd w:val="clear" w:color="auto" w:fill="auto"/>
          </w:tcPr>
          <w:p w:rsidR="00162328" w:rsidRPr="00AB0AEF" w:rsidRDefault="00162328" w:rsidP="0085357D">
            <w:pPr>
              <w:jc w:val="right"/>
            </w:pPr>
            <w:r>
              <w:t>-</w:t>
            </w:r>
          </w:p>
        </w:tc>
        <w:tc>
          <w:tcPr>
            <w:tcW w:w="1701" w:type="dxa"/>
            <w:shd w:val="clear" w:color="auto" w:fill="auto"/>
          </w:tcPr>
          <w:p w:rsidR="00162328" w:rsidRPr="005B07FF" w:rsidRDefault="00162328" w:rsidP="0013449D">
            <w:pPr>
              <w:jc w:val="right"/>
              <w:rPr>
                <w:lang w:val="sr-Cyrl-CS"/>
              </w:rPr>
            </w:pPr>
            <w:r>
              <w:rPr>
                <w:lang w:val="sr-Cyrl-CS"/>
              </w:rPr>
              <w:t>2.000.000</w:t>
            </w:r>
          </w:p>
        </w:tc>
      </w:tr>
      <w:tr w:rsidR="00162328" w:rsidRPr="005B07FF" w:rsidTr="00DC34E4">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lang w:val="sr-Cyrl-CS"/>
              </w:rPr>
            </w:pP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p>
        </w:tc>
        <w:tc>
          <w:tcPr>
            <w:tcW w:w="992" w:type="dxa"/>
            <w:shd w:val="clear" w:color="auto" w:fill="auto"/>
          </w:tcPr>
          <w:p w:rsidR="00162328" w:rsidRPr="00B7443F" w:rsidRDefault="00162328" w:rsidP="00F20614">
            <w:pPr>
              <w:jc w:val="center"/>
            </w:pPr>
            <w:r>
              <w:t>103</w:t>
            </w:r>
          </w:p>
        </w:tc>
        <w:tc>
          <w:tcPr>
            <w:tcW w:w="709" w:type="dxa"/>
            <w:shd w:val="clear" w:color="auto" w:fill="auto"/>
          </w:tcPr>
          <w:p w:rsidR="00162328" w:rsidRPr="000866A6" w:rsidRDefault="00162328" w:rsidP="0085357D">
            <w:pPr>
              <w:jc w:val="center"/>
              <w:rPr>
                <w:lang w:val="sr-Cyrl-CS"/>
              </w:rPr>
            </w:pPr>
            <w:r w:rsidRPr="000866A6">
              <w:rPr>
                <w:lang w:val="sr-Cyrl-CS"/>
              </w:rPr>
              <w:t>426</w:t>
            </w:r>
          </w:p>
        </w:tc>
        <w:tc>
          <w:tcPr>
            <w:tcW w:w="5103" w:type="dxa"/>
            <w:shd w:val="clear" w:color="auto" w:fill="auto"/>
            <w:vAlign w:val="center"/>
          </w:tcPr>
          <w:p w:rsidR="00162328" w:rsidRPr="000866A6" w:rsidRDefault="00162328" w:rsidP="0085357D">
            <w:pPr>
              <w:rPr>
                <w:lang w:val="sr-Cyrl-CS"/>
              </w:rPr>
            </w:pPr>
            <w:r w:rsidRPr="000866A6">
              <w:rPr>
                <w:lang w:val="sr-Cyrl-CS"/>
              </w:rPr>
              <w:t xml:space="preserve">Материјал </w:t>
            </w:r>
            <w:r w:rsidRPr="000866A6">
              <w:rPr>
                <w:i/>
                <w:lang w:val="sr-Cyrl-CS"/>
              </w:rPr>
              <w:t>– пољопривредни сајам</w:t>
            </w:r>
          </w:p>
        </w:tc>
        <w:tc>
          <w:tcPr>
            <w:tcW w:w="1701" w:type="dxa"/>
            <w:shd w:val="clear" w:color="auto" w:fill="auto"/>
          </w:tcPr>
          <w:p w:rsidR="00162328" w:rsidRDefault="00162328" w:rsidP="0085357D">
            <w:pPr>
              <w:jc w:val="right"/>
              <w:rPr>
                <w:lang w:val="sr-Cyrl-CS"/>
              </w:rPr>
            </w:pPr>
            <w:r>
              <w:rPr>
                <w:lang w:val="sr-Cyrl-CS"/>
              </w:rPr>
              <w:t>100.000</w:t>
            </w:r>
          </w:p>
        </w:tc>
        <w:tc>
          <w:tcPr>
            <w:tcW w:w="1417" w:type="dxa"/>
            <w:shd w:val="clear" w:color="auto" w:fill="auto"/>
          </w:tcPr>
          <w:p w:rsidR="00162328" w:rsidRPr="00734FE3" w:rsidRDefault="00162328" w:rsidP="0085357D">
            <w:pPr>
              <w:jc w:val="right"/>
              <w:rPr>
                <w:lang w:val="sr-Cyrl-CS"/>
              </w:rPr>
            </w:pPr>
            <w:r>
              <w:rPr>
                <w:lang w:val="sr-Cyrl-CS"/>
              </w:rPr>
              <w:t>-</w:t>
            </w:r>
          </w:p>
        </w:tc>
        <w:tc>
          <w:tcPr>
            <w:tcW w:w="1701" w:type="dxa"/>
            <w:shd w:val="clear" w:color="auto" w:fill="auto"/>
          </w:tcPr>
          <w:p w:rsidR="00162328" w:rsidRDefault="00162328" w:rsidP="0013449D">
            <w:pPr>
              <w:jc w:val="right"/>
              <w:rPr>
                <w:lang w:val="sr-Cyrl-CS"/>
              </w:rPr>
            </w:pPr>
            <w:r>
              <w:rPr>
                <w:lang w:val="sr-Cyrl-CS"/>
              </w:rPr>
              <w:t>100.000</w:t>
            </w:r>
          </w:p>
        </w:tc>
      </w:tr>
      <w:tr w:rsidR="00162328" w:rsidRPr="005B07FF" w:rsidTr="00DC34E4">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lang w:val="sr-Cyrl-CS"/>
              </w:rPr>
            </w:pP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p>
        </w:tc>
        <w:tc>
          <w:tcPr>
            <w:tcW w:w="992" w:type="dxa"/>
            <w:shd w:val="clear" w:color="auto" w:fill="auto"/>
          </w:tcPr>
          <w:p w:rsidR="00162328" w:rsidRPr="00B7443F" w:rsidRDefault="00162328" w:rsidP="00F20614">
            <w:pPr>
              <w:jc w:val="center"/>
            </w:pPr>
            <w:r>
              <w:t>104</w:t>
            </w:r>
          </w:p>
        </w:tc>
        <w:tc>
          <w:tcPr>
            <w:tcW w:w="709" w:type="dxa"/>
            <w:shd w:val="clear" w:color="auto" w:fill="auto"/>
          </w:tcPr>
          <w:p w:rsidR="00162328" w:rsidRPr="000866A6" w:rsidRDefault="00162328" w:rsidP="0085357D">
            <w:pPr>
              <w:jc w:val="center"/>
              <w:rPr>
                <w:lang w:val="sr-Cyrl-CS"/>
              </w:rPr>
            </w:pPr>
            <w:r w:rsidRPr="000866A6">
              <w:rPr>
                <w:lang w:val="sr-Cyrl-CS"/>
              </w:rPr>
              <w:t>454</w:t>
            </w:r>
          </w:p>
        </w:tc>
        <w:tc>
          <w:tcPr>
            <w:tcW w:w="5103" w:type="dxa"/>
            <w:tcBorders>
              <w:bottom w:val="single" w:sz="12" w:space="0" w:color="auto"/>
            </w:tcBorders>
            <w:shd w:val="clear" w:color="auto" w:fill="auto"/>
            <w:vAlign w:val="center"/>
          </w:tcPr>
          <w:p w:rsidR="00162328" w:rsidRPr="000866A6" w:rsidRDefault="00162328" w:rsidP="0085357D">
            <w:pPr>
              <w:rPr>
                <w:lang w:val="sr-Cyrl-CS"/>
              </w:rPr>
            </w:pPr>
            <w:r w:rsidRPr="000866A6">
              <w:rPr>
                <w:lang w:val="sr-Cyrl-CS"/>
              </w:rPr>
              <w:t>Субвенције пољопривредним газдинствима</w:t>
            </w:r>
          </w:p>
          <w:p w:rsidR="00162328" w:rsidRPr="000866A6" w:rsidRDefault="00162328" w:rsidP="0085357D">
            <w:pPr>
              <w:rPr>
                <w:lang w:val="sr-Cyrl-CS"/>
              </w:rPr>
            </w:pPr>
            <w:r>
              <w:rPr>
                <w:i/>
                <w:lang w:val="sr-Cyrl-CS"/>
              </w:rPr>
              <w:t>- калциф</w:t>
            </w:r>
            <w:r>
              <w:rPr>
                <w:i/>
              </w:rPr>
              <w:t>икација</w:t>
            </w:r>
            <w:r w:rsidRPr="000866A6">
              <w:rPr>
                <w:i/>
                <w:lang w:val="sr-Cyrl-CS"/>
              </w:rPr>
              <w:t xml:space="preserve"> земљишта</w:t>
            </w:r>
          </w:p>
        </w:tc>
        <w:tc>
          <w:tcPr>
            <w:tcW w:w="1701" w:type="dxa"/>
            <w:tcBorders>
              <w:bottom w:val="single" w:sz="12" w:space="0" w:color="auto"/>
            </w:tcBorders>
            <w:shd w:val="clear" w:color="auto" w:fill="auto"/>
          </w:tcPr>
          <w:p w:rsidR="00162328" w:rsidRDefault="00162328" w:rsidP="0085357D">
            <w:pPr>
              <w:jc w:val="right"/>
              <w:rPr>
                <w:lang w:val="sr-Cyrl-CS"/>
              </w:rPr>
            </w:pPr>
            <w:r>
              <w:rPr>
                <w:lang w:val="sr-Cyrl-CS"/>
              </w:rPr>
              <w:t>1.400.000</w:t>
            </w:r>
          </w:p>
        </w:tc>
        <w:tc>
          <w:tcPr>
            <w:tcW w:w="1417" w:type="dxa"/>
            <w:tcBorders>
              <w:bottom w:val="single" w:sz="12" w:space="0" w:color="auto"/>
            </w:tcBorders>
            <w:shd w:val="clear" w:color="auto" w:fill="auto"/>
          </w:tcPr>
          <w:p w:rsidR="00162328" w:rsidRDefault="00162328" w:rsidP="0085357D">
            <w:pPr>
              <w:jc w:val="right"/>
              <w:rPr>
                <w:lang w:val="sr-Cyrl-CS"/>
              </w:rPr>
            </w:pPr>
            <w:r>
              <w:rPr>
                <w:lang w:val="sr-Cyrl-CS"/>
              </w:rPr>
              <w:t>-</w:t>
            </w:r>
          </w:p>
        </w:tc>
        <w:tc>
          <w:tcPr>
            <w:tcW w:w="1701" w:type="dxa"/>
            <w:tcBorders>
              <w:bottom w:val="single" w:sz="12" w:space="0" w:color="auto"/>
            </w:tcBorders>
            <w:shd w:val="clear" w:color="auto" w:fill="auto"/>
          </w:tcPr>
          <w:p w:rsidR="00162328" w:rsidRDefault="00162328" w:rsidP="0013449D">
            <w:pPr>
              <w:jc w:val="right"/>
              <w:rPr>
                <w:lang w:val="sr-Cyrl-CS"/>
              </w:rPr>
            </w:pPr>
            <w:r>
              <w:rPr>
                <w:lang w:val="sr-Cyrl-CS"/>
              </w:rPr>
              <w:t>1.400.000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D16B7C" w:rsidRDefault="00162328" w:rsidP="0085357D">
            <w:pPr>
              <w:jc w:val="center"/>
              <w:rPr>
                <w:b/>
                <w:lang w:val="sr-Cyrl-CS"/>
              </w:rPr>
            </w:pPr>
          </w:p>
        </w:tc>
        <w:tc>
          <w:tcPr>
            <w:tcW w:w="851" w:type="dxa"/>
            <w:tcBorders>
              <w:top w:val="single" w:sz="12" w:space="0" w:color="auto"/>
            </w:tcBorders>
            <w:shd w:val="clear" w:color="auto" w:fill="auto"/>
            <w:vAlign w:val="center"/>
          </w:tcPr>
          <w:p w:rsidR="00162328" w:rsidRPr="00D16B7C" w:rsidRDefault="00162328" w:rsidP="0085357D">
            <w:pPr>
              <w:jc w:val="center"/>
              <w:rPr>
                <w:b/>
                <w:lang w:val="sr-Cyrl-CS"/>
              </w:rPr>
            </w:pPr>
          </w:p>
        </w:tc>
        <w:tc>
          <w:tcPr>
            <w:tcW w:w="1418" w:type="dxa"/>
            <w:tcBorders>
              <w:top w:val="single" w:sz="12" w:space="0" w:color="auto"/>
            </w:tcBorders>
            <w:shd w:val="clear" w:color="auto" w:fill="auto"/>
            <w:vAlign w:val="center"/>
          </w:tcPr>
          <w:p w:rsidR="00162328" w:rsidRPr="00D16B7C" w:rsidRDefault="00162328" w:rsidP="0085357D">
            <w:pPr>
              <w:jc w:val="center"/>
              <w:rPr>
                <w:b/>
                <w:lang w:val="sr-Cyrl-CS"/>
              </w:rPr>
            </w:pPr>
          </w:p>
        </w:tc>
        <w:tc>
          <w:tcPr>
            <w:tcW w:w="992" w:type="dxa"/>
            <w:tcBorders>
              <w:top w:val="single" w:sz="12" w:space="0" w:color="auto"/>
            </w:tcBorders>
            <w:shd w:val="clear" w:color="auto" w:fill="auto"/>
          </w:tcPr>
          <w:p w:rsidR="00162328" w:rsidRPr="00B7443F" w:rsidRDefault="00162328" w:rsidP="00F20614">
            <w:pPr>
              <w:jc w:val="cente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0101-0001</w:t>
            </w:r>
            <w:r w:rsidRPr="005B07FF">
              <w:rPr>
                <w:b/>
                <w:lang w:val="sr-Cyrl-CS"/>
              </w:rPr>
              <w:t>:</w:t>
            </w:r>
          </w:p>
        </w:tc>
        <w:tc>
          <w:tcPr>
            <w:tcW w:w="1701" w:type="dxa"/>
            <w:tcBorders>
              <w:top w:val="single" w:sz="12" w:space="0" w:color="auto"/>
            </w:tcBorders>
            <w:shd w:val="clear" w:color="auto" w:fill="auto"/>
          </w:tcPr>
          <w:p w:rsidR="00162328" w:rsidRDefault="00162328" w:rsidP="0085357D">
            <w:pPr>
              <w:jc w:val="right"/>
              <w:rPr>
                <w:lang w:val="sr-Cyrl-CS"/>
              </w:rPr>
            </w:pPr>
          </w:p>
        </w:tc>
        <w:tc>
          <w:tcPr>
            <w:tcW w:w="1417" w:type="dxa"/>
            <w:tcBorders>
              <w:top w:val="single" w:sz="12" w:space="0" w:color="auto"/>
            </w:tcBorders>
            <w:shd w:val="clear" w:color="auto" w:fill="auto"/>
          </w:tcPr>
          <w:p w:rsidR="00162328" w:rsidRDefault="00162328" w:rsidP="0085357D">
            <w:pPr>
              <w:jc w:val="right"/>
            </w:pPr>
          </w:p>
        </w:tc>
        <w:tc>
          <w:tcPr>
            <w:tcW w:w="1701" w:type="dxa"/>
            <w:tcBorders>
              <w:top w:val="single" w:sz="12" w:space="0" w:color="auto"/>
            </w:tcBorders>
            <w:shd w:val="clear" w:color="auto" w:fill="auto"/>
          </w:tcPr>
          <w:p w:rsidR="00162328" w:rsidRDefault="00162328" w:rsidP="0013449D">
            <w:pPr>
              <w:jc w:val="right"/>
              <w:rPr>
                <w:lang w:val="sr-Cyrl-CS"/>
              </w:rPr>
            </w:pPr>
          </w:p>
        </w:tc>
      </w:tr>
      <w:tr w:rsidR="00162328" w:rsidRPr="005B07FF" w:rsidTr="00E92E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lang w:val="sr-Cyrl-CS"/>
              </w:rPr>
            </w:pP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p>
        </w:tc>
        <w:tc>
          <w:tcPr>
            <w:tcW w:w="992" w:type="dxa"/>
            <w:shd w:val="clear" w:color="auto" w:fill="auto"/>
          </w:tcPr>
          <w:p w:rsidR="00162328" w:rsidRPr="00B7443F" w:rsidRDefault="00162328" w:rsidP="00F20614">
            <w:pPr>
              <w:jc w:val="center"/>
            </w:pPr>
          </w:p>
        </w:tc>
        <w:tc>
          <w:tcPr>
            <w:tcW w:w="709" w:type="dxa"/>
            <w:shd w:val="clear" w:color="auto" w:fill="auto"/>
            <w:vAlign w:val="center"/>
          </w:tcPr>
          <w:p w:rsidR="00162328" w:rsidRPr="00581882" w:rsidRDefault="00162328" w:rsidP="0085357D">
            <w:pPr>
              <w:jc w:val="center"/>
            </w:pPr>
            <w:r>
              <w:t>01</w:t>
            </w:r>
          </w:p>
        </w:tc>
        <w:tc>
          <w:tcPr>
            <w:tcW w:w="5103" w:type="dxa"/>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shd w:val="clear" w:color="auto" w:fill="auto"/>
          </w:tcPr>
          <w:p w:rsidR="00162328" w:rsidRDefault="00162328" w:rsidP="0085357D">
            <w:pPr>
              <w:jc w:val="right"/>
              <w:rPr>
                <w:lang w:val="sr-Cyrl-CS"/>
              </w:rPr>
            </w:pPr>
            <w:r>
              <w:rPr>
                <w:lang w:val="sr-Cyrl-CS"/>
              </w:rPr>
              <w:t>5.300.000</w:t>
            </w:r>
          </w:p>
        </w:tc>
        <w:tc>
          <w:tcPr>
            <w:tcW w:w="1417" w:type="dxa"/>
            <w:shd w:val="clear" w:color="auto" w:fill="auto"/>
          </w:tcPr>
          <w:p w:rsidR="00162328" w:rsidRPr="00734FE3" w:rsidRDefault="00162328" w:rsidP="0085357D">
            <w:pPr>
              <w:jc w:val="right"/>
              <w:rPr>
                <w:lang w:val="sr-Cyrl-CS"/>
              </w:rPr>
            </w:pPr>
            <w:r>
              <w:rPr>
                <w:lang w:val="sr-Cyrl-CS"/>
              </w:rPr>
              <w:t>-</w:t>
            </w:r>
          </w:p>
        </w:tc>
        <w:tc>
          <w:tcPr>
            <w:tcW w:w="1701" w:type="dxa"/>
            <w:shd w:val="clear" w:color="auto" w:fill="auto"/>
          </w:tcPr>
          <w:p w:rsidR="00162328" w:rsidRDefault="00162328" w:rsidP="0013449D">
            <w:pPr>
              <w:jc w:val="right"/>
              <w:rPr>
                <w:lang w:val="sr-Cyrl-CS"/>
              </w:rPr>
            </w:pPr>
            <w:r>
              <w:rPr>
                <w:lang w:val="sr-Cyrl-CS"/>
              </w:rPr>
              <w:t>5.300.000</w:t>
            </w:r>
          </w:p>
        </w:tc>
      </w:tr>
      <w:tr w:rsidR="00162328" w:rsidRPr="005B07FF" w:rsidTr="00E92E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D16B7C" w:rsidRDefault="00162328" w:rsidP="0085357D">
            <w:pPr>
              <w:jc w:val="center"/>
              <w:rPr>
                <w:b/>
                <w:lang w:val="sr-Cyrl-CS"/>
              </w:rPr>
            </w:pPr>
          </w:p>
        </w:tc>
        <w:tc>
          <w:tcPr>
            <w:tcW w:w="851" w:type="dxa"/>
            <w:shd w:val="clear" w:color="auto" w:fill="auto"/>
            <w:vAlign w:val="center"/>
          </w:tcPr>
          <w:p w:rsidR="00162328" w:rsidRPr="00D16B7C" w:rsidRDefault="00162328" w:rsidP="0085357D">
            <w:pPr>
              <w:jc w:val="center"/>
              <w:rPr>
                <w:b/>
                <w:lang w:val="sr-Cyrl-CS"/>
              </w:rPr>
            </w:pPr>
          </w:p>
        </w:tc>
        <w:tc>
          <w:tcPr>
            <w:tcW w:w="1418" w:type="dxa"/>
            <w:shd w:val="clear" w:color="auto" w:fill="auto"/>
            <w:vAlign w:val="center"/>
          </w:tcPr>
          <w:p w:rsidR="00162328" w:rsidRPr="00D16B7C" w:rsidRDefault="00162328" w:rsidP="0085357D">
            <w:pPr>
              <w:jc w:val="center"/>
              <w:rPr>
                <w:b/>
                <w:lang w:val="sr-Cyrl-CS"/>
              </w:rPr>
            </w:pPr>
          </w:p>
        </w:tc>
        <w:tc>
          <w:tcPr>
            <w:tcW w:w="992" w:type="dxa"/>
            <w:tcBorders>
              <w:bottom w:val="single" w:sz="12" w:space="0" w:color="auto"/>
            </w:tcBorders>
            <w:shd w:val="clear" w:color="auto" w:fill="auto"/>
          </w:tcPr>
          <w:p w:rsidR="00162328" w:rsidRPr="005D290F" w:rsidRDefault="00162328" w:rsidP="0085357D">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ПА 0101-0001</w:t>
            </w:r>
            <w:r w:rsidRPr="005B07FF">
              <w:rPr>
                <w:b/>
                <w:lang w:val="sr-Cyrl-CS"/>
              </w:rPr>
              <w:t>:</w:t>
            </w:r>
          </w:p>
        </w:tc>
        <w:tc>
          <w:tcPr>
            <w:tcW w:w="1701" w:type="dxa"/>
            <w:tcBorders>
              <w:bottom w:val="single" w:sz="12" w:space="0" w:color="auto"/>
            </w:tcBorders>
            <w:shd w:val="clear" w:color="auto" w:fill="auto"/>
          </w:tcPr>
          <w:p w:rsidR="00162328" w:rsidRPr="005D0026" w:rsidRDefault="00162328" w:rsidP="0085357D">
            <w:pPr>
              <w:jc w:val="right"/>
              <w:rPr>
                <w:b/>
                <w:lang w:val="sr-Cyrl-CS"/>
              </w:rPr>
            </w:pPr>
            <w:r>
              <w:rPr>
                <w:b/>
                <w:lang w:val="sr-Cyrl-CS"/>
              </w:rPr>
              <w:t>5.3</w:t>
            </w:r>
            <w:r w:rsidRPr="005D0026">
              <w:rPr>
                <w:b/>
                <w:lang w:val="sr-Cyrl-CS"/>
              </w:rPr>
              <w:t>00.000</w:t>
            </w:r>
          </w:p>
        </w:tc>
        <w:tc>
          <w:tcPr>
            <w:tcW w:w="1417" w:type="dxa"/>
            <w:tcBorders>
              <w:bottom w:val="single" w:sz="12" w:space="0" w:color="auto"/>
            </w:tcBorders>
            <w:shd w:val="clear" w:color="auto" w:fill="auto"/>
          </w:tcPr>
          <w:p w:rsidR="00162328" w:rsidRPr="00734FE3" w:rsidRDefault="00162328" w:rsidP="0085357D">
            <w:pPr>
              <w:jc w:val="right"/>
              <w:rPr>
                <w:b/>
                <w:lang w:val="sr-Cyrl-CS"/>
              </w:rPr>
            </w:pPr>
            <w:r>
              <w:rPr>
                <w:b/>
                <w:lang w:val="sr-Cyrl-CS"/>
              </w:rPr>
              <w:t>-</w:t>
            </w:r>
          </w:p>
        </w:tc>
        <w:tc>
          <w:tcPr>
            <w:tcW w:w="1701" w:type="dxa"/>
            <w:tcBorders>
              <w:bottom w:val="single" w:sz="12" w:space="0" w:color="auto"/>
            </w:tcBorders>
            <w:shd w:val="clear" w:color="auto" w:fill="auto"/>
          </w:tcPr>
          <w:p w:rsidR="00162328" w:rsidRPr="005D0026" w:rsidRDefault="00162328" w:rsidP="0013449D">
            <w:pPr>
              <w:jc w:val="right"/>
              <w:rPr>
                <w:b/>
                <w:lang w:val="sr-Cyrl-CS"/>
              </w:rPr>
            </w:pPr>
            <w:r>
              <w:rPr>
                <w:b/>
                <w:lang w:val="sr-Cyrl-CS"/>
              </w:rPr>
              <w:t>5.3</w:t>
            </w:r>
            <w:r w:rsidRPr="005D0026">
              <w:rPr>
                <w:b/>
                <w:lang w:val="sr-Cyrl-CS"/>
              </w:rPr>
              <w:t>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D16B7C" w:rsidRDefault="00162328" w:rsidP="0085357D">
            <w:pPr>
              <w:jc w:val="center"/>
              <w:rPr>
                <w:b/>
                <w:lang w:val="sr-Cyrl-CS"/>
              </w:rPr>
            </w:pPr>
          </w:p>
        </w:tc>
        <w:tc>
          <w:tcPr>
            <w:tcW w:w="851" w:type="dxa"/>
            <w:tcBorders>
              <w:top w:val="single" w:sz="12" w:space="0" w:color="auto"/>
            </w:tcBorders>
            <w:shd w:val="clear" w:color="auto" w:fill="auto"/>
            <w:vAlign w:val="center"/>
          </w:tcPr>
          <w:p w:rsidR="00162328" w:rsidRPr="00D16B7C" w:rsidRDefault="00162328" w:rsidP="0085357D">
            <w:pPr>
              <w:jc w:val="center"/>
              <w:rPr>
                <w:b/>
                <w:lang w:val="sr-Cyrl-CS"/>
              </w:rPr>
            </w:pPr>
          </w:p>
        </w:tc>
        <w:tc>
          <w:tcPr>
            <w:tcW w:w="1418" w:type="dxa"/>
            <w:tcBorders>
              <w:top w:val="single" w:sz="12" w:space="0" w:color="auto"/>
            </w:tcBorders>
            <w:shd w:val="clear" w:color="auto" w:fill="auto"/>
            <w:vAlign w:val="center"/>
          </w:tcPr>
          <w:p w:rsidR="00162328" w:rsidRPr="00D16B7C" w:rsidRDefault="00162328" w:rsidP="0085357D">
            <w:pPr>
              <w:jc w:val="center"/>
              <w:rPr>
                <w:b/>
                <w:lang w:val="sr-Cyrl-CS"/>
              </w:rPr>
            </w:pPr>
            <w:r w:rsidRPr="00D16B7C">
              <w:rPr>
                <w:b/>
                <w:lang w:val="sr-Cyrl-CS"/>
              </w:rPr>
              <w:t>0002</w:t>
            </w:r>
          </w:p>
        </w:tc>
        <w:tc>
          <w:tcPr>
            <w:tcW w:w="992" w:type="dxa"/>
            <w:tcBorders>
              <w:top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tcBorders>
            <w:shd w:val="clear" w:color="auto" w:fill="auto"/>
          </w:tcPr>
          <w:p w:rsidR="00162328" w:rsidRDefault="00162328" w:rsidP="0085357D">
            <w:pPr>
              <w:jc w:val="center"/>
              <w:rPr>
                <w:lang w:val="sr-Cyrl-CS"/>
              </w:rPr>
            </w:pPr>
          </w:p>
        </w:tc>
        <w:tc>
          <w:tcPr>
            <w:tcW w:w="5103" w:type="dxa"/>
            <w:tcBorders>
              <w:top w:val="single" w:sz="12" w:space="0" w:color="auto"/>
            </w:tcBorders>
            <w:shd w:val="clear" w:color="auto" w:fill="C6D9F1" w:themeFill="text2" w:themeFillTint="33"/>
            <w:vAlign w:val="center"/>
          </w:tcPr>
          <w:p w:rsidR="00162328" w:rsidRDefault="00162328" w:rsidP="0085357D">
            <w:pPr>
              <w:rPr>
                <w:lang w:val="sr-Cyrl-CS"/>
              </w:rPr>
            </w:pPr>
            <w:r w:rsidRPr="006053CC">
              <w:rPr>
                <w:b/>
                <w:i/>
                <w:lang w:val="sr-Cyrl-CS"/>
              </w:rPr>
              <w:t>ПА</w:t>
            </w:r>
            <w:r>
              <w:rPr>
                <w:b/>
                <w:i/>
                <w:lang w:val="sr-Cyrl-CS"/>
              </w:rPr>
              <w:t xml:space="preserve"> 0002</w:t>
            </w:r>
            <w:r w:rsidRPr="006053CC">
              <w:rPr>
                <w:b/>
                <w:i/>
                <w:lang w:val="sr-Cyrl-CS"/>
              </w:rPr>
              <w:t xml:space="preserve"> –</w:t>
            </w:r>
            <w:r>
              <w:rPr>
                <w:b/>
                <w:i/>
                <w:lang w:val="sr-Cyrl-CS"/>
              </w:rPr>
              <w:t xml:space="preserve">Мере подршке руралном развоју </w:t>
            </w:r>
          </w:p>
        </w:tc>
        <w:tc>
          <w:tcPr>
            <w:tcW w:w="1701" w:type="dxa"/>
            <w:tcBorders>
              <w:top w:val="single" w:sz="12" w:space="0" w:color="auto"/>
            </w:tcBorders>
            <w:shd w:val="clear" w:color="auto" w:fill="auto"/>
          </w:tcPr>
          <w:p w:rsidR="00162328" w:rsidRDefault="00162328" w:rsidP="0085357D">
            <w:pPr>
              <w:jc w:val="right"/>
              <w:rPr>
                <w:lang w:val="sr-Cyrl-CS"/>
              </w:rPr>
            </w:pPr>
          </w:p>
        </w:tc>
        <w:tc>
          <w:tcPr>
            <w:tcW w:w="1417" w:type="dxa"/>
            <w:tcBorders>
              <w:top w:val="single" w:sz="12" w:space="0" w:color="auto"/>
            </w:tcBorders>
            <w:shd w:val="clear" w:color="auto" w:fill="auto"/>
          </w:tcPr>
          <w:p w:rsidR="00162328" w:rsidRDefault="00162328" w:rsidP="0085357D">
            <w:pPr>
              <w:jc w:val="right"/>
            </w:pPr>
          </w:p>
        </w:tc>
        <w:tc>
          <w:tcPr>
            <w:tcW w:w="1701" w:type="dxa"/>
            <w:tcBorders>
              <w:top w:val="single" w:sz="12" w:space="0" w:color="auto"/>
            </w:tcBorders>
            <w:shd w:val="clear" w:color="auto" w:fill="auto"/>
          </w:tcPr>
          <w:p w:rsidR="00162328" w:rsidRDefault="00162328" w:rsidP="0013449D">
            <w:pPr>
              <w:jc w:val="right"/>
              <w:rPr>
                <w:lang w:val="sr-Cyrl-CS"/>
              </w:rPr>
            </w:pPr>
          </w:p>
        </w:tc>
      </w:tr>
      <w:tr w:rsidR="00162328" w:rsidRPr="005B07FF" w:rsidTr="00DC34E4">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B7443F" w:rsidRDefault="00162328" w:rsidP="00F20614">
            <w:pPr>
              <w:jc w:val="center"/>
            </w:pPr>
            <w:r>
              <w:t>105</w:t>
            </w:r>
          </w:p>
        </w:tc>
        <w:tc>
          <w:tcPr>
            <w:tcW w:w="709" w:type="dxa"/>
            <w:shd w:val="clear" w:color="auto" w:fill="auto"/>
          </w:tcPr>
          <w:p w:rsidR="00162328" w:rsidRDefault="00162328" w:rsidP="0085357D">
            <w:pPr>
              <w:jc w:val="center"/>
              <w:rPr>
                <w:lang w:val="sr-Cyrl-CS"/>
              </w:rPr>
            </w:pPr>
            <w:r>
              <w:rPr>
                <w:lang w:val="sr-Cyrl-CS"/>
              </w:rPr>
              <w:t>454</w:t>
            </w:r>
          </w:p>
        </w:tc>
        <w:tc>
          <w:tcPr>
            <w:tcW w:w="5103" w:type="dxa"/>
            <w:shd w:val="clear" w:color="auto" w:fill="auto"/>
            <w:vAlign w:val="center"/>
          </w:tcPr>
          <w:p w:rsidR="00162328" w:rsidRPr="00D16B7C" w:rsidRDefault="00162328" w:rsidP="0085357D">
            <w:pPr>
              <w:rPr>
                <w:lang w:val="sr-Cyrl-CS"/>
              </w:rPr>
            </w:pPr>
            <w:r>
              <w:rPr>
                <w:lang w:val="sr-Cyrl-CS"/>
              </w:rPr>
              <w:t>Субвенције пољопривредним газдинствима</w:t>
            </w:r>
          </w:p>
        </w:tc>
        <w:tc>
          <w:tcPr>
            <w:tcW w:w="1701" w:type="dxa"/>
            <w:shd w:val="clear" w:color="auto" w:fill="auto"/>
          </w:tcPr>
          <w:p w:rsidR="00162328" w:rsidRPr="005B07FF" w:rsidRDefault="00162328" w:rsidP="0085357D">
            <w:pPr>
              <w:jc w:val="right"/>
              <w:rPr>
                <w:lang w:val="sr-Cyrl-CS"/>
              </w:rPr>
            </w:pPr>
            <w:r>
              <w:rPr>
                <w:lang w:val="sr-Cyrl-CS"/>
              </w:rPr>
              <w:t>4</w:t>
            </w:r>
            <w:r>
              <w:t>8</w:t>
            </w:r>
            <w:r>
              <w:rPr>
                <w:lang w:val="sr-Cyrl-CS"/>
              </w:rPr>
              <w:t>.900.000</w:t>
            </w:r>
          </w:p>
        </w:tc>
        <w:tc>
          <w:tcPr>
            <w:tcW w:w="1417" w:type="dxa"/>
            <w:shd w:val="clear" w:color="auto" w:fill="auto"/>
          </w:tcPr>
          <w:p w:rsidR="00162328" w:rsidRPr="00AB0AEF" w:rsidRDefault="00162328" w:rsidP="0085357D">
            <w:pPr>
              <w:jc w:val="right"/>
            </w:pPr>
            <w:r>
              <w:t>-</w:t>
            </w:r>
          </w:p>
        </w:tc>
        <w:tc>
          <w:tcPr>
            <w:tcW w:w="1701" w:type="dxa"/>
            <w:shd w:val="clear" w:color="auto" w:fill="auto"/>
          </w:tcPr>
          <w:p w:rsidR="00162328" w:rsidRPr="005B07FF" w:rsidRDefault="00162328" w:rsidP="0013449D">
            <w:pPr>
              <w:jc w:val="right"/>
              <w:rPr>
                <w:lang w:val="sr-Cyrl-CS"/>
              </w:rPr>
            </w:pPr>
            <w:r>
              <w:rPr>
                <w:lang w:val="sr-Cyrl-CS"/>
              </w:rPr>
              <w:t>4</w:t>
            </w:r>
            <w:r>
              <w:t>8</w:t>
            </w:r>
            <w:r>
              <w:rPr>
                <w:lang w:val="sr-Cyrl-CS"/>
              </w:rPr>
              <w:t>.900.000</w:t>
            </w:r>
          </w:p>
        </w:tc>
      </w:tr>
      <w:tr w:rsidR="00162328" w:rsidRPr="005B07FF" w:rsidTr="00DC34E4">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tcBorders>
              <w:bottom w:val="single" w:sz="12" w:space="0" w:color="auto"/>
            </w:tcBorders>
            <w:shd w:val="clear" w:color="auto" w:fill="auto"/>
          </w:tcPr>
          <w:p w:rsidR="00162328" w:rsidRPr="00B7443F" w:rsidRDefault="00162328" w:rsidP="00F20614">
            <w:pPr>
              <w:jc w:val="center"/>
            </w:pPr>
            <w:r>
              <w:t>106</w:t>
            </w:r>
          </w:p>
        </w:tc>
        <w:tc>
          <w:tcPr>
            <w:tcW w:w="709" w:type="dxa"/>
            <w:shd w:val="clear" w:color="auto" w:fill="auto"/>
          </w:tcPr>
          <w:p w:rsidR="00162328" w:rsidRPr="005B07FF" w:rsidRDefault="00162328" w:rsidP="0085357D">
            <w:pPr>
              <w:jc w:val="center"/>
              <w:rPr>
                <w:lang w:val="sr-Cyrl-CS"/>
              </w:rPr>
            </w:pPr>
            <w:r w:rsidRPr="005B07FF">
              <w:rPr>
                <w:lang w:val="sr-Cyrl-CS"/>
              </w:rPr>
              <w:t>481</w:t>
            </w:r>
          </w:p>
        </w:tc>
        <w:tc>
          <w:tcPr>
            <w:tcW w:w="5103" w:type="dxa"/>
            <w:tcBorders>
              <w:bottom w:val="single" w:sz="12" w:space="0" w:color="auto"/>
            </w:tcBorders>
            <w:shd w:val="clear" w:color="auto" w:fill="auto"/>
            <w:vAlign w:val="center"/>
          </w:tcPr>
          <w:p w:rsidR="00162328" w:rsidRPr="00D16B7C" w:rsidRDefault="00162328" w:rsidP="0085357D">
            <w:pPr>
              <w:rPr>
                <w:lang w:val="sr-Cyrl-CS"/>
              </w:rPr>
            </w:pPr>
            <w:r w:rsidRPr="005B07FF">
              <w:rPr>
                <w:lang w:val="sr-Cyrl-CS"/>
              </w:rPr>
              <w:t>Дотације невладиним организацијама</w:t>
            </w:r>
          </w:p>
        </w:tc>
        <w:tc>
          <w:tcPr>
            <w:tcW w:w="1701" w:type="dxa"/>
            <w:tcBorders>
              <w:bottom w:val="single" w:sz="12" w:space="0" w:color="auto"/>
            </w:tcBorders>
            <w:shd w:val="clear" w:color="auto" w:fill="auto"/>
          </w:tcPr>
          <w:p w:rsidR="00162328" w:rsidRPr="005B07FF" w:rsidRDefault="00162328" w:rsidP="0085357D">
            <w:pPr>
              <w:jc w:val="right"/>
              <w:rPr>
                <w:lang w:val="sr-Cyrl-CS"/>
              </w:rPr>
            </w:pPr>
            <w:r>
              <w:rPr>
                <w:lang w:val="sr-Cyrl-CS"/>
              </w:rPr>
              <w:t>200.000</w:t>
            </w:r>
          </w:p>
        </w:tc>
        <w:tc>
          <w:tcPr>
            <w:tcW w:w="1417" w:type="dxa"/>
            <w:tcBorders>
              <w:bottom w:val="single" w:sz="12" w:space="0" w:color="auto"/>
            </w:tcBorders>
            <w:shd w:val="clear" w:color="auto" w:fill="auto"/>
            <w:vAlign w:val="center"/>
          </w:tcPr>
          <w:p w:rsidR="00162328" w:rsidRPr="00AB0AEF" w:rsidRDefault="00162328" w:rsidP="0085357D">
            <w:pPr>
              <w:jc w:val="right"/>
            </w:pPr>
            <w:r>
              <w:t>-</w:t>
            </w:r>
          </w:p>
        </w:tc>
        <w:tc>
          <w:tcPr>
            <w:tcW w:w="1701" w:type="dxa"/>
            <w:tcBorders>
              <w:bottom w:val="single" w:sz="12" w:space="0" w:color="auto"/>
            </w:tcBorders>
            <w:shd w:val="clear" w:color="auto" w:fill="auto"/>
          </w:tcPr>
          <w:p w:rsidR="00162328" w:rsidRPr="005B07FF" w:rsidRDefault="00162328" w:rsidP="0013449D">
            <w:pPr>
              <w:jc w:val="right"/>
              <w:rPr>
                <w:lang w:val="sr-Cyrl-CS"/>
              </w:rPr>
            </w:pPr>
            <w:r>
              <w:rPr>
                <w:lang w:val="sr-Cyrl-CS"/>
              </w:rPr>
              <w:t>200.000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D290F" w:rsidRDefault="00162328" w:rsidP="00F20614">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0101-0002</w:t>
            </w:r>
            <w:r w:rsidRPr="005B07FF">
              <w:rPr>
                <w:b/>
                <w:lang w:val="sr-Cyrl-CS"/>
              </w:rPr>
              <w:t>:</w:t>
            </w:r>
          </w:p>
        </w:tc>
        <w:tc>
          <w:tcPr>
            <w:tcW w:w="1701" w:type="dxa"/>
            <w:tcBorders>
              <w:top w:val="single" w:sz="12" w:space="0" w:color="auto"/>
            </w:tcBorders>
            <w:shd w:val="clear" w:color="auto" w:fill="auto"/>
          </w:tcPr>
          <w:p w:rsidR="00162328" w:rsidRDefault="00162328" w:rsidP="0085357D">
            <w:pPr>
              <w:jc w:val="right"/>
              <w:rPr>
                <w:lang w:val="sr-Cyrl-CS"/>
              </w:rPr>
            </w:pPr>
          </w:p>
        </w:tc>
        <w:tc>
          <w:tcPr>
            <w:tcW w:w="1417" w:type="dxa"/>
            <w:tcBorders>
              <w:top w:val="single" w:sz="12" w:space="0" w:color="auto"/>
            </w:tcBorders>
            <w:shd w:val="clear" w:color="auto" w:fill="auto"/>
          </w:tcPr>
          <w:p w:rsidR="00162328" w:rsidRDefault="00162328" w:rsidP="0085357D">
            <w:pPr>
              <w:jc w:val="right"/>
            </w:pPr>
          </w:p>
        </w:tc>
        <w:tc>
          <w:tcPr>
            <w:tcW w:w="1701" w:type="dxa"/>
            <w:tcBorders>
              <w:top w:val="single" w:sz="12" w:space="0" w:color="auto"/>
            </w:tcBorders>
            <w:shd w:val="clear" w:color="auto" w:fill="auto"/>
          </w:tcPr>
          <w:p w:rsidR="00162328" w:rsidRDefault="00162328" w:rsidP="0013449D">
            <w:pPr>
              <w:jc w:val="right"/>
              <w:rPr>
                <w:lang w:val="sr-Cyrl-CS"/>
              </w:rPr>
            </w:pPr>
          </w:p>
        </w:tc>
      </w:tr>
      <w:tr w:rsidR="00162328" w:rsidRPr="005B07FF" w:rsidTr="00E92E0D">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D290F" w:rsidRDefault="00162328" w:rsidP="00F20614">
            <w:pPr>
              <w:jc w:val="center"/>
              <w:rPr>
                <w:lang w:val="sr-Cyrl-CS"/>
              </w:rPr>
            </w:pPr>
          </w:p>
        </w:tc>
        <w:tc>
          <w:tcPr>
            <w:tcW w:w="709" w:type="dxa"/>
            <w:shd w:val="clear" w:color="auto" w:fill="auto"/>
            <w:vAlign w:val="center"/>
          </w:tcPr>
          <w:p w:rsidR="00162328" w:rsidRPr="00581882" w:rsidRDefault="00162328" w:rsidP="0085357D">
            <w:pPr>
              <w:jc w:val="center"/>
            </w:pPr>
            <w:r>
              <w:t>01</w:t>
            </w:r>
          </w:p>
        </w:tc>
        <w:tc>
          <w:tcPr>
            <w:tcW w:w="5103" w:type="dxa"/>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shd w:val="clear" w:color="auto" w:fill="auto"/>
          </w:tcPr>
          <w:p w:rsidR="00162328" w:rsidRDefault="00162328" w:rsidP="0085357D">
            <w:pPr>
              <w:jc w:val="right"/>
              <w:rPr>
                <w:lang w:val="sr-Cyrl-CS"/>
              </w:rPr>
            </w:pPr>
            <w:r>
              <w:rPr>
                <w:lang w:val="sr-Cyrl-CS"/>
              </w:rPr>
              <w:t>4</w:t>
            </w:r>
            <w:r>
              <w:t>9</w:t>
            </w:r>
            <w:r>
              <w:rPr>
                <w:lang w:val="sr-Cyrl-CS"/>
              </w:rPr>
              <w:t>.100.000</w:t>
            </w:r>
          </w:p>
        </w:tc>
        <w:tc>
          <w:tcPr>
            <w:tcW w:w="1417" w:type="dxa"/>
            <w:shd w:val="clear" w:color="auto" w:fill="auto"/>
          </w:tcPr>
          <w:p w:rsidR="00162328" w:rsidRPr="00AB0AEF" w:rsidRDefault="00162328" w:rsidP="0085357D">
            <w:pPr>
              <w:jc w:val="right"/>
            </w:pPr>
            <w:r>
              <w:t>-</w:t>
            </w:r>
          </w:p>
        </w:tc>
        <w:tc>
          <w:tcPr>
            <w:tcW w:w="1701" w:type="dxa"/>
            <w:shd w:val="clear" w:color="auto" w:fill="auto"/>
          </w:tcPr>
          <w:p w:rsidR="00162328" w:rsidRDefault="00162328" w:rsidP="0013449D">
            <w:pPr>
              <w:jc w:val="right"/>
              <w:rPr>
                <w:lang w:val="sr-Cyrl-CS"/>
              </w:rPr>
            </w:pPr>
            <w:r>
              <w:rPr>
                <w:lang w:val="sr-Cyrl-CS"/>
              </w:rPr>
              <w:t>4</w:t>
            </w:r>
            <w:r>
              <w:t>9</w:t>
            </w:r>
            <w:r>
              <w:rPr>
                <w:lang w:val="sr-Cyrl-CS"/>
              </w:rPr>
              <w:t>.100.000</w:t>
            </w:r>
          </w:p>
        </w:tc>
      </w:tr>
      <w:tr w:rsidR="00162328" w:rsidRPr="005B07FF" w:rsidTr="00E92E0D">
        <w:tc>
          <w:tcPr>
            <w:tcW w:w="567"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4" w:space="0" w:color="auto"/>
            </w:tcBorders>
            <w:shd w:val="clear" w:color="auto" w:fill="auto"/>
          </w:tcPr>
          <w:p w:rsidR="00162328" w:rsidRPr="00B7443F" w:rsidRDefault="00162328" w:rsidP="00F20614">
            <w:pPr>
              <w:jc w:val="center"/>
            </w:pPr>
          </w:p>
        </w:tc>
        <w:tc>
          <w:tcPr>
            <w:tcW w:w="709"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ПА 0101-0002</w:t>
            </w:r>
            <w:r w:rsidRPr="005B07FF">
              <w:rPr>
                <w:b/>
                <w:lang w:val="sr-Cyrl-CS"/>
              </w:rPr>
              <w:t>:</w:t>
            </w:r>
          </w:p>
        </w:tc>
        <w:tc>
          <w:tcPr>
            <w:tcW w:w="1701" w:type="dxa"/>
            <w:tcBorders>
              <w:bottom w:val="single" w:sz="12" w:space="0" w:color="auto"/>
            </w:tcBorders>
            <w:shd w:val="clear" w:color="auto" w:fill="auto"/>
          </w:tcPr>
          <w:p w:rsidR="00162328" w:rsidRPr="006F482B" w:rsidRDefault="00162328" w:rsidP="0085357D">
            <w:pPr>
              <w:jc w:val="right"/>
              <w:rPr>
                <w:b/>
                <w:lang w:val="sr-Cyrl-CS"/>
              </w:rPr>
            </w:pPr>
            <w:r>
              <w:rPr>
                <w:b/>
                <w:lang w:val="sr-Cyrl-CS"/>
              </w:rPr>
              <w:t>4</w:t>
            </w:r>
            <w:r>
              <w:rPr>
                <w:b/>
              </w:rPr>
              <w:t>9</w:t>
            </w:r>
            <w:r w:rsidRPr="006F482B">
              <w:rPr>
                <w:b/>
                <w:lang w:val="sr-Cyrl-CS"/>
              </w:rPr>
              <w:t>.100.000</w:t>
            </w:r>
          </w:p>
        </w:tc>
        <w:tc>
          <w:tcPr>
            <w:tcW w:w="1417" w:type="dxa"/>
            <w:tcBorders>
              <w:bottom w:val="single" w:sz="12" w:space="0" w:color="auto"/>
            </w:tcBorders>
            <w:shd w:val="clear" w:color="auto" w:fill="auto"/>
          </w:tcPr>
          <w:p w:rsidR="00162328" w:rsidRPr="00AB0AEF" w:rsidRDefault="00162328" w:rsidP="0085357D">
            <w:pPr>
              <w:jc w:val="right"/>
              <w:rPr>
                <w:b/>
              </w:rPr>
            </w:pPr>
            <w:r>
              <w:rPr>
                <w:b/>
              </w:rPr>
              <w:t>-</w:t>
            </w:r>
          </w:p>
        </w:tc>
        <w:tc>
          <w:tcPr>
            <w:tcW w:w="1701" w:type="dxa"/>
            <w:tcBorders>
              <w:bottom w:val="single" w:sz="12" w:space="0" w:color="auto"/>
            </w:tcBorders>
            <w:shd w:val="clear" w:color="auto" w:fill="auto"/>
          </w:tcPr>
          <w:p w:rsidR="00162328" w:rsidRPr="006F482B" w:rsidRDefault="00162328" w:rsidP="0013449D">
            <w:pPr>
              <w:jc w:val="right"/>
              <w:rPr>
                <w:b/>
                <w:lang w:val="sr-Cyrl-CS"/>
              </w:rPr>
            </w:pPr>
            <w:r>
              <w:rPr>
                <w:b/>
                <w:lang w:val="sr-Cyrl-CS"/>
              </w:rPr>
              <w:t>4</w:t>
            </w:r>
            <w:r>
              <w:rPr>
                <w:b/>
              </w:rPr>
              <w:t>9</w:t>
            </w:r>
            <w:r w:rsidRPr="006F482B">
              <w:rPr>
                <w:b/>
                <w:lang w:val="sr-Cyrl-CS"/>
              </w:rPr>
              <w:t>.100.000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396482" w:rsidRDefault="00162328" w:rsidP="0085357D">
            <w:pPr>
              <w:jc w:val="center"/>
              <w:rPr>
                <w:b/>
              </w:rPr>
            </w:pPr>
            <w:r w:rsidRPr="00396482">
              <w:rPr>
                <w:b/>
              </w:rPr>
              <w:t>0101</w:t>
            </w:r>
            <w:r w:rsidRPr="002D7747">
              <w:t>-</w:t>
            </w:r>
            <w:r w:rsidRPr="00396482">
              <w:rPr>
                <w:b/>
              </w:rPr>
              <w:t>П1</w:t>
            </w:r>
          </w:p>
        </w:tc>
        <w:tc>
          <w:tcPr>
            <w:tcW w:w="992" w:type="dxa"/>
            <w:tcBorders>
              <w:top w:val="single" w:sz="12" w:space="0" w:color="auto"/>
              <w:bottom w:val="single" w:sz="4" w:space="0" w:color="auto"/>
            </w:tcBorders>
            <w:shd w:val="clear" w:color="auto" w:fill="auto"/>
          </w:tcPr>
          <w:p w:rsidR="00162328" w:rsidRPr="00B7443F" w:rsidRDefault="00162328" w:rsidP="00F20614">
            <w:pPr>
              <w:jc w:val="center"/>
            </w:pPr>
          </w:p>
        </w:tc>
        <w:tc>
          <w:tcPr>
            <w:tcW w:w="709"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bottom w:val="single" w:sz="4" w:space="0" w:color="auto"/>
            </w:tcBorders>
            <w:shd w:val="clear" w:color="auto" w:fill="D6E3BC" w:themeFill="accent3" w:themeFillTint="66"/>
            <w:vAlign w:val="center"/>
          </w:tcPr>
          <w:p w:rsidR="00162328" w:rsidRDefault="00162328" w:rsidP="0085357D">
            <w:pPr>
              <w:rPr>
                <w:b/>
                <w:lang w:val="sr-Cyrl-CS"/>
              </w:rPr>
            </w:pPr>
            <w:r>
              <w:rPr>
                <w:b/>
                <w:lang w:val="sr-Cyrl-CS"/>
              </w:rPr>
              <w:t>Пројекат 1: Оснаживање младих предузетника у сектору пољопривреде</w:t>
            </w:r>
          </w:p>
        </w:tc>
        <w:tc>
          <w:tcPr>
            <w:tcW w:w="1701" w:type="dxa"/>
            <w:tcBorders>
              <w:top w:val="single" w:sz="12" w:space="0" w:color="auto"/>
              <w:bottom w:val="single" w:sz="4" w:space="0" w:color="auto"/>
            </w:tcBorders>
            <w:shd w:val="clear" w:color="auto" w:fill="auto"/>
          </w:tcPr>
          <w:p w:rsidR="00162328" w:rsidRPr="006F482B" w:rsidRDefault="00162328" w:rsidP="0085357D">
            <w:pPr>
              <w:jc w:val="right"/>
              <w:rPr>
                <w:b/>
                <w:lang w:val="sr-Cyrl-CS"/>
              </w:rPr>
            </w:pPr>
          </w:p>
        </w:tc>
        <w:tc>
          <w:tcPr>
            <w:tcW w:w="1417" w:type="dxa"/>
            <w:tcBorders>
              <w:top w:val="single" w:sz="12" w:space="0" w:color="auto"/>
              <w:bottom w:val="single" w:sz="4" w:space="0" w:color="auto"/>
            </w:tcBorders>
            <w:shd w:val="clear" w:color="auto" w:fill="auto"/>
          </w:tcPr>
          <w:p w:rsidR="00162328" w:rsidRDefault="00162328" w:rsidP="0085357D">
            <w:pPr>
              <w:jc w:val="right"/>
              <w:rPr>
                <w:b/>
              </w:rPr>
            </w:pPr>
          </w:p>
        </w:tc>
        <w:tc>
          <w:tcPr>
            <w:tcW w:w="1701" w:type="dxa"/>
            <w:tcBorders>
              <w:top w:val="single" w:sz="12" w:space="0" w:color="auto"/>
              <w:bottom w:val="single" w:sz="4" w:space="0" w:color="auto"/>
            </w:tcBorders>
            <w:shd w:val="clear" w:color="auto" w:fill="auto"/>
          </w:tcPr>
          <w:p w:rsidR="00162328" w:rsidRPr="006F482B" w:rsidRDefault="00162328" w:rsidP="0013449D">
            <w:pPr>
              <w:jc w:val="right"/>
              <w:rPr>
                <w:b/>
                <w:lang w:val="sr-Cyrl-CS"/>
              </w:rPr>
            </w:pPr>
          </w:p>
        </w:tc>
      </w:tr>
      <w:tr w:rsidR="00162328" w:rsidRPr="005B07FF" w:rsidTr="00DC34E4">
        <w:tc>
          <w:tcPr>
            <w:tcW w:w="567"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4" w:space="0" w:color="auto"/>
            </w:tcBorders>
            <w:shd w:val="clear" w:color="auto" w:fill="auto"/>
          </w:tcPr>
          <w:p w:rsidR="00162328" w:rsidRPr="00B7443F" w:rsidRDefault="00162328" w:rsidP="00F20614">
            <w:pPr>
              <w:jc w:val="center"/>
            </w:pPr>
            <w:r>
              <w:t>107</w:t>
            </w:r>
          </w:p>
        </w:tc>
        <w:tc>
          <w:tcPr>
            <w:tcW w:w="709" w:type="dxa"/>
            <w:tcBorders>
              <w:top w:val="single" w:sz="2" w:space="0" w:color="auto"/>
              <w:bottom w:val="single" w:sz="4" w:space="0" w:color="auto"/>
            </w:tcBorders>
            <w:shd w:val="clear" w:color="auto" w:fill="auto"/>
          </w:tcPr>
          <w:p w:rsidR="00162328" w:rsidRDefault="00162328" w:rsidP="00174E94">
            <w:pPr>
              <w:jc w:val="center"/>
              <w:rPr>
                <w:lang w:val="sr-Cyrl-CS"/>
              </w:rPr>
            </w:pPr>
            <w:r>
              <w:rPr>
                <w:lang w:val="sr-Cyrl-CS"/>
              </w:rPr>
              <w:t>454</w:t>
            </w:r>
          </w:p>
        </w:tc>
        <w:tc>
          <w:tcPr>
            <w:tcW w:w="5103" w:type="dxa"/>
            <w:tcBorders>
              <w:top w:val="single" w:sz="4" w:space="0" w:color="auto"/>
              <w:bottom w:val="single" w:sz="4" w:space="0" w:color="auto"/>
            </w:tcBorders>
            <w:shd w:val="clear" w:color="auto" w:fill="auto"/>
            <w:vAlign w:val="center"/>
          </w:tcPr>
          <w:p w:rsidR="00162328" w:rsidRPr="00D16B7C" w:rsidRDefault="00162328" w:rsidP="00174E94">
            <w:pPr>
              <w:rPr>
                <w:lang w:val="sr-Cyrl-CS"/>
              </w:rPr>
            </w:pPr>
            <w:r>
              <w:rPr>
                <w:lang w:val="sr-Cyrl-CS"/>
              </w:rPr>
              <w:t>Субвенције пољопривредним газдинствима</w:t>
            </w:r>
          </w:p>
        </w:tc>
        <w:tc>
          <w:tcPr>
            <w:tcW w:w="1701" w:type="dxa"/>
            <w:tcBorders>
              <w:top w:val="single" w:sz="4" w:space="0" w:color="auto"/>
              <w:bottom w:val="single" w:sz="4" w:space="0" w:color="auto"/>
            </w:tcBorders>
            <w:shd w:val="clear" w:color="auto" w:fill="auto"/>
          </w:tcPr>
          <w:p w:rsidR="00162328" w:rsidRPr="004406E0" w:rsidRDefault="00162328" w:rsidP="0085357D">
            <w:pPr>
              <w:jc w:val="right"/>
              <w:rPr>
                <w:lang w:val="sr-Cyrl-CS"/>
              </w:rPr>
            </w:pPr>
            <w:r w:rsidRPr="004406E0">
              <w:rPr>
                <w:lang w:val="sr-Cyrl-CS"/>
              </w:rPr>
              <w:t>600.000</w:t>
            </w:r>
          </w:p>
        </w:tc>
        <w:tc>
          <w:tcPr>
            <w:tcW w:w="1417" w:type="dxa"/>
            <w:tcBorders>
              <w:top w:val="single" w:sz="2" w:space="0" w:color="auto"/>
              <w:bottom w:val="single" w:sz="4" w:space="0" w:color="auto"/>
            </w:tcBorders>
            <w:shd w:val="clear" w:color="auto" w:fill="auto"/>
          </w:tcPr>
          <w:p w:rsidR="00162328" w:rsidRPr="00AB0AEF" w:rsidRDefault="00162328" w:rsidP="0085357D">
            <w:pPr>
              <w:jc w:val="right"/>
            </w:pPr>
            <w:r>
              <w:t>-</w:t>
            </w:r>
          </w:p>
        </w:tc>
        <w:tc>
          <w:tcPr>
            <w:tcW w:w="1701" w:type="dxa"/>
            <w:tcBorders>
              <w:top w:val="single" w:sz="2" w:space="0" w:color="auto"/>
              <w:bottom w:val="single" w:sz="4" w:space="0" w:color="auto"/>
            </w:tcBorders>
            <w:shd w:val="clear" w:color="auto" w:fill="auto"/>
          </w:tcPr>
          <w:p w:rsidR="00162328" w:rsidRPr="004406E0" w:rsidRDefault="00162328" w:rsidP="0013449D">
            <w:pPr>
              <w:jc w:val="right"/>
              <w:rPr>
                <w:lang w:val="sr-Cyrl-CS"/>
              </w:rPr>
            </w:pPr>
            <w:r w:rsidRPr="004406E0">
              <w:rPr>
                <w:lang w:val="sr-Cyrl-CS"/>
              </w:rPr>
              <w:t>600.000</w:t>
            </w:r>
          </w:p>
        </w:tc>
      </w:tr>
      <w:tr w:rsidR="00162328" w:rsidRPr="005B07FF" w:rsidTr="00DC34E4">
        <w:tc>
          <w:tcPr>
            <w:tcW w:w="567"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4" w:space="0" w:color="auto"/>
            </w:tcBorders>
            <w:shd w:val="clear" w:color="auto" w:fill="auto"/>
          </w:tcPr>
          <w:p w:rsidR="00162328" w:rsidRPr="00B7443F" w:rsidRDefault="00162328" w:rsidP="00F20614">
            <w:pPr>
              <w:jc w:val="center"/>
            </w:pPr>
          </w:p>
        </w:tc>
        <w:tc>
          <w:tcPr>
            <w:tcW w:w="709" w:type="dxa"/>
            <w:tcBorders>
              <w:top w:val="single" w:sz="2" w:space="0" w:color="auto"/>
              <w:bottom w:val="single" w:sz="4" w:space="0" w:color="auto"/>
            </w:tcBorders>
            <w:shd w:val="clear" w:color="auto" w:fill="auto"/>
            <w:vAlign w:val="center"/>
          </w:tcPr>
          <w:p w:rsidR="00162328" w:rsidRPr="005B07FF" w:rsidRDefault="00162328" w:rsidP="00174E94">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9477F4" w:rsidRDefault="00162328" w:rsidP="00174E94">
            <w:pPr>
              <w:rPr>
                <w:b/>
                <w:lang w:val="sr-Cyrl-CS"/>
              </w:rPr>
            </w:pPr>
            <w:r w:rsidRPr="009477F4">
              <w:rPr>
                <w:b/>
                <w:lang w:val="sr-Cyrl-CS"/>
              </w:rPr>
              <w:t>Извори финансирања</w:t>
            </w:r>
            <w:r>
              <w:rPr>
                <w:b/>
                <w:lang w:val="sr-Cyrl-CS"/>
              </w:rPr>
              <w:t xml:space="preserve"> за 0101-П1:</w:t>
            </w:r>
          </w:p>
        </w:tc>
        <w:tc>
          <w:tcPr>
            <w:tcW w:w="1701" w:type="dxa"/>
            <w:tcBorders>
              <w:top w:val="single" w:sz="4" w:space="0" w:color="auto"/>
              <w:bottom w:val="single" w:sz="4" w:space="0" w:color="auto"/>
            </w:tcBorders>
            <w:shd w:val="clear" w:color="auto" w:fill="auto"/>
          </w:tcPr>
          <w:p w:rsidR="00162328" w:rsidRPr="006F482B" w:rsidRDefault="00162328" w:rsidP="0085357D">
            <w:pPr>
              <w:jc w:val="right"/>
              <w:rPr>
                <w:b/>
                <w:lang w:val="sr-Cyrl-CS"/>
              </w:rPr>
            </w:pPr>
          </w:p>
        </w:tc>
        <w:tc>
          <w:tcPr>
            <w:tcW w:w="1417" w:type="dxa"/>
            <w:tcBorders>
              <w:top w:val="single" w:sz="2" w:space="0" w:color="auto"/>
              <w:bottom w:val="single" w:sz="4" w:space="0" w:color="auto"/>
            </w:tcBorders>
            <w:shd w:val="clear" w:color="auto" w:fill="auto"/>
          </w:tcPr>
          <w:p w:rsidR="00162328" w:rsidRDefault="00162328" w:rsidP="0085357D">
            <w:pPr>
              <w:jc w:val="right"/>
              <w:rPr>
                <w:b/>
              </w:rPr>
            </w:pPr>
          </w:p>
        </w:tc>
        <w:tc>
          <w:tcPr>
            <w:tcW w:w="1701" w:type="dxa"/>
            <w:tcBorders>
              <w:top w:val="single" w:sz="2" w:space="0" w:color="auto"/>
              <w:bottom w:val="single" w:sz="4" w:space="0" w:color="auto"/>
            </w:tcBorders>
            <w:shd w:val="clear" w:color="auto" w:fill="auto"/>
          </w:tcPr>
          <w:p w:rsidR="00162328" w:rsidRPr="006F482B" w:rsidRDefault="00162328" w:rsidP="0013449D">
            <w:pPr>
              <w:jc w:val="right"/>
              <w:rPr>
                <w:b/>
                <w:lang w:val="sr-Cyrl-CS"/>
              </w:rPr>
            </w:pPr>
          </w:p>
        </w:tc>
      </w:tr>
      <w:tr w:rsidR="00162328" w:rsidRPr="005B07FF" w:rsidTr="00DC34E4">
        <w:tc>
          <w:tcPr>
            <w:tcW w:w="567"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4" w:space="0" w:color="auto"/>
            </w:tcBorders>
            <w:shd w:val="clear" w:color="auto" w:fill="auto"/>
          </w:tcPr>
          <w:p w:rsidR="00162328" w:rsidRPr="005D290F" w:rsidRDefault="00162328" w:rsidP="00F20614">
            <w:pPr>
              <w:jc w:val="center"/>
              <w:rPr>
                <w:lang w:val="sr-Cyrl-CS"/>
              </w:rPr>
            </w:pPr>
          </w:p>
        </w:tc>
        <w:tc>
          <w:tcPr>
            <w:tcW w:w="709" w:type="dxa"/>
            <w:tcBorders>
              <w:top w:val="single" w:sz="2" w:space="0" w:color="auto"/>
              <w:bottom w:val="single" w:sz="4" w:space="0" w:color="auto"/>
            </w:tcBorders>
            <w:shd w:val="clear" w:color="auto" w:fill="auto"/>
            <w:vAlign w:val="center"/>
          </w:tcPr>
          <w:p w:rsidR="00162328" w:rsidRPr="005B07FF" w:rsidRDefault="00162328" w:rsidP="00174E94">
            <w:pPr>
              <w:jc w:val="center"/>
              <w:rPr>
                <w:lang w:val="sr-Cyrl-CS"/>
              </w:rPr>
            </w:pPr>
            <w:r>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174E94">
            <w:pPr>
              <w:rPr>
                <w:lang w:val="sr-Cyrl-CS"/>
              </w:rPr>
            </w:pPr>
            <w:r w:rsidRPr="005B07FF">
              <w:rPr>
                <w:lang w:val="sr-Cyrl-CS"/>
              </w:rPr>
              <w:t>Приходи из буџета</w:t>
            </w:r>
          </w:p>
        </w:tc>
        <w:tc>
          <w:tcPr>
            <w:tcW w:w="1701" w:type="dxa"/>
            <w:tcBorders>
              <w:top w:val="single" w:sz="2" w:space="0" w:color="auto"/>
              <w:bottom w:val="single" w:sz="4" w:space="0" w:color="auto"/>
            </w:tcBorders>
            <w:shd w:val="clear" w:color="auto" w:fill="auto"/>
          </w:tcPr>
          <w:p w:rsidR="00162328" w:rsidRPr="004406E0" w:rsidRDefault="00162328" w:rsidP="00174E94">
            <w:pPr>
              <w:jc w:val="right"/>
              <w:rPr>
                <w:lang w:val="sr-Cyrl-CS"/>
              </w:rPr>
            </w:pPr>
            <w:r w:rsidRPr="004406E0">
              <w:rPr>
                <w:lang w:val="sr-Cyrl-CS"/>
              </w:rPr>
              <w:t>600.000</w:t>
            </w:r>
          </w:p>
        </w:tc>
        <w:tc>
          <w:tcPr>
            <w:tcW w:w="1417" w:type="dxa"/>
            <w:tcBorders>
              <w:top w:val="single" w:sz="2" w:space="0" w:color="auto"/>
              <w:bottom w:val="single" w:sz="4" w:space="0" w:color="auto"/>
            </w:tcBorders>
            <w:shd w:val="clear" w:color="auto" w:fill="auto"/>
          </w:tcPr>
          <w:p w:rsidR="00162328" w:rsidRPr="00AB0AEF" w:rsidRDefault="00162328" w:rsidP="00174E94">
            <w:pPr>
              <w:jc w:val="right"/>
            </w:pPr>
            <w:r>
              <w:t>-</w:t>
            </w:r>
          </w:p>
        </w:tc>
        <w:tc>
          <w:tcPr>
            <w:tcW w:w="1701" w:type="dxa"/>
            <w:tcBorders>
              <w:top w:val="single" w:sz="2" w:space="0" w:color="auto"/>
              <w:bottom w:val="single" w:sz="4" w:space="0" w:color="auto"/>
            </w:tcBorders>
            <w:shd w:val="clear" w:color="auto" w:fill="auto"/>
          </w:tcPr>
          <w:p w:rsidR="00162328" w:rsidRPr="004406E0" w:rsidRDefault="00162328" w:rsidP="0013449D">
            <w:pPr>
              <w:jc w:val="right"/>
              <w:rPr>
                <w:lang w:val="sr-Cyrl-CS"/>
              </w:rPr>
            </w:pPr>
            <w:r w:rsidRPr="004406E0">
              <w:rPr>
                <w:lang w:val="sr-Cyrl-CS"/>
              </w:rPr>
              <w:t>600.000</w:t>
            </w:r>
          </w:p>
        </w:tc>
      </w:tr>
      <w:tr w:rsidR="00162328" w:rsidRPr="005B07FF" w:rsidTr="00DC34E4">
        <w:tc>
          <w:tcPr>
            <w:tcW w:w="567"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4" w:space="0" w:color="auto"/>
            </w:tcBorders>
            <w:shd w:val="clear" w:color="auto" w:fill="auto"/>
          </w:tcPr>
          <w:p w:rsidR="00162328" w:rsidRPr="005D290F" w:rsidRDefault="00162328" w:rsidP="00F20614">
            <w:pPr>
              <w:jc w:val="center"/>
              <w:rPr>
                <w:lang w:val="sr-Cyrl-CS"/>
              </w:rPr>
            </w:pPr>
          </w:p>
        </w:tc>
        <w:tc>
          <w:tcPr>
            <w:tcW w:w="709" w:type="dxa"/>
            <w:tcBorders>
              <w:top w:val="single" w:sz="2" w:space="0" w:color="auto"/>
              <w:bottom w:val="single" w:sz="4" w:space="0" w:color="auto"/>
            </w:tcBorders>
            <w:shd w:val="clear" w:color="auto" w:fill="auto"/>
            <w:vAlign w:val="center"/>
          </w:tcPr>
          <w:p w:rsidR="00162328" w:rsidRPr="005B07FF" w:rsidRDefault="00162328" w:rsidP="00174E94">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ED0038" w:rsidRDefault="00162328" w:rsidP="00174E94">
            <w:pPr>
              <w:rPr>
                <w:b/>
                <w:lang w:val="sr-Cyrl-CS"/>
              </w:rPr>
            </w:pPr>
            <w:r>
              <w:rPr>
                <w:b/>
                <w:lang w:val="sr-Cyrl-CS"/>
              </w:rPr>
              <w:t>Укупно за 0101 – П1:</w:t>
            </w:r>
          </w:p>
        </w:tc>
        <w:tc>
          <w:tcPr>
            <w:tcW w:w="1701" w:type="dxa"/>
            <w:tcBorders>
              <w:top w:val="single" w:sz="2" w:space="0" w:color="auto"/>
              <w:bottom w:val="single" w:sz="4" w:space="0" w:color="auto"/>
            </w:tcBorders>
            <w:shd w:val="clear" w:color="auto" w:fill="auto"/>
          </w:tcPr>
          <w:p w:rsidR="00162328" w:rsidRPr="00C93375" w:rsidRDefault="00162328" w:rsidP="00174E94">
            <w:pPr>
              <w:jc w:val="right"/>
              <w:rPr>
                <w:b/>
                <w:lang w:val="sr-Cyrl-CS"/>
              </w:rPr>
            </w:pPr>
            <w:r w:rsidRPr="00C93375">
              <w:rPr>
                <w:b/>
                <w:lang w:val="sr-Cyrl-CS"/>
              </w:rPr>
              <w:t>600.000</w:t>
            </w:r>
          </w:p>
        </w:tc>
        <w:tc>
          <w:tcPr>
            <w:tcW w:w="1417" w:type="dxa"/>
            <w:tcBorders>
              <w:top w:val="single" w:sz="2" w:space="0" w:color="auto"/>
              <w:bottom w:val="single" w:sz="4" w:space="0" w:color="auto"/>
            </w:tcBorders>
            <w:shd w:val="clear" w:color="auto" w:fill="auto"/>
          </w:tcPr>
          <w:p w:rsidR="00162328" w:rsidRPr="00AB0AEF" w:rsidRDefault="00162328" w:rsidP="00174E94">
            <w:pPr>
              <w:jc w:val="right"/>
              <w:rPr>
                <w:b/>
              </w:rPr>
            </w:pPr>
            <w:r>
              <w:rPr>
                <w:b/>
              </w:rPr>
              <w:t>-</w:t>
            </w:r>
          </w:p>
        </w:tc>
        <w:tc>
          <w:tcPr>
            <w:tcW w:w="1701" w:type="dxa"/>
            <w:tcBorders>
              <w:top w:val="single" w:sz="2" w:space="0" w:color="auto"/>
              <w:bottom w:val="single" w:sz="4" w:space="0" w:color="auto"/>
            </w:tcBorders>
            <w:shd w:val="clear" w:color="auto" w:fill="auto"/>
          </w:tcPr>
          <w:p w:rsidR="00162328" w:rsidRPr="00C93375" w:rsidRDefault="00162328" w:rsidP="0013449D">
            <w:pPr>
              <w:jc w:val="right"/>
              <w:rPr>
                <w:b/>
                <w:lang w:val="sr-Cyrl-CS"/>
              </w:rPr>
            </w:pPr>
            <w:r w:rsidRPr="00C93375">
              <w:rPr>
                <w:b/>
                <w:lang w:val="sr-Cyrl-CS"/>
              </w:rPr>
              <w:t>600.000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4" w:space="0" w:color="auto"/>
            </w:tcBorders>
            <w:shd w:val="clear" w:color="auto" w:fill="auto"/>
          </w:tcPr>
          <w:p w:rsidR="00162328" w:rsidRPr="005D290F" w:rsidRDefault="00162328" w:rsidP="00F2061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 функцију 421:</w:t>
            </w:r>
          </w:p>
        </w:tc>
        <w:tc>
          <w:tcPr>
            <w:tcW w:w="1701" w:type="dxa"/>
            <w:tcBorders>
              <w:top w:val="single" w:sz="12" w:space="0" w:color="auto"/>
              <w:bottom w:val="single" w:sz="4"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12" w:space="0" w:color="auto"/>
              <w:bottom w:val="single" w:sz="4"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12" w:space="0" w:color="auto"/>
              <w:bottom w:val="single" w:sz="4" w:space="0" w:color="auto"/>
            </w:tcBorders>
            <w:shd w:val="clear" w:color="auto" w:fill="auto"/>
            <w:vAlign w:val="center"/>
          </w:tcPr>
          <w:p w:rsidR="00162328" w:rsidRPr="005B07FF" w:rsidRDefault="00162328" w:rsidP="0085357D">
            <w:pPr>
              <w:jc w:val="right"/>
              <w:rPr>
                <w:lang w:val="sr-Cyrl-CS"/>
              </w:rPr>
            </w:pPr>
          </w:p>
        </w:tc>
      </w:tr>
      <w:tr w:rsidR="00162328" w:rsidRPr="005B07FF" w:rsidTr="00E92E0D">
        <w:tc>
          <w:tcPr>
            <w:tcW w:w="567"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4" w:space="0" w:color="auto"/>
            </w:tcBorders>
            <w:shd w:val="clear" w:color="auto" w:fill="auto"/>
          </w:tcPr>
          <w:p w:rsidR="00162328" w:rsidRPr="005D290F" w:rsidRDefault="00162328" w:rsidP="00F20614">
            <w:pPr>
              <w:jc w:val="center"/>
              <w:rPr>
                <w:lang w:val="sr-Cyrl-CS"/>
              </w:rPr>
            </w:pPr>
          </w:p>
        </w:tc>
        <w:tc>
          <w:tcPr>
            <w:tcW w:w="709" w:type="dxa"/>
            <w:tcBorders>
              <w:bottom w:val="single" w:sz="4" w:space="0" w:color="auto"/>
            </w:tcBorders>
            <w:shd w:val="clear" w:color="auto" w:fill="auto"/>
            <w:vAlign w:val="center"/>
          </w:tcPr>
          <w:p w:rsidR="00162328" w:rsidRPr="005B07FF" w:rsidRDefault="00162328" w:rsidP="0085357D">
            <w:pPr>
              <w:jc w:val="center"/>
              <w:rPr>
                <w:lang w:val="sr-Cyrl-CS"/>
              </w:rPr>
            </w:pPr>
            <w:r w:rsidRPr="005B07FF">
              <w:rPr>
                <w:lang w:val="sr-Cyrl-CS"/>
              </w:rPr>
              <w:t>01</w:t>
            </w:r>
          </w:p>
        </w:tc>
        <w:tc>
          <w:tcPr>
            <w:tcW w:w="5103" w:type="dxa"/>
            <w:tcBorders>
              <w:bottom w:val="single" w:sz="4"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bottom w:val="single" w:sz="4" w:space="0" w:color="auto"/>
            </w:tcBorders>
            <w:shd w:val="clear" w:color="auto" w:fill="auto"/>
          </w:tcPr>
          <w:p w:rsidR="00162328" w:rsidRDefault="00162328" w:rsidP="0085357D">
            <w:pPr>
              <w:jc w:val="right"/>
              <w:rPr>
                <w:lang w:val="sr-Cyrl-CS"/>
              </w:rPr>
            </w:pPr>
            <w:r>
              <w:rPr>
                <w:lang w:val="sr-Cyrl-CS"/>
              </w:rPr>
              <w:t>5</w:t>
            </w:r>
            <w:r>
              <w:t>5</w:t>
            </w:r>
            <w:r>
              <w:rPr>
                <w:lang w:val="sr-Cyrl-CS"/>
              </w:rPr>
              <w:t>.000.000</w:t>
            </w:r>
          </w:p>
        </w:tc>
        <w:tc>
          <w:tcPr>
            <w:tcW w:w="1417" w:type="dxa"/>
            <w:tcBorders>
              <w:bottom w:val="single" w:sz="4" w:space="0" w:color="auto"/>
            </w:tcBorders>
            <w:shd w:val="clear" w:color="auto" w:fill="auto"/>
          </w:tcPr>
          <w:p w:rsidR="00162328" w:rsidRPr="00AB0AEF" w:rsidRDefault="00162328" w:rsidP="0085357D">
            <w:pPr>
              <w:jc w:val="right"/>
            </w:pPr>
            <w:r>
              <w:t>-</w:t>
            </w:r>
          </w:p>
        </w:tc>
        <w:tc>
          <w:tcPr>
            <w:tcW w:w="1701" w:type="dxa"/>
            <w:tcBorders>
              <w:bottom w:val="single" w:sz="4" w:space="0" w:color="auto"/>
            </w:tcBorders>
            <w:shd w:val="clear" w:color="auto" w:fill="auto"/>
          </w:tcPr>
          <w:p w:rsidR="00162328" w:rsidRDefault="00162328" w:rsidP="0013449D">
            <w:pPr>
              <w:jc w:val="right"/>
              <w:rPr>
                <w:lang w:val="sr-Cyrl-CS"/>
              </w:rPr>
            </w:pPr>
            <w:r>
              <w:rPr>
                <w:lang w:val="sr-Cyrl-CS"/>
              </w:rPr>
              <w:t>5</w:t>
            </w:r>
            <w:r>
              <w:t>5</w:t>
            </w:r>
            <w:r>
              <w:rPr>
                <w:lang w:val="sr-Cyrl-CS"/>
              </w:rPr>
              <w:t>.000.000</w:t>
            </w:r>
          </w:p>
        </w:tc>
      </w:tr>
      <w:tr w:rsidR="00162328" w:rsidRPr="005B07FF" w:rsidTr="00E92E0D">
        <w:tc>
          <w:tcPr>
            <w:tcW w:w="567"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4" w:space="0" w:color="auto"/>
            </w:tcBorders>
            <w:shd w:val="clear" w:color="auto" w:fill="auto"/>
          </w:tcPr>
          <w:p w:rsidR="00162328" w:rsidRPr="005D290F" w:rsidRDefault="00162328" w:rsidP="00F20614">
            <w:pPr>
              <w:jc w:val="center"/>
              <w:rPr>
                <w:lang w:val="sr-Cyrl-CS"/>
              </w:rPr>
            </w:pPr>
          </w:p>
        </w:tc>
        <w:tc>
          <w:tcPr>
            <w:tcW w:w="709"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85357D">
            <w:pPr>
              <w:rPr>
                <w:b/>
                <w:lang w:val="sr-Cyrl-CS"/>
              </w:rPr>
            </w:pPr>
            <w:r w:rsidRPr="005B07FF">
              <w:rPr>
                <w:b/>
                <w:lang w:val="sr-Cyrl-CS"/>
              </w:rPr>
              <w:t>Укупно за функцију 421:</w:t>
            </w:r>
          </w:p>
        </w:tc>
        <w:tc>
          <w:tcPr>
            <w:tcW w:w="1701" w:type="dxa"/>
            <w:tcBorders>
              <w:bottom w:val="single" w:sz="12" w:space="0" w:color="auto"/>
            </w:tcBorders>
            <w:shd w:val="clear" w:color="auto" w:fill="auto"/>
          </w:tcPr>
          <w:p w:rsidR="00162328" w:rsidRPr="006F482B" w:rsidRDefault="00162328" w:rsidP="0085357D">
            <w:pPr>
              <w:jc w:val="right"/>
              <w:rPr>
                <w:b/>
                <w:lang w:val="sr-Cyrl-CS"/>
              </w:rPr>
            </w:pPr>
            <w:r>
              <w:rPr>
                <w:b/>
                <w:lang w:val="sr-Cyrl-CS"/>
              </w:rPr>
              <w:t>5</w:t>
            </w:r>
            <w:r>
              <w:rPr>
                <w:b/>
              </w:rPr>
              <w:t>5</w:t>
            </w:r>
            <w:r>
              <w:rPr>
                <w:b/>
                <w:lang w:val="sr-Cyrl-CS"/>
              </w:rPr>
              <w:t>.000.000</w:t>
            </w:r>
          </w:p>
        </w:tc>
        <w:tc>
          <w:tcPr>
            <w:tcW w:w="1417" w:type="dxa"/>
            <w:tcBorders>
              <w:bottom w:val="single" w:sz="12" w:space="0" w:color="auto"/>
            </w:tcBorders>
            <w:shd w:val="clear" w:color="auto" w:fill="auto"/>
          </w:tcPr>
          <w:p w:rsidR="00162328" w:rsidRPr="00AB0AEF" w:rsidRDefault="00162328" w:rsidP="00AB0AEF">
            <w:pPr>
              <w:jc w:val="right"/>
              <w:rPr>
                <w:b/>
              </w:rPr>
            </w:pPr>
            <w:r>
              <w:rPr>
                <w:b/>
              </w:rPr>
              <w:t>-</w:t>
            </w:r>
          </w:p>
        </w:tc>
        <w:tc>
          <w:tcPr>
            <w:tcW w:w="1701" w:type="dxa"/>
            <w:tcBorders>
              <w:bottom w:val="single" w:sz="12" w:space="0" w:color="auto"/>
            </w:tcBorders>
            <w:shd w:val="clear" w:color="auto" w:fill="auto"/>
          </w:tcPr>
          <w:p w:rsidR="00162328" w:rsidRPr="006F482B" w:rsidRDefault="00162328" w:rsidP="0013449D">
            <w:pPr>
              <w:jc w:val="right"/>
              <w:rPr>
                <w:b/>
                <w:lang w:val="sr-Cyrl-CS"/>
              </w:rPr>
            </w:pPr>
            <w:r>
              <w:rPr>
                <w:b/>
                <w:lang w:val="sr-Cyrl-CS"/>
              </w:rPr>
              <w:t>5</w:t>
            </w:r>
            <w:r>
              <w:rPr>
                <w:b/>
              </w:rPr>
              <w:t>5</w:t>
            </w:r>
            <w:r>
              <w:rPr>
                <w:b/>
                <w:lang w:val="sr-Cyrl-CS"/>
              </w:rPr>
              <w:t>.000.000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66518C">
            <w:pPr>
              <w:rPr>
                <w:b/>
                <w:lang w:val="sr-Cyrl-CS"/>
              </w:rPr>
            </w:pPr>
            <w:r>
              <w:rPr>
                <w:b/>
                <w:lang w:val="sr-Cyrl-CS"/>
              </w:rPr>
              <w:t>Извори финансирања за Програм 5</w:t>
            </w:r>
            <w:r w:rsidRPr="005B07FF">
              <w:rPr>
                <w:b/>
                <w:lang w:val="sr-Cyrl-CS"/>
              </w:rPr>
              <w:t>:</w:t>
            </w:r>
          </w:p>
        </w:tc>
        <w:tc>
          <w:tcPr>
            <w:tcW w:w="1701" w:type="dxa"/>
            <w:tcBorders>
              <w:top w:val="single" w:sz="12" w:space="0" w:color="auto"/>
              <w:bottom w:val="single" w:sz="4" w:space="0" w:color="auto"/>
            </w:tcBorders>
            <w:shd w:val="clear" w:color="auto" w:fill="auto"/>
          </w:tcPr>
          <w:p w:rsidR="00162328" w:rsidRPr="006F482B" w:rsidRDefault="00162328" w:rsidP="0085357D">
            <w:pPr>
              <w:jc w:val="right"/>
              <w:rPr>
                <w:b/>
                <w:lang w:val="sr-Cyrl-CS"/>
              </w:rPr>
            </w:pPr>
          </w:p>
        </w:tc>
        <w:tc>
          <w:tcPr>
            <w:tcW w:w="1417" w:type="dxa"/>
            <w:tcBorders>
              <w:top w:val="single" w:sz="12" w:space="0" w:color="auto"/>
              <w:bottom w:val="single" w:sz="4" w:space="0" w:color="auto"/>
            </w:tcBorders>
            <w:shd w:val="clear" w:color="auto" w:fill="auto"/>
          </w:tcPr>
          <w:p w:rsidR="00162328" w:rsidRDefault="00162328" w:rsidP="0085357D">
            <w:pPr>
              <w:jc w:val="right"/>
              <w:rPr>
                <w:b/>
              </w:rPr>
            </w:pPr>
          </w:p>
        </w:tc>
        <w:tc>
          <w:tcPr>
            <w:tcW w:w="1701" w:type="dxa"/>
            <w:tcBorders>
              <w:top w:val="single" w:sz="12" w:space="0" w:color="auto"/>
              <w:bottom w:val="single" w:sz="4" w:space="0" w:color="auto"/>
            </w:tcBorders>
            <w:shd w:val="clear" w:color="auto" w:fill="auto"/>
          </w:tcPr>
          <w:p w:rsidR="00162328" w:rsidRPr="006F482B" w:rsidRDefault="00162328" w:rsidP="0013449D">
            <w:pPr>
              <w:jc w:val="right"/>
              <w:rPr>
                <w:b/>
                <w:lang w:val="sr-Cyrl-CS"/>
              </w:rPr>
            </w:pPr>
          </w:p>
        </w:tc>
      </w:tr>
      <w:tr w:rsidR="00162328" w:rsidRPr="005B07FF" w:rsidTr="00E92E0D">
        <w:tc>
          <w:tcPr>
            <w:tcW w:w="567"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4" w:space="0" w:color="auto"/>
            </w:tcBorders>
            <w:shd w:val="clear" w:color="auto" w:fill="auto"/>
          </w:tcPr>
          <w:p w:rsidR="00162328" w:rsidRPr="005D290F" w:rsidRDefault="00162328" w:rsidP="0085357D">
            <w:pPr>
              <w:jc w:val="center"/>
              <w:rPr>
                <w:lang w:val="sr-Cyrl-CS"/>
              </w:rPr>
            </w:pPr>
          </w:p>
        </w:tc>
        <w:tc>
          <w:tcPr>
            <w:tcW w:w="709" w:type="dxa"/>
            <w:tcBorders>
              <w:bottom w:val="single" w:sz="4" w:space="0" w:color="auto"/>
            </w:tcBorders>
            <w:shd w:val="clear" w:color="auto" w:fill="auto"/>
            <w:vAlign w:val="center"/>
          </w:tcPr>
          <w:p w:rsidR="00162328" w:rsidRPr="005B07FF" w:rsidRDefault="00162328" w:rsidP="0085357D">
            <w:pPr>
              <w:jc w:val="center"/>
              <w:rPr>
                <w:lang w:val="sr-Cyrl-CS"/>
              </w:rPr>
            </w:pPr>
            <w:r>
              <w:rPr>
                <w:lang w:val="sr-Cyrl-CS"/>
              </w:rPr>
              <w:t>01</w:t>
            </w:r>
          </w:p>
        </w:tc>
        <w:tc>
          <w:tcPr>
            <w:tcW w:w="5103" w:type="dxa"/>
            <w:tcBorders>
              <w:bottom w:val="single" w:sz="4" w:space="0" w:color="auto"/>
            </w:tcBorders>
            <w:shd w:val="clear" w:color="auto" w:fill="auto"/>
            <w:vAlign w:val="center"/>
          </w:tcPr>
          <w:p w:rsidR="00162328" w:rsidRDefault="00162328" w:rsidP="0085357D">
            <w:pPr>
              <w:rPr>
                <w:lang w:val="sr-Cyrl-CS"/>
              </w:rPr>
            </w:pPr>
            <w:r>
              <w:rPr>
                <w:lang w:val="sr-Cyrl-CS"/>
              </w:rPr>
              <w:t>Приходи из буџета</w:t>
            </w:r>
          </w:p>
        </w:tc>
        <w:tc>
          <w:tcPr>
            <w:tcW w:w="1701" w:type="dxa"/>
            <w:tcBorders>
              <w:bottom w:val="single" w:sz="4" w:space="0" w:color="auto"/>
            </w:tcBorders>
            <w:shd w:val="clear" w:color="auto" w:fill="auto"/>
          </w:tcPr>
          <w:p w:rsidR="00162328" w:rsidRDefault="00162328" w:rsidP="0085357D">
            <w:pPr>
              <w:jc w:val="right"/>
              <w:rPr>
                <w:lang w:val="sr-Cyrl-CS"/>
              </w:rPr>
            </w:pPr>
            <w:r>
              <w:rPr>
                <w:lang w:val="sr-Cyrl-CS"/>
              </w:rPr>
              <w:t>5</w:t>
            </w:r>
            <w:r>
              <w:t>5</w:t>
            </w:r>
            <w:r>
              <w:rPr>
                <w:lang w:val="sr-Cyrl-CS"/>
              </w:rPr>
              <w:t>.000.000</w:t>
            </w:r>
          </w:p>
        </w:tc>
        <w:tc>
          <w:tcPr>
            <w:tcW w:w="1417" w:type="dxa"/>
            <w:tcBorders>
              <w:bottom w:val="single" w:sz="2" w:space="0" w:color="auto"/>
            </w:tcBorders>
            <w:shd w:val="clear" w:color="auto" w:fill="auto"/>
          </w:tcPr>
          <w:p w:rsidR="00162328" w:rsidRPr="00AB0AEF" w:rsidRDefault="00162328" w:rsidP="0085357D">
            <w:pPr>
              <w:jc w:val="right"/>
              <w:rPr>
                <w:b/>
              </w:rPr>
            </w:pPr>
            <w:r>
              <w:rPr>
                <w:b/>
              </w:rPr>
              <w:t>-</w:t>
            </w:r>
          </w:p>
        </w:tc>
        <w:tc>
          <w:tcPr>
            <w:tcW w:w="1701" w:type="dxa"/>
            <w:tcBorders>
              <w:bottom w:val="single" w:sz="4" w:space="0" w:color="auto"/>
            </w:tcBorders>
            <w:shd w:val="clear" w:color="auto" w:fill="auto"/>
          </w:tcPr>
          <w:p w:rsidR="00162328" w:rsidRDefault="00162328" w:rsidP="0013449D">
            <w:pPr>
              <w:jc w:val="right"/>
              <w:rPr>
                <w:lang w:val="sr-Cyrl-CS"/>
              </w:rPr>
            </w:pPr>
            <w:r>
              <w:rPr>
                <w:lang w:val="sr-Cyrl-CS"/>
              </w:rPr>
              <w:t>5</w:t>
            </w:r>
            <w:r>
              <w:t>5</w:t>
            </w:r>
            <w:r>
              <w:rPr>
                <w:lang w:val="sr-Cyrl-CS"/>
              </w:rPr>
              <w:t>.000.000</w:t>
            </w:r>
          </w:p>
        </w:tc>
      </w:tr>
      <w:tr w:rsidR="00162328" w:rsidRPr="005B07FF" w:rsidTr="00E92E0D">
        <w:tc>
          <w:tcPr>
            <w:tcW w:w="567"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4" w:space="0" w:color="auto"/>
            </w:tcBorders>
            <w:shd w:val="clear" w:color="auto" w:fill="auto"/>
          </w:tcPr>
          <w:p w:rsidR="00162328" w:rsidRPr="005D290F" w:rsidRDefault="00162328" w:rsidP="0085357D">
            <w:pPr>
              <w:jc w:val="center"/>
              <w:rPr>
                <w:lang w:val="sr-Cyrl-CS"/>
              </w:rPr>
            </w:pPr>
          </w:p>
        </w:tc>
        <w:tc>
          <w:tcPr>
            <w:tcW w:w="709" w:type="dxa"/>
            <w:tcBorders>
              <w:bottom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Default="00162328" w:rsidP="0085357D">
            <w:pPr>
              <w:rPr>
                <w:b/>
                <w:lang w:val="sr-Cyrl-CS"/>
              </w:rPr>
            </w:pPr>
            <w:r>
              <w:rPr>
                <w:b/>
                <w:lang w:val="sr-Cyrl-CS"/>
              </w:rPr>
              <w:t>Укупно за Програм 5:</w:t>
            </w:r>
          </w:p>
        </w:tc>
        <w:tc>
          <w:tcPr>
            <w:tcW w:w="1701" w:type="dxa"/>
            <w:tcBorders>
              <w:bottom w:val="single" w:sz="4" w:space="0" w:color="auto"/>
            </w:tcBorders>
            <w:shd w:val="clear" w:color="auto" w:fill="auto"/>
          </w:tcPr>
          <w:p w:rsidR="00162328" w:rsidRPr="006F482B" w:rsidRDefault="00162328" w:rsidP="0085357D">
            <w:pPr>
              <w:jc w:val="right"/>
              <w:rPr>
                <w:b/>
                <w:lang w:val="sr-Cyrl-CS"/>
              </w:rPr>
            </w:pPr>
            <w:r>
              <w:rPr>
                <w:b/>
                <w:lang w:val="sr-Cyrl-CS"/>
              </w:rPr>
              <w:t>5</w:t>
            </w:r>
            <w:r>
              <w:rPr>
                <w:b/>
              </w:rPr>
              <w:t>5</w:t>
            </w:r>
            <w:r>
              <w:rPr>
                <w:b/>
                <w:lang w:val="sr-Cyrl-CS"/>
              </w:rPr>
              <w:t>.000.000</w:t>
            </w:r>
          </w:p>
        </w:tc>
        <w:tc>
          <w:tcPr>
            <w:tcW w:w="1417" w:type="dxa"/>
            <w:tcBorders>
              <w:top w:val="single" w:sz="2" w:space="0" w:color="auto"/>
              <w:bottom w:val="single" w:sz="4" w:space="0" w:color="auto"/>
            </w:tcBorders>
            <w:shd w:val="clear" w:color="auto" w:fill="auto"/>
          </w:tcPr>
          <w:p w:rsidR="00162328" w:rsidRPr="00AB0AEF" w:rsidRDefault="00162328" w:rsidP="0085357D">
            <w:pPr>
              <w:jc w:val="right"/>
              <w:rPr>
                <w:b/>
              </w:rPr>
            </w:pPr>
            <w:r>
              <w:rPr>
                <w:b/>
              </w:rPr>
              <w:t>-</w:t>
            </w:r>
          </w:p>
        </w:tc>
        <w:tc>
          <w:tcPr>
            <w:tcW w:w="1701" w:type="dxa"/>
            <w:tcBorders>
              <w:bottom w:val="single" w:sz="4" w:space="0" w:color="auto"/>
            </w:tcBorders>
            <w:shd w:val="clear" w:color="auto" w:fill="auto"/>
          </w:tcPr>
          <w:p w:rsidR="00162328" w:rsidRPr="006F482B" w:rsidRDefault="00162328" w:rsidP="0013449D">
            <w:pPr>
              <w:jc w:val="right"/>
              <w:rPr>
                <w:b/>
                <w:lang w:val="sr-Cyrl-CS"/>
              </w:rPr>
            </w:pPr>
            <w:r>
              <w:rPr>
                <w:b/>
                <w:lang w:val="sr-Cyrl-CS"/>
              </w:rPr>
              <w:t>5</w:t>
            </w:r>
            <w:r>
              <w:rPr>
                <w:b/>
              </w:rPr>
              <w:t>5</w:t>
            </w:r>
            <w:r>
              <w:rPr>
                <w:b/>
                <w:lang w:val="sr-Cyrl-CS"/>
              </w:rPr>
              <w:t>.000.000</w:t>
            </w:r>
          </w:p>
        </w:tc>
      </w:tr>
      <w:tr w:rsidR="00162328" w:rsidRPr="005B07FF" w:rsidTr="00DC34E4">
        <w:tc>
          <w:tcPr>
            <w:tcW w:w="567"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r w:rsidRPr="00810C7D">
              <w:rPr>
                <w:b/>
                <w:lang w:val="sr-Cyrl-CS"/>
              </w:rPr>
              <w:t>0401</w:t>
            </w:r>
          </w:p>
        </w:tc>
        <w:tc>
          <w:tcPr>
            <w:tcW w:w="1418"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4"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bottom w:val="single" w:sz="2" w:space="0" w:color="auto"/>
            </w:tcBorders>
            <w:shd w:val="clear" w:color="auto" w:fill="C4BC96" w:themeFill="background2" w:themeFillShade="BF"/>
            <w:vAlign w:val="center"/>
          </w:tcPr>
          <w:p w:rsidR="00162328" w:rsidRPr="00775CA3" w:rsidRDefault="00162328" w:rsidP="0085357D">
            <w:pPr>
              <w:rPr>
                <w:b/>
                <w:lang w:val="sr-Cyrl-CS"/>
              </w:rPr>
            </w:pPr>
            <w:r w:rsidRPr="00775CA3">
              <w:rPr>
                <w:b/>
                <w:lang w:val="sr-Cyrl-CS"/>
              </w:rPr>
              <w:t>ПРОГРАМ 6 – ЗАШТИТА  ЖИВОТНЕ СРЕДИНЕ</w:t>
            </w:r>
            <w:r>
              <w:rPr>
                <w:b/>
                <w:lang w:val="sr-Cyrl-CS"/>
              </w:rPr>
              <w:t xml:space="preserve"> </w:t>
            </w:r>
            <w:r w:rsidRPr="00C4693C">
              <w:rPr>
                <w:lang w:val="sr-Cyrl-CS"/>
              </w:rPr>
              <w:t xml:space="preserve"> -</w:t>
            </w:r>
            <w:r>
              <w:rPr>
                <w:b/>
                <w:lang w:val="sr-Cyrl-CS"/>
              </w:rPr>
              <w:t xml:space="preserve">  ФОНД</w:t>
            </w:r>
          </w:p>
        </w:tc>
        <w:tc>
          <w:tcPr>
            <w:tcW w:w="1701" w:type="dxa"/>
            <w:tcBorders>
              <w:top w:val="single" w:sz="4" w:space="0" w:color="auto"/>
              <w:bottom w:val="single" w:sz="2" w:space="0" w:color="auto"/>
            </w:tcBorders>
            <w:shd w:val="clear" w:color="auto" w:fill="auto"/>
            <w:vAlign w:val="center"/>
          </w:tcPr>
          <w:p w:rsidR="00162328" w:rsidRDefault="00162328" w:rsidP="0085357D">
            <w:pPr>
              <w:jc w:val="right"/>
              <w:rPr>
                <w:lang w:val="sr-Cyrl-CS"/>
              </w:rPr>
            </w:pPr>
          </w:p>
        </w:tc>
        <w:tc>
          <w:tcPr>
            <w:tcW w:w="1417" w:type="dxa"/>
            <w:tcBorders>
              <w:top w:val="single" w:sz="4" w:space="0" w:color="auto"/>
              <w:bottom w:val="single" w:sz="2"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DC34E4">
        <w:tc>
          <w:tcPr>
            <w:tcW w:w="567" w:type="dxa"/>
            <w:tcBorders>
              <w:top w:val="single" w:sz="4" w:space="0" w:color="auto"/>
              <w:bottom w:val="single" w:sz="2" w:space="0" w:color="auto"/>
            </w:tcBorders>
            <w:shd w:val="clear" w:color="auto" w:fill="auto"/>
            <w:vAlign w:val="center"/>
          </w:tcPr>
          <w:p w:rsidR="00162328" w:rsidRPr="005B07FF" w:rsidRDefault="00162328" w:rsidP="00245186">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245186">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245186">
            <w:pPr>
              <w:jc w:val="center"/>
              <w:rPr>
                <w:b/>
                <w:lang w:val="sr-Cyrl-CS"/>
              </w:rPr>
            </w:pPr>
          </w:p>
        </w:tc>
        <w:tc>
          <w:tcPr>
            <w:tcW w:w="851" w:type="dxa"/>
            <w:tcBorders>
              <w:top w:val="single" w:sz="4" w:space="0" w:color="auto"/>
              <w:bottom w:val="single" w:sz="2" w:space="0" w:color="auto"/>
            </w:tcBorders>
            <w:shd w:val="clear" w:color="auto" w:fill="auto"/>
            <w:vAlign w:val="center"/>
          </w:tcPr>
          <w:p w:rsidR="00162328" w:rsidRPr="00810C7D" w:rsidRDefault="00162328" w:rsidP="00245186">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Pr="00810C7D" w:rsidRDefault="00162328" w:rsidP="00245186">
            <w:pPr>
              <w:jc w:val="center"/>
              <w:rPr>
                <w:b/>
                <w:lang w:val="sr-Cyrl-CS"/>
              </w:rPr>
            </w:pPr>
            <w:r>
              <w:rPr>
                <w:b/>
                <w:lang w:val="sr-Cyrl-CS"/>
              </w:rPr>
              <w:t>0001</w:t>
            </w:r>
          </w:p>
        </w:tc>
        <w:tc>
          <w:tcPr>
            <w:tcW w:w="992" w:type="dxa"/>
            <w:tcBorders>
              <w:top w:val="single" w:sz="4" w:space="0" w:color="auto"/>
              <w:bottom w:val="single" w:sz="2" w:space="0" w:color="auto"/>
            </w:tcBorders>
            <w:shd w:val="clear" w:color="auto" w:fill="auto"/>
          </w:tcPr>
          <w:p w:rsidR="00162328" w:rsidRPr="005D290F" w:rsidRDefault="00162328" w:rsidP="00245186">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B07FF" w:rsidRDefault="00162328" w:rsidP="00245186">
            <w:pPr>
              <w:jc w:val="center"/>
              <w:rPr>
                <w:lang w:val="sr-Cyrl-CS"/>
              </w:rPr>
            </w:pPr>
          </w:p>
        </w:tc>
        <w:tc>
          <w:tcPr>
            <w:tcW w:w="5103" w:type="dxa"/>
            <w:tcBorders>
              <w:top w:val="single" w:sz="4" w:space="0" w:color="auto"/>
              <w:bottom w:val="single" w:sz="2" w:space="0" w:color="auto"/>
            </w:tcBorders>
            <w:shd w:val="clear" w:color="auto" w:fill="C6D9F1" w:themeFill="text2" w:themeFillTint="33"/>
            <w:vAlign w:val="center"/>
          </w:tcPr>
          <w:p w:rsidR="00162328" w:rsidRPr="001C60C3" w:rsidRDefault="00162328" w:rsidP="00245186">
            <w:pPr>
              <w:rPr>
                <w:b/>
                <w:i/>
                <w:lang w:val="sr-Cyrl-CS"/>
              </w:rPr>
            </w:pPr>
            <w:r>
              <w:rPr>
                <w:b/>
                <w:i/>
                <w:lang w:val="sr-Cyrl-CS"/>
              </w:rPr>
              <w:t xml:space="preserve">ПА </w:t>
            </w:r>
            <w:r w:rsidRPr="001C60C3">
              <w:rPr>
                <w:b/>
                <w:i/>
                <w:lang w:val="sr-Cyrl-CS"/>
              </w:rPr>
              <w:t>0001</w:t>
            </w:r>
            <w:r w:rsidRPr="001C60C3">
              <w:rPr>
                <w:b/>
                <w:i/>
                <w:noProof/>
                <w:lang w:val="ru-RU"/>
              </w:rPr>
              <w:t xml:space="preserve"> Управљање заштитом животне средине</w:t>
            </w:r>
          </w:p>
        </w:tc>
        <w:tc>
          <w:tcPr>
            <w:tcW w:w="1701" w:type="dxa"/>
            <w:tcBorders>
              <w:top w:val="single" w:sz="4" w:space="0" w:color="auto"/>
              <w:bottom w:val="single" w:sz="2" w:space="0" w:color="auto"/>
            </w:tcBorders>
            <w:shd w:val="clear" w:color="auto" w:fill="auto"/>
            <w:vAlign w:val="center"/>
          </w:tcPr>
          <w:p w:rsidR="00162328" w:rsidRDefault="00162328" w:rsidP="00245186">
            <w:pPr>
              <w:jc w:val="right"/>
              <w:rPr>
                <w:lang w:val="sr-Cyrl-CS"/>
              </w:rPr>
            </w:pPr>
          </w:p>
        </w:tc>
        <w:tc>
          <w:tcPr>
            <w:tcW w:w="1417" w:type="dxa"/>
            <w:tcBorders>
              <w:top w:val="single" w:sz="4" w:space="0" w:color="auto"/>
              <w:bottom w:val="single" w:sz="2" w:space="0" w:color="auto"/>
            </w:tcBorders>
            <w:shd w:val="clear" w:color="auto" w:fill="auto"/>
            <w:vAlign w:val="center"/>
          </w:tcPr>
          <w:p w:rsidR="00162328" w:rsidRPr="00CE2DC5" w:rsidRDefault="00162328" w:rsidP="00245186">
            <w:pPr>
              <w:jc w:val="right"/>
            </w:pP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DC34E4">
        <w:tc>
          <w:tcPr>
            <w:tcW w:w="567"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A9546F">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A9546F">
            <w:pPr>
              <w:jc w:val="center"/>
              <w:rPr>
                <w:b/>
                <w:lang w:val="sr-Cyrl-CS"/>
              </w:rPr>
            </w:pPr>
            <w:r>
              <w:rPr>
                <w:b/>
                <w:lang w:val="sr-Cyrl-CS"/>
              </w:rPr>
              <w:t>560</w:t>
            </w:r>
          </w:p>
        </w:tc>
        <w:tc>
          <w:tcPr>
            <w:tcW w:w="851" w:type="dxa"/>
            <w:tcBorders>
              <w:top w:val="single" w:sz="4" w:space="0" w:color="auto"/>
              <w:bottom w:val="single" w:sz="2" w:space="0" w:color="auto"/>
            </w:tcBorders>
            <w:shd w:val="clear" w:color="auto" w:fill="auto"/>
            <w:vAlign w:val="center"/>
          </w:tcPr>
          <w:p w:rsidR="00162328" w:rsidRPr="00810C7D" w:rsidRDefault="00162328" w:rsidP="00A9546F">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Pr="00810C7D" w:rsidRDefault="00162328" w:rsidP="00A9546F">
            <w:pPr>
              <w:jc w:val="center"/>
              <w:rPr>
                <w:b/>
                <w:lang w:val="sr-Cyrl-CS"/>
              </w:rPr>
            </w:pPr>
          </w:p>
        </w:tc>
        <w:tc>
          <w:tcPr>
            <w:tcW w:w="992" w:type="dxa"/>
            <w:tcBorders>
              <w:top w:val="single" w:sz="4" w:space="0" w:color="auto"/>
              <w:bottom w:val="single" w:sz="2" w:space="0" w:color="auto"/>
            </w:tcBorders>
            <w:shd w:val="clear" w:color="auto" w:fill="auto"/>
          </w:tcPr>
          <w:p w:rsidR="00162328" w:rsidRPr="005D290F" w:rsidRDefault="00162328" w:rsidP="00A9546F">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103" w:type="dxa"/>
            <w:tcBorders>
              <w:top w:val="single" w:sz="4" w:space="0" w:color="auto"/>
              <w:bottom w:val="single" w:sz="2" w:space="0" w:color="auto"/>
            </w:tcBorders>
            <w:shd w:val="clear" w:color="auto" w:fill="E5DFEC" w:themeFill="accent4" w:themeFillTint="33"/>
            <w:vAlign w:val="center"/>
          </w:tcPr>
          <w:p w:rsidR="00162328" w:rsidRPr="00B759CC" w:rsidRDefault="00162328" w:rsidP="00A9546F">
            <w:pPr>
              <w:rPr>
                <w:b/>
                <w:i/>
                <w:lang w:val="sr-Cyrl-CS"/>
              </w:rPr>
            </w:pPr>
            <w:r>
              <w:rPr>
                <w:b/>
                <w:i/>
                <w:lang w:val="sr-Cyrl-CS"/>
              </w:rPr>
              <w:t>ЗАШТИТА ЖИВОТНЕ СРЕДИНЕ НЕКЛАС. НА ДРУГОМ МЕСТУ</w:t>
            </w:r>
          </w:p>
        </w:tc>
        <w:tc>
          <w:tcPr>
            <w:tcW w:w="1701" w:type="dxa"/>
            <w:tcBorders>
              <w:top w:val="single" w:sz="4" w:space="0" w:color="auto"/>
              <w:bottom w:val="single" w:sz="2" w:space="0" w:color="auto"/>
            </w:tcBorders>
            <w:shd w:val="clear" w:color="auto" w:fill="auto"/>
            <w:vAlign w:val="center"/>
          </w:tcPr>
          <w:p w:rsidR="00162328" w:rsidRDefault="00162328" w:rsidP="00A9546F">
            <w:pPr>
              <w:jc w:val="right"/>
              <w:rPr>
                <w:lang w:val="sr-Cyrl-CS"/>
              </w:rPr>
            </w:pPr>
          </w:p>
        </w:tc>
        <w:tc>
          <w:tcPr>
            <w:tcW w:w="1417" w:type="dxa"/>
            <w:tcBorders>
              <w:top w:val="single" w:sz="4" w:space="0" w:color="auto"/>
              <w:bottom w:val="single" w:sz="2" w:space="0" w:color="auto"/>
            </w:tcBorders>
            <w:shd w:val="clear" w:color="auto" w:fill="auto"/>
            <w:vAlign w:val="center"/>
          </w:tcPr>
          <w:p w:rsidR="00162328" w:rsidRDefault="00162328" w:rsidP="00A9546F">
            <w:pPr>
              <w:jc w:val="right"/>
            </w:pP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Default="00162328" w:rsidP="0085357D">
            <w:pPr>
              <w:jc w:val="center"/>
              <w:rPr>
                <w:b/>
                <w:lang w:val="sr-Cyrl-CS"/>
              </w:rPr>
            </w:pPr>
          </w:p>
        </w:tc>
        <w:tc>
          <w:tcPr>
            <w:tcW w:w="992" w:type="dxa"/>
            <w:tcBorders>
              <w:top w:val="single" w:sz="4" w:space="0" w:color="auto"/>
              <w:bottom w:val="single" w:sz="2" w:space="0" w:color="auto"/>
            </w:tcBorders>
            <w:shd w:val="clear" w:color="auto" w:fill="auto"/>
          </w:tcPr>
          <w:p w:rsidR="00162328" w:rsidRPr="00E32D52" w:rsidRDefault="00162328" w:rsidP="00E32D52">
            <w:pPr>
              <w:jc w:val="center"/>
            </w:pPr>
            <w:r>
              <w:t>108</w:t>
            </w:r>
          </w:p>
        </w:tc>
        <w:tc>
          <w:tcPr>
            <w:tcW w:w="709" w:type="dxa"/>
            <w:tcBorders>
              <w:top w:val="single" w:sz="4" w:space="0" w:color="auto"/>
              <w:bottom w:val="single" w:sz="2" w:space="0" w:color="auto"/>
            </w:tcBorders>
            <w:shd w:val="clear" w:color="auto" w:fill="auto"/>
            <w:vAlign w:val="center"/>
          </w:tcPr>
          <w:p w:rsidR="00162328" w:rsidRPr="0080076A" w:rsidRDefault="00162328" w:rsidP="00A9546F">
            <w:pPr>
              <w:jc w:val="center"/>
            </w:pPr>
            <w:r>
              <w:t>423</w:t>
            </w:r>
          </w:p>
        </w:tc>
        <w:tc>
          <w:tcPr>
            <w:tcW w:w="5103" w:type="dxa"/>
            <w:tcBorders>
              <w:top w:val="single" w:sz="4" w:space="0" w:color="auto"/>
              <w:bottom w:val="single" w:sz="2" w:space="0" w:color="auto"/>
            </w:tcBorders>
            <w:shd w:val="clear" w:color="auto" w:fill="auto"/>
            <w:vAlign w:val="center"/>
          </w:tcPr>
          <w:p w:rsidR="00162328" w:rsidRPr="005B07FF" w:rsidRDefault="00162328" w:rsidP="00A9546F">
            <w:pPr>
              <w:rPr>
                <w:lang w:val="sr-Cyrl-CS"/>
              </w:rPr>
            </w:pPr>
            <w:r w:rsidRPr="005B07FF">
              <w:rPr>
                <w:lang w:val="sr-Cyrl-CS"/>
              </w:rPr>
              <w:t>Услуге по уговору</w:t>
            </w:r>
          </w:p>
        </w:tc>
        <w:tc>
          <w:tcPr>
            <w:tcW w:w="1701" w:type="dxa"/>
            <w:tcBorders>
              <w:top w:val="single" w:sz="4" w:space="0" w:color="auto"/>
              <w:bottom w:val="single" w:sz="2" w:space="0" w:color="auto"/>
            </w:tcBorders>
            <w:shd w:val="clear" w:color="auto" w:fill="auto"/>
            <w:vAlign w:val="center"/>
          </w:tcPr>
          <w:p w:rsidR="00162328" w:rsidRDefault="00162328" w:rsidP="00D65CF5">
            <w:pPr>
              <w:jc w:val="right"/>
              <w:rPr>
                <w:lang w:val="sr-Cyrl-CS"/>
              </w:rPr>
            </w:pPr>
            <w:r>
              <w:rPr>
                <w:lang w:val="sr-Cyrl-CS"/>
              </w:rPr>
              <w:t>170.000</w:t>
            </w:r>
          </w:p>
        </w:tc>
        <w:tc>
          <w:tcPr>
            <w:tcW w:w="1417" w:type="dxa"/>
            <w:tcBorders>
              <w:top w:val="single" w:sz="4" w:space="0" w:color="auto"/>
              <w:bottom w:val="single" w:sz="2" w:space="0" w:color="auto"/>
            </w:tcBorders>
            <w:shd w:val="clear" w:color="auto" w:fill="auto"/>
            <w:vAlign w:val="center"/>
          </w:tcPr>
          <w:p w:rsidR="00162328" w:rsidRPr="00AB0AEF" w:rsidRDefault="00162328" w:rsidP="0085357D">
            <w:pPr>
              <w:jc w:val="right"/>
            </w:pPr>
            <w:r>
              <w:t>-</w:t>
            </w: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r>
              <w:rPr>
                <w:lang w:val="sr-Cyrl-CS"/>
              </w:rPr>
              <w:t>170.000</w:t>
            </w: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4" w:space="0" w:color="auto"/>
              <w:bottom w:val="single" w:sz="2" w:space="0" w:color="auto"/>
            </w:tcBorders>
            <w:shd w:val="clear" w:color="auto" w:fill="auto"/>
          </w:tcPr>
          <w:p w:rsidR="00162328" w:rsidRPr="00E32D52" w:rsidRDefault="00162328" w:rsidP="00A9546F">
            <w:pPr>
              <w:jc w:val="center"/>
            </w:pPr>
            <w:r>
              <w:t>109</w:t>
            </w:r>
          </w:p>
        </w:tc>
        <w:tc>
          <w:tcPr>
            <w:tcW w:w="709" w:type="dxa"/>
            <w:tcBorders>
              <w:top w:val="single" w:sz="4" w:space="0" w:color="auto"/>
              <w:bottom w:val="single" w:sz="2" w:space="0" w:color="auto"/>
            </w:tcBorders>
            <w:shd w:val="clear" w:color="auto" w:fill="auto"/>
          </w:tcPr>
          <w:p w:rsidR="00162328" w:rsidRPr="005B07FF" w:rsidRDefault="00162328" w:rsidP="00A9546F">
            <w:pPr>
              <w:jc w:val="center"/>
              <w:rPr>
                <w:lang w:val="sr-Cyrl-CS"/>
              </w:rPr>
            </w:pPr>
            <w:r w:rsidRPr="005B07FF">
              <w:rPr>
                <w:lang w:val="sr-Cyrl-CS"/>
              </w:rPr>
              <w:t>424</w:t>
            </w:r>
          </w:p>
        </w:tc>
        <w:tc>
          <w:tcPr>
            <w:tcW w:w="5103" w:type="dxa"/>
            <w:tcBorders>
              <w:top w:val="single" w:sz="4" w:space="0" w:color="auto"/>
              <w:bottom w:val="single" w:sz="2" w:space="0" w:color="auto"/>
            </w:tcBorders>
            <w:shd w:val="clear" w:color="auto" w:fill="auto"/>
            <w:vAlign w:val="center"/>
          </w:tcPr>
          <w:p w:rsidR="00162328" w:rsidRDefault="00162328" w:rsidP="00A9546F">
            <w:r w:rsidRPr="005B07FF">
              <w:rPr>
                <w:lang w:val="sr-Cyrl-CS"/>
              </w:rPr>
              <w:t>Специјализоване услуге</w:t>
            </w:r>
            <w:r>
              <w:rPr>
                <w:lang w:val="sr-Cyrl-CS"/>
              </w:rPr>
              <w:t xml:space="preserve">  </w:t>
            </w:r>
          </w:p>
          <w:p w:rsidR="00162328" w:rsidRPr="00584256" w:rsidRDefault="00162328" w:rsidP="00731B50">
            <w:pPr>
              <w:rPr>
                <w:i/>
                <w:lang w:val="sr-Cyrl-CS"/>
              </w:rPr>
            </w:pPr>
            <w:r>
              <w:t xml:space="preserve">- </w:t>
            </w:r>
            <w:r w:rsidRPr="00584256">
              <w:rPr>
                <w:i/>
                <w:lang w:val="sr-Cyrl-CS"/>
              </w:rPr>
              <w:t>Израда елаб, акц и санационих пл</w:t>
            </w:r>
            <w:r>
              <w:rPr>
                <w:i/>
                <w:lang w:val="sr-Cyrl-CS"/>
              </w:rPr>
              <w:t>.</w:t>
            </w:r>
            <w:r w:rsidRPr="00584256">
              <w:rPr>
                <w:i/>
                <w:lang w:val="sr-Cyrl-CS"/>
              </w:rPr>
              <w:t xml:space="preserve"> и програма</w:t>
            </w:r>
            <w:r>
              <w:rPr>
                <w:lang w:val="sr-Cyrl-CS"/>
              </w:rPr>
              <w:t xml:space="preserve"> </w:t>
            </w:r>
          </w:p>
        </w:tc>
        <w:tc>
          <w:tcPr>
            <w:tcW w:w="1701" w:type="dxa"/>
            <w:tcBorders>
              <w:top w:val="single" w:sz="4" w:space="0" w:color="auto"/>
              <w:bottom w:val="single" w:sz="2" w:space="0" w:color="auto"/>
            </w:tcBorders>
            <w:shd w:val="clear" w:color="auto" w:fill="auto"/>
          </w:tcPr>
          <w:p w:rsidR="00162328" w:rsidRPr="00465131" w:rsidRDefault="00162328" w:rsidP="00D65CF5">
            <w:pPr>
              <w:jc w:val="right"/>
            </w:pPr>
            <w:r>
              <w:t>1.400.000</w:t>
            </w:r>
          </w:p>
        </w:tc>
        <w:tc>
          <w:tcPr>
            <w:tcW w:w="1417" w:type="dxa"/>
            <w:tcBorders>
              <w:top w:val="single" w:sz="4" w:space="0" w:color="auto"/>
              <w:bottom w:val="single" w:sz="2" w:space="0" w:color="auto"/>
            </w:tcBorders>
            <w:shd w:val="clear" w:color="auto" w:fill="auto"/>
          </w:tcPr>
          <w:p w:rsidR="00162328" w:rsidRPr="00B759CC" w:rsidRDefault="00162328" w:rsidP="00A9546F">
            <w:pPr>
              <w:jc w:val="right"/>
              <w:rPr>
                <w:lang w:val="sr-Cyrl-CS"/>
              </w:rPr>
            </w:pPr>
            <w:r>
              <w:rPr>
                <w:lang w:val="sr-Cyrl-CS"/>
              </w:rPr>
              <w:t>-</w:t>
            </w:r>
          </w:p>
        </w:tc>
        <w:tc>
          <w:tcPr>
            <w:tcW w:w="1701" w:type="dxa"/>
            <w:tcBorders>
              <w:top w:val="single" w:sz="4" w:space="0" w:color="auto"/>
              <w:bottom w:val="single" w:sz="2" w:space="0" w:color="auto"/>
            </w:tcBorders>
            <w:shd w:val="clear" w:color="auto" w:fill="auto"/>
          </w:tcPr>
          <w:p w:rsidR="00162328" w:rsidRPr="00465131" w:rsidRDefault="00162328" w:rsidP="0013449D">
            <w:pPr>
              <w:jc w:val="right"/>
            </w:pPr>
            <w:r>
              <w:t>1.400.000</w:t>
            </w: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4"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103" w:type="dxa"/>
            <w:tcBorders>
              <w:top w:val="single" w:sz="4" w:space="0" w:color="auto"/>
              <w:bottom w:val="single" w:sz="2" w:space="0" w:color="auto"/>
            </w:tcBorders>
            <w:shd w:val="clear" w:color="auto" w:fill="auto"/>
            <w:vAlign w:val="center"/>
          </w:tcPr>
          <w:p w:rsidR="00162328" w:rsidRPr="005B07FF" w:rsidRDefault="00162328" w:rsidP="00A9546F">
            <w:pPr>
              <w:rPr>
                <w:b/>
                <w:lang w:val="sr-Cyrl-CS"/>
              </w:rPr>
            </w:pPr>
            <w:r w:rsidRPr="005B07FF">
              <w:rPr>
                <w:b/>
                <w:lang w:val="sr-Cyrl-CS"/>
              </w:rPr>
              <w:t>Извори финансирања за</w:t>
            </w:r>
            <w:r>
              <w:rPr>
                <w:b/>
                <w:lang w:val="sr-Cyrl-CS"/>
              </w:rPr>
              <w:t xml:space="preserve"> ПА 0401-0001</w:t>
            </w:r>
            <w:r w:rsidRPr="005B07FF">
              <w:rPr>
                <w:b/>
                <w:lang w:val="sr-Cyrl-CS"/>
              </w:rPr>
              <w:t>:</w:t>
            </w:r>
          </w:p>
        </w:tc>
        <w:tc>
          <w:tcPr>
            <w:tcW w:w="1701" w:type="dxa"/>
            <w:tcBorders>
              <w:top w:val="single" w:sz="4" w:space="0" w:color="auto"/>
              <w:bottom w:val="single" w:sz="2" w:space="0" w:color="auto"/>
            </w:tcBorders>
            <w:shd w:val="clear" w:color="auto" w:fill="auto"/>
            <w:vAlign w:val="center"/>
          </w:tcPr>
          <w:p w:rsidR="00162328" w:rsidRDefault="00162328" w:rsidP="00D65CF5">
            <w:pPr>
              <w:jc w:val="right"/>
              <w:rPr>
                <w:lang w:val="sr-Cyrl-CS"/>
              </w:rPr>
            </w:pPr>
          </w:p>
        </w:tc>
        <w:tc>
          <w:tcPr>
            <w:tcW w:w="1417" w:type="dxa"/>
            <w:tcBorders>
              <w:top w:val="single" w:sz="4" w:space="0" w:color="auto"/>
              <w:bottom w:val="single" w:sz="2"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4"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81882" w:rsidRDefault="00162328" w:rsidP="00A9546F">
            <w:pPr>
              <w:jc w:val="center"/>
            </w:pPr>
            <w:r>
              <w:t>01</w:t>
            </w:r>
          </w:p>
        </w:tc>
        <w:tc>
          <w:tcPr>
            <w:tcW w:w="5103" w:type="dxa"/>
            <w:tcBorders>
              <w:top w:val="single" w:sz="4" w:space="0" w:color="auto"/>
              <w:bottom w:val="single" w:sz="2" w:space="0" w:color="auto"/>
            </w:tcBorders>
            <w:shd w:val="clear" w:color="auto" w:fill="auto"/>
            <w:vAlign w:val="center"/>
          </w:tcPr>
          <w:p w:rsidR="00162328" w:rsidRPr="005B07FF" w:rsidRDefault="00162328" w:rsidP="00A9546F">
            <w:pPr>
              <w:rPr>
                <w:lang w:val="sr-Cyrl-CS"/>
              </w:rPr>
            </w:pPr>
            <w:r w:rsidRPr="005B07FF">
              <w:rPr>
                <w:lang w:val="sr-Cyrl-CS"/>
              </w:rPr>
              <w:t>Приходи из буџета</w:t>
            </w:r>
          </w:p>
        </w:tc>
        <w:tc>
          <w:tcPr>
            <w:tcW w:w="1701" w:type="dxa"/>
            <w:tcBorders>
              <w:top w:val="single" w:sz="4" w:space="0" w:color="auto"/>
              <w:bottom w:val="single" w:sz="2" w:space="0" w:color="auto"/>
            </w:tcBorders>
            <w:shd w:val="clear" w:color="auto" w:fill="auto"/>
            <w:vAlign w:val="center"/>
          </w:tcPr>
          <w:p w:rsidR="00162328" w:rsidRDefault="00162328" w:rsidP="00D65CF5">
            <w:pPr>
              <w:jc w:val="right"/>
              <w:rPr>
                <w:lang w:val="sr-Cyrl-CS"/>
              </w:rPr>
            </w:pPr>
            <w:r>
              <w:rPr>
                <w:lang w:val="sr-Cyrl-CS"/>
              </w:rPr>
              <w:t>1.570.000</w:t>
            </w:r>
          </w:p>
        </w:tc>
        <w:tc>
          <w:tcPr>
            <w:tcW w:w="1417" w:type="dxa"/>
            <w:tcBorders>
              <w:top w:val="single" w:sz="4" w:space="0" w:color="auto"/>
              <w:bottom w:val="single" w:sz="2" w:space="0" w:color="auto"/>
            </w:tcBorders>
            <w:shd w:val="clear" w:color="auto" w:fill="auto"/>
            <w:vAlign w:val="center"/>
          </w:tcPr>
          <w:p w:rsidR="00162328" w:rsidRPr="00AB0AEF" w:rsidRDefault="00162328" w:rsidP="0085357D">
            <w:pPr>
              <w:jc w:val="right"/>
            </w:pPr>
            <w:r>
              <w:t>-</w:t>
            </w: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r>
              <w:rPr>
                <w:lang w:val="sr-Cyrl-CS"/>
              </w:rPr>
              <w:t>1.570.000</w:t>
            </w:r>
          </w:p>
        </w:tc>
      </w:tr>
      <w:tr w:rsidR="00162328" w:rsidRPr="005B07FF" w:rsidTr="00E92E0D">
        <w:tc>
          <w:tcPr>
            <w:tcW w:w="567" w:type="dxa"/>
            <w:tcBorders>
              <w:top w:val="single" w:sz="4"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4"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4"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A9546F">
            <w:pPr>
              <w:rPr>
                <w:b/>
                <w:lang w:val="sr-Cyrl-CS"/>
              </w:rPr>
            </w:pPr>
            <w:r>
              <w:rPr>
                <w:b/>
                <w:lang w:val="sr-Cyrl-CS"/>
              </w:rPr>
              <w:t>Укупно за ПА 0401-0001</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7011F0" w:rsidRDefault="00162328" w:rsidP="00B4417C">
            <w:pPr>
              <w:jc w:val="right"/>
              <w:rPr>
                <w:b/>
                <w:lang w:val="sr-Cyrl-CS"/>
              </w:rPr>
            </w:pPr>
            <w:r>
              <w:rPr>
                <w:b/>
                <w:lang w:val="sr-Cyrl-CS"/>
              </w:rPr>
              <w:t>1.570.000</w:t>
            </w:r>
          </w:p>
        </w:tc>
        <w:tc>
          <w:tcPr>
            <w:tcW w:w="1417" w:type="dxa"/>
            <w:tcBorders>
              <w:top w:val="single" w:sz="4" w:space="0" w:color="auto"/>
              <w:bottom w:val="single" w:sz="12" w:space="0" w:color="auto"/>
            </w:tcBorders>
            <w:shd w:val="clear" w:color="auto" w:fill="auto"/>
            <w:vAlign w:val="center"/>
          </w:tcPr>
          <w:p w:rsidR="00162328" w:rsidRPr="00AB0AEF" w:rsidRDefault="00162328" w:rsidP="00A9546F">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7011F0" w:rsidRDefault="00162328" w:rsidP="0013449D">
            <w:pPr>
              <w:jc w:val="right"/>
              <w:rPr>
                <w:b/>
                <w:lang w:val="sr-Cyrl-CS"/>
              </w:rPr>
            </w:pPr>
            <w:r>
              <w:rPr>
                <w:b/>
                <w:lang w:val="sr-Cyrl-CS"/>
              </w:rPr>
              <w:t>1.570.000</w:t>
            </w:r>
          </w:p>
        </w:tc>
      </w:tr>
      <w:tr w:rsidR="00162328" w:rsidRPr="005B07FF" w:rsidTr="00E92E0D">
        <w:tc>
          <w:tcPr>
            <w:tcW w:w="567" w:type="dxa"/>
            <w:tcBorders>
              <w:top w:val="single" w:sz="12"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810C7D" w:rsidRDefault="00162328" w:rsidP="00A9546F">
            <w:pPr>
              <w:jc w:val="center"/>
              <w:rPr>
                <w:b/>
                <w:lang w:val="sr-Cyrl-CS"/>
              </w:rPr>
            </w:pPr>
          </w:p>
        </w:tc>
        <w:tc>
          <w:tcPr>
            <w:tcW w:w="733" w:type="dxa"/>
            <w:tcBorders>
              <w:top w:val="single" w:sz="12" w:space="0" w:color="auto"/>
              <w:bottom w:val="single" w:sz="2" w:space="0" w:color="auto"/>
            </w:tcBorders>
            <w:shd w:val="clear" w:color="auto" w:fill="auto"/>
            <w:vAlign w:val="center"/>
          </w:tcPr>
          <w:p w:rsidR="00162328" w:rsidRPr="00810C7D" w:rsidRDefault="00162328" w:rsidP="00A9546F">
            <w:pPr>
              <w:jc w:val="center"/>
              <w:rPr>
                <w:b/>
                <w:lang w:val="sr-Cyrl-CS"/>
              </w:rPr>
            </w:pPr>
          </w:p>
        </w:tc>
        <w:tc>
          <w:tcPr>
            <w:tcW w:w="851" w:type="dxa"/>
            <w:tcBorders>
              <w:top w:val="single" w:sz="12" w:space="0" w:color="auto"/>
              <w:bottom w:val="single" w:sz="2" w:space="0" w:color="auto"/>
            </w:tcBorders>
            <w:shd w:val="clear" w:color="auto" w:fill="auto"/>
            <w:vAlign w:val="center"/>
          </w:tcPr>
          <w:p w:rsidR="00162328" w:rsidRPr="00810C7D" w:rsidRDefault="00162328" w:rsidP="00A9546F">
            <w:pPr>
              <w:jc w:val="center"/>
              <w:rPr>
                <w:b/>
                <w:lang w:val="sr-Cyrl-CS"/>
              </w:rPr>
            </w:pPr>
          </w:p>
        </w:tc>
        <w:tc>
          <w:tcPr>
            <w:tcW w:w="1418" w:type="dxa"/>
            <w:tcBorders>
              <w:top w:val="single" w:sz="12" w:space="0" w:color="auto"/>
              <w:bottom w:val="single" w:sz="2" w:space="0" w:color="auto"/>
            </w:tcBorders>
            <w:shd w:val="clear" w:color="auto" w:fill="auto"/>
            <w:vAlign w:val="center"/>
          </w:tcPr>
          <w:p w:rsidR="00162328" w:rsidRPr="00810C7D" w:rsidRDefault="00162328" w:rsidP="00A9546F">
            <w:pPr>
              <w:jc w:val="center"/>
              <w:rPr>
                <w:b/>
                <w:lang w:val="sr-Cyrl-CS"/>
              </w:rPr>
            </w:pPr>
            <w:r>
              <w:rPr>
                <w:b/>
                <w:lang w:val="sr-Cyrl-CS"/>
              </w:rPr>
              <w:t>0002</w:t>
            </w:r>
          </w:p>
        </w:tc>
        <w:tc>
          <w:tcPr>
            <w:tcW w:w="992" w:type="dxa"/>
            <w:tcBorders>
              <w:top w:val="single" w:sz="12" w:space="0" w:color="auto"/>
              <w:bottom w:val="single" w:sz="2" w:space="0" w:color="auto"/>
            </w:tcBorders>
            <w:shd w:val="clear" w:color="auto" w:fill="auto"/>
          </w:tcPr>
          <w:p w:rsidR="00162328" w:rsidRPr="005D290F" w:rsidRDefault="00162328" w:rsidP="00A9546F">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103" w:type="dxa"/>
            <w:tcBorders>
              <w:top w:val="single" w:sz="12" w:space="0" w:color="auto"/>
              <w:bottom w:val="single" w:sz="2" w:space="0" w:color="auto"/>
            </w:tcBorders>
            <w:shd w:val="clear" w:color="auto" w:fill="C6D9F1" w:themeFill="text2" w:themeFillTint="33"/>
            <w:vAlign w:val="center"/>
          </w:tcPr>
          <w:p w:rsidR="00162328" w:rsidRPr="008A436E" w:rsidRDefault="00162328" w:rsidP="00A9546F">
            <w:pPr>
              <w:rPr>
                <w:i/>
                <w:lang w:val="sr-Cyrl-CS"/>
              </w:rPr>
            </w:pPr>
            <w:r>
              <w:rPr>
                <w:b/>
                <w:i/>
                <w:lang w:val="sr-Cyrl-CS"/>
              </w:rPr>
              <w:t xml:space="preserve">ПА 0002 - </w:t>
            </w:r>
            <w:r w:rsidRPr="008A436E">
              <w:rPr>
                <w:b/>
                <w:i/>
              </w:rPr>
              <w:t>Праћење квалитета елемената животне средине</w:t>
            </w:r>
          </w:p>
        </w:tc>
        <w:tc>
          <w:tcPr>
            <w:tcW w:w="1701" w:type="dxa"/>
            <w:tcBorders>
              <w:top w:val="single" w:sz="12" w:space="0" w:color="auto"/>
              <w:bottom w:val="single" w:sz="2" w:space="0" w:color="auto"/>
            </w:tcBorders>
            <w:shd w:val="clear" w:color="auto" w:fill="auto"/>
            <w:vAlign w:val="center"/>
          </w:tcPr>
          <w:p w:rsidR="00162328" w:rsidRDefault="00162328" w:rsidP="00D65CF5">
            <w:pPr>
              <w:jc w:val="right"/>
              <w:rPr>
                <w:lang w:val="sr-Cyrl-CS"/>
              </w:rPr>
            </w:pPr>
          </w:p>
        </w:tc>
        <w:tc>
          <w:tcPr>
            <w:tcW w:w="1417" w:type="dxa"/>
            <w:tcBorders>
              <w:top w:val="single" w:sz="12" w:space="0" w:color="auto"/>
              <w:bottom w:val="single" w:sz="2" w:space="0" w:color="auto"/>
            </w:tcBorders>
            <w:shd w:val="clear" w:color="auto" w:fill="auto"/>
            <w:vAlign w:val="center"/>
          </w:tcPr>
          <w:p w:rsidR="00162328" w:rsidRDefault="00162328" w:rsidP="00A9546F">
            <w:pPr>
              <w:jc w:val="right"/>
              <w:rPr>
                <w:lang w:val="sr-Cyrl-CS"/>
              </w:rPr>
            </w:pPr>
          </w:p>
        </w:tc>
        <w:tc>
          <w:tcPr>
            <w:tcW w:w="1701" w:type="dxa"/>
            <w:tcBorders>
              <w:top w:val="single" w:sz="12"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992" w:type="dxa"/>
            <w:tcBorders>
              <w:top w:val="single" w:sz="4" w:space="0" w:color="auto"/>
              <w:bottom w:val="single" w:sz="2" w:space="0" w:color="auto"/>
            </w:tcBorders>
            <w:shd w:val="clear" w:color="auto" w:fill="auto"/>
          </w:tcPr>
          <w:p w:rsidR="00162328" w:rsidRPr="00E32D52" w:rsidRDefault="00162328" w:rsidP="00A9546F">
            <w:pPr>
              <w:jc w:val="center"/>
            </w:pPr>
            <w:r>
              <w:t>110</w:t>
            </w:r>
          </w:p>
        </w:tc>
        <w:tc>
          <w:tcPr>
            <w:tcW w:w="709" w:type="dxa"/>
            <w:tcBorders>
              <w:top w:val="single" w:sz="4" w:space="0" w:color="auto"/>
              <w:bottom w:val="single" w:sz="2" w:space="0" w:color="auto"/>
            </w:tcBorders>
            <w:shd w:val="clear" w:color="auto" w:fill="auto"/>
          </w:tcPr>
          <w:p w:rsidR="00162328" w:rsidRPr="005B07FF" w:rsidRDefault="00162328" w:rsidP="00AB0AEF">
            <w:pPr>
              <w:jc w:val="center"/>
              <w:rPr>
                <w:lang w:val="sr-Cyrl-CS"/>
              </w:rPr>
            </w:pPr>
            <w:r w:rsidRPr="005B07FF">
              <w:rPr>
                <w:lang w:val="sr-Cyrl-CS"/>
              </w:rPr>
              <w:t>424</w:t>
            </w:r>
          </w:p>
        </w:tc>
        <w:tc>
          <w:tcPr>
            <w:tcW w:w="5103" w:type="dxa"/>
            <w:tcBorders>
              <w:top w:val="single" w:sz="4" w:space="0" w:color="auto"/>
              <w:bottom w:val="single" w:sz="2" w:space="0" w:color="auto"/>
            </w:tcBorders>
            <w:shd w:val="clear" w:color="auto" w:fill="auto"/>
            <w:vAlign w:val="center"/>
          </w:tcPr>
          <w:p w:rsidR="00162328" w:rsidRDefault="00162328" w:rsidP="00A9546F">
            <w:r w:rsidRPr="005B07FF">
              <w:rPr>
                <w:lang w:val="sr-Cyrl-CS"/>
              </w:rPr>
              <w:t>Специјал</w:t>
            </w:r>
            <w:r>
              <w:rPr>
                <w:lang w:val="sr-Cyrl-CS"/>
              </w:rPr>
              <w:t>изоване у</w:t>
            </w:r>
            <w:r w:rsidRPr="005B07FF">
              <w:rPr>
                <w:lang w:val="sr-Cyrl-CS"/>
              </w:rPr>
              <w:t>слуге</w:t>
            </w:r>
          </w:p>
          <w:p w:rsidR="00162328" w:rsidRPr="005B07FF" w:rsidRDefault="00162328" w:rsidP="00852855">
            <w:pPr>
              <w:rPr>
                <w:lang w:val="sr-Cyrl-CS"/>
              </w:rPr>
            </w:pPr>
            <w:r>
              <w:rPr>
                <w:lang w:val="sr-Cyrl-CS"/>
              </w:rPr>
              <w:t xml:space="preserve"> - </w:t>
            </w:r>
            <w:r>
              <w:rPr>
                <w:i/>
                <w:lang w:val="sr-Cyrl-CS"/>
              </w:rPr>
              <w:t xml:space="preserve">Контрола  квалитета </w:t>
            </w:r>
            <w:r w:rsidRPr="004E29AD">
              <w:rPr>
                <w:i/>
                <w:lang w:val="sr-Cyrl-CS"/>
              </w:rPr>
              <w:t xml:space="preserve"> </w:t>
            </w:r>
            <w:r>
              <w:rPr>
                <w:i/>
              </w:rPr>
              <w:t xml:space="preserve">ваздуха, </w:t>
            </w:r>
            <w:r w:rsidRPr="004E29AD">
              <w:rPr>
                <w:i/>
                <w:lang w:val="sr-Cyrl-CS"/>
              </w:rPr>
              <w:t>воде и буке</w:t>
            </w:r>
          </w:p>
        </w:tc>
        <w:tc>
          <w:tcPr>
            <w:tcW w:w="1701" w:type="dxa"/>
            <w:tcBorders>
              <w:top w:val="single" w:sz="4" w:space="0" w:color="auto"/>
              <w:bottom w:val="single" w:sz="2" w:space="0" w:color="auto"/>
            </w:tcBorders>
            <w:shd w:val="clear" w:color="auto" w:fill="auto"/>
          </w:tcPr>
          <w:p w:rsidR="00162328" w:rsidRDefault="00162328" w:rsidP="00AB0AEF">
            <w:pPr>
              <w:jc w:val="right"/>
              <w:rPr>
                <w:lang w:val="sr-Cyrl-CS"/>
              </w:rPr>
            </w:pPr>
            <w:r>
              <w:rPr>
                <w:lang w:val="sr-Cyrl-CS"/>
              </w:rPr>
              <w:t>1.600.000</w:t>
            </w:r>
          </w:p>
        </w:tc>
        <w:tc>
          <w:tcPr>
            <w:tcW w:w="1417" w:type="dxa"/>
            <w:tcBorders>
              <w:top w:val="single" w:sz="4" w:space="0" w:color="auto"/>
              <w:bottom w:val="single" w:sz="2" w:space="0" w:color="auto"/>
            </w:tcBorders>
            <w:shd w:val="clear" w:color="auto" w:fill="auto"/>
          </w:tcPr>
          <w:p w:rsidR="00162328" w:rsidRDefault="00162328" w:rsidP="00AB0AEF">
            <w:pPr>
              <w:jc w:val="right"/>
              <w:rPr>
                <w:lang w:val="sr-Cyrl-CS"/>
              </w:rPr>
            </w:pPr>
            <w:r>
              <w:rPr>
                <w:lang w:val="sr-Cyrl-CS"/>
              </w:rPr>
              <w:t>-</w:t>
            </w:r>
          </w:p>
        </w:tc>
        <w:tc>
          <w:tcPr>
            <w:tcW w:w="1701" w:type="dxa"/>
            <w:tcBorders>
              <w:top w:val="single" w:sz="4" w:space="0" w:color="auto"/>
              <w:bottom w:val="single" w:sz="2" w:space="0" w:color="auto"/>
            </w:tcBorders>
            <w:shd w:val="clear" w:color="auto" w:fill="auto"/>
          </w:tcPr>
          <w:p w:rsidR="00162328" w:rsidRDefault="00162328" w:rsidP="00AB0AEF">
            <w:pPr>
              <w:jc w:val="right"/>
              <w:rPr>
                <w:lang w:val="sr-Cyrl-CS"/>
              </w:rPr>
            </w:pPr>
            <w:r>
              <w:rPr>
                <w:lang w:val="sr-Cyrl-CS"/>
              </w:rPr>
              <w:t>1.600.000</w:t>
            </w: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992" w:type="dxa"/>
            <w:tcBorders>
              <w:top w:val="single" w:sz="4" w:space="0" w:color="auto"/>
              <w:bottom w:val="single" w:sz="2" w:space="0" w:color="auto"/>
            </w:tcBorders>
            <w:shd w:val="clear" w:color="auto" w:fill="auto"/>
          </w:tcPr>
          <w:p w:rsidR="00162328" w:rsidRPr="005D290F" w:rsidRDefault="00162328" w:rsidP="00A9546F">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B07FF" w:rsidRDefault="00162328" w:rsidP="00A9546F">
            <w:pPr>
              <w:jc w:val="center"/>
              <w:rPr>
                <w:lang w:val="sr-Cyrl-CS"/>
              </w:rPr>
            </w:pPr>
          </w:p>
        </w:tc>
        <w:tc>
          <w:tcPr>
            <w:tcW w:w="5103" w:type="dxa"/>
            <w:tcBorders>
              <w:top w:val="single" w:sz="4" w:space="0" w:color="auto"/>
              <w:bottom w:val="single" w:sz="2" w:space="0" w:color="auto"/>
            </w:tcBorders>
            <w:shd w:val="clear" w:color="auto" w:fill="auto"/>
            <w:vAlign w:val="center"/>
          </w:tcPr>
          <w:p w:rsidR="00162328" w:rsidRPr="005B07FF" w:rsidRDefault="00162328" w:rsidP="00A9546F">
            <w:pPr>
              <w:rPr>
                <w:b/>
                <w:lang w:val="sr-Cyrl-CS"/>
              </w:rPr>
            </w:pPr>
            <w:r w:rsidRPr="005B07FF">
              <w:rPr>
                <w:b/>
                <w:lang w:val="sr-Cyrl-CS"/>
              </w:rPr>
              <w:t>Извори финансирања за</w:t>
            </w:r>
            <w:r>
              <w:rPr>
                <w:b/>
                <w:lang w:val="sr-Cyrl-CS"/>
              </w:rPr>
              <w:t xml:space="preserve"> ПА 0401-0002</w:t>
            </w:r>
            <w:r w:rsidRPr="005B07FF">
              <w:rPr>
                <w:b/>
                <w:lang w:val="sr-Cyrl-CS"/>
              </w:rPr>
              <w:t>:</w:t>
            </w:r>
          </w:p>
        </w:tc>
        <w:tc>
          <w:tcPr>
            <w:tcW w:w="1701" w:type="dxa"/>
            <w:tcBorders>
              <w:top w:val="single" w:sz="4" w:space="0" w:color="auto"/>
              <w:bottom w:val="single" w:sz="2" w:space="0" w:color="auto"/>
            </w:tcBorders>
            <w:shd w:val="clear" w:color="auto" w:fill="auto"/>
            <w:vAlign w:val="center"/>
          </w:tcPr>
          <w:p w:rsidR="00162328" w:rsidRDefault="00162328" w:rsidP="00D65CF5">
            <w:pPr>
              <w:jc w:val="right"/>
              <w:rPr>
                <w:lang w:val="sr-Cyrl-CS"/>
              </w:rPr>
            </w:pPr>
          </w:p>
        </w:tc>
        <w:tc>
          <w:tcPr>
            <w:tcW w:w="1417" w:type="dxa"/>
            <w:tcBorders>
              <w:top w:val="single" w:sz="4" w:space="0" w:color="auto"/>
              <w:bottom w:val="single" w:sz="2" w:space="0" w:color="auto"/>
            </w:tcBorders>
            <w:shd w:val="clear" w:color="auto" w:fill="auto"/>
            <w:vAlign w:val="center"/>
          </w:tcPr>
          <w:p w:rsidR="00162328" w:rsidRDefault="00162328" w:rsidP="00A9546F">
            <w:pPr>
              <w:jc w:val="right"/>
              <w:rPr>
                <w:lang w:val="sr-Cyrl-CS"/>
              </w:rPr>
            </w:pP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4"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4"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4"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4"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4"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992" w:type="dxa"/>
            <w:tcBorders>
              <w:top w:val="single" w:sz="4" w:space="0" w:color="auto"/>
              <w:bottom w:val="single" w:sz="6" w:space="0" w:color="auto"/>
            </w:tcBorders>
            <w:shd w:val="clear" w:color="auto" w:fill="auto"/>
          </w:tcPr>
          <w:p w:rsidR="00162328" w:rsidRPr="005D290F" w:rsidRDefault="00162328" w:rsidP="00A9546F">
            <w:pPr>
              <w:jc w:val="center"/>
              <w:rPr>
                <w:lang w:val="sr-Cyrl-CS"/>
              </w:rPr>
            </w:pPr>
          </w:p>
        </w:tc>
        <w:tc>
          <w:tcPr>
            <w:tcW w:w="709" w:type="dxa"/>
            <w:tcBorders>
              <w:top w:val="single" w:sz="4" w:space="0" w:color="auto"/>
              <w:bottom w:val="single" w:sz="6" w:space="0" w:color="auto"/>
            </w:tcBorders>
            <w:shd w:val="clear" w:color="auto" w:fill="auto"/>
            <w:vAlign w:val="center"/>
          </w:tcPr>
          <w:p w:rsidR="00162328" w:rsidRPr="00581882" w:rsidRDefault="00162328" w:rsidP="00A9546F">
            <w:pPr>
              <w:jc w:val="center"/>
            </w:pPr>
            <w:r>
              <w:t>01</w:t>
            </w:r>
          </w:p>
        </w:tc>
        <w:tc>
          <w:tcPr>
            <w:tcW w:w="5103" w:type="dxa"/>
            <w:tcBorders>
              <w:top w:val="single" w:sz="4" w:space="0" w:color="auto"/>
              <w:bottom w:val="single" w:sz="6" w:space="0" w:color="auto"/>
            </w:tcBorders>
            <w:shd w:val="clear" w:color="auto" w:fill="auto"/>
            <w:vAlign w:val="center"/>
          </w:tcPr>
          <w:p w:rsidR="00162328" w:rsidRPr="005B07FF" w:rsidRDefault="00162328" w:rsidP="00A9546F">
            <w:pPr>
              <w:rPr>
                <w:lang w:val="sr-Cyrl-CS"/>
              </w:rPr>
            </w:pPr>
            <w:r w:rsidRPr="005B07FF">
              <w:rPr>
                <w:lang w:val="sr-Cyrl-CS"/>
              </w:rPr>
              <w:t>Приходи из буџета</w:t>
            </w:r>
          </w:p>
        </w:tc>
        <w:tc>
          <w:tcPr>
            <w:tcW w:w="1701" w:type="dxa"/>
            <w:tcBorders>
              <w:top w:val="single" w:sz="4" w:space="0" w:color="auto"/>
              <w:bottom w:val="single" w:sz="6" w:space="0" w:color="auto"/>
            </w:tcBorders>
            <w:shd w:val="clear" w:color="auto" w:fill="auto"/>
          </w:tcPr>
          <w:p w:rsidR="00162328" w:rsidRDefault="00162328" w:rsidP="00D65CF5">
            <w:pPr>
              <w:jc w:val="right"/>
            </w:pPr>
            <w:r w:rsidRPr="00242041">
              <w:rPr>
                <w:lang w:val="sr-Cyrl-CS"/>
              </w:rPr>
              <w:t>1.</w:t>
            </w:r>
            <w:r>
              <w:rPr>
                <w:lang w:val="sr-Cyrl-CS"/>
              </w:rPr>
              <w:t>6</w:t>
            </w:r>
            <w:r w:rsidRPr="00242041">
              <w:rPr>
                <w:lang w:val="sr-Cyrl-CS"/>
              </w:rPr>
              <w:t>00.000</w:t>
            </w:r>
          </w:p>
        </w:tc>
        <w:tc>
          <w:tcPr>
            <w:tcW w:w="1417" w:type="dxa"/>
            <w:tcBorders>
              <w:top w:val="single" w:sz="4" w:space="0" w:color="auto"/>
              <w:bottom w:val="single" w:sz="6" w:space="0" w:color="auto"/>
            </w:tcBorders>
            <w:shd w:val="clear" w:color="auto" w:fill="auto"/>
            <w:vAlign w:val="center"/>
          </w:tcPr>
          <w:p w:rsidR="00162328" w:rsidRDefault="00162328" w:rsidP="00A9546F">
            <w:pPr>
              <w:jc w:val="right"/>
              <w:rPr>
                <w:lang w:val="sr-Cyrl-CS"/>
              </w:rPr>
            </w:pPr>
            <w:r>
              <w:rPr>
                <w:lang w:val="sr-Cyrl-CS"/>
              </w:rPr>
              <w:t>-</w:t>
            </w:r>
          </w:p>
        </w:tc>
        <w:tc>
          <w:tcPr>
            <w:tcW w:w="1701" w:type="dxa"/>
            <w:tcBorders>
              <w:top w:val="single" w:sz="4" w:space="0" w:color="auto"/>
              <w:bottom w:val="single" w:sz="6" w:space="0" w:color="auto"/>
            </w:tcBorders>
            <w:shd w:val="clear" w:color="auto" w:fill="auto"/>
          </w:tcPr>
          <w:p w:rsidR="00162328" w:rsidRDefault="00162328" w:rsidP="0013449D">
            <w:pPr>
              <w:jc w:val="right"/>
            </w:pPr>
            <w:r w:rsidRPr="00242041">
              <w:rPr>
                <w:lang w:val="sr-Cyrl-CS"/>
              </w:rPr>
              <w:t>1.</w:t>
            </w:r>
            <w:r>
              <w:rPr>
                <w:lang w:val="sr-Cyrl-CS"/>
              </w:rPr>
              <w:t>6</w:t>
            </w:r>
            <w:r w:rsidRPr="00242041">
              <w:rPr>
                <w:lang w:val="sr-Cyrl-CS"/>
              </w:rPr>
              <w:t>00.000</w:t>
            </w:r>
          </w:p>
        </w:tc>
      </w:tr>
      <w:tr w:rsidR="00162328" w:rsidRPr="005B07FF" w:rsidTr="00E92E0D">
        <w:tc>
          <w:tcPr>
            <w:tcW w:w="567"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992" w:type="dxa"/>
            <w:tcBorders>
              <w:top w:val="single" w:sz="6" w:space="0" w:color="auto"/>
              <w:bottom w:val="single" w:sz="12" w:space="0" w:color="auto"/>
            </w:tcBorders>
            <w:shd w:val="clear" w:color="auto" w:fill="auto"/>
          </w:tcPr>
          <w:p w:rsidR="00162328" w:rsidRPr="005D290F" w:rsidRDefault="00162328" w:rsidP="00A9546F">
            <w:pPr>
              <w:jc w:val="center"/>
              <w:rPr>
                <w:lang w:val="sr-Cyrl-CS"/>
              </w:rPr>
            </w:pPr>
          </w:p>
        </w:tc>
        <w:tc>
          <w:tcPr>
            <w:tcW w:w="709"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5103" w:type="dxa"/>
            <w:tcBorders>
              <w:top w:val="single" w:sz="6" w:space="0" w:color="auto"/>
              <w:bottom w:val="single" w:sz="12" w:space="0" w:color="auto"/>
            </w:tcBorders>
            <w:shd w:val="clear" w:color="auto" w:fill="auto"/>
            <w:vAlign w:val="center"/>
          </w:tcPr>
          <w:p w:rsidR="00162328" w:rsidRPr="005B07FF" w:rsidRDefault="00162328" w:rsidP="00A9546F">
            <w:pPr>
              <w:rPr>
                <w:b/>
                <w:lang w:val="sr-Cyrl-CS"/>
              </w:rPr>
            </w:pPr>
            <w:r>
              <w:rPr>
                <w:b/>
                <w:lang w:val="sr-Cyrl-CS"/>
              </w:rPr>
              <w:t>Укупно за ПА 0401-0002 :</w:t>
            </w:r>
          </w:p>
        </w:tc>
        <w:tc>
          <w:tcPr>
            <w:tcW w:w="1701" w:type="dxa"/>
            <w:tcBorders>
              <w:top w:val="single" w:sz="6" w:space="0" w:color="auto"/>
              <w:bottom w:val="single" w:sz="12" w:space="0" w:color="auto"/>
            </w:tcBorders>
            <w:shd w:val="clear" w:color="auto" w:fill="auto"/>
          </w:tcPr>
          <w:p w:rsidR="00162328" w:rsidRPr="005A7966" w:rsidRDefault="00162328" w:rsidP="00D65CF5">
            <w:pPr>
              <w:jc w:val="right"/>
              <w:rPr>
                <w:b/>
              </w:rPr>
            </w:pPr>
            <w:r w:rsidRPr="005A7966">
              <w:rPr>
                <w:b/>
                <w:lang w:val="sr-Cyrl-CS"/>
              </w:rPr>
              <w:t>1.</w:t>
            </w:r>
            <w:r>
              <w:rPr>
                <w:b/>
                <w:lang w:val="sr-Cyrl-CS"/>
              </w:rPr>
              <w:t>6</w:t>
            </w:r>
            <w:r w:rsidRPr="005A7966">
              <w:rPr>
                <w:b/>
                <w:lang w:val="sr-Cyrl-CS"/>
              </w:rPr>
              <w:t>00.000</w:t>
            </w:r>
          </w:p>
        </w:tc>
        <w:tc>
          <w:tcPr>
            <w:tcW w:w="1417" w:type="dxa"/>
            <w:tcBorders>
              <w:top w:val="single" w:sz="6" w:space="0" w:color="auto"/>
              <w:bottom w:val="single" w:sz="12"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12" w:space="0" w:color="auto"/>
            </w:tcBorders>
            <w:shd w:val="clear" w:color="auto" w:fill="auto"/>
          </w:tcPr>
          <w:p w:rsidR="00162328" w:rsidRPr="005A7966" w:rsidRDefault="00162328" w:rsidP="0013449D">
            <w:pPr>
              <w:jc w:val="right"/>
              <w:rPr>
                <w:b/>
              </w:rPr>
            </w:pPr>
            <w:r w:rsidRPr="005A7966">
              <w:rPr>
                <w:b/>
                <w:lang w:val="sr-Cyrl-CS"/>
              </w:rPr>
              <w:t>1.</w:t>
            </w:r>
            <w:r>
              <w:rPr>
                <w:b/>
                <w:lang w:val="sr-Cyrl-CS"/>
              </w:rPr>
              <w:t>6</w:t>
            </w:r>
            <w:r w:rsidRPr="005A7966">
              <w:rPr>
                <w:b/>
                <w:lang w:val="sr-Cyrl-CS"/>
              </w:rPr>
              <w:t>00.000</w:t>
            </w:r>
          </w:p>
        </w:tc>
      </w:tr>
      <w:tr w:rsidR="00162328" w:rsidRPr="005B07FF" w:rsidTr="00E92E0D">
        <w:tc>
          <w:tcPr>
            <w:tcW w:w="567"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12" w:space="0" w:color="auto"/>
              <w:bottom w:val="single" w:sz="6" w:space="0" w:color="auto"/>
            </w:tcBorders>
            <w:shd w:val="clear" w:color="auto" w:fill="auto"/>
            <w:vAlign w:val="center"/>
          </w:tcPr>
          <w:p w:rsidR="00162328" w:rsidRPr="00396482" w:rsidRDefault="00162328" w:rsidP="00355CAE">
            <w:pPr>
              <w:jc w:val="center"/>
              <w:rPr>
                <w:b/>
              </w:rPr>
            </w:pPr>
            <w:r w:rsidRPr="00810C7D">
              <w:rPr>
                <w:b/>
                <w:lang w:val="sr-Cyrl-CS"/>
              </w:rPr>
              <w:t>0401</w:t>
            </w:r>
            <w:r w:rsidRPr="002D7747">
              <w:t>-</w:t>
            </w:r>
            <w:r w:rsidRPr="00396482">
              <w:rPr>
                <w:b/>
              </w:rPr>
              <w:t>П1</w:t>
            </w:r>
          </w:p>
        </w:tc>
        <w:tc>
          <w:tcPr>
            <w:tcW w:w="992" w:type="dxa"/>
            <w:tcBorders>
              <w:top w:val="single" w:sz="12" w:space="0" w:color="auto"/>
              <w:bottom w:val="single" w:sz="6" w:space="0" w:color="auto"/>
            </w:tcBorders>
            <w:shd w:val="clear" w:color="auto" w:fill="auto"/>
          </w:tcPr>
          <w:p w:rsidR="00162328" w:rsidRPr="005D290F" w:rsidRDefault="00162328" w:rsidP="00355CAE">
            <w:pPr>
              <w:jc w:val="center"/>
              <w:rPr>
                <w:lang w:val="sr-Cyrl-CS"/>
              </w:rPr>
            </w:pPr>
          </w:p>
        </w:tc>
        <w:tc>
          <w:tcPr>
            <w:tcW w:w="709" w:type="dxa"/>
            <w:tcBorders>
              <w:top w:val="single" w:sz="12" w:space="0" w:color="auto"/>
              <w:bottom w:val="single" w:sz="6"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6" w:space="0" w:color="auto"/>
            </w:tcBorders>
            <w:shd w:val="clear" w:color="auto" w:fill="D6E3BC" w:themeFill="accent3" w:themeFillTint="66"/>
            <w:vAlign w:val="center"/>
          </w:tcPr>
          <w:p w:rsidR="00162328" w:rsidRPr="002D0854" w:rsidRDefault="00162328" w:rsidP="00355CAE">
            <w:pPr>
              <w:rPr>
                <w:b/>
              </w:rPr>
            </w:pPr>
            <w:r>
              <w:rPr>
                <w:b/>
                <w:lang w:val="sr-Cyrl-CS"/>
              </w:rPr>
              <w:t xml:space="preserve">Пројекат 1: </w:t>
            </w:r>
            <w:r>
              <w:rPr>
                <w:b/>
              </w:rPr>
              <w:t>Манифестација „EKO квиз“</w:t>
            </w:r>
          </w:p>
        </w:tc>
        <w:tc>
          <w:tcPr>
            <w:tcW w:w="1701" w:type="dxa"/>
            <w:tcBorders>
              <w:top w:val="single" w:sz="12" w:space="0" w:color="auto"/>
              <w:bottom w:val="single" w:sz="6" w:space="0" w:color="auto"/>
            </w:tcBorders>
            <w:shd w:val="clear" w:color="auto" w:fill="auto"/>
            <w:vAlign w:val="center"/>
          </w:tcPr>
          <w:p w:rsidR="00162328" w:rsidRPr="00465131" w:rsidRDefault="00162328" w:rsidP="00355CAE">
            <w:pPr>
              <w:jc w:val="right"/>
            </w:pPr>
          </w:p>
        </w:tc>
        <w:tc>
          <w:tcPr>
            <w:tcW w:w="1417" w:type="dxa"/>
            <w:tcBorders>
              <w:top w:val="single" w:sz="12" w:space="0" w:color="auto"/>
              <w:bottom w:val="single" w:sz="6" w:space="0" w:color="auto"/>
            </w:tcBorders>
            <w:shd w:val="clear" w:color="auto" w:fill="auto"/>
            <w:vAlign w:val="center"/>
          </w:tcPr>
          <w:p w:rsidR="00162328" w:rsidRPr="00D25D84" w:rsidRDefault="00162328" w:rsidP="00A9546F">
            <w:pPr>
              <w:jc w:val="right"/>
              <w:rPr>
                <w:b/>
                <w:lang w:val="sr-Cyrl-CS"/>
              </w:rPr>
            </w:pPr>
          </w:p>
        </w:tc>
        <w:tc>
          <w:tcPr>
            <w:tcW w:w="1701" w:type="dxa"/>
            <w:tcBorders>
              <w:top w:val="single" w:sz="12" w:space="0" w:color="auto"/>
              <w:bottom w:val="single" w:sz="6" w:space="0" w:color="auto"/>
            </w:tcBorders>
            <w:shd w:val="clear" w:color="auto" w:fill="auto"/>
            <w:vAlign w:val="center"/>
          </w:tcPr>
          <w:p w:rsidR="00162328" w:rsidRPr="00465131" w:rsidRDefault="00162328" w:rsidP="0013449D">
            <w:pPr>
              <w:jc w:val="right"/>
            </w:pP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6"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6" w:space="0" w:color="auto"/>
            </w:tcBorders>
            <w:shd w:val="clear" w:color="auto" w:fill="auto"/>
          </w:tcPr>
          <w:p w:rsidR="00162328" w:rsidRPr="005D290F" w:rsidRDefault="00162328" w:rsidP="00E32D52">
            <w:pPr>
              <w:jc w:val="center"/>
              <w:rPr>
                <w:lang w:val="sr-Cyrl-CS"/>
              </w:rPr>
            </w:pPr>
            <w:r>
              <w:rPr>
                <w:lang w:val="sr-Cyrl-CS"/>
              </w:rPr>
              <w:t>111</w:t>
            </w:r>
          </w:p>
        </w:tc>
        <w:tc>
          <w:tcPr>
            <w:tcW w:w="709" w:type="dxa"/>
            <w:tcBorders>
              <w:top w:val="single" w:sz="6" w:space="0" w:color="auto"/>
              <w:bottom w:val="single" w:sz="6" w:space="0" w:color="auto"/>
            </w:tcBorders>
            <w:shd w:val="clear" w:color="auto" w:fill="auto"/>
            <w:vAlign w:val="center"/>
          </w:tcPr>
          <w:p w:rsidR="00162328" w:rsidRPr="00D65CF5" w:rsidRDefault="00162328" w:rsidP="00355CAE">
            <w:pPr>
              <w:jc w:val="center"/>
            </w:pPr>
            <w:r>
              <w:t>423</w:t>
            </w:r>
          </w:p>
        </w:tc>
        <w:tc>
          <w:tcPr>
            <w:tcW w:w="5103" w:type="dxa"/>
            <w:tcBorders>
              <w:top w:val="single" w:sz="6" w:space="0" w:color="auto"/>
              <w:bottom w:val="single" w:sz="6" w:space="0" w:color="auto"/>
            </w:tcBorders>
            <w:shd w:val="clear" w:color="auto" w:fill="auto"/>
            <w:vAlign w:val="center"/>
          </w:tcPr>
          <w:p w:rsidR="00162328" w:rsidRPr="005B07FF" w:rsidRDefault="00162328" w:rsidP="00355CAE">
            <w:pPr>
              <w:rPr>
                <w:lang w:val="sr-Cyrl-CS"/>
              </w:rPr>
            </w:pPr>
            <w:r w:rsidRPr="005B07FF">
              <w:rPr>
                <w:lang w:val="sr-Cyrl-CS"/>
              </w:rPr>
              <w:t>Услуге по уговору</w:t>
            </w:r>
          </w:p>
        </w:tc>
        <w:tc>
          <w:tcPr>
            <w:tcW w:w="1701" w:type="dxa"/>
            <w:tcBorders>
              <w:top w:val="single" w:sz="6" w:space="0" w:color="auto"/>
              <w:bottom w:val="single" w:sz="6" w:space="0" w:color="auto"/>
            </w:tcBorders>
            <w:shd w:val="clear" w:color="auto" w:fill="auto"/>
            <w:vAlign w:val="center"/>
          </w:tcPr>
          <w:p w:rsidR="00162328" w:rsidRPr="00D65CF5" w:rsidRDefault="00162328" w:rsidP="00355CAE">
            <w:pPr>
              <w:jc w:val="right"/>
            </w:pPr>
            <w:r>
              <w:t>300.000</w:t>
            </w: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6" w:space="0" w:color="auto"/>
            </w:tcBorders>
            <w:shd w:val="clear" w:color="auto" w:fill="auto"/>
            <w:vAlign w:val="center"/>
          </w:tcPr>
          <w:p w:rsidR="00162328" w:rsidRPr="00D65CF5" w:rsidRDefault="00162328" w:rsidP="0013449D">
            <w:pPr>
              <w:jc w:val="right"/>
            </w:pPr>
            <w:r>
              <w:t>300.000</w:t>
            </w: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6"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6" w:space="0" w:color="auto"/>
            </w:tcBorders>
            <w:shd w:val="clear" w:color="auto" w:fill="auto"/>
          </w:tcPr>
          <w:p w:rsidR="00162328" w:rsidRPr="005D290F" w:rsidRDefault="00162328" w:rsidP="00355CAE">
            <w:pPr>
              <w:jc w:val="center"/>
              <w:rPr>
                <w:lang w:val="sr-Cyrl-CS"/>
              </w:rPr>
            </w:pPr>
            <w:r>
              <w:rPr>
                <w:lang w:val="sr-Cyrl-CS"/>
              </w:rPr>
              <w:t>112</w:t>
            </w:r>
          </w:p>
        </w:tc>
        <w:tc>
          <w:tcPr>
            <w:tcW w:w="709" w:type="dxa"/>
            <w:tcBorders>
              <w:top w:val="single" w:sz="6" w:space="0" w:color="auto"/>
              <w:bottom w:val="single" w:sz="6" w:space="0" w:color="auto"/>
            </w:tcBorders>
            <w:shd w:val="clear" w:color="auto" w:fill="auto"/>
            <w:vAlign w:val="center"/>
          </w:tcPr>
          <w:p w:rsidR="00162328" w:rsidRPr="00D65CF5" w:rsidRDefault="00162328" w:rsidP="00355CAE">
            <w:pPr>
              <w:jc w:val="center"/>
            </w:pPr>
            <w:r>
              <w:t>426</w:t>
            </w:r>
          </w:p>
        </w:tc>
        <w:tc>
          <w:tcPr>
            <w:tcW w:w="5103" w:type="dxa"/>
            <w:tcBorders>
              <w:top w:val="single" w:sz="6" w:space="0" w:color="auto"/>
              <w:bottom w:val="single" w:sz="6" w:space="0" w:color="auto"/>
            </w:tcBorders>
            <w:shd w:val="clear" w:color="auto" w:fill="auto"/>
            <w:vAlign w:val="center"/>
          </w:tcPr>
          <w:p w:rsidR="00162328" w:rsidRPr="005B07FF" w:rsidRDefault="00162328" w:rsidP="00355CAE">
            <w:pPr>
              <w:rPr>
                <w:lang w:val="sr-Cyrl-CS"/>
              </w:rPr>
            </w:pPr>
            <w:r>
              <w:rPr>
                <w:lang w:val="sr-Cyrl-CS"/>
              </w:rPr>
              <w:t>Материјал</w:t>
            </w:r>
          </w:p>
        </w:tc>
        <w:tc>
          <w:tcPr>
            <w:tcW w:w="1701" w:type="dxa"/>
            <w:tcBorders>
              <w:top w:val="single" w:sz="6" w:space="0" w:color="auto"/>
              <w:bottom w:val="single" w:sz="6" w:space="0" w:color="auto"/>
            </w:tcBorders>
            <w:shd w:val="clear" w:color="auto" w:fill="auto"/>
            <w:vAlign w:val="center"/>
          </w:tcPr>
          <w:p w:rsidR="00162328" w:rsidRPr="00D65CF5" w:rsidRDefault="00162328" w:rsidP="00355CAE">
            <w:pPr>
              <w:jc w:val="right"/>
            </w:pPr>
            <w:r>
              <w:t>50.000</w:t>
            </w: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6" w:space="0" w:color="auto"/>
            </w:tcBorders>
            <w:shd w:val="clear" w:color="auto" w:fill="auto"/>
            <w:vAlign w:val="center"/>
          </w:tcPr>
          <w:p w:rsidR="00162328" w:rsidRPr="00D65CF5" w:rsidRDefault="00162328" w:rsidP="0013449D">
            <w:pPr>
              <w:jc w:val="right"/>
            </w:pPr>
            <w:r>
              <w:t>50.000</w:t>
            </w: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6"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6" w:space="0" w:color="auto"/>
            </w:tcBorders>
            <w:shd w:val="clear" w:color="auto" w:fill="auto"/>
          </w:tcPr>
          <w:p w:rsidR="00162328" w:rsidRPr="005D290F" w:rsidRDefault="00162328" w:rsidP="00355CAE">
            <w:pPr>
              <w:jc w:val="center"/>
              <w:rPr>
                <w:lang w:val="sr-Cyrl-CS"/>
              </w:rPr>
            </w:pPr>
          </w:p>
        </w:tc>
        <w:tc>
          <w:tcPr>
            <w:tcW w:w="709" w:type="dxa"/>
            <w:tcBorders>
              <w:top w:val="single" w:sz="6" w:space="0" w:color="auto"/>
              <w:bottom w:val="single" w:sz="6"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6" w:space="0" w:color="auto"/>
              <w:bottom w:val="single" w:sz="6" w:space="0" w:color="auto"/>
            </w:tcBorders>
            <w:shd w:val="clear" w:color="auto" w:fill="auto"/>
            <w:vAlign w:val="center"/>
          </w:tcPr>
          <w:p w:rsidR="00162328" w:rsidRPr="009477F4" w:rsidRDefault="00162328" w:rsidP="00355CAE">
            <w:pPr>
              <w:rPr>
                <w:b/>
                <w:lang w:val="sr-Cyrl-CS"/>
              </w:rPr>
            </w:pPr>
            <w:r w:rsidRPr="009477F4">
              <w:rPr>
                <w:b/>
                <w:lang w:val="sr-Cyrl-CS"/>
              </w:rPr>
              <w:t>Извори финансирања</w:t>
            </w:r>
            <w:r>
              <w:rPr>
                <w:b/>
                <w:lang w:val="sr-Cyrl-CS"/>
              </w:rPr>
              <w:t xml:space="preserve"> за </w:t>
            </w:r>
            <w:r w:rsidRPr="00810C7D">
              <w:rPr>
                <w:b/>
                <w:lang w:val="sr-Cyrl-CS"/>
              </w:rPr>
              <w:t>0401</w:t>
            </w:r>
            <w:r w:rsidRPr="002D7747">
              <w:t>-</w:t>
            </w:r>
            <w:r w:rsidRPr="00396482">
              <w:rPr>
                <w:b/>
              </w:rPr>
              <w:t>П1</w:t>
            </w:r>
            <w:r>
              <w:rPr>
                <w:b/>
                <w:lang w:val="sr-Cyrl-CS"/>
              </w:rPr>
              <w:t>:</w:t>
            </w:r>
          </w:p>
        </w:tc>
        <w:tc>
          <w:tcPr>
            <w:tcW w:w="1701" w:type="dxa"/>
            <w:tcBorders>
              <w:top w:val="single" w:sz="6" w:space="0" w:color="auto"/>
              <w:bottom w:val="single" w:sz="6" w:space="0" w:color="auto"/>
            </w:tcBorders>
            <w:shd w:val="clear" w:color="auto" w:fill="auto"/>
            <w:vAlign w:val="center"/>
          </w:tcPr>
          <w:p w:rsidR="00162328" w:rsidRPr="00465131" w:rsidRDefault="00162328" w:rsidP="00355CAE">
            <w:pPr>
              <w:jc w:val="right"/>
            </w:pP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p>
        </w:tc>
        <w:tc>
          <w:tcPr>
            <w:tcW w:w="1701" w:type="dxa"/>
            <w:tcBorders>
              <w:top w:val="single" w:sz="6" w:space="0" w:color="auto"/>
              <w:bottom w:val="single" w:sz="6" w:space="0" w:color="auto"/>
            </w:tcBorders>
            <w:shd w:val="clear" w:color="auto" w:fill="auto"/>
            <w:vAlign w:val="center"/>
          </w:tcPr>
          <w:p w:rsidR="00162328" w:rsidRPr="00465131" w:rsidRDefault="00162328" w:rsidP="0013449D">
            <w:pPr>
              <w:jc w:val="right"/>
            </w:pP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6"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6" w:space="0" w:color="auto"/>
            </w:tcBorders>
            <w:shd w:val="clear" w:color="auto" w:fill="auto"/>
          </w:tcPr>
          <w:p w:rsidR="00162328" w:rsidRPr="005D290F" w:rsidRDefault="00162328" w:rsidP="00355CAE">
            <w:pPr>
              <w:jc w:val="center"/>
              <w:rPr>
                <w:lang w:val="sr-Cyrl-CS"/>
              </w:rPr>
            </w:pPr>
          </w:p>
        </w:tc>
        <w:tc>
          <w:tcPr>
            <w:tcW w:w="709" w:type="dxa"/>
            <w:tcBorders>
              <w:top w:val="single" w:sz="6" w:space="0" w:color="auto"/>
              <w:bottom w:val="single" w:sz="6"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6" w:space="0" w:color="auto"/>
              <w:bottom w:val="single" w:sz="6"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6" w:space="0" w:color="auto"/>
              <w:bottom w:val="single" w:sz="6" w:space="0" w:color="auto"/>
            </w:tcBorders>
            <w:shd w:val="clear" w:color="auto" w:fill="auto"/>
            <w:vAlign w:val="center"/>
          </w:tcPr>
          <w:p w:rsidR="00162328" w:rsidRPr="00D65CF5" w:rsidRDefault="00162328" w:rsidP="00355CAE">
            <w:pPr>
              <w:jc w:val="right"/>
            </w:pPr>
            <w:r>
              <w:t>350.000</w:t>
            </w: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6" w:space="0" w:color="auto"/>
            </w:tcBorders>
            <w:shd w:val="clear" w:color="auto" w:fill="auto"/>
            <w:vAlign w:val="center"/>
          </w:tcPr>
          <w:p w:rsidR="00162328" w:rsidRPr="00D65CF5" w:rsidRDefault="00162328" w:rsidP="0013449D">
            <w:pPr>
              <w:jc w:val="right"/>
            </w:pPr>
            <w:r>
              <w:t>350.000</w:t>
            </w:r>
          </w:p>
        </w:tc>
      </w:tr>
      <w:tr w:rsidR="00162328" w:rsidRPr="005B07FF" w:rsidTr="00E92E0D">
        <w:tc>
          <w:tcPr>
            <w:tcW w:w="567"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12" w:space="0" w:color="auto"/>
            </w:tcBorders>
            <w:shd w:val="clear" w:color="auto" w:fill="auto"/>
          </w:tcPr>
          <w:p w:rsidR="00162328" w:rsidRPr="005D290F" w:rsidRDefault="00162328" w:rsidP="00355CAE">
            <w:pPr>
              <w:jc w:val="center"/>
              <w:rPr>
                <w:lang w:val="sr-Cyrl-CS"/>
              </w:rPr>
            </w:pPr>
          </w:p>
        </w:tc>
        <w:tc>
          <w:tcPr>
            <w:tcW w:w="709" w:type="dxa"/>
            <w:tcBorders>
              <w:top w:val="single" w:sz="6" w:space="0" w:color="auto"/>
              <w:bottom w:val="single" w:sz="12" w:space="0" w:color="auto"/>
            </w:tcBorders>
            <w:shd w:val="clear" w:color="auto" w:fill="auto"/>
            <w:vAlign w:val="center"/>
          </w:tcPr>
          <w:p w:rsidR="00162328" w:rsidRDefault="00162328" w:rsidP="00355CAE">
            <w:pPr>
              <w:jc w:val="center"/>
              <w:rPr>
                <w:lang w:val="sr-Cyrl-CS"/>
              </w:rPr>
            </w:pPr>
          </w:p>
        </w:tc>
        <w:tc>
          <w:tcPr>
            <w:tcW w:w="5103" w:type="dxa"/>
            <w:tcBorders>
              <w:top w:val="single" w:sz="6" w:space="0" w:color="auto"/>
              <w:bottom w:val="single" w:sz="12" w:space="0" w:color="auto"/>
            </w:tcBorders>
            <w:shd w:val="clear" w:color="auto" w:fill="auto"/>
            <w:vAlign w:val="center"/>
          </w:tcPr>
          <w:p w:rsidR="00162328" w:rsidRPr="00ED0038" w:rsidRDefault="00162328" w:rsidP="00355CAE">
            <w:pPr>
              <w:rPr>
                <w:b/>
                <w:lang w:val="sr-Cyrl-CS"/>
              </w:rPr>
            </w:pPr>
            <w:r>
              <w:rPr>
                <w:b/>
                <w:lang w:val="sr-Cyrl-CS"/>
              </w:rPr>
              <w:t xml:space="preserve">Укупно за </w:t>
            </w:r>
            <w:r w:rsidRPr="00810C7D">
              <w:rPr>
                <w:b/>
                <w:lang w:val="sr-Cyrl-CS"/>
              </w:rPr>
              <w:t>0401</w:t>
            </w:r>
            <w:r w:rsidRPr="002D7747">
              <w:t>-</w:t>
            </w:r>
            <w:r w:rsidRPr="00396482">
              <w:rPr>
                <w:b/>
              </w:rPr>
              <w:t>П1</w:t>
            </w:r>
            <w:r>
              <w:rPr>
                <w:b/>
                <w:lang w:val="sr-Cyrl-CS"/>
              </w:rPr>
              <w:t>:</w:t>
            </w:r>
          </w:p>
        </w:tc>
        <w:tc>
          <w:tcPr>
            <w:tcW w:w="1701" w:type="dxa"/>
            <w:tcBorders>
              <w:top w:val="single" w:sz="6" w:space="0" w:color="auto"/>
              <w:bottom w:val="single" w:sz="12" w:space="0" w:color="auto"/>
            </w:tcBorders>
            <w:shd w:val="clear" w:color="auto" w:fill="auto"/>
            <w:vAlign w:val="center"/>
          </w:tcPr>
          <w:p w:rsidR="00162328" w:rsidRPr="00D65CF5" w:rsidRDefault="00162328" w:rsidP="00355CAE">
            <w:pPr>
              <w:jc w:val="right"/>
              <w:rPr>
                <w:b/>
              </w:rPr>
            </w:pPr>
            <w:r w:rsidRPr="00D65CF5">
              <w:rPr>
                <w:b/>
              </w:rPr>
              <w:t>350.000</w:t>
            </w:r>
          </w:p>
        </w:tc>
        <w:tc>
          <w:tcPr>
            <w:tcW w:w="1417" w:type="dxa"/>
            <w:tcBorders>
              <w:top w:val="single" w:sz="6" w:space="0" w:color="auto"/>
              <w:bottom w:val="single" w:sz="12"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12" w:space="0" w:color="auto"/>
            </w:tcBorders>
            <w:shd w:val="clear" w:color="auto" w:fill="auto"/>
            <w:vAlign w:val="center"/>
          </w:tcPr>
          <w:p w:rsidR="00162328" w:rsidRPr="00D65CF5" w:rsidRDefault="00162328" w:rsidP="0013449D">
            <w:pPr>
              <w:jc w:val="right"/>
              <w:rPr>
                <w:b/>
              </w:rPr>
            </w:pPr>
            <w:r w:rsidRPr="00D65CF5">
              <w:rPr>
                <w:b/>
              </w:rPr>
              <w:t>350.000</w:t>
            </w:r>
          </w:p>
        </w:tc>
      </w:tr>
      <w:tr w:rsidR="00162328" w:rsidRPr="005B07FF" w:rsidTr="00E92E0D">
        <w:tc>
          <w:tcPr>
            <w:tcW w:w="567"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12" w:space="0" w:color="auto"/>
              <w:bottom w:val="single" w:sz="6" w:space="0" w:color="auto"/>
            </w:tcBorders>
            <w:shd w:val="clear" w:color="auto" w:fill="auto"/>
            <w:vAlign w:val="center"/>
          </w:tcPr>
          <w:p w:rsidR="00162328" w:rsidRPr="00D65CF5" w:rsidRDefault="00162328" w:rsidP="00355CAE">
            <w:pPr>
              <w:jc w:val="center"/>
              <w:rPr>
                <w:b/>
              </w:rPr>
            </w:pPr>
            <w:r w:rsidRPr="00810C7D">
              <w:rPr>
                <w:b/>
                <w:lang w:val="sr-Cyrl-CS"/>
              </w:rPr>
              <w:t>0401</w:t>
            </w:r>
            <w:r w:rsidRPr="002D7747">
              <w:t>-</w:t>
            </w:r>
            <w:r w:rsidRPr="00396482">
              <w:rPr>
                <w:b/>
              </w:rPr>
              <w:t>П</w:t>
            </w:r>
            <w:r>
              <w:rPr>
                <w:b/>
              </w:rPr>
              <w:t>2</w:t>
            </w:r>
          </w:p>
        </w:tc>
        <w:tc>
          <w:tcPr>
            <w:tcW w:w="992" w:type="dxa"/>
            <w:tcBorders>
              <w:top w:val="single" w:sz="12" w:space="0" w:color="auto"/>
              <w:bottom w:val="single" w:sz="6" w:space="0" w:color="auto"/>
            </w:tcBorders>
            <w:shd w:val="clear" w:color="auto" w:fill="auto"/>
          </w:tcPr>
          <w:p w:rsidR="00162328" w:rsidRPr="005D290F" w:rsidRDefault="00162328" w:rsidP="00355CAE">
            <w:pPr>
              <w:jc w:val="center"/>
              <w:rPr>
                <w:lang w:val="sr-Cyrl-CS"/>
              </w:rPr>
            </w:pPr>
          </w:p>
        </w:tc>
        <w:tc>
          <w:tcPr>
            <w:tcW w:w="709" w:type="dxa"/>
            <w:tcBorders>
              <w:top w:val="single" w:sz="12" w:space="0" w:color="auto"/>
              <w:bottom w:val="single" w:sz="6"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6" w:space="0" w:color="auto"/>
            </w:tcBorders>
            <w:shd w:val="clear" w:color="auto" w:fill="D6E3BC" w:themeFill="accent3" w:themeFillTint="66"/>
            <w:vAlign w:val="center"/>
          </w:tcPr>
          <w:p w:rsidR="00162328" w:rsidRPr="002D0854" w:rsidRDefault="00162328" w:rsidP="00355CAE">
            <w:pPr>
              <w:rPr>
                <w:b/>
              </w:rPr>
            </w:pPr>
            <w:r>
              <w:rPr>
                <w:b/>
                <w:lang w:val="sr-Cyrl-CS"/>
              </w:rPr>
              <w:t xml:space="preserve">Пројекат 2: </w:t>
            </w:r>
            <w:r>
              <w:rPr>
                <w:b/>
              </w:rPr>
              <w:t>Манифестација „Бели лабуд“</w:t>
            </w:r>
          </w:p>
        </w:tc>
        <w:tc>
          <w:tcPr>
            <w:tcW w:w="1701" w:type="dxa"/>
            <w:tcBorders>
              <w:top w:val="single" w:sz="12" w:space="0" w:color="auto"/>
              <w:bottom w:val="single" w:sz="6" w:space="0" w:color="auto"/>
            </w:tcBorders>
            <w:shd w:val="clear" w:color="auto" w:fill="auto"/>
            <w:vAlign w:val="center"/>
          </w:tcPr>
          <w:p w:rsidR="00162328" w:rsidRPr="00465131" w:rsidRDefault="00162328" w:rsidP="00355CAE">
            <w:pPr>
              <w:jc w:val="right"/>
            </w:pPr>
          </w:p>
        </w:tc>
        <w:tc>
          <w:tcPr>
            <w:tcW w:w="1417" w:type="dxa"/>
            <w:tcBorders>
              <w:top w:val="single" w:sz="12" w:space="0" w:color="auto"/>
              <w:bottom w:val="single" w:sz="6" w:space="0" w:color="auto"/>
            </w:tcBorders>
            <w:shd w:val="clear" w:color="auto" w:fill="auto"/>
            <w:vAlign w:val="center"/>
          </w:tcPr>
          <w:p w:rsidR="00162328" w:rsidRPr="00D25D84" w:rsidRDefault="00162328" w:rsidP="00A9546F">
            <w:pPr>
              <w:jc w:val="right"/>
              <w:rPr>
                <w:b/>
                <w:lang w:val="sr-Cyrl-CS"/>
              </w:rPr>
            </w:pPr>
          </w:p>
        </w:tc>
        <w:tc>
          <w:tcPr>
            <w:tcW w:w="1701" w:type="dxa"/>
            <w:tcBorders>
              <w:top w:val="single" w:sz="12" w:space="0" w:color="auto"/>
              <w:bottom w:val="single" w:sz="6" w:space="0" w:color="auto"/>
            </w:tcBorders>
            <w:shd w:val="clear" w:color="auto" w:fill="auto"/>
          </w:tcPr>
          <w:p w:rsidR="00162328" w:rsidRPr="005A7966" w:rsidRDefault="00162328" w:rsidP="005A7966">
            <w:pPr>
              <w:jc w:val="right"/>
              <w:rPr>
                <w:b/>
              </w:rPr>
            </w:pP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6"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6" w:space="0" w:color="auto"/>
            </w:tcBorders>
            <w:shd w:val="clear" w:color="auto" w:fill="auto"/>
          </w:tcPr>
          <w:p w:rsidR="00162328" w:rsidRPr="005D290F" w:rsidRDefault="00162328" w:rsidP="00355CAE">
            <w:pPr>
              <w:jc w:val="center"/>
              <w:rPr>
                <w:lang w:val="sr-Cyrl-CS"/>
              </w:rPr>
            </w:pPr>
            <w:r>
              <w:rPr>
                <w:lang w:val="sr-Cyrl-CS"/>
              </w:rPr>
              <w:t>113</w:t>
            </w:r>
          </w:p>
        </w:tc>
        <w:tc>
          <w:tcPr>
            <w:tcW w:w="709" w:type="dxa"/>
            <w:tcBorders>
              <w:top w:val="single" w:sz="6" w:space="0" w:color="auto"/>
              <w:bottom w:val="single" w:sz="6" w:space="0" w:color="auto"/>
            </w:tcBorders>
            <w:shd w:val="clear" w:color="auto" w:fill="auto"/>
            <w:vAlign w:val="center"/>
          </w:tcPr>
          <w:p w:rsidR="00162328" w:rsidRPr="00D65CF5" w:rsidRDefault="00162328" w:rsidP="00355CAE">
            <w:pPr>
              <w:jc w:val="center"/>
            </w:pPr>
            <w:r>
              <w:t>423</w:t>
            </w:r>
          </w:p>
        </w:tc>
        <w:tc>
          <w:tcPr>
            <w:tcW w:w="5103" w:type="dxa"/>
            <w:tcBorders>
              <w:top w:val="single" w:sz="6" w:space="0" w:color="auto"/>
              <w:bottom w:val="single" w:sz="6" w:space="0" w:color="auto"/>
            </w:tcBorders>
            <w:shd w:val="clear" w:color="auto" w:fill="auto"/>
            <w:vAlign w:val="center"/>
          </w:tcPr>
          <w:p w:rsidR="00162328" w:rsidRPr="005B07FF" w:rsidRDefault="00162328" w:rsidP="00355CAE">
            <w:pPr>
              <w:rPr>
                <w:lang w:val="sr-Cyrl-CS"/>
              </w:rPr>
            </w:pPr>
            <w:r w:rsidRPr="005B07FF">
              <w:rPr>
                <w:lang w:val="sr-Cyrl-CS"/>
              </w:rPr>
              <w:t>Услуге по уговору</w:t>
            </w:r>
          </w:p>
        </w:tc>
        <w:tc>
          <w:tcPr>
            <w:tcW w:w="1701" w:type="dxa"/>
            <w:tcBorders>
              <w:top w:val="single" w:sz="6" w:space="0" w:color="auto"/>
              <w:bottom w:val="single" w:sz="6" w:space="0" w:color="auto"/>
            </w:tcBorders>
            <w:shd w:val="clear" w:color="auto" w:fill="auto"/>
            <w:vAlign w:val="center"/>
          </w:tcPr>
          <w:p w:rsidR="00162328" w:rsidRPr="00D252A4" w:rsidRDefault="00162328" w:rsidP="00355CAE">
            <w:pPr>
              <w:jc w:val="right"/>
            </w:pPr>
            <w:r>
              <w:t>380.000</w:t>
            </w: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6" w:space="0" w:color="auto"/>
            </w:tcBorders>
            <w:shd w:val="clear" w:color="auto" w:fill="auto"/>
            <w:vAlign w:val="center"/>
          </w:tcPr>
          <w:p w:rsidR="00162328" w:rsidRPr="00D252A4" w:rsidRDefault="00162328" w:rsidP="0013449D">
            <w:pPr>
              <w:jc w:val="right"/>
            </w:pPr>
            <w:r>
              <w:t>380.000</w:t>
            </w: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6"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6" w:space="0" w:color="auto"/>
            </w:tcBorders>
            <w:shd w:val="clear" w:color="auto" w:fill="auto"/>
          </w:tcPr>
          <w:p w:rsidR="00162328" w:rsidRPr="005D290F" w:rsidRDefault="00162328" w:rsidP="00355CAE">
            <w:pPr>
              <w:jc w:val="center"/>
              <w:rPr>
                <w:lang w:val="sr-Cyrl-CS"/>
              </w:rPr>
            </w:pPr>
          </w:p>
        </w:tc>
        <w:tc>
          <w:tcPr>
            <w:tcW w:w="709" w:type="dxa"/>
            <w:tcBorders>
              <w:top w:val="single" w:sz="6" w:space="0" w:color="auto"/>
              <w:bottom w:val="single" w:sz="6"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6" w:space="0" w:color="auto"/>
              <w:bottom w:val="single" w:sz="6" w:space="0" w:color="auto"/>
            </w:tcBorders>
            <w:shd w:val="clear" w:color="auto" w:fill="auto"/>
            <w:vAlign w:val="center"/>
          </w:tcPr>
          <w:p w:rsidR="00162328" w:rsidRPr="009477F4" w:rsidRDefault="00162328" w:rsidP="00355CAE">
            <w:pPr>
              <w:rPr>
                <w:b/>
                <w:lang w:val="sr-Cyrl-CS"/>
              </w:rPr>
            </w:pPr>
            <w:r w:rsidRPr="009477F4">
              <w:rPr>
                <w:b/>
                <w:lang w:val="sr-Cyrl-CS"/>
              </w:rPr>
              <w:t>Извори финансирања</w:t>
            </w:r>
            <w:r>
              <w:rPr>
                <w:b/>
                <w:lang w:val="sr-Cyrl-CS"/>
              </w:rPr>
              <w:t xml:space="preserve"> за </w:t>
            </w:r>
            <w:r w:rsidRPr="00810C7D">
              <w:rPr>
                <w:b/>
                <w:lang w:val="sr-Cyrl-CS"/>
              </w:rPr>
              <w:t>0401</w:t>
            </w:r>
            <w:r w:rsidRPr="002D7747">
              <w:t>-</w:t>
            </w:r>
            <w:r>
              <w:rPr>
                <w:b/>
              </w:rPr>
              <w:t>П2</w:t>
            </w:r>
            <w:r>
              <w:rPr>
                <w:b/>
                <w:lang w:val="sr-Cyrl-CS"/>
              </w:rPr>
              <w:t>:</w:t>
            </w:r>
          </w:p>
        </w:tc>
        <w:tc>
          <w:tcPr>
            <w:tcW w:w="1701" w:type="dxa"/>
            <w:tcBorders>
              <w:top w:val="single" w:sz="6" w:space="0" w:color="auto"/>
              <w:bottom w:val="single" w:sz="6" w:space="0" w:color="auto"/>
            </w:tcBorders>
            <w:shd w:val="clear" w:color="auto" w:fill="auto"/>
            <w:vAlign w:val="center"/>
          </w:tcPr>
          <w:p w:rsidR="00162328" w:rsidRPr="00465131" w:rsidRDefault="00162328" w:rsidP="00355CAE">
            <w:pPr>
              <w:jc w:val="right"/>
            </w:pP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p>
        </w:tc>
        <w:tc>
          <w:tcPr>
            <w:tcW w:w="1701" w:type="dxa"/>
            <w:tcBorders>
              <w:top w:val="single" w:sz="6" w:space="0" w:color="auto"/>
              <w:bottom w:val="single" w:sz="6" w:space="0" w:color="auto"/>
            </w:tcBorders>
            <w:shd w:val="clear" w:color="auto" w:fill="auto"/>
            <w:vAlign w:val="center"/>
          </w:tcPr>
          <w:p w:rsidR="00162328" w:rsidRPr="00465131" w:rsidRDefault="00162328" w:rsidP="0013449D">
            <w:pPr>
              <w:jc w:val="right"/>
            </w:pP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6"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6" w:space="0" w:color="auto"/>
            </w:tcBorders>
            <w:shd w:val="clear" w:color="auto" w:fill="auto"/>
          </w:tcPr>
          <w:p w:rsidR="00162328" w:rsidRPr="005D290F" w:rsidRDefault="00162328" w:rsidP="00355CAE">
            <w:pPr>
              <w:jc w:val="center"/>
              <w:rPr>
                <w:lang w:val="sr-Cyrl-CS"/>
              </w:rPr>
            </w:pPr>
          </w:p>
        </w:tc>
        <w:tc>
          <w:tcPr>
            <w:tcW w:w="709" w:type="dxa"/>
            <w:tcBorders>
              <w:top w:val="single" w:sz="6" w:space="0" w:color="auto"/>
              <w:bottom w:val="single" w:sz="6"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6" w:space="0" w:color="auto"/>
              <w:bottom w:val="single" w:sz="6"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6" w:space="0" w:color="auto"/>
              <w:bottom w:val="single" w:sz="6" w:space="0" w:color="auto"/>
            </w:tcBorders>
            <w:shd w:val="clear" w:color="auto" w:fill="auto"/>
            <w:vAlign w:val="center"/>
          </w:tcPr>
          <w:p w:rsidR="00162328" w:rsidRPr="00D252A4" w:rsidRDefault="00162328" w:rsidP="00355CAE">
            <w:pPr>
              <w:jc w:val="right"/>
            </w:pPr>
            <w:r>
              <w:t>380.000</w:t>
            </w: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6" w:space="0" w:color="auto"/>
            </w:tcBorders>
            <w:shd w:val="clear" w:color="auto" w:fill="auto"/>
            <w:vAlign w:val="center"/>
          </w:tcPr>
          <w:p w:rsidR="00162328" w:rsidRPr="00D252A4" w:rsidRDefault="00162328" w:rsidP="0013449D">
            <w:pPr>
              <w:jc w:val="right"/>
            </w:pPr>
            <w:r>
              <w:t>380.000</w:t>
            </w:r>
          </w:p>
        </w:tc>
      </w:tr>
      <w:tr w:rsidR="00162328" w:rsidRPr="005B07FF" w:rsidTr="00E92E0D">
        <w:tc>
          <w:tcPr>
            <w:tcW w:w="567"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6" w:space="0" w:color="auto"/>
              <w:bottom w:val="single" w:sz="12" w:space="0" w:color="auto"/>
            </w:tcBorders>
            <w:shd w:val="clear" w:color="auto" w:fill="auto"/>
          </w:tcPr>
          <w:p w:rsidR="00162328" w:rsidRPr="005D290F" w:rsidRDefault="00162328" w:rsidP="00355CAE">
            <w:pPr>
              <w:jc w:val="center"/>
              <w:rPr>
                <w:lang w:val="sr-Cyrl-CS"/>
              </w:rPr>
            </w:pPr>
          </w:p>
        </w:tc>
        <w:tc>
          <w:tcPr>
            <w:tcW w:w="709" w:type="dxa"/>
            <w:tcBorders>
              <w:top w:val="single" w:sz="6"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6" w:space="0" w:color="auto"/>
              <w:bottom w:val="single" w:sz="12" w:space="0" w:color="auto"/>
            </w:tcBorders>
            <w:shd w:val="clear" w:color="auto" w:fill="auto"/>
            <w:vAlign w:val="center"/>
          </w:tcPr>
          <w:p w:rsidR="00162328" w:rsidRPr="00ED0038" w:rsidRDefault="00162328" w:rsidP="00355CAE">
            <w:pPr>
              <w:rPr>
                <w:b/>
                <w:lang w:val="sr-Cyrl-CS"/>
              </w:rPr>
            </w:pPr>
            <w:r>
              <w:rPr>
                <w:b/>
                <w:lang w:val="sr-Cyrl-CS"/>
              </w:rPr>
              <w:t xml:space="preserve">Укупно за </w:t>
            </w:r>
            <w:r w:rsidRPr="00810C7D">
              <w:rPr>
                <w:b/>
                <w:lang w:val="sr-Cyrl-CS"/>
              </w:rPr>
              <w:t>0401</w:t>
            </w:r>
            <w:r w:rsidRPr="002D7747">
              <w:t>-</w:t>
            </w:r>
            <w:r>
              <w:rPr>
                <w:b/>
              </w:rPr>
              <w:t>П2</w:t>
            </w:r>
            <w:r>
              <w:rPr>
                <w:b/>
                <w:lang w:val="sr-Cyrl-CS"/>
              </w:rPr>
              <w:t>:</w:t>
            </w:r>
          </w:p>
        </w:tc>
        <w:tc>
          <w:tcPr>
            <w:tcW w:w="1701" w:type="dxa"/>
            <w:tcBorders>
              <w:top w:val="single" w:sz="6" w:space="0" w:color="auto"/>
              <w:bottom w:val="single" w:sz="12" w:space="0" w:color="auto"/>
            </w:tcBorders>
            <w:shd w:val="clear" w:color="auto" w:fill="auto"/>
            <w:vAlign w:val="center"/>
          </w:tcPr>
          <w:p w:rsidR="00162328" w:rsidRPr="00D252A4" w:rsidRDefault="00162328" w:rsidP="00355CAE">
            <w:pPr>
              <w:jc w:val="right"/>
              <w:rPr>
                <w:b/>
              </w:rPr>
            </w:pPr>
            <w:r w:rsidRPr="00D252A4">
              <w:rPr>
                <w:b/>
              </w:rPr>
              <w:t>380.000</w:t>
            </w:r>
          </w:p>
        </w:tc>
        <w:tc>
          <w:tcPr>
            <w:tcW w:w="1417" w:type="dxa"/>
            <w:tcBorders>
              <w:top w:val="single" w:sz="6" w:space="0" w:color="auto"/>
              <w:bottom w:val="single" w:sz="12"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12" w:space="0" w:color="auto"/>
            </w:tcBorders>
            <w:shd w:val="clear" w:color="auto" w:fill="auto"/>
            <w:vAlign w:val="center"/>
          </w:tcPr>
          <w:p w:rsidR="00162328" w:rsidRPr="00D252A4" w:rsidRDefault="00162328" w:rsidP="0013449D">
            <w:pPr>
              <w:jc w:val="right"/>
              <w:rPr>
                <w:b/>
              </w:rPr>
            </w:pPr>
            <w:r w:rsidRPr="00D252A4">
              <w:rPr>
                <w:b/>
              </w:rPr>
              <w:t>380.000</w:t>
            </w:r>
          </w:p>
        </w:tc>
      </w:tr>
      <w:tr w:rsidR="00162328" w:rsidRPr="005B07FF" w:rsidTr="00E92E0D">
        <w:tc>
          <w:tcPr>
            <w:tcW w:w="567"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12"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12" w:space="0" w:color="auto"/>
              <w:bottom w:val="single" w:sz="8" w:space="0" w:color="auto"/>
            </w:tcBorders>
            <w:shd w:val="clear" w:color="auto" w:fill="auto"/>
            <w:vAlign w:val="center"/>
          </w:tcPr>
          <w:p w:rsidR="00162328" w:rsidRPr="005B07FF" w:rsidRDefault="00162328" w:rsidP="00A9546F">
            <w:pPr>
              <w:jc w:val="center"/>
              <w:rPr>
                <w:lang w:val="sr-Cyrl-CS"/>
              </w:rPr>
            </w:pPr>
          </w:p>
        </w:tc>
        <w:tc>
          <w:tcPr>
            <w:tcW w:w="992" w:type="dxa"/>
            <w:tcBorders>
              <w:top w:val="single" w:sz="12" w:space="0" w:color="auto"/>
              <w:bottom w:val="single" w:sz="6" w:space="0" w:color="auto"/>
            </w:tcBorders>
            <w:shd w:val="clear" w:color="auto" w:fill="auto"/>
          </w:tcPr>
          <w:p w:rsidR="00162328" w:rsidRPr="005D290F" w:rsidRDefault="00162328" w:rsidP="00A9546F">
            <w:pPr>
              <w:jc w:val="center"/>
              <w:rPr>
                <w:lang w:val="sr-Cyrl-CS"/>
              </w:rPr>
            </w:pPr>
          </w:p>
        </w:tc>
        <w:tc>
          <w:tcPr>
            <w:tcW w:w="709" w:type="dxa"/>
            <w:tcBorders>
              <w:top w:val="single" w:sz="12" w:space="0" w:color="auto"/>
              <w:bottom w:val="single" w:sz="6"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6" w:space="0" w:color="auto"/>
            </w:tcBorders>
            <w:shd w:val="clear" w:color="auto" w:fill="auto"/>
            <w:vAlign w:val="center"/>
          </w:tcPr>
          <w:p w:rsidR="00162328" w:rsidRPr="005B07FF" w:rsidRDefault="00162328" w:rsidP="00355CAE">
            <w:pPr>
              <w:rPr>
                <w:b/>
                <w:lang w:val="sr-Cyrl-CS"/>
              </w:rPr>
            </w:pPr>
            <w:r w:rsidRPr="005B07FF">
              <w:rPr>
                <w:b/>
                <w:lang w:val="sr-Cyrl-CS"/>
              </w:rPr>
              <w:t>Из</w:t>
            </w:r>
            <w:r>
              <w:rPr>
                <w:b/>
                <w:lang w:val="sr-Cyrl-CS"/>
              </w:rPr>
              <w:t>вори финансирања за функцију 560</w:t>
            </w:r>
            <w:r w:rsidRPr="005B07FF">
              <w:rPr>
                <w:b/>
                <w:lang w:val="sr-Cyrl-CS"/>
              </w:rPr>
              <w:t>:</w:t>
            </w:r>
          </w:p>
        </w:tc>
        <w:tc>
          <w:tcPr>
            <w:tcW w:w="1701" w:type="dxa"/>
            <w:tcBorders>
              <w:top w:val="single" w:sz="12" w:space="0" w:color="auto"/>
              <w:bottom w:val="single" w:sz="6" w:space="0" w:color="auto"/>
            </w:tcBorders>
            <w:shd w:val="clear" w:color="auto" w:fill="auto"/>
          </w:tcPr>
          <w:p w:rsidR="00162328" w:rsidRPr="005A7966" w:rsidRDefault="00162328" w:rsidP="00D65CF5">
            <w:pPr>
              <w:jc w:val="right"/>
              <w:rPr>
                <w:b/>
                <w:lang w:val="sr-Cyrl-CS"/>
              </w:rPr>
            </w:pPr>
          </w:p>
        </w:tc>
        <w:tc>
          <w:tcPr>
            <w:tcW w:w="1417" w:type="dxa"/>
            <w:tcBorders>
              <w:top w:val="single" w:sz="12" w:space="0" w:color="auto"/>
              <w:bottom w:val="single" w:sz="6" w:space="0" w:color="auto"/>
            </w:tcBorders>
            <w:shd w:val="clear" w:color="auto" w:fill="auto"/>
            <w:vAlign w:val="center"/>
          </w:tcPr>
          <w:p w:rsidR="00162328" w:rsidRPr="00D25D84" w:rsidRDefault="00162328" w:rsidP="00A9546F">
            <w:pPr>
              <w:jc w:val="right"/>
              <w:rPr>
                <w:b/>
                <w:lang w:val="sr-Cyrl-CS"/>
              </w:rPr>
            </w:pPr>
          </w:p>
        </w:tc>
        <w:tc>
          <w:tcPr>
            <w:tcW w:w="1701" w:type="dxa"/>
            <w:tcBorders>
              <w:top w:val="single" w:sz="12" w:space="0" w:color="auto"/>
              <w:bottom w:val="single" w:sz="6" w:space="0" w:color="auto"/>
            </w:tcBorders>
            <w:shd w:val="clear" w:color="auto" w:fill="auto"/>
          </w:tcPr>
          <w:p w:rsidR="00162328" w:rsidRPr="005A7966" w:rsidRDefault="00162328" w:rsidP="0013449D">
            <w:pPr>
              <w:jc w:val="right"/>
              <w:rPr>
                <w:b/>
                <w:lang w:val="sr-Cyrl-CS"/>
              </w:rPr>
            </w:pPr>
          </w:p>
        </w:tc>
      </w:tr>
      <w:tr w:rsidR="00162328" w:rsidRPr="005B07FF" w:rsidTr="00E92E0D">
        <w:tc>
          <w:tcPr>
            <w:tcW w:w="567"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8" w:space="0" w:color="auto"/>
              <w:bottom w:val="single" w:sz="6" w:space="0" w:color="auto"/>
            </w:tcBorders>
            <w:shd w:val="clear" w:color="auto" w:fill="auto"/>
            <w:vAlign w:val="center"/>
          </w:tcPr>
          <w:p w:rsidR="00162328" w:rsidRPr="005B07FF" w:rsidRDefault="00162328" w:rsidP="00A9546F">
            <w:pPr>
              <w:jc w:val="center"/>
              <w:rPr>
                <w:lang w:val="sr-Cyrl-CS"/>
              </w:rPr>
            </w:pPr>
          </w:p>
        </w:tc>
        <w:tc>
          <w:tcPr>
            <w:tcW w:w="992" w:type="dxa"/>
            <w:tcBorders>
              <w:top w:val="single" w:sz="6" w:space="0" w:color="auto"/>
              <w:bottom w:val="single" w:sz="6" w:space="0" w:color="auto"/>
            </w:tcBorders>
            <w:shd w:val="clear" w:color="auto" w:fill="auto"/>
          </w:tcPr>
          <w:p w:rsidR="00162328" w:rsidRPr="005D290F" w:rsidRDefault="00162328" w:rsidP="00A9546F">
            <w:pPr>
              <w:jc w:val="center"/>
              <w:rPr>
                <w:lang w:val="sr-Cyrl-CS"/>
              </w:rPr>
            </w:pPr>
          </w:p>
        </w:tc>
        <w:tc>
          <w:tcPr>
            <w:tcW w:w="709" w:type="dxa"/>
            <w:tcBorders>
              <w:top w:val="single" w:sz="6" w:space="0" w:color="auto"/>
              <w:bottom w:val="single" w:sz="6"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6" w:space="0" w:color="auto"/>
              <w:bottom w:val="single" w:sz="6"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6" w:space="0" w:color="auto"/>
              <w:bottom w:val="single" w:sz="6" w:space="0" w:color="auto"/>
            </w:tcBorders>
            <w:shd w:val="clear" w:color="auto" w:fill="auto"/>
          </w:tcPr>
          <w:p w:rsidR="00162328" w:rsidRPr="00221634" w:rsidRDefault="00162328" w:rsidP="00D65CF5">
            <w:pPr>
              <w:jc w:val="right"/>
              <w:rPr>
                <w:lang w:val="sr-Cyrl-CS"/>
              </w:rPr>
            </w:pPr>
            <w:r w:rsidRPr="00221634">
              <w:rPr>
                <w:lang w:val="sr-Cyrl-CS"/>
              </w:rPr>
              <w:t>3.900.000</w:t>
            </w:r>
          </w:p>
        </w:tc>
        <w:tc>
          <w:tcPr>
            <w:tcW w:w="1417" w:type="dxa"/>
            <w:tcBorders>
              <w:top w:val="single" w:sz="6" w:space="0" w:color="auto"/>
              <w:bottom w:val="single" w:sz="6"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6" w:space="0" w:color="auto"/>
            </w:tcBorders>
            <w:shd w:val="clear" w:color="auto" w:fill="auto"/>
          </w:tcPr>
          <w:p w:rsidR="00162328" w:rsidRPr="00221634" w:rsidRDefault="00162328" w:rsidP="0013449D">
            <w:pPr>
              <w:jc w:val="right"/>
              <w:rPr>
                <w:lang w:val="sr-Cyrl-CS"/>
              </w:rPr>
            </w:pPr>
            <w:r w:rsidRPr="00221634">
              <w:rPr>
                <w:lang w:val="sr-Cyrl-CS"/>
              </w:rPr>
              <w:t>3.900.000</w:t>
            </w:r>
          </w:p>
        </w:tc>
      </w:tr>
      <w:tr w:rsidR="00162328" w:rsidRPr="005B07FF" w:rsidTr="00E92E0D">
        <w:tc>
          <w:tcPr>
            <w:tcW w:w="567"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54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733"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851"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1418" w:type="dxa"/>
            <w:tcBorders>
              <w:top w:val="single" w:sz="6" w:space="0" w:color="auto"/>
              <w:bottom w:val="single" w:sz="12" w:space="0" w:color="auto"/>
            </w:tcBorders>
            <w:shd w:val="clear" w:color="auto" w:fill="auto"/>
            <w:vAlign w:val="center"/>
          </w:tcPr>
          <w:p w:rsidR="00162328" w:rsidRPr="005B07FF" w:rsidRDefault="00162328" w:rsidP="00A9546F">
            <w:pPr>
              <w:jc w:val="center"/>
              <w:rPr>
                <w:lang w:val="sr-Cyrl-CS"/>
              </w:rPr>
            </w:pPr>
          </w:p>
        </w:tc>
        <w:tc>
          <w:tcPr>
            <w:tcW w:w="992" w:type="dxa"/>
            <w:tcBorders>
              <w:top w:val="single" w:sz="6" w:space="0" w:color="auto"/>
              <w:bottom w:val="single" w:sz="12" w:space="0" w:color="auto"/>
            </w:tcBorders>
            <w:shd w:val="clear" w:color="auto" w:fill="auto"/>
          </w:tcPr>
          <w:p w:rsidR="00162328" w:rsidRPr="005D290F" w:rsidRDefault="00162328" w:rsidP="00A9546F">
            <w:pPr>
              <w:jc w:val="center"/>
              <w:rPr>
                <w:lang w:val="sr-Cyrl-CS"/>
              </w:rPr>
            </w:pPr>
          </w:p>
        </w:tc>
        <w:tc>
          <w:tcPr>
            <w:tcW w:w="709" w:type="dxa"/>
            <w:tcBorders>
              <w:top w:val="single" w:sz="6"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6" w:space="0" w:color="auto"/>
              <w:bottom w:val="single" w:sz="12" w:space="0" w:color="auto"/>
            </w:tcBorders>
            <w:shd w:val="clear" w:color="auto" w:fill="auto"/>
            <w:vAlign w:val="center"/>
          </w:tcPr>
          <w:p w:rsidR="00162328" w:rsidRPr="00943C8F" w:rsidRDefault="00162328" w:rsidP="00355CAE">
            <w:pPr>
              <w:rPr>
                <w:b/>
                <w:lang w:val="sr-Cyrl-CS"/>
              </w:rPr>
            </w:pPr>
            <w:r>
              <w:rPr>
                <w:b/>
                <w:lang w:val="sr-Cyrl-CS"/>
              </w:rPr>
              <w:t>Укупно за функцију 560:</w:t>
            </w:r>
          </w:p>
        </w:tc>
        <w:tc>
          <w:tcPr>
            <w:tcW w:w="1701" w:type="dxa"/>
            <w:tcBorders>
              <w:top w:val="single" w:sz="6" w:space="0" w:color="auto"/>
              <w:bottom w:val="single" w:sz="12" w:space="0" w:color="auto"/>
            </w:tcBorders>
            <w:shd w:val="clear" w:color="auto" w:fill="auto"/>
          </w:tcPr>
          <w:p w:rsidR="00162328" w:rsidRPr="005A7966" w:rsidRDefault="00162328" w:rsidP="00D65CF5">
            <w:pPr>
              <w:jc w:val="right"/>
              <w:rPr>
                <w:b/>
                <w:lang w:val="sr-Cyrl-CS"/>
              </w:rPr>
            </w:pPr>
            <w:r>
              <w:rPr>
                <w:b/>
                <w:lang w:val="sr-Cyrl-CS"/>
              </w:rPr>
              <w:t>3.900.000</w:t>
            </w:r>
          </w:p>
        </w:tc>
        <w:tc>
          <w:tcPr>
            <w:tcW w:w="1417" w:type="dxa"/>
            <w:tcBorders>
              <w:top w:val="single" w:sz="6" w:space="0" w:color="auto"/>
              <w:bottom w:val="single" w:sz="12" w:space="0" w:color="auto"/>
            </w:tcBorders>
            <w:shd w:val="clear" w:color="auto" w:fill="auto"/>
            <w:vAlign w:val="center"/>
          </w:tcPr>
          <w:p w:rsidR="00162328" w:rsidRPr="00D25D84" w:rsidRDefault="00162328" w:rsidP="00A9546F">
            <w:pPr>
              <w:jc w:val="right"/>
              <w:rPr>
                <w:b/>
                <w:lang w:val="sr-Cyrl-CS"/>
              </w:rPr>
            </w:pPr>
            <w:r>
              <w:rPr>
                <w:b/>
                <w:lang w:val="sr-Cyrl-CS"/>
              </w:rPr>
              <w:t>-</w:t>
            </w:r>
          </w:p>
        </w:tc>
        <w:tc>
          <w:tcPr>
            <w:tcW w:w="1701" w:type="dxa"/>
            <w:tcBorders>
              <w:top w:val="single" w:sz="6" w:space="0" w:color="auto"/>
              <w:bottom w:val="single" w:sz="12" w:space="0" w:color="auto"/>
            </w:tcBorders>
            <w:shd w:val="clear" w:color="auto" w:fill="auto"/>
          </w:tcPr>
          <w:p w:rsidR="00162328" w:rsidRPr="005A7966" w:rsidRDefault="00162328" w:rsidP="0013449D">
            <w:pPr>
              <w:jc w:val="right"/>
              <w:rPr>
                <w:b/>
                <w:lang w:val="sr-Cyrl-CS"/>
              </w:rPr>
            </w:pPr>
            <w:r>
              <w:rPr>
                <w:b/>
                <w:lang w:val="sr-Cyrl-CS"/>
              </w:rPr>
              <w:t>3.900.000</w:t>
            </w:r>
          </w:p>
        </w:tc>
      </w:tr>
      <w:tr w:rsidR="00162328" w:rsidRPr="005B07FF" w:rsidTr="00E92E0D">
        <w:tc>
          <w:tcPr>
            <w:tcW w:w="567" w:type="dxa"/>
            <w:tcBorders>
              <w:top w:val="single" w:sz="6"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6"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6"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6"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6" w:space="0" w:color="auto"/>
              <w:bottom w:val="single" w:sz="2" w:space="0" w:color="auto"/>
            </w:tcBorders>
            <w:shd w:val="clear" w:color="auto" w:fill="auto"/>
            <w:vAlign w:val="center"/>
          </w:tcPr>
          <w:p w:rsidR="00162328" w:rsidRPr="00810C7D" w:rsidRDefault="00162328" w:rsidP="0085357D">
            <w:pPr>
              <w:jc w:val="center"/>
              <w:rPr>
                <w:b/>
                <w:lang w:val="sr-Cyrl-CS"/>
              </w:rPr>
            </w:pPr>
            <w:r>
              <w:rPr>
                <w:b/>
                <w:lang w:val="sr-Cyrl-CS"/>
              </w:rPr>
              <w:t>0005</w:t>
            </w:r>
          </w:p>
        </w:tc>
        <w:tc>
          <w:tcPr>
            <w:tcW w:w="992" w:type="dxa"/>
            <w:tcBorders>
              <w:top w:val="single" w:sz="6"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6"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6" w:space="0" w:color="auto"/>
              <w:bottom w:val="single" w:sz="2" w:space="0" w:color="auto"/>
            </w:tcBorders>
            <w:shd w:val="clear" w:color="auto" w:fill="C6D9F1" w:themeFill="text2" w:themeFillTint="33"/>
            <w:vAlign w:val="center"/>
          </w:tcPr>
          <w:p w:rsidR="00162328" w:rsidRPr="00B759CC" w:rsidRDefault="00162328" w:rsidP="0085357D">
            <w:pPr>
              <w:rPr>
                <w:b/>
                <w:i/>
                <w:lang w:val="sr-Cyrl-CS"/>
              </w:rPr>
            </w:pPr>
            <w:r w:rsidRPr="00B759CC">
              <w:rPr>
                <w:b/>
                <w:i/>
                <w:lang w:val="sr-Cyrl-CS"/>
              </w:rPr>
              <w:t>П</w:t>
            </w:r>
            <w:r>
              <w:rPr>
                <w:b/>
                <w:i/>
                <w:lang w:val="sr-Cyrl-CS"/>
              </w:rPr>
              <w:t>А 0005</w:t>
            </w:r>
            <w:r w:rsidRPr="00B759CC">
              <w:rPr>
                <w:b/>
                <w:i/>
                <w:lang w:val="sr-Cyrl-CS"/>
              </w:rPr>
              <w:t xml:space="preserve"> - </w:t>
            </w:r>
            <w:r w:rsidRPr="00B759CC">
              <w:rPr>
                <w:b/>
                <w:i/>
              </w:rPr>
              <w:t>Управљање комуналним отпадом</w:t>
            </w:r>
          </w:p>
        </w:tc>
        <w:tc>
          <w:tcPr>
            <w:tcW w:w="1701" w:type="dxa"/>
            <w:tcBorders>
              <w:top w:val="single" w:sz="6" w:space="0" w:color="auto"/>
              <w:bottom w:val="single" w:sz="2" w:space="0" w:color="auto"/>
            </w:tcBorders>
            <w:shd w:val="clear" w:color="auto" w:fill="auto"/>
            <w:vAlign w:val="center"/>
          </w:tcPr>
          <w:p w:rsidR="00162328" w:rsidRDefault="00162328" w:rsidP="00D65CF5">
            <w:pPr>
              <w:jc w:val="right"/>
              <w:rPr>
                <w:lang w:val="sr-Cyrl-CS"/>
              </w:rPr>
            </w:pPr>
          </w:p>
        </w:tc>
        <w:tc>
          <w:tcPr>
            <w:tcW w:w="1417" w:type="dxa"/>
            <w:tcBorders>
              <w:top w:val="single" w:sz="6" w:space="0" w:color="auto"/>
              <w:bottom w:val="single" w:sz="2" w:space="0" w:color="auto"/>
            </w:tcBorders>
            <w:shd w:val="clear" w:color="auto" w:fill="auto"/>
            <w:vAlign w:val="center"/>
          </w:tcPr>
          <w:p w:rsidR="00162328" w:rsidRDefault="00162328" w:rsidP="0085357D">
            <w:pPr>
              <w:jc w:val="right"/>
            </w:pPr>
          </w:p>
        </w:tc>
        <w:tc>
          <w:tcPr>
            <w:tcW w:w="1701" w:type="dxa"/>
            <w:tcBorders>
              <w:top w:val="single" w:sz="6"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r>
              <w:rPr>
                <w:b/>
                <w:lang w:val="sr-Cyrl-CS"/>
              </w:rPr>
              <w:t>510</w:t>
            </w:r>
          </w:p>
        </w:tc>
        <w:tc>
          <w:tcPr>
            <w:tcW w:w="851"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Default="00162328" w:rsidP="0085357D">
            <w:pPr>
              <w:jc w:val="center"/>
              <w:rPr>
                <w:b/>
                <w:lang w:val="sr-Cyrl-CS"/>
              </w:rPr>
            </w:pPr>
          </w:p>
        </w:tc>
        <w:tc>
          <w:tcPr>
            <w:tcW w:w="992" w:type="dxa"/>
            <w:tcBorders>
              <w:top w:val="single" w:sz="4"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bottom w:val="single" w:sz="2" w:space="0" w:color="auto"/>
            </w:tcBorders>
            <w:shd w:val="clear" w:color="auto" w:fill="E5DFEC" w:themeFill="accent4" w:themeFillTint="33"/>
            <w:vAlign w:val="center"/>
          </w:tcPr>
          <w:p w:rsidR="00162328" w:rsidRPr="00B759CC" w:rsidRDefault="00162328" w:rsidP="0085357D">
            <w:pPr>
              <w:rPr>
                <w:b/>
                <w:i/>
                <w:lang w:val="sr-Cyrl-CS"/>
              </w:rPr>
            </w:pPr>
            <w:r>
              <w:rPr>
                <w:b/>
                <w:i/>
                <w:lang w:val="sr-Cyrl-CS"/>
              </w:rPr>
              <w:t>УПРАВЉАЊЕ ОТПАДОМ</w:t>
            </w:r>
          </w:p>
        </w:tc>
        <w:tc>
          <w:tcPr>
            <w:tcW w:w="1701" w:type="dxa"/>
            <w:tcBorders>
              <w:top w:val="single" w:sz="4" w:space="0" w:color="auto"/>
              <w:bottom w:val="single" w:sz="2" w:space="0" w:color="auto"/>
            </w:tcBorders>
            <w:shd w:val="clear" w:color="auto" w:fill="auto"/>
            <w:vAlign w:val="center"/>
          </w:tcPr>
          <w:p w:rsidR="00162328" w:rsidRDefault="00162328" w:rsidP="00D65CF5">
            <w:pPr>
              <w:jc w:val="right"/>
              <w:rPr>
                <w:lang w:val="sr-Cyrl-CS"/>
              </w:rPr>
            </w:pPr>
          </w:p>
        </w:tc>
        <w:tc>
          <w:tcPr>
            <w:tcW w:w="1417" w:type="dxa"/>
            <w:tcBorders>
              <w:top w:val="single" w:sz="4" w:space="0" w:color="auto"/>
              <w:bottom w:val="single" w:sz="2" w:space="0" w:color="auto"/>
            </w:tcBorders>
            <w:shd w:val="clear" w:color="auto" w:fill="auto"/>
            <w:vAlign w:val="center"/>
          </w:tcPr>
          <w:p w:rsidR="00162328" w:rsidRDefault="00162328" w:rsidP="0085357D">
            <w:pPr>
              <w:jc w:val="right"/>
            </w:pPr>
          </w:p>
        </w:tc>
        <w:tc>
          <w:tcPr>
            <w:tcW w:w="1701" w:type="dxa"/>
            <w:tcBorders>
              <w:top w:val="single" w:sz="4"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4"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4" w:space="0" w:color="auto"/>
              <w:bottom w:val="single" w:sz="2" w:space="0" w:color="auto"/>
            </w:tcBorders>
            <w:shd w:val="clear" w:color="auto" w:fill="auto"/>
          </w:tcPr>
          <w:p w:rsidR="00162328" w:rsidRPr="00E32D52" w:rsidRDefault="00162328" w:rsidP="00E32D52">
            <w:pPr>
              <w:jc w:val="center"/>
            </w:pPr>
            <w:r>
              <w:t>114</w:t>
            </w:r>
          </w:p>
        </w:tc>
        <w:tc>
          <w:tcPr>
            <w:tcW w:w="709" w:type="dxa"/>
            <w:tcBorders>
              <w:top w:val="single" w:sz="4" w:space="0" w:color="auto"/>
              <w:bottom w:val="single" w:sz="2" w:space="0" w:color="auto"/>
            </w:tcBorders>
            <w:shd w:val="clear" w:color="auto" w:fill="auto"/>
            <w:vAlign w:val="center"/>
          </w:tcPr>
          <w:p w:rsidR="00162328" w:rsidRPr="005B07FF" w:rsidRDefault="00162328" w:rsidP="0085357D">
            <w:pPr>
              <w:jc w:val="center"/>
              <w:rPr>
                <w:lang w:val="sr-Cyrl-CS"/>
              </w:rPr>
            </w:pPr>
            <w:r w:rsidRPr="005B07FF">
              <w:rPr>
                <w:lang w:val="sr-Cyrl-CS"/>
              </w:rPr>
              <w:t>421</w:t>
            </w:r>
          </w:p>
        </w:tc>
        <w:tc>
          <w:tcPr>
            <w:tcW w:w="5103" w:type="dxa"/>
            <w:tcBorders>
              <w:top w:val="single" w:sz="4" w:space="0" w:color="auto"/>
              <w:bottom w:val="single" w:sz="2" w:space="0" w:color="auto"/>
            </w:tcBorders>
            <w:shd w:val="clear" w:color="auto" w:fill="auto"/>
            <w:vAlign w:val="center"/>
          </w:tcPr>
          <w:p w:rsidR="00162328" w:rsidRPr="005B07FF" w:rsidRDefault="00162328" w:rsidP="0085357D">
            <w:pPr>
              <w:rPr>
                <w:lang w:val="sr-Cyrl-CS"/>
              </w:rPr>
            </w:pPr>
            <w:r w:rsidRPr="005B07FF">
              <w:rPr>
                <w:lang w:val="sr-Cyrl-CS"/>
              </w:rPr>
              <w:t>Стални трошкови</w:t>
            </w:r>
          </w:p>
        </w:tc>
        <w:tc>
          <w:tcPr>
            <w:tcW w:w="1701" w:type="dxa"/>
            <w:tcBorders>
              <w:top w:val="single" w:sz="4" w:space="0" w:color="auto"/>
              <w:bottom w:val="single" w:sz="2" w:space="0" w:color="auto"/>
            </w:tcBorders>
            <w:shd w:val="clear" w:color="auto" w:fill="auto"/>
            <w:vAlign w:val="center"/>
          </w:tcPr>
          <w:p w:rsidR="00162328" w:rsidRPr="00002C46" w:rsidRDefault="00162328" w:rsidP="00D65CF5">
            <w:pPr>
              <w:jc w:val="right"/>
            </w:pPr>
            <w:r>
              <w:t>11.000.000</w:t>
            </w:r>
          </w:p>
        </w:tc>
        <w:tc>
          <w:tcPr>
            <w:tcW w:w="1417" w:type="dxa"/>
            <w:tcBorders>
              <w:top w:val="single" w:sz="4" w:space="0" w:color="auto"/>
              <w:bottom w:val="single" w:sz="2" w:space="0" w:color="auto"/>
            </w:tcBorders>
            <w:shd w:val="clear" w:color="auto" w:fill="auto"/>
            <w:vAlign w:val="center"/>
          </w:tcPr>
          <w:p w:rsidR="00162328" w:rsidRPr="00AB0AEF" w:rsidRDefault="00162328" w:rsidP="0085357D">
            <w:pPr>
              <w:jc w:val="right"/>
            </w:pPr>
            <w:r>
              <w:t>-</w:t>
            </w:r>
          </w:p>
        </w:tc>
        <w:tc>
          <w:tcPr>
            <w:tcW w:w="1701" w:type="dxa"/>
            <w:tcBorders>
              <w:top w:val="single" w:sz="4" w:space="0" w:color="auto"/>
              <w:bottom w:val="single" w:sz="2" w:space="0" w:color="auto"/>
            </w:tcBorders>
            <w:shd w:val="clear" w:color="auto" w:fill="auto"/>
            <w:vAlign w:val="center"/>
          </w:tcPr>
          <w:p w:rsidR="00162328" w:rsidRPr="00002C46" w:rsidRDefault="00162328" w:rsidP="0013449D">
            <w:pPr>
              <w:jc w:val="right"/>
            </w:pPr>
            <w:r>
              <w:t>11.000.000</w:t>
            </w:r>
          </w:p>
        </w:tc>
      </w:tr>
      <w:tr w:rsidR="00162328" w:rsidRPr="005B07FF" w:rsidTr="00E92E0D">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2" w:space="0" w:color="auto"/>
              <w:bottom w:val="single" w:sz="2" w:space="0" w:color="auto"/>
            </w:tcBorders>
            <w:shd w:val="clear" w:color="auto" w:fill="auto"/>
          </w:tcPr>
          <w:p w:rsidR="00162328" w:rsidRPr="00E32D52" w:rsidRDefault="00162328" w:rsidP="00E32D52">
            <w:pPr>
              <w:jc w:val="center"/>
            </w:pPr>
            <w:r>
              <w:t>115</w:t>
            </w:r>
          </w:p>
        </w:tc>
        <w:tc>
          <w:tcPr>
            <w:tcW w:w="709"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r w:rsidRPr="005B07FF">
              <w:rPr>
                <w:lang w:val="sr-Cyrl-CS"/>
              </w:rPr>
              <w:t>424</w:t>
            </w:r>
          </w:p>
        </w:tc>
        <w:tc>
          <w:tcPr>
            <w:tcW w:w="5103" w:type="dxa"/>
            <w:tcBorders>
              <w:top w:val="single" w:sz="2" w:space="0" w:color="auto"/>
              <w:bottom w:val="single" w:sz="2" w:space="0" w:color="auto"/>
            </w:tcBorders>
            <w:shd w:val="clear" w:color="auto" w:fill="auto"/>
            <w:vAlign w:val="center"/>
          </w:tcPr>
          <w:p w:rsidR="00162328" w:rsidRPr="005B07FF" w:rsidRDefault="00162328" w:rsidP="0085357D">
            <w:pPr>
              <w:rPr>
                <w:lang w:val="sr-Cyrl-CS"/>
              </w:rPr>
            </w:pPr>
            <w:r w:rsidRPr="005B07FF">
              <w:rPr>
                <w:lang w:val="sr-Cyrl-CS"/>
              </w:rPr>
              <w:t>Специј</w:t>
            </w:r>
            <w:r>
              <w:rPr>
                <w:lang w:val="sr-Cyrl-CS"/>
              </w:rPr>
              <w:t>ал.</w:t>
            </w:r>
            <w:r w:rsidRPr="005B07FF">
              <w:rPr>
                <w:lang w:val="sr-Cyrl-CS"/>
              </w:rPr>
              <w:t xml:space="preserve"> услуге</w:t>
            </w:r>
            <w:r>
              <w:rPr>
                <w:lang w:val="sr-Cyrl-CS"/>
              </w:rPr>
              <w:t xml:space="preserve"> – </w:t>
            </w:r>
            <w:r w:rsidRPr="00187DEE">
              <w:rPr>
                <w:i/>
                <w:lang w:val="sr-Cyrl-CS"/>
              </w:rPr>
              <w:t>сан</w:t>
            </w:r>
            <w:r>
              <w:rPr>
                <w:i/>
                <w:lang w:val="sr-Cyrl-CS"/>
              </w:rPr>
              <w:t>ација</w:t>
            </w:r>
            <w:r w:rsidRPr="00187DEE">
              <w:rPr>
                <w:i/>
                <w:lang w:val="sr-Cyrl-CS"/>
              </w:rPr>
              <w:t xml:space="preserve"> </w:t>
            </w:r>
            <w:r>
              <w:rPr>
                <w:i/>
                <w:lang w:val="sr-Cyrl-CS"/>
              </w:rPr>
              <w:t>„</w:t>
            </w:r>
            <w:r w:rsidRPr="00187DEE">
              <w:rPr>
                <w:i/>
                <w:lang w:val="sr-Cyrl-CS"/>
              </w:rPr>
              <w:t>ди</w:t>
            </w:r>
            <w:r>
              <w:rPr>
                <w:i/>
                <w:lang w:val="sr-Cyrl-CS"/>
              </w:rPr>
              <w:t>вљ</w:t>
            </w:r>
            <w:r w:rsidRPr="00187DEE">
              <w:rPr>
                <w:i/>
                <w:lang w:val="sr-Cyrl-CS"/>
              </w:rPr>
              <w:t>их депон</w:t>
            </w:r>
            <w:r>
              <w:rPr>
                <w:i/>
                <w:lang w:val="sr-Cyrl-CS"/>
              </w:rPr>
              <w:t>ија“</w:t>
            </w:r>
          </w:p>
        </w:tc>
        <w:tc>
          <w:tcPr>
            <w:tcW w:w="1701" w:type="dxa"/>
            <w:tcBorders>
              <w:top w:val="single" w:sz="2" w:space="0" w:color="auto"/>
              <w:bottom w:val="single" w:sz="2" w:space="0" w:color="auto"/>
            </w:tcBorders>
            <w:shd w:val="clear" w:color="auto" w:fill="auto"/>
            <w:vAlign w:val="center"/>
          </w:tcPr>
          <w:p w:rsidR="00162328" w:rsidRPr="00002C46" w:rsidRDefault="00162328" w:rsidP="00D65CF5">
            <w:pPr>
              <w:jc w:val="right"/>
            </w:pPr>
            <w:r>
              <w:t>1.500.000</w:t>
            </w:r>
          </w:p>
        </w:tc>
        <w:tc>
          <w:tcPr>
            <w:tcW w:w="1417" w:type="dxa"/>
            <w:tcBorders>
              <w:top w:val="single" w:sz="2" w:space="0" w:color="auto"/>
              <w:bottom w:val="single" w:sz="2" w:space="0" w:color="auto"/>
            </w:tcBorders>
            <w:shd w:val="clear" w:color="auto" w:fill="auto"/>
            <w:vAlign w:val="center"/>
          </w:tcPr>
          <w:p w:rsidR="00162328" w:rsidRPr="00AB0AEF" w:rsidRDefault="00162328" w:rsidP="00B956EF">
            <w:pPr>
              <w:jc w:val="right"/>
            </w:pPr>
            <w:r>
              <w:t>-</w:t>
            </w:r>
          </w:p>
        </w:tc>
        <w:tc>
          <w:tcPr>
            <w:tcW w:w="1701" w:type="dxa"/>
            <w:tcBorders>
              <w:top w:val="single" w:sz="2" w:space="0" w:color="auto"/>
              <w:bottom w:val="single" w:sz="2" w:space="0" w:color="auto"/>
            </w:tcBorders>
            <w:shd w:val="clear" w:color="auto" w:fill="auto"/>
            <w:vAlign w:val="center"/>
          </w:tcPr>
          <w:p w:rsidR="00162328" w:rsidRPr="00002C46" w:rsidRDefault="00162328" w:rsidP="0013449D">
            <w:pPr>
              <w:jc w:val="right"/>
            </w:pPr>
            <w:r>
              <w:t>1.500.000</w:t>
            </w:r>
          </w:p>
        </w:tc>
      </w:tr>
      <w:tr w:rsidR="00162328" w:rsidRPr="005B07FF" w:rsidTr="00E92E0D">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1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1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1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E32D52">
            <w:pP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0401-0005</w:t>
            </w:r>
            <w:r w:rsidRPr="005B07FF">
              <w:rPr>
                <w:b/>
                <w:lang w:val="sr-Cyrl-CS"/>
              </w:rPr>
              <w:t>:</w:t>
            </w:r>
          </w:p>
        </w:tc>
        <w:tc>
          <w:tcPr>
            <w:tcW w:w="1701" w:type="dxa"/>
            <w:tcBorders>
              <w:top w:val="single" w:sz="12" w:space="0" w:color="auto"/>
              <w:bottom w:val="single" w:sz="2" w:space="0" w:color="auto"/>
            </w:tcBorders>
            <w:shd w:val="clear" w:color="auto" w:fill="auto"/>
            <w:vAlign w:val="center"/>
          </w:tcPr>
          <w:p w:rsidR="00162328" w:rsidRDefault="00162328" w:rsidP="00D65CF5">
            <w:pPr>
              <w:jc w:val="right"/>
              <w:rPr>
                <w:lang w:val="sr-Cyrl-CS"/>
              </w:rPr>
            </w:pPr>
          </w:p>
        </w:tc>
        <w:tc>
          <w:tcPr>
            <w:tcW w:w="1417" w:type="dxa"/>
            <w:tcBorders>
              <w:top w:val="single" w:sz="12" w:space="0" w:color="auto"/>
              <w:bottom w:val="single" w:sz="2" w:space="0" w:color="auto"/>
            </w:tcBorders>
            <w:shd w:val="clear" w:color="auto" w:fill="auto"/>
            <w:vAlign w:val="center"/>
          </w:tcPr>
          <w:p w:rsidR="00162328" w:rsidRDefault="00162328" w:rsidP="0085357D">
            <w:pPr>
              <w:jc w:val="right"/>
              <w:rPr>
                <w:lang w:val="sr-Cyrl-CS"/>
              </w:rPr>
            </w:pPr>
          </w:p>
        </w:tc>
        <w:tc>
          <w:tcPr>
            <w:tcW w:w="1701" w:type="dxa"/>
            <w:tcBorders>
              <w:top w:val="single" w:sz="12"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81882" w:rsidRDefault="00162328" w:rsidP="0085357D">
            <w:pPr>
              <w:jc w:val="center"/>
            </w:pPr>
            <w: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vAlign w:val="center"/>
          </w:tcPr>
          <w:p w:rsidR="00162328" w:rsidRPr="00465131" w:rsidRDefault="00162328" w:rsidP="00D65CF5">
            <w:pPr>
              <w:jc w:val="right"/>
            </w:pPr>
            <w:r w:rsidRPr="00465131">
              <w:t>12.500.000</w:t>
            </w:r>
          </w:p>
        </w:tc>
        <w:tc>
          <w:tcPr>
            <w:tcW w:w="1417" w:type="dxa"/>
            <w:tcBorders>
              <w:top w:val="single" w:sz="2" w:space="0" w:color="auto"/>
              <w:bottom w:val="single" w:sz="2" w:space="0" w:color="auto"/>
            </w:tcBorders>
            <w:shd w:val="clear" w:color="auto" w:fill="auto"/>
            <w:vAlign w:val="center"/>
          </w:tcPr>
          <w:p w:rsidR="00162328" w:rsidRPr="00AB0AEF" w:rsidRDefault="00162328" w:rsidP="0085357D">
            <w:pPr>
              <w:jc w:val="right"/>
            </w:pPr>
            <w:r>
              <w:t>-</w:t>
            </w:r>
          </w:p>
        </w:tc>
        <w:tc>
          <w:tcPr>
            <w:tcW w:w="1701" w:type="dxa"/>
            <w:tcBorders>
              <w:top w:val="single" w:sz="2" w:space="0" w:color="auto"/>
              <w:bottom w:val="single" w:sz="2" w:space="0" w:color="auto"/>
            </w:tcBorders>
            <w:shd w:val="clear" w:color="auto" w:fill="auto"/>
            <w:vAlign w:val="center"/>
          </w:tcPr>
          <w:p w:rsidR="00162328" w:rsidRPr="00465131" w:rsidRDefault="00162328" w:rsidP="0013449D">
            <w:pPr>
              <w:jc w:val="right"/>
            </w:pPr>
            <w:r w:rsidRPr="00465131">
              <w:t>12.500.000</w:t>
            </w:r>
          </w:p>
        </w:tc>
      </w:tr>
      <w:tr w:rsidR="00162328" w:rsidRPr="005B07FF" w:rsidTr="00E92E0D">
        <w:tc>
          <w:tcPr>
            <w:tcW w:w="567"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2"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2"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2" w:space="0" w:color="auto"/>
              <w:bottom w:val="single" w:sz="1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Default="00162328" w:rsidP="0085357D">
            <w:pPr>
              <w:jc w:val="center"/>
            </w:pPr>
          </w:p>
        </w:tc>
        <w:tc>
          <w:tcPr>
            <w:tcW w:w="5103" w:type="dxa"/>
            <w:tcBorders>
              <w:top w:val="single" w:sz="2" w:space="0" w:color="auto"/>
              <w:bottom w:val="single" w:sz="12" w:space="0" w:color="auto"/>
            </w:tcBorders>
            <w:shd w:val="clear" w:color="auto" w:fill="auto"/>
            <w:vAlign w:val="center"/>
          </w:tcPr>
          <w:p w:rsidR="00162328" w:rsidRPr="005B07FF" w:rsidRDefault="00162328" w:rsidP="00D65CF5">
            <w:pPr>
              <w:rPr>
                <w:b/>
                <w:lang w:val="sr-Cyrl-CS"/>
              </w:rPr>
            </w:pPr>
            <w:r>
              <w:rPr>
                <w:b/>
                <w:lang w:val="sr-Cyrl-CS"/>
              </w:rPr>
              <w:t>Укупно за ПА 0401-0005</w:t>
            </w:r>
            <w:r w:rsidRPr="005B07FF">
              <w:rPr>
                <w:b/>
                <w:lang w:val="sr-Cyrl-CS"/>
              </w:rPr>
              <w:t>:</w:t>
            </w:r>
          </w:p>
        </w:tc>
        <w:tc>
          <w:tcPr>
            <w:tcW w:w="1701" w:type="dxa"/>
            <w:tcBorders>
              <w:top w:val="single" w:sz="2" w:space="0" w:color="auto"/>
              <w:bottom w:val="single" w:sz="12" w:space="0" w:color="auto"/>
            </w:tcBorders>
            <w:shd w:val="clear" w:color="auto" w:fill="auto"/>
            <w:vAlign w:val="center"/>
          </w:tcPr>
          <w:p w:rsidR="00162328" w:rsidRPr="00A61DE0" w:rsidRDefault="00162328" w:rsidP="00D65CF5">
            <w:pPr>
              <w:jc w:val="right"/>
              <w:rPr>
                <w:b/>
              </w:rPr>
            </w:pPr>
            <w:r w:rsidRPr="00A61DE0">
              <w:rPr>
                <w:b/>
              </w:rPr>
              <w:t>12.500.000</w:t>
            </w:r>
          </w:p>
        </w:tc>
        <w:tc>
          <w:tcPr>
            <w:tcW w:w="1417" w:type="dxa"/>
            <w:tcBorders>
              <w:top w:val="single" w:sz="2" w:space="0" w:color="auto"/>
              <w:bottom w:val="single" w:sz="12" w:space="0" w:color="auto"/>
            </w:tcBorders>
            <w:shd w:val="clear" w:color="auto" w:fill="auto"/>
            <w:vAlign w:val="center"/>
          </w:tcPr>
          <w:p w:rsidR="00162328" w:rsidRPr="00AB0AEF" w:rsidRDefault="00162328" w:rsidP="00D65CF5">
            <w:pPr>
              <w:jc w:val="right"/>
              <w:rPr>
                <w:b/>
              </w:rPr>
            </w:pPr>
            <w:r>
              <w:rPr>
                <w:b/>
              </w:rPr>
              <w:t>-</w:t>
            </w:r>
          </w:p>
        </w:tc>
        <w:tc>
          <w:tcPr>
            <w:tcW w:w="1701" w:type="dxa"/>
            <w:tcBorders>
              <w:top w:val="single" w:sz="2" w:space="0" w:color="auto"/>
              <w:bottom w:val="single" w:sz="12" w:space="0" w:color="auto"/>
            </w:tcBorders>
            <w:shd w:val="clear" w:color="auto" w:fill="auto"/>
            <w:vAlign w:val="center"/>
          </w:tcPr>
          <w:p w:rsidR="00162328" w:rsidRPr="00A61DE0" w:rsidRDefault="00162328" w:rsidP="0013449D">
            <w:pPr>
              <w:jc w:val="right"/>
              <w:rPr>
                <w:b/>
              </w:rPr>
            </w:pPr>
            <w:r w:rsidRPr="00A61DE0">
              <w:rPr>
                <w:b/>
              </w:rPr>
              <w:t>12.500.000</w:t>
            </w:r>
          </w:p>
        </w:tc>
      </w:tr>
      <w:tr w:rsidR="00162328" w:rsidRPr="005B07FF" w:rsidTr="00E92E0D">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1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1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12" w:space="0" w:color="auto"/>
              <w:bottom w:val="single" w:sz="2" w:space="0" w:color="auto"/>
            </w:tcBorders>
            <w:shd w:val="clear" w:color="auto" w:fill="auto"/>
            <w:vAlign w:val="center"/>
          </w:tcPr>
          <w:p w:rsidR="00162328" w:rsidRPr="00D65CF5" w:rsidRDefault="00162328" w:rsidP="00D65CF5">
            <w:pPr>
              <w:jc w:val="center"/>
              <w:rPr>
                <w:b/>
              </w:rPr>
            </w:pPr>
          </w:p>
        </w:tc>
        <w:tc>
          <w:tcPr>
            <w:tcW w:w="992" w:type="dxa"/>
            <w:tcBorders>
              <w:top w:val="single" w:sz="12" w:space="0" w:color="auto"/>
              <w:bottom w:val="single" w:sz="2" w:space="0" w:color="auto"/>
            </w:tcBorders>
            <w:shd w:val="clear" w:color="auto" w:fill="auto"/>
          </w:tcPr>
          <w:p w:rsidR="00162328" w:rsidRPr="005D290F" w:rsidRDefault="00162328" w:rsidP="00D65CF5">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355CAE">
            <w:pPr>
              <w:rPr>
                <w:b/>
                <w:lang w:val="sr-Cyrl-CS"/>
              </w:rPr>
            </w:pPr>
            <w:r w:rsidRPr="005B07FF">
              <w:rPr>
                <w:b/>
                <w:lang w:val="sr-Cyrl-CS"/>
              </w:rPr>
              <w:t>Из</w:t>
            </w:r>
            <w:r>
              <w:rPr>
                <w:b/>
                <w:lang w:val="sr-Cyrl-CS"/>
              </w:rPr>
              <w:t>вори финансирања за функцију 510</w:t>
            </w:r>
            <w:r w:rsidRPr="005B07FF">
              <w:rPr>
                <w:b/>
                <w:lang w:val="sr-Cyrl-CS"/>
              </w:rPr>
              <w:t>:</w:t>
            </w:r>
          </w:p>
        </w:tc>
        <w:tc>
          <w:tcPr>
            <w:tcW w:w="1701" w:type="dxa"/>
            <w:tcBorders>
              <w:top w:val="single" w:sz="12" w:space="0" w:color="auto"/>
              <w:bottom w:val="single" w:sz="2" w:space="0" w:color="auto"/>
            </w:tcBorders>
            <w:shd w:val="clear" w:color="auto" w:fill="auto"/>
            <w:vAlign w:val="center"/>
          </w:tcPr>
          <w:p w:rsidR="00162328" w:rsidRDefault="00162328" w:rsidP="00355CAE">
            <w:pPr>
              <w:jc w:val="right"/>
              <w:rPr>
                <w:lang w:val="sr-Cyrl-CS"/>
              </w:rPr>
            </w:pPr>
          </w:p>
        </w:tc>
        <w:tc>
          <w:tcPr>
            <w:tcW w:w="1417" w:type="dxa"/>
            <w:tcBorders>
              <w:top w:val="single" w:sz="12" w:space="0" w:color="auto"/>
              <w:bottom w:val="single" w:sz="2" w:space="0" w:color="auto"/>
            </w:tcBorders>
            <w:shd w:val="clear" w:color="auto" w:fill="auto"/>
            <w:vAlign w:val="center"/>
          </w:tcPr>
          <w:p w:rsidR="00162328" w:rsidRPr="00695D78" w:rsidRDefault="00162328" w:rsidP="0085357D">
            <w:pPr>
              <w:jc w:val="right"/>
            </w:pPr>
          </w:p>
        </w:tc>
        <w:tc>
          <w:tcPr>
            <w:tcW w:w="1701" w:type="dxa"/>
            <w:tcBorders>
              <w:top w:val="single" w:sz="12" w:space="0" w:color="auto"/>
              <w:bottom w:val="single" w:sz="2" w:space="0" w:color="auto"/>
            </w:tcBorders>
            <w:shd w:val="clear" w:color="auto" w:fill="auto"/>
            <w:vAlign w:val="center"/>
          </w:tcPr>
          <w:p w:rsidR="00162328" w:rsidRDefault="00162328" w:rsidP="0013449D">
            <w:pPr>
              <w:jc w:val="right"/>
              <w:rPr>
                <w:lang w:val="sr-Cyrl-CS"/>
              </w:rPr>
            </w:pPr>
          </w:p>
        </w:tc>
      </w:tr>
      <w:tr w:rsidR="00162328" w:rsidRPr="005B07FF" w:rsidTr="00E92E0D">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vAlign w:val="center"/>
          </w:tcPr>
          <w:p w:rsidR="00162328" w:rsidRPr="0032035B" w:rsidRDefault="00162328" w:rsidP="00355CAE">
            <w:pPr>
              <w:jc w:val="right"/>
            </w:pPr>
            <w:r>
              <w:t>12.500.000</w:t>
            </w:r>
          </w:p>
        </w:tc>
        <w:tc>
          <w:tcPr>
            <w:tcW w:w="1417" w:type="dxa"/>
            <w:tcBorders>
              <w:top w:val="single" w:sz="2" w:space="0" w:color="auto"/>
              <w:bottom w:val="single" w:sz="2" w:space="0" w:color="auto"/>
            </w:tcBorders>
            <w:shd w:val="clear" w:color="auto" w:fill="auto"/>
            <w:vAlign w:val="center"/>
          </w:tcPr>
          <w:p w:rsidR="00162328" w:rsidRPr="00AB0AEF" w:rsidRDefault="00162328" w:rsidP="0085357D">
            <w:pPr>
              <w:jc w:val="right"/>
            </w:pPr>
            <w:r>
              <w:t>-</w:t>
            </w:r>
          </w:p>
        </w:tc>
        <w:tc>
          <w:tcPr>
            <w:tcW w:w="1701" w:type="dxa"/>
            <w:tcBorders>
              <w:top w:val="single" w:sz="2" w:space="0" w:color="auto"/>
              <w:bottom w:val="single" w:sz="2" w:space="0" w:color="auto"/>
            </w:tcBorders>
            <w:shd w:val="clear" w:color="auto" w:fill="auto"/>
            <w:vAlign w:val="center"/>
          </w:tcPr>
          <w:p w:rsidR="00162328" w:rsidRPr="0032035B" w:rsidRDefault="00162328" w:rsidP="0013449D">
            <w:pPr>
              <w:jc w:val="right"/>
            </w:pPr>
            <w:r>
              <w:t>12.500.000</w:t>
            </w:r>
          </w:p>
        </w:tc>
      </w:tr>
      <w:tr w:rsidR="00162328" w:rsidRPr="005B07FF" w:rsidTr="00E92E0D">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733"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851"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1418" w:type="dxa"/>
            <w:tcBorders>
              <w:top w:val="single" w:sz="2" w:space="0" w:color="auto"/>
              <w:bottom w:val="single" w:sz="2" w:space="0" w:color="auto"/>
            </w:tcBorders>
            <w:shd w:val="clear" w:color="auto" w:fill="auto"/>
            <w:vAlign w:val="center"/>
          </w:tcPr>
          <w:p w:rsidR="00162328" w:rsidRPr="00810C7D" w:rsidRDefault="00162328" w:rsidP="0085357D">
            <w:pPr>
              <w:jc w:val="center"/>
              <w:rPr>
                <w:b/>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2" w:space="0" w:color="auto"/>
              <w:bottom w:val="single" w:sz="2" w:space="0" w:color="auto"/>
            </w:tcBorders>
            <w:shd w:val="clear" w:color="auto" w:fill="auto"/>
            <w:vAlign w:val="center"/>
          </w:tcPr>
          <w:p w:rsidR="00162328" w:rsidRPr="00943C8F" w:rsidRDefault="00162328" w:rsidP="00355CAE">
            <w:pPr>
              <w:rPr>
                <w:b/>
                <w:lang w:val="sr-Cyrl-CS"/>
              </w:rPr>
            </w:pPr>
            <w:r>
              <w:rPr>
                <w:b/>
                <w:lang w:val="sr-Cyrl-CS"/>
              </w:rPr>
              <w:t>Укупно за функцију 510:</w:t>
            </w:r>
          </w:p>
        </w:tc>
        <w:tc>
          <w:tcPr>
            <w:tcW w:w="1701" w:type="dxa"/>
            <w:tcBorders>
              <w:top w:val="single" w:sz="2" w:space="0" w:color="auto"/>
              <w:bottom w:val="single" w:sz="2" w:space="0" w:color="auto"/>
            </w:tcBorders>
            <w:shd w:val="clear" w:color="auto" w:fill="auto"/>
            <w:vAlign w:val="center"/>
          </w:tcPr>
          <w:p w:rsidR="00162328" w:rsidRPr="00FA664E" w:rsidRDefault="00162328" w:rsidP="00355CAE">
            <w:pPr>
              <w:jc w:val="right"/>
              <w:rPr>
                <w:b/>
              </w:rPr>
            </w:pPr>
            <w:r>
              <w:rPr>
                <w:b/>
              </w:rPr>
              <w:t>12.500</w:t>
            </w:r>
            <w:r w:rsidRPr="00FA664E">
              <w:rPr>
                <w:b/>
              </w:rPr>
              <w:t>.000</w:t>
            </w:r>
          </w:p>
        </w:tc>
        <w:tc>
          <w:tcPr>
            <w:tcW w:w="1417" w:type="dxa"/>
            <w:tcBorders>
              <w:top w:val="single" w:sz="2" w:space="0" w:color="auto"/>
              <w:bottom w:val="single" w:sz="2" w:space="0" w:color="auto"/>
            </w:tcBorders>
            <w:shd w:val="clear" w:color="auto" w:fill="auto"/>
            <w:vAlign w:val="center"/>
          </w:tcPr>
          <w:p w:rsidR="00162328" w:rsidRPr="00AB0AEF" w:rsidRDefault="00162328" w:rsidP="0085357D">
            <w:pPr>
              <w:jc w:val="right"/>
            </w:pPr>
            <w:r>
              <w:t>-</w:t>
            </w:r>
          </w:p>
        </w:tc>
        <w:tc>
          <w:tcPr>
            <w:tcW w:w="1701" w:type="dxa"/>
            <w:tcBorders>
              <w:top w:val="single" w:sz="2" w:space="0" w:color="auto"/>
              <w:bottom w:val="single" w:sz="2" w:space="0" w:color="auto"/>
            </w:tcBorders>
            <w:shd w:val="clear" w:color="auto" w:fill="auto"/>
            <w:vAlign w:val="center"/>
          </w:tcPr>
          <w:p w:rsidR="00162328" w:rsidRPr="00FA664E" w:rsidRDefault="00162328" w:rsidP="0013449D">
            <w:pPr>
              <w:jc w:val="right"/>
              <w:rPr>
                <w:b/>
              </w:rPr>
            </w:pPr>
            <w:r>
              <w:rPr>
                <w:b/>
              </w:rPr>
              <w:t>12.500</w:t>
            </w:r>
            <w:r w:rsidRPr="00FA664E">
              <w:rPr>
                <w:b/>
              </w:rPr>
              <w:t>.000</w:t>
            </w:r>
          </w:p>
        </w:tc>
      </w:tr>
      <w:tr w:rsidR="00162328" w:rsidRPr="005B07FF" w:rsidTr="00E92E0D">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A46EDF">
            <w:pPr>
              <w:rPr>
                <w:b/>
                <w:lang w:val="sr-Cyrl-CS"/>
              </w:rPr>
            </w:pPr>
            <w:r w:rsidRPr="005B07FF">
              <w:rPr>
                <w:b/>
                <w:lang w:val="sr-Cyrl-CS"/>
              </w:rPr>
              <w:t>Извори финансирања за</w:t>
            </w:r>
            <w:r>
              <w:rPr>
                <w:b/>
                <w:lang w:val="sr-Cyrl-CS"/>
              </w:rPr>
              <w:t xml:space="preserve"> Програм 6</w:t>
            </w:r>
            <w:r w:rsidRPr="005B07FF">
              <w:rPr>
                <w:b/>
                <w:lang w:val="sr-Cyrl-CS"/>
              </w:rPr>
              <w:t>:</w:t>
            </w:r>
          </w:p>
        </w:tc>
        <w:tc>
          <w:tcPr>
            <w:tcW w:w="1701" w:type="dxa"/>
            <w:tcBorders>
              <w:top w:val="single" w:sz="12" w:space="0" w:color="auto"/>
              <w:bottom w:val="single" w:sz="2" w:space="0" w:color="auto"/>
            </w:tcBorders>
            <w:shd w:val="clear" w:color="auto" w:fill="auto"/>
            <w:vAlign w:val="center"/>
          </w:tcPr>
          <w:p w:rsidR="00162328" w:rsidRPr="008A436E" w:rsidRDefault="00162328" w:rsidP="00A46EDF">
            <w:pPr>
              <w:jc w:val="right"/>
              <w:rPr>
                <w:b/>
                <w:lang w:val="sr-Cyrl-CS"/>
              </w:rPr>
            </w:pPr>
          </w:p>
        </w:tc>
        <w:tc>
          <w:tcPr>
            <w:tcW w:w="1417" w:type="dxa"/>
            <w:tcBorders>
              <w:top w:val="single" w:sz="12" w:space="0" w:color="auto"/>
              <w:bottom w:val="single" w:sz="2" w:space="0" w:color="auto"/>
            </w:tcBorders>
            <w:shd w:val="clear" w:color="auto" w:fill="auto"/>
            <w:vAlign w:val="center"/>
          </w:tcPr>
          <w:p w:rsidR="00162328" w:rsidRPr="008A436E" w:rsidRDefault="00162328" w:rsidP="00A46EDF">
            <w:pPr>
              <w:jc w:val="right"/>
              <w:rPr>
                <w:b/>
                <w:lang w:val="sr-Cyrl-CS"/>
              </w:rPr>
            </w:pPr>
          </w:p>
        </w:tc>
        <w:tc>
          <w:tcPr>
            <w:tcW w:w="1701" w:type="dxa"/>
            <w:tcBorders>
              <w:top w:val="single" w:sz="12" w:space="0" w:color="auto"/>
              <w:bottom w:val="single" w:sz="2" w:space="0" w:color="auto"/>
            </w:tcBorders>
            <w:shd w:val="clear" w:color="auto" w:fill="auto"/>
            <w:vAlign w:val="center"/>
          </w:tcPr>
          <w:p w:rsidR="00162328" w:rsidRPr="008A436E" w:rsidRDefault="00162328" w:rsidP="0013449D">
            <w:pPr>
              <w:jc w:val="right"/>
              <w:rPr>
                <w:b/>
                <w:lang w:val="sr-Cyrl-CS"/>
              </w:rPr>
            </w:pPr>
          </w:p>
        </w:tc>
      </w:tr>
      <w:tr w:rsidR="00162328" w:rsidRPr="005B07FF" w:rsidTr="00E92E0D">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A46EDF">
            <w:pPr>
              <w:jc w:val="center"/>
              <w:rPr>
                <w:lang w:val="sr-Cyrl-CS"/>
              </w:rPr>
            </w:pPr>
            <w:r>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A46EDF">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vAlign w:val="center"/>
          </w:tcPr>
          <w:p w:rsidR="00162328" w:rsidRPr="0032035B" w:rsidRDefault="00162328" w:rsidP="00A46EDF">
            <w:pPr>
              <w:jc w:val="right"/>
            </w:pPr>
            <w:r>
              <w:t>16.400.000</w:t>
            </w:r>
          </w:p>
        </w:tc>
        <w:tc>
          <w:tcPr>
            <w:tcW w:w="1417" w:type="dxa"/>
            <w:tcBorders>
              <w:top w:val="single" w:sz="2" w:space="0" w:color="auto"/>
              <w:bottom w:val="single" w:sz="2" w:space="0" w:color="auto"/>
            </w:tcBorders>
            <w:shd w:val="clear" w:color="auto" w:fill="auto"/>
            <w:vAlign w:val="center"/>
          </w:tcPr>
          <w:p w:rsidR="00162328" w:rsidRPr="00AB0AEF" w:rsidRDefault="00162328" w:rsidP="00A46EDF">
            <w:pPr>
              <w:jc w:val="right"/>
            </w:pPr>
            <w:r>
              <w:t>-</w:t>
            </w:r>
          </w:p>
        </w:tc>
        <w:tc>
          <w:tcPr>
            <w:tcW w:w="1701" w:type="dxa"/>
            <w:tcBorders>
              <w:top w:val="single" w:sz="2" w:space="0" w:color="auto"/>
              <w:bottom w:val="single" w:sz="2" w:space="0" w:color="auto"/>
            </w:tcBorders>
            <w:shd w:val="clear" w:color="auto" w:fill="auto"/>
            <w:vAlign w:val="center"/>
          </w:tcPr>
          <w:p w:rsidR="00162328" w:rsidRPr="0032035B" w:rsidRDefault="00162328" w:rsidP="0013449D">
            <w:pPr>
              <w:jc w:val="right"/>
            </w:pPr>
            <w:r>
              <w:t>16.400.000</w:t>
            </w:r>
          </w:p>
        </w:tc>
      </w:tr>
      <w:tr w:rsidR="00162328" w:rsidRPr="005B07FF" w:rsidTr="00E92E0D">
        <w:tc>
          <w:tcPr>
            <w:tcW w:w="567"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A46EDF">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A46EDF">
            <w:pPr>
              <w:rPr>
                <w:b/>
                <w:lang w:val="sr-Cyrl-CS"/>
              </w:rPr>
            </w:pPr>
            <w:r>
              <w:rPr>
                <w:b/>
                <w:lang w:val="sr-Cyrl-CS"/>
              </w:rPr>
              <w:t>Укупно за Програм 6</w:t>
            </w:r>
            <w:r w:rsidRPr="005B07FF">
              <w:rPr>
                <w:b/>
                <w:lang w:val="sr-Cyrl-CS"/>
              </w:rPr>
              <w:t>:</w:t>
            </w:r>
          </w:p>
        </w:tc>
        <w:tc>
          <w:tcPr>
            <w:tcW w:w="1701" w:type="dxa"/>
            <w:tcBorders>
              <w:top w:val="single" w:sz="2" w:space="0" w:color="auto"/>
              <w:bottom w:val="single" w:sz="12" w:space="0" w:color="auto"/>
            </w:tcBorders>
            <w:shd w:val="clear" w:color="auto" w:fill="auto"/>
            <w:vAlign w:val="center"/>
          </w:tcPr>
          <w:p w:rsidR="00162328" w:rsidRPr="00E532CD" w:rsidRDefault="00162328" w:rsidP="00A46EDF">
            <w:pPr>
              <w:jc w:val="right"/>
              <w:rPr>
                <w:b/>
              </w:rPr>
            </w:pPr>
            <w:r w:rsidRPr="00E532CD">
              <w:rPr>
                <w:b/>
              </w:rPr>
              <w:t>16.400.000</w:t>
            </w:r>
          </w:p>
        </w:tc>
        <w:tc>
          <w:tcPr>
            <w:tcW w:w="1417" w:type="dxa"/>
            <w:tcBorders>
              <w:top w:val="single" w:sz="2" w:space="0" w:color="auto"/>
              <w:bottom w:val="single" w:sz="12" w:space="0" w:color="auto"/>
            </w:tcBorders>
            <w:shd w:val="clear" w:color="auto" w:fill="auto"/>
            <w:vAlign w:val="center"/>
          </w:tcPr>
          <w:p w:rsidR="00162328" w:rsidRPr="00AB0AEF" w:rsidRDefault="00162328" w:rsidP="00A46EDF">
            <w:pPr>
              <w:jc w:val="right"/>
              <w:rPr>
                <w:b/>
              </w:rPr>
            </w:pPr>
            <w:r>
              <w:rPr>
                <w:b/>
              </w:rPr>
              <w:t>-</w:t>
            </w:r>
          </w:p>
        </w:tc>
        <w:tc>
          <w:tcPr>
            <w:tcW w:w="1701" w:type="dxa"/>
            <w:tcBorders>
              <w:top w:val="single" w:sz="2" w:space="0" w:color="auto"/>
              <w:bottom w:val="single" w:sz="12" w:space="0" w:color="auto"/>
            </w:tcBorders>
            <w:shd w:val="clear" w:color="auto" w:fill="auto"/>
            <w:vAlign w:val="center"/>
          </w:tcPr>
          <w:p w:rsidR="00162328" w:rsidRPr="00E532CD" w:rsidRDefault="00162328" w:rsidP="0013449D">
            <w:pPr>
              <w:jc w:val="right"/>
              <w:rPr>
                <w:b/>
              </w:rPr>
            </w:pPr>
            <w:r w:rsidRPr="00E532CD">
              <w:rPr>
                <w:b/>
              </w:rPr>
              <w:t>16.400.000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102036" w:rsidRDefault="00162328" w:rsidP="00125B1B">
            <w:pPr>
              <w:jc w:val="center"/>
              <w:rPr>
                <w:b/>
                <w:lang w:val="sr-Cyrl-CS"/>
              </w:rPr>
            </w:pPr>
          </w:p>
        </w:tc>
        <w:tc>
          <w:tcPr>
            <w:tcW w:w="733" w:type="dxa"/>
            <w:tcBorders>
              <w:top w:val="single" w:sz="12" w:space="0" w:color="auto"/>
            </w:tcBorders>
            <w:shd w:val="clear" w:color="auto" w:fill="auto"/>
            <w:vAlign w:val="center"/>
          </w:tcPr>
          <w:p w:rsidR="00162328" w:rsidRPr="00102036" w:rsidRDefault="00162328" w:rsidP="00125B1B">
            <w:pPr>
              <w:jc w:val="center"/>
              <w:rPr>
                <w:b/>
                <w:lang w:val="sr-Cyrl-CS"/>
              </w:rPr>
            </w:pPr>
          </w:p>
        </w:tc>
        <w:tc>
          <w:tcPr>
            <w:tcW w:w="851" w:type="dxa"/>
            <w:tcBorders>
              <w:top w:val="single" w:sz="12" w:space="0" w:color="auto"/>
            </w:tcBorders>
            <w:shd w:val="clear" w:color="auto" w:fill="auto"/>
            <w:vAlign w:val="center"/>
          </w:tcPr>
          <w:p w:rsidR="00162328" w:rsidRPr="00102036" w:rsidRDefault="00162328" w:rsidP="00125B1B">
            <w:pPr>
              <w:jc w:val="center"/>
              <w:rPr>
                <w:b/>
                <w:lang w:val="sr-Cyrl-CS"/>
              </w:rPr>
            </w:pPr>
            <w:r w:rsidRPr="00102036">
              <w:rPr>
                <w:b/>
                <w:lang w:val="sr-Cyrl-CS"/>
              </w:rPr>
              <w:t>2002</w:t>
            </w:r>
          </w:p>
        </w:tc>
        <w:tc>
          <w:tcPr>
            <w:tcW w:w="1418"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12" w:space="0" w:color="auto"/>
            </w:tcBorders>
            <w:shd w:val="clear" w:color="auto" w:fill="auto"/>
          </w:tcPr>
          <w:p w:rsidR="00162328" w:rsidRPr="005D290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C4BC96" w:themeFill="background2" w:themeFillShade="BF"/>
            <w:vAlign w:val="center"/>
          </w:tcPr>
          <w:p w:rsidR="00162328" w:rsidRPr="00195F67" w:rsidRDefault="00162328" w:rsidP="00125B1B">
            <w:pPr>
              <w:rPr>
                <w:lang w:val="sr-Cyrl-CS"/>
              </w:rPr>
            </w:pPr>
            <w:r w:rsidRPr="00195F67">
              <w:rPr>
                <w:b/>
                <w:lang w:val="sr-Cyrl-CS"/>
              </w:rPr>
              <w:t>ПРОГРАМ</w:t>
            </w:r>
            <w:r>
              <w:rPr>
                <w:b/>
              </w:rPr>
              <w:t xml:space="preserve"> </w:t>
            </w:r>
            <w:r w:rsidRPr="00195F67">
              <w:rPr>
                <w:b/>
                <w:lang w:val="sr-Cyrl-CS"/>
              </w:rPr>
              <w:t xml:space="preserve"> 9  - ОСНОВНО ОБРАЗОВАЊЕ</w:t>
            </w:r>
            <w:r>
              <w:rPr>
                <w:b/>
                <w:lang w:val="sr-Cyrl-CS"/>
              </w:rPr>
              <w:t xml:space="preserve"> И ВАСПИТАЊЕ</w:t>
            </w:r>
          </w:p>
        </w:tc>
        <w:tc>
          <w:tcPr>
            <w:tcW w:w="1701" w:type="dxa"/>
            <w:tcBorders>
              <w:top w:val="single" w:sz="12" w:space="0" w:color="auto"/>
            </w:tcBorders>
            <w:shd w:val="clear" w:color="auto" w:fill="auto"/>
            <w:vAlign w:val="center"/>
          </w:tcPr>
          <w:p w:rsidR="00162328" w:rsidRPr="00A73264" w:rsidRDefault="00162328" w:rsidP="00125B1B">
            <w:pPr>
              <w:jc w:val="right"/>
              <w:rPr>
                <w:lang w:val="en-GB"/>
              </w:rPr>
            </w:pPr>
          </w:p>
        </w:tc>
        <w:tc>
          <w:tcPr>
            <w:tcW w:w="1417" w:type="dxa"/>
            <w:tcBorders>
              <w:top w:val="single" w:sz="12" w:space="0" w:color="auto"/>
            </w:tcBorders>
            <w:shd w:val="clear" w:color="auto" w:fill="auto"/>
            <w:vAlign w:val="center"/>
          </w:tcPr>
          <w:p w:rsidR="00162328" w:rsidRPr="00525675" w:rsidRDefault="00162328" w:rsidP="00125B1B">
            <w:pPr>
              <w:jc w:val="right"/>
              <w:rPr>
                <w:lang w:val="sr-Cyrl-CS"/>
              </w:rPr>
            </w:pPr>
          </w:p>
        </w:tc>
        <w:tc>
          <w:tcPr>
            <w:tcW w:w="1701" w:type="dxa"/>
            <w:tcBorders>
              <w:top w:val="single" w:sz="12" w:space="0" w:color="auto"/>
            </w:tcBorders>
            <w:shd w:val="clear" w:color="auto" w:fill="auto"/>
            <w:vAlign w:val="center"/>
          </w:tcPr>
          <w:p w:rsidR="00162328" w:rsidRPr="00A73264" w:rsidRDefault="00162328" w:rsidP="00125B1B">
            <w:pPr>
              <w:jc w:val="right"/>
              <w:rPr>
                <w:lang w:val="en-GB"/>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B46FDD" w:rsidRDefault="00162328" w:rsidP="00125B1B">
            <w:pPr>
              <w:jc w:val="center"/>
              <w:rPr>
                <w:b/>
                <w:lang w:val="sr-Cyrl-CS"/>
              </w:rPr>
            </w:pPr>
            <w:r>
              <w:rPr>
                <w:b/>
                <w:lang w:val="sr-Cyrl-CS"/>
              </w:rPr>
              <w:t>0001</w:t>
            </w: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C6D9F1" w:themeFill="text2" w:themeFillTint="33"/>
            <w:vAlign w:val="center"/>
          </w:tcPr>
          <w:p w:rsidR="00162328" w:rsidRPr="005B07FF" w:rsidRDefault="00162328" w:rsidP="00125B1B">
            <w:pPr>
              <w:rPr>
                <w:b/>
                <w:lang w:val="sr-Cyrl-CS"/>
              </w:rPr>
            </w:pPr>
            <w:r w:rsidRPr="00181791">
              <w:rPr>
                <w:b/>
                <w:i/>
                <w:lang w:val="sr-Cyrl-CS"/>
              </w:rPr>
              <w:t>ПА 0001</w:t>
            </w:r>
            <w:r>
              <w:rPr>
                <w:b/>
                <w:lang w:val="sr-Cyrl-CS"/>
              </w:rPr>
              <w:t xml:space="preserve"> – </w:t>
            </w:r>
            <w:r>
              <w:rPr>
                <w:b/>
                <w:i/>
                <w:lang w:val="sr-Cyrl-CS"/>
              </w:rPr>
              <w:t>Функционисање основних школа</w:t>
            </w:r>
          </w:p>
        </w:tc>
        <w:tc>
          <w:tcPr>
            <w:tcW w:w="1701" w:type="dxa"/>
            <w:tcBorders>
              <w:top w:val="single" w:sz="4" w:space="0" w:color="auto"/>
            </w:tcBorders>
            <w:shd w:val="clear" w:color="auto" w:fill="auto"/>
            <w:vAlign w:val="center"/>
          </w:tcPr>
          <w:p w:rsidR="00162328" w:rsidRPr="00A73264" w:rsidRDefault="00162328" w:rsidP="00125B1B">
            <w:pPr>
              <w:jc w:val="right"/>
              <w:rPr>
                <w:lang w:val="en-GB"/>
              </w:rPr>
            </w:pPr>
          </w:p>
        </w:tc>
        <w:tc>
          <w:tcPr>
            <w:tcW w:w="1417" w:type="dxa"/>
            <w:tcBorders>
              <w:top w:val="single" w:sz="4" w:space="0" w:color="auto"/>
            </w:tcBorders>
            <w:shd w:val="clear" w:color="auto" w:fill="auto"/>
            <w:vAlign w:val="center"/>
          </w:tcPr>
          <w:p w:rsidR="00162328" w:rsidRPr="00525675"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A73264" w:rsidRDefault="00162328" w:rsidP="00125B1B">
            <w:pPr>
              <w:jc w:val="right"/>
              <w:rPr>
                <w:lang w:val="en-GB"/>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102036" w:rsidRDefault="00162328" w:rsidP="00125B1B">
            <w:pPr>
              <w:jc w:val="center"/>
              <w:rPr>
                <w:b/>
              </w:rPr>
            </w:pPr>
            <w:r w:rsidRPr="00102036">
              <w:rPr>
                <w:b/>
              </w:rPr>
              <w:t>912</w:t>
            </w:r>
          </w:p>
        </w:tc>
        <w:tc>
          <w:tcPr>
            <w:tcW w:w="851" w:type="dxa"/>
            <w:tcBorders>
              <w:top w:val="single" w:sz="4" w:space="0" w:color="auto"/>
            </w:tcBorders>
            <w:shd w:val="clear" w:color="auto" w:fill="auto"/>
            <w:vAlign w:val="center"/>
          </w:tcPr>
          <w:p w:rsidR="00162328" w:rsidRPr="00102036" w:rsidRDefault="00162328" w:rsidP="00125B1B">
            <w:pPr>
              <w:jc w:val="center"/>
              <w:rPr>
                <w:b/>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8E2641" w:rsidRDefault="00162328" w:rsidP="00125B1B">
            <w:pPr>
              <w:rPr>
                <w:b/>
                <w:i/>
                <w:lang w:val="sr-Cyrl-CS"/>
              </w:rPr>
            </w:pPr>
            <w:r w:rsidRPr="008E2641">
              <w:rPr>
                <w:b/>
                <w:i/>
                <w:lang w:val="sr-Cyrl-CS"/>
              </w:rPr>
              <w:t>ОСНОВНО ОБРАЗОВАЊЕ</w:t>
            </w:r>
          </w:p>
        </w:tc>
        <w:tc>
          <w:tcPr>
            <w:tcW w:w="1701" w:type="dxa"/>
            <w:tcBorders>
              <w:top w:val="single" w:sz="4" w:space="0" w:color="auto"/>
            </w:tcBorders>
            <w:shd w:val="clear" w:color="auto" w:fill="auto"/>
            <w:vAlign w:val="center"/>
          </w:tcPr>
          <w:p w:rsidR="00162328" w:rsidRPr="00A73264" w:rsidRDefault="00162328" w:rsidP="00125B1B">
            <w:pPr>
              <w:jc w:val="right"/>
              <w:rPr>
                <w:lang w:val="en-GB"/>
              </w:rPr>
            </w:pPr>
          </w:p>
        </w:tc>
        <w:tc>
          <w:tcPr>
            <w:tcW w:w="1417" w:type="dxa"/>
            <w:tcBorders>
              <w:top w:val="single" w:sz="4" w:space="0" w:color="auto"/>
            </w:tcBorders>
            <w:shd w:val="clear" w:color="auto" w:fill="auto"/>
            <w:vAlign w:val="center"/>
          </w:tcPr>
          <w:p w:rsidR="00162328" w:rsidRPr="00525675"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A73264" w:rsidRDefault="00162328" w:rsidP="00125B1B">
            <w:pPr>
              <w:jc w:val="right"/>
              <w:rPr>
                <w:lang w:val="en-GB"/>
              </w:rPr>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E32D52" w:rsidRDefault="00162328" w:rsidP="00B074E6">
            <w:pPr>
              <w:jc w:val="center"/>
            </w:pPr>
            <w:r>
              <w:t>116</w:t>
            </w: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sidRPr="005B07FF">
              <w:rPr>
                <w:lang w:val="sr-Cyrl-CS"/>
              </w:rPr>
              <w:t>463</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Трансфери осталим нивоима власти</w:t>
            </w:r>
          </w:p>
        </w:tc>
        <w:tc>
          <w:tcPr>
            <w:tcW w:w="1701" w:type="dxa"/>
            <w:tcBorders>
              <w:top w:val="single" w:sz="4" w:space="0" w:color="auto"/>
            </w:tcBorders>
            <w:shd w:val="clear" w:color="auto" w:fill="auto"/>
            <w:vAlign w:val="center"/>
          </w:tcPr>
          <w:p w:rsidR="00162328" w:rsidRPr="006F3602" w:rsidRDefault="00162328" w:rsidP="00125B1B">
            <w:pPr>
              <w:jc w:val="right"/>
            </w:pPr>
            <w:r>
              <w:t>85.500.000</w:t>
            </w:r>
          </w:p>
        </w:tc>
        <w:tc>
          <w:tcPr>
            <w:tcW w:w="1417" w:type="dxa"/>
            <w:tcBorders>
              <w:top w:val="single" w:sz="4" w:space="0" w:color="auto"/>
            </w:tcBorders>
            <w:shd w:val="clear" w:color="auto" w:fill="auto"/>
            <w:vAlign w:val="center"/>
          </w:tcPr>
          <w:p w:rsidR="00162328" w:rsidRPr="00B30190" w:rsidRDefault="00162328" w:rsidP="00125B1B">
            <w:pPr>
              <w:jc w:val="right"/>
            </w:pPr>
            <w:r>
              <w:t>-</w:t>
            </w:r>
          </w:p>
        </w:tc>
        <w:tc>
          <w:tcPr>
            <w:tcW w:w="1701" w:type="dxa"/>
            <w:tcBorders>
              <w:top w:val="single" w:sz="4" w:space="0" w:color="auto"/>
            </w:tcBorders>
            <w:shd w:val="clear" w:color="auto" w:fill="auto"/>
            <w:vAlign w:val="center"/>
          </w:tcPr>
          <w:p w:rsidR="00162328" w:rsidRPr="002F3E83" w:rsidRDefault="00162328" w:rsidP="00125B1B">
            <w:pPr>
              <w:jc w:val="right"/>
            </w:pPr>
            <w:r>
              <w:t>85.500.000</w:t>
            </w: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79573A" w:rsidRDefault="00162328" w:rsidP="00125B1B">
            <w:pPr>
              <w:rPr>
                <w:i/>
              </w:rPr>
            </w:pPr>
            <w:r w:rsidRPr="0079573A">
              <w:rPr>
                <w:i/>
              </w:rPr>
              <w:t>413</w:t>
            </w:r>
            <w:r>
              <w:rPr>
                <w:i/>
              </w:rPr>
              <w:t xml:space="preserve"> – Накнаде у натури                       1.405.000    </w:t>
            </w:r>
          </w:p>
        </w:tc>
        <w:tc>
          <w:tcPr>
            <w:tcW w:w="1701" w:type="dxa"/>
            <w:tcBorders>
              <w:top w:val="single" w:sz="4" w:space="0" w:color="auto"/>
            </w:tcBorders>
            <w:shd w:val="clear" w:color="auto" w:fill="auto"/>
            <w:vAlign w:val="center"/>
          </w:tcPr>
          <w:p w:rsidR="00162328" w:rsidRDefault="00162328" w:rsidP="00125B1B">
            <w:pPr>
              <w:jc w:val="right"/>
            </w:pPr>
          </w:p>
        </w:tc>
        <w:tc>
          <w:tcPr>
            <w:tcW w:w="1417" w:type="dxa"/>
            <w:tcBorders>
              <w:top w:val="single" w:sz="4" w:space="0" w:color="auto"/>
            </w:tcBorders>
            <w:shd w:val="clear" w:color="auto" w:fill="auto"/>
            <w:vAlign w:val="center"/>
          </w:tcPr>
          <w:p w:rsidR="00162328" w:rsidRDefault="00162328" w:rsidP="00125B1B">
            <w:pPr>
              <w:jc w:val="right"/>
            </w:pPr>
          </w:p>
        </w:tc>
        <w:tc>
          <w:tcPr>
            <w:tcW w:w="1701" w:type="dxa"/>
            <w:tcBorders>
              <w:top w:val="single" w:sz="4" w:space="0" w:color="auto"/>
            </w:tcBorders>
            <w:shd w:val="clear" w:color="auto" w:fill="auto"/>
            <w:vAlign w:val="center"/>
          </w:tcPr>
          <w:p w:rsidR="00162328"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2F3E83">
              <w:rPr>
                <w:i/>
              </w:rPr>
              <w:t>414</w:t>
            </w:r>
            <w:r>
              <w:rPr>
                <w:i/>
              </w:rPr>
              <w:t xml:space="preserve"> </w:t>
            </w:r>
            <w:r w:rsidRPr="002F3E83">
              <w:rPr>
                <w:i/>
              </w:rPr>
              <w:t xml:space="preserve">- Социјална давања за </w:t>
            </w:r>
            <w:r>
              <w:rPr>
                <w:i/>
              </w:rPr>
              <w:t>запослене     560.000</w:t>
            </w:r>
          </w:p>
        </w:tc>
        <w:tc>
          <w:tcPr>
            <w:tcW w:w="1701" w:type="dxa"/>
            <w:tcBorders>
              <w:top w:val="single" w:sz="4" w:space="0" w:color="auto"/>
            </w:tcBorders>
            <w:shd w:val="clear" w:color="auto" w:fill="auto"/>
            <w:vAlign w:val="center"/>
          </w:tcPr>
          <w:p w:rsidR="00162328" w:rsidRDefault="00162328" w:rsidP="00125B1B">
            <w:pPr>
              <w:jc w:val="right"/>
            </w:pPr>
          </w:p>
        </w:tc>
        <w:tc>
          <w:tcPr>
            <w:tcW w:w="1417" w:type="dxa"/>
            <w:tcBorders>
              <w:top w:val="single" w:sz="4" w:space="0" w:color="auto"/>
            </w:tcBorders>
            <w:shd w:val="clear" w:color="auto" w:fill="auto"/>
            <w:vAlign w:val="center"/>
          </w:tcPr>
          <w:p w:rsidR="00162328" w:rsidRDefault="00162328" w:rsidP="00125B1B">
            <w:pPr>
              <w:jc w:val="right"/>
            </w:pPr>
          </w:p>
        </w:tc>
        <w:tc>
          <w:tcPr>
            <w:tcW w:w="1701" w:type="dxa"/>
            <w:tcBorders>
              <w:top w:val="single" w:sz="4" w:space="0" w:color="auto"/>
            </w:tcBorders>
            <w:shd w:val="clear" w:color="auto" w:fill="auto"/>
            <w:vAlign w:val="center"/>
          </w:tcPr>
          <w:p w:rsidR="00162328"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4C44DA" w:rsidRDefault="00162328" w:rsidP="00125B1B">
            <w:pPr>
              <w:rPr>
                <w:i/>
                <w:lang w:val="sr-Cyrl-CS"/>
              </w:rPr>
            </w:pPr>
            <w:r w:rsidRPr="004C44DA">
              <w:rPr>
                <w:i/>
                <w:lang w:val="sr-Cyrl-CS"/>
              </w:rPr>
              <w:t>415 – Накнаде трошк за запосл</w:t>
            </w:r>
            <w:r>
              <w:rPr>
                <w:i/>
                <w:lang w:val="sr-Cyrl-CS"/>
              </w:rPr>
              <w:t xml:space="preserve">        1</w:t>
            </w:r>
            <w:r>
              <w:rPr>
                <w:i/>
              </w:rPr>
              <w:t>6.630</w:t>
            </w:r>
            <w:r>
              <w:rPr>
                <w:i/>
                <w:lang w:val="sr-Cyrl-CS"/>
              </w:rPr>
              <w:t>.000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4C44DA">
              <w:rPr>
                <w:i/>
                <w:lang w:val="sr-Cyrl-CS"/>
              </w:rPr>
              <w:t>416 – Награде запос.и ост</w:t>
            </w:r>
            <w:r w:rsidRPr="004C44DA">
              <w:rPr>
                <w:i/>
              </w:rPr>
              <w:t xml:space="preserve">. </w:t>
            </w:r>
            <w:r w:rsidRPr="004C44DA">
              <w:rPr>
                <w:i/>
                <w:lang w:val="sr-Cyrl-CS"/>
              </w:rPr>
              <w:t>расх</w:t>
            </w:r>
            <w:r w:rsidRPr="004C44DA">
              <w:rPr>
                <w:i/>
              </w:rPr>
              <w:t xml:space="preserve">       </w:t>
            </w:r>
            <w:r>
              <w:rPr>
                <w:i/>
              </w:rPr>
              <w:t xml:space="preserve">  5.590.000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4C44DA">
              <w:rPr>
                <w:i/>
                <w:lang w:val="sr-Cyrl-CS"/>
              </w:rPr>
              <w:t xml:space="preserve">421 – Стални трошкови              </w:t>
            </w:r>
            <w:r w:rsidRPr="004C44DA">
              <w:rPr>
                <w:i/>
              </w:rPr>
              <w:t xml:space="preserve">  </w:t>
            </w:r>
            <w:r w:rsidRPr="004C44DA">
              <w:rPr>
                <w:i/>
                <w:lang w:val="sr-Cyrl-CS"/>
              </w:rPr>
              <w:t xml:space="preserve">   </w:t>
            </w:r>
            <w:r w:rsidRPr="004C44DA">
              <w:rPr>
                <w:i/>
              </w:rPr>
              <w:t xml:space="preserve"> </w:t>
            </w:r>
            <w:r>
              <w:rPr>
                <w:i/>
              </w:rPr>
              <w:t>24.990.000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3A17BE">
            <w:pPr>
              <w:rPr>
                <w:i/>
              </w:rPr>
            </w:pPr>
            <w:r w:rsidRPr="004C44DA">
              <w:rPr>
                <w:i/>
                <w:lang w:val="sr-Cyrl-CS"/>
              </w:rPr>
              <w:t xml:space="preserve">422 – Трошкови </w:t>
            </w:r>
            <w:r w:rsidRPr="00C83098">
              <w:rPr>
                <w:i/>
                <w:lang w:val="sr-Cyrl-CS"/>
              </w:rPr>
              <w:t xml:space="preserve">путовања          </w:t>
            </w:r>
            <w:r w:rsidRPr="00C83098">
              <w:rPr>
                <w:i/>
              </w:rPr>
              <w:t xml:space="preserve">   </w:t>
            </w:r>
            <w:r w:rsidRPr="00C83098">
              <w:rPr>
                <w:i/>
                <w:lang w:val="sr-Cyrl-CS"/>
              </w:rPr>
              <w:t xml:space="preserve">   </w:t>
            </w:r>
            <w:r>
              <w:rPr>
                <w:i/>
              </w:rPr>
              <w:t>16.074.000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4C44DA" w:rsidRDefault="00162328" w:rsidP="00125B1B">
            <w:pPr>
              <w:rPr>
                <w:i/>
                <w:lang w:val="sr-Cyrl-CS"/>
              </w:rPr>
            </w:pPr>
            <w:r w:rsidRPr="004C44DA">
              <w:rPr>
                <w:i/>
                <w:lang w:val="sr-Cyrl-CS"/>
              </w:rPr>
              <w:t xml:space="preserve">423 – Услуге по </w:t>
            </w:r>
            <w:r w:rsidRPr="009D6384">
              <w:rPr>
                <w:i/>
                <w:lang w:val="sr-Cyrl-CS"/>
              </w:rPr>
              <w:t xml:space="preserve">уговору          </w:t>
            </w:r>
            <w:r w:rsidRPr="009D6384">
              <w:rPr>
                <w:i/>
              </w:rPr>
              <w:t xml:space="preserve"> </w:t>
            </w:r>
            <w:r w:rsidRPr="009D6384">
              <w:rPr>
                <w:i/>
                <w:lang w:val="sr-Cyrl-CS"/>
              </w:rPr>
              <w:t xml:space="preserve">  </w:t>
            </w:r>
            <w:r w:rsidRPr="009D6384">
              <w:rPr>
                <w:i/>
              </w:rPr>
              <w:t xml:space="preserve"> </w:t>
            </w:r>
            <w:r w:rsidRPr="009D6384">
              <w:rPr>
                <w:i/>
                <w:lang w:val="sr-Cyrl-CS"/>
              </w:rPr>
              <w:t xml:space="preserve">  </w:t>
            </w:r>
            <w:r w:rsidRPr="009D6384">
              <w:rPr>
                <w:i/>
              </w:rPr>
              <w:t xml:space="preserve">       </w:t>
            </w:r>
            <w:r w:rsidRPr="009D6384">
              <w:rPr>
                <w:i/>
                <w:lang w:val="sr-Cyrl-CS"/>
              </w:rPr>
              <w:t xml:space="preserve"> </w:t>
            </w:r>
            <w:r>
              <w:rPr>
                <w:i/>
              </w:rPr>
              <w:t>3.813</w:t>
            </w:r>
            <w:r>
              <w:rPr>
                <w:i/>
                <w:lang w:val="sr-Cyrl-CS"/>
              </w:rPr>
              <w:t>.000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3A17BE">
            <w:pPr>
              <w:rPr>
                <w:i/>
              </w:rPr>
            </w:pPr>
            <w:r w:rsidRPr="004C44DA">
              <w:rPr>
                <w:i/>
                <w:lang w:val="sr-Cyrl-CS"/>
              </w:rPr>
              <w:t xml:space="preserve">424 - Специјализоване услуге            </w:t>
            </w:r>
            <w:r>
              <w:rPr>
                <w:i/>
              </w:rPr>
              <w:t xml:space="preserve">     778.000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4C44DA">
              <w:rPr>
                <w:i/>
                <w:lang w:val="sr-Cyrl-CS"/>
              </w:rPr>
              <w:t xml:space="preserve">425 – Текуће попр. и </w:t>
            </w:r>
            <w:r w:rsidRPr="009D6384">
              <w:rPr>
                <w:i/>
                <w:lang w:val="sr-Cyrl-CS"/>
              </w:rPr>
              <w:t xml:space="preserve">одржавање     </w:t>
            </w:r>
            <w:r>
              <w:rPr>
                <w:i/>
              </w:rPr>
              <w:t xml:space="preserve">   5.317.000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4C44DA">
              <w:rPr>
                <w:i/>
                <w:lang w:val="sr-Cyrl-CS"/>
              </w:rPr>
              <w:t xml:space="preserve">426 – Материјал                         </w:t>
            </w:r>
            <w:r w:rsidRPr="004C44DA">
              <w:rPr>
                <w:i/>
              </w:rPr>
              <w:t xml:space="preserve"> </w:t>
            </w:r>
            <w:r w:rsidRPr="004C44DA">
              <w:rPr>
                <w:i/>
                <w:lang w:val="sr-Cyrl-CS"/>
              </w:rPr>
              <w:t xml:space="preserve">  </w:t>
            </w:r>
            <w:r w:rsidRPr="004C44DA">
              <w:rPr>
                <w:i/>
              </w:rPr>
              <w:t xml:space="preserve">  </w:t>
            </w:r>
            <w:r>
              <w:rPr>
                <w:i/>
              </w:rPr>
              <w:t xml:space="preserve">    </w:t>
            </w:r>
            <w:r w:rsidRPr="004C44DA">
              <w:rPr>
                <w:i/>
              </w:rPr>
              <w:t xml:space="preserve"> </w:t>
            </w:r>
            <w:r>
              <w:rPr>
                <w:i/>
              </w:rPr>
              <w:t>5.705.500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4C44DA">
              <w:rPr>
                <w:i/>
                <w:lang w:val="sr-Cyrl-CS"/>
              </w:rPr>
              <w:t xml:space="preserve">482 – Порези,обав.таксе и казне </w:t>
            </w:r>
            <w:r w:rsidRPr="004C44DA">
              <w:rPr>
                <w:i/>
              </w:rPr>
              <w:t xml:space="preserve">  </w:t>
            </w:r>
            <w:r w:rsidRPr="004C44DA">
              <w:rPr>
                <w:i/>
                <w:lang w:val="sr-Cyrl-CS"/>
              </w:rPr>
              <w:t xml:space="preserve"> </w:t>
            </w:r>
            <w:r>
              <w:rPr>
                <w:i/>
              </w:rPr>
              <w:t xml:space="preserve">       230.000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4C44DA">
              <w:rPr>
                <w:i/>
              </w:rPr>
              <w:t>511</w:t>
            </w:r>
            <w:r w:rsidRPr="004C44DA">
              <w:rPr>
                <w:i/>
                <w:lang w:val="sr-Cyrl-CS"/>
              </w:rPr>
              <w:t>–</w:t>
            </w:r>
            <w:r w:rsidRPr="004C44DA">
              <w:rPr>
                <w:i/>
              </w:rPr>
              <w:t xml:space="preserve"> Зграде и грађевински </w:t>
            </w:r>
            <w:r>
              <w:rPr>
                <w:i/>
              </w:rPr>
              <w:t>објекти    1.549.000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050FCD" w:rsidRDefault="00162328" w:rsidP="00125B1B">
            <w:pPr>
              <w:rPr>
                <w:i/>
              </w:rPr>
            </w:pPr>
            <w:r w:rsidRPr="004C44DA">
              <w:rPr>
                <w:i/>
                <w:lang w:val="sr-Cyrl-CS"/>
              </w:rPr>
              <w:t xml:space="preserve">512 – Машине и опрема            </w:t>
            </w:r>
            <w:r w:rsidRPr="004C44DA">
              <w:rPr>
                <w:i/>
              </w:rPr>
              <w:t xml:space="preserve"> </w:t>
            </w:r>
            <w:r w:rsidRPr="004C44DA">
              <w:rPr>
                <w:i/>
                <w:lang w:val="sr-Cyrl-CS"/>
              </w:rPr>
              <w:t xml:space="preserve">   </w:t>
            </w:r>
            <w:r w:rsidRPr="004C44DA">
              <w:rPr>
                <w:i/>
              </w:rPr>
              <w:t xml:space="preserve"> </w:t>
            </w:r>
            <w:r>
              <w:rPr>
                <w:i/>
              </w:rPr>
              <w:t xml:space="preserve">    </w:t>
            </w:r>
            <w:r w:rsidRPr="004C44DA">
              <w:rPr>
                <w:i/>
              </w:rPr>
              <w:t xml:space="preserve">  </w:t>
            </w:r>
            <w:r>
              <w:rPr>
                <w:i/>
              </w:rPr>
              <w:t>2.698.500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4C44DA" w:rsidRDefault="00162328" w:rsidP="00125B1B">
            <w:pPr>
              <w:rPr>
                <w:i/>
                <w:lang w:val="sr-Cyrl-CS"/>
              </w:rPr>
            </w:pPr>
            <w:r w:rsidRPr="004C44DA">
              <w:rPr>
                <w:i/>
                <w:lang w:val="sr-Cyrl-CS"/>
              </w:rPr>
              <w:t xml:space="preserve">515 – Нематеријална имовина     </w:t>
            </w:r>
            <w:r w:rsidRPr="004C44DA">
              <w:rPr>
                <w:i/>
              </w:rPr>
              <w:t xml:space="preserve"> </w:t>
            </w:r>
            <w:r>
              <w:rPr>
                <w:i/>
              </w:rPr>
              <w:t xml:space="preserve">       </w:t>
            </w:r>
            <w:r w:rsidRPr="004C44DA">
              <w:rPr>
                <w:i/>
                <w:lang w:val="sr-Cyrl-CS"/>
              </w:rPr>
              <w:t xml:space="preserve"> </w:t>
            </w:r>
            <w:r>
              <w:rPr>
                <w:i/>
              </w:rPr>
              <w:t>160</w:t>
            </w:r>
            <w:r>
              <w:rPr>
                <w:i/>
                <w:lang w:val="sr-Cyrl-CS"/>
              </w:rPr>
              <w:t>.000</w:t>
            </w:r>
          </w:p>
        </w:tc>
        <w:tc>
          <w:tcPr>
            <w:tcW w:w="1701" w:type="dxa"/>
            <w:tcBorders>
              <w:top w:val="single" w:sz="4" w:space="0" w:color="auto"/>
            </w:tcBorders>
            <w:shd w:val="clear" w:color="auto" w:fill="auto"/>
            <w:vAlign w:val="center"/>
          </w:tcPr>
          <w:p w:rsidR="00162328" w:rsidRPr="004C44DA" w:rsidRDefault="00162328" w:rsidP="00125B1B">
            <w:pPr>
              <w:jc w:val="right"/>
            </w:pPr>
          </w:p>
        </w:tc>
        <w:tc>
          <w:tcPr>
            <w:tcW w:w="1417" w:type="dxa"/>
            <w:tcBorders>
              <w:top w:val="single" w:sz="4" w:space="0" w:color="auto"/>
            </w:tcBorders>
            <w:shd w:val="clear" w:color="auto" w:fill="auto"/>
            <w:vAlign w:val="center"/>
          </w:tcPr>
          <w:p w:rsidR="00162328" w:rsidRPr="004C44DA" w:rsidRDefault="00162328" w:rsidP="00125B1B">
            <w:pPr>
              <w:jc w:val="right"/>
            </w:pPr>
          </w:p>
        </w:tc>
        <w:tc>
          <w:tcPr>
            <w:tcW w:w="1701" w:type="dxa"/>
            <w:tcBorders>
              <w:top w:val="single" w:sz="4" w:space="0" w:color="auto"/>
            </w:tcBorders>
            <w:shd w:val="clear" w:color="auto" w:fill="auto"/>
            <w:vAlign w:val="center"/>
          </w:tcPr>
          <w:p w:rsidR="00162328" w:rsidRPr="004C44DA" w:rsidRDefault="00162328" w:rsidP="00125B1B">
            <w:pPr>
              <w:jc w:val="right"/>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E32D52" w:rsidRDefault="00162328" w:rsidP="00125B1B">
            <w:pPr>
              <w:jc w:val="center"/>
            </w:pPr>
            <w:r>
              <w:t>117</w:t>
            </w:r>
          </w:p>
        </w:tc>
        <w:tc>
          <w:tcPr>
            <w:tcW w:w="709" w:type="dxa"/>
            <w:tcBorders>
              <w:top w:val="single" w:sz="4" w:space="0" w:color="auto"/>
            </w:tcBorders>
            <w:shd w:val="clear" w:color="auto" w:fill="auto"/>
          </w:tcPr>
          <w:p w:rsidR="00162328" w:rsidRPr="005B07FF" w:rsidRDefault="00162328" w:rsidP="00125B1B">
            <w:pPr>
              <w:jc w:val="center"/>
              <w:rPr>
                <w:lang w:val="sr-Cyrl-CS"/>
              </w:rPr>
            </w:pPr>
            <w:r w:rsidRPr="005B07FF">
              <w:rPr>
                <w:lang w:val="sr-Cyrl-CS"/>
              </w:rPr>
              <w:t>472</w:t>
            </w:r>
          </w:p>
        </w:tc>
        <w:tc>
          <w:tcPr>
            <w:tcW w:w="5103" w:type="dxa"/>
            <w:tcBorders>
              <w:top w:val="single" w:sz="4" w:space="0" w:color="auto"/>
            </w:tcBorders>
            <w:shd w:val="clear" w:color="auto" w:fill="auto"/>
            <w:vAlign w:val="center"/>
          </w:tcPr>
          <w:p w:rsidR="00162328" w:rsidRPr="00E567C6" w:rsidRDefault="00162328" w:rsidP="00125B1B">
            <w:pPr>
              <w:ind w:left="3706" w:hanging="3685"/>
            </w:pPr>
            <w:r w:rsidRPr="005B07FF">
              <w:rPr>
                <w:lang w:val="sr-Cyrl-CS"/>
              </w:rPr>
              <w:t>Накнаде за социјалну заштиту из буџета</w:t>
            </w:r>
            <w:r>
              <w:t xml:space="preserve">                                                             </w:t>
            </w:r>
          </w:p>
        </w:tc>
        <w:tc>
          <w:tcPr>
            <w:tcW w:w="1701" w:type="dxa"/>
            <w:tcBorders>
              <w:top w:val="single" w:sz="4" w:space="0" w:color="auto"/>
            </w:tcBorders>
            <w:shd w:val="clear" w:color="auto" w:fill="auto"/>
          </w:tcPr>
          <w:p w:rsidR="00162328" w:rsidRPr="00050FCD" w:rsidRDefault="00162328" w:rsidP="00125B1B">
            <w:pPr>
              <w:jc w:val="right"/>
            </w:pPr>
            <w:r>
              <w:t>1.500.000</w:t>
            </w:r>
          </w:p>
        </w:tc>
        <w:tc>
          <w:tcPr>
            <w:tcW w:w="1417" w:type="dxa"/>
            <w:tcBorders>
              <w:top w:val="single" w:sz="4" w:space="0" w:color="auto"/>
            </w:tcBorders>
            <w:shd w:val="clear" w:color="auto" w:fill="auto"/>
          </w:tcPr>
          <w:p w:rsidR="00162328" w:rsidRPr="00B30190" w:rsidRDefault="00162328" w:rsidP="00125B1B">
            <w:pPr>
              <w:jc w:val="right"/>
            </w:pPr>
            <w:r>
              <w:t>-</w:t>
            </w:r>
          </w:p>
        </w:tc>
        <w:tc>
          <w:tcPr>
            <w:tcW w:w="1701" w:type="dxa"/>
            <w:tcBorders>
              <w:top w:val="single" w:sz="4" w:space="0" w:color="auto"/>
            </w:tcBorders>
            <w:shd w:val="clear" w:color="auto" w:fill="auto"/>
          </w:tcPr>
          <w:p w:rsidR="00162328" w:rsidRPr="00050FCD" w:rsidRDefault="00162328" w:rsidP="0013449D">
            <w:pPr>
              <w:jc w:val="right"/>
            </w:pPr>
            <w:r>
              <w:t>1.500.000</w:t>
            </w: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125B1B">
            <w:pPr>
              <w:rPr>
                <w:b/>
                <w:lang w:val="sr-Cyrl-CS"/>
              </w:rPr>
            </w:pPr>
            <w:r w:rsidRPr="005B07FF">
              <w:rPr>
                <w:b/>
                <w:lang w:val="sr-Cyrl-CS"/>
              </w:rPr>
              <w:t>Извори финансирања за</w:t>
            </w:r>
            <w:r>
              <w:rPr>
                <w:b/>
                <w:lang w:val="sr-Cyrl-CS"/>
              </w:rPr>
              <w:t xml:space="preserve"> ПА 2002-0001</w:t>
            </w:r>
            <w:r w:rsidRPr="005B07FF">
              <w:rPr>
                <w:b/>
                <w:lang w:val="sr-Cyrl-CS"/>
              </w:rPr>
              <w:t>:</w:t>
            </w:r>
          </w:p>
        </w:tc>
        <w:tc>
          <w:tcPr>
            <w:tcW w:w="1701" w:type="dxa"/>
            <w:tcBorders>
              <w:top w:val="single" w:sz="4" w:space="0" w:color="auto"/>
            </w:tcBorders>
            <w:shd w:val="clear" w:color="auto" w:fill="auto"/>
            <w:vAlign w:val="center"/>
          </w:tcPr>
          <w:p w:rsidR="00162328" w:rsidRPr="003D57D5" w:rsidRDefault="00162328" w:rsidP="00125B1B">
            <w:pPr>
              <w:jc w:val="right"/>
            </w:pPr>
          </w:p>
        </w:tc>
        <w:tc>
          <w:tcPr>
            <w:tcW w:w="1417" w:type="dxa"/>
            <w:tcBorders>
              <w:top w:val="single" w:sz="4" w:space="0" w:color="auto"/>
            </w:tcBorders>
            <w:shd w:val="clear" w:color="auto" w:fill="auto"/>
            <w:vAlign w:val="center"/>
          </w:tcPr>
          <w:p w:rsidR="00162328" w:rsidRPr="003D57D5"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3D57D5" w:rsidRDefault="00162328" w:rsidP="0013449D">
            <w:pPr>
              <w:jc w:val="right"/>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3D57D5" w:rsidRDefault="00162328" w:rsidP="00125B1B">
            <w:pPr>
              <w:jc w:val="right"/>
            </w:pPr>
            <w:r>
              <w:t>87.000.000</w:t>
            </w:r>
          </w:p>
        </w:tc>
        <w:tc>
          <w:tcPr>
            <w:tcW w:w="1417" w:type="dxa"/>
            <w:tcBorders>
              <w:top w:val="single" w:sz="4" w:space="0" w:color="auto"/>
            </w:tcBorders>
            <w:shd w:val="clear" w:color="auto" w:fill="auto"/>
            <w:vAlign w:val="center"/>
          </w:tcPr>
          <w:p w:rsidR="00162328" w:rsidRPr="00B30190" w:rsidRDefault="00162328" w:rsidP="00125B1B">
            <w:pPr>
              <w:jc w:val="right"/>
            </w:pPr>
            <w:r>
              <w:t>-</w:t>
            </w:r>
          </w:p>
        </w:tc>
        <w:tc>
          <w:tcPr>
            <w:tcW w:w="1701" w:type="dxa"/>
            <w:tcBorders>
              <w:top w:val="single" w:sz="4" w:space="0" w:color="auto"/>
            </w:tcBorders>
            <w:shd w:val="clear" w:color="auto" w:fill="auto"/>
            <w:vAlign w:val="center"/>
          </w:tcPr>
          <w:p w:rsidR="00162328" w:rsidRPr="003D57D5" w:rsidRDefault="00162328" w:rsidP="0013449D">
            <w:pPr>
              <w:jc w:val="right"/>
            </w:pPr>
            <w:r>
              <w:t>87.000.000</w:t>
            </w:r>
          </w:p>
        </w:tc>
      </w:tr>
      <w:tr w:rsidR="00162328" w:rsidRPr="005B07FF" w:rsidTr="00E92E0D">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125B1B">
            <w:pPr>
              <w:rPr>
                <w:b/>
                <w:lang w:val="sr-Cyrl-CS"/>
              </w:rPr>
            </w:pPr>
            <w:r>
              <w:rPr>
                <w:b/>
                <w:lang w:val="sr-Cyrl-CS"/>
              </w:rPr>
              <w:t>Укупно за ПА 2002-0001</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B07546" w:rsidRDefault="00162328" w:rsidP="00125B1B">
            <w:pPr>
              <w:jc w:val="right"/>
              <w:rPr>
                <w:b/>
              </w:rPr>
            </w:pPr>
            <w:r>
              <w:rPr>
                <w:b/>
              </w:rPr>
              <w:t>87.000</w:t>
            </w:r>
            <w:r w:rsidRPr="00B07546">
              <w:rPr>
                <w:b/>
              </w:rPr>
              <w:t>.000</w:t>
            </w:r>
          </w:p>
        </w:tc>
        <w:tc>
          <w:tcPr>
            <w:tcW w:w="1417" w:type="dxa"/>
            <w:tcBorders>
              <w:top w:val="single" w:sz="4" w:space="0" w:color="auto"/>
              <w:bottom w:val="single" w:sz="12" w:space="0" w:color="auto"/>
            </w:tcBorders>
            <w:shd w:val="clear" w:color="auto" w:fill="auto"/>
            <w:vAlign w:val="center"/>
          </w:tcPr>
          <w:p w:rsidR="00162328" w:rsidRPr="00B30190" w:rsidRDefault="00162328" w:rsidP="00125B1B">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B07546" w:rsidRDefault="00162328" w:rsidP="0013449D">
            <w:pPr>
              <w:jc w:val="right"/>
              <w:rPr>
                <w:b/>
              </w:rPr>
            </w:pPr>
            <w:r>
              <w:rPr>
                <w:b/>
              </w:rPr>
              <w:t>87.000</w:t>
            </w:r>
            <w:r w:rsidRPr="00B07546">
              <w:rPr>
                <w:b/>
              </w:rPr>
              <w:t>.000</w:t>
            </w:r>
          </w:p>
        </w:tc>
      </w:tr>
      <w:tr w:rsidR="00162328" w:rsidRPr="005B07FF" w:rsidTr="00E92E0D">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2D7747" w:rsidRDefault="00162328" w:rsidP="00125B1B">
            <w:pPr>
              <w:jc w:val="center"/>
              <w:rPr>
                <w:b/>
              </w:rPr>
            </w:pPr>
            <w:r>
              <w:rPr>
                <w:b/>
              </w:rPr>
              <w:t>2002</w:t>
            </w:r>
            <w:r w:rsidRPr="002D7747">
              <w:t>-</w:t>
            </w:r>
            <w:r>
              <w:rPr>
                <w:b/>
              </w:rPr>
              <w:t>П1</w:t>
            </w:r>
          </w:p>
        </w:tc>
        <w:tc>
          <w:tcPr>
            <w:tcW w:w="992" w:type="dxa"/>
            <w:tcBorders>
              <w:top w:val="single" w:sz="12" w:space="0" w:color="auto"/>
            </w:tcBorders>
            <w:shd w:val="clear" w:color="auto" w:fill="auto"/>
          </w:tcPr>
          <w:p w:rsidR="00162328" w:rsidRPr="005D290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D6E3BC" w:themeFill="accent3" w:themeFillTint="66"/>
            <w:vAlign w:val="center"/>
          </w:tcPr>
          <w:p w:rsidR="00162328" w:rsidRDefault="00162328" w:rsidP="00125B1B">
            <w:pPr>
              <w:rPr>
                <w:b/>
              </w:rPr>
            </w:pPr>
            <w:r>
              <w:rPr>
                <w:b/>
                <w:lang w:val="sr-Cyrl-CS"/>
              </w:rPr>
              <w:t xml:space="preserve">Пројекат </w:t>
            </w:r>
            <w:r>
              <w:rPr>
                <w:b/>
              </w:rPr>
              <w:t>1</w:t>
            </w:r>
            <w:r>
              <w:rPr>
                <w:b/>
                <w:lang w:val="sr-Cyrl-CS"/>
              </w:rPr>
              <w:t xml:space="preserve">: </w:t>
            </w:r>
            <w:r>
              <w:rPr>
                <w:b/>
              </w:rPr>
              <w:t xml:space="preserve">Tренинзи за развој когнитивних </w:t>
            </w:r>
          </w:p>
          <w:p w:rsidR="00162328" w:rsidRPr="002D7747" w:rsidRDefault="00162328" w:rsidP="00F42B45">
            <w:pPr>
              <w:tabs>
                <w:tab w:val="left" w:pos="1248"/>
              </w:tabs>
              <w:rPr>
                <w:b/>
              </w:rPr>
            </w:pPr>
            <w:r>
              <w:rPr>
                <w:b/>
              </w:rPr>
              <w:t xml:space="preserve">                       компетенција</w:t>
            </w:r>
          </w:p>
        </w:tc>
        <w:tc>
          <w:tcPr>
            <w:tcW w:w="1701" w:type="dxa"/>
            <w:tcBorders>
              <w:top w:val="single" w:sz="12" w:space="0" w:color="auto"/>
            </w:tcBorders>
            <w:shd w:val="clear" w:color="auto" w:fill="auto"/>
            <w:vAlign w:val="center"/>
          </w:tcPr>
          <w:p w:rsidR="00162328" w:rsidRPr="003D57D5" w:rsidRDefault="00162328" w:rsidP="00125B1B">
            <w:pPr>
              <w:jc w:val="right"/>
            </w:pPr>
          </w:p>
        </w:tc>
        <w:tc>
          <w:tcPr>
            <w:tcW w:w="1417" w:type="dxa"/>
            <w:tcBorders>
              <w:top w:val="single" w:sz="12" w:space="0" w:color="auto"/>
            </w:tcBorders>
            <w:shd w:val="clear" w:color="auto" w:fill="auto"/>
            <w:vAlign w:val="center"/>
          </w:tcPr>
          <w:p w:rsidR="00162328" w:rsidRPr="003D57D5" w:rsidRDefault="00162328" w:rsidP="00125B1B">
            <w:pPr>
              <w:jc w:val="right"/>
              <w:rPr>
                <w:lang w:val="sr-Cyrl-CS"/>
              </w:rPr>
            </w:pPr>
          </w:p>
        </w:tc>
        <w:tc>
          <w:tcPr>
            <w:tcW w:w="1701" w:type="dxa"/>
            <w:tcBorders>
              <w:top w:val="single" w:sz="12" w:space="0" w:color="auto"/>
            </w:tcBorders>
            <w:shd w:val="clear" w:color="auto" w:fill="auto"/>
            <w:vAlign w:val="center"/>
          </w:tcPr>
          <w:p w:rsidR="00162328" w:rsidRPr="003D57D5" w:rsidRDefault="00162328" w:rsidP="0013449D">
            <w:pPr>
              <w:jc w:val="right"/>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E32D52">
            <w:pPr>
              <w:jc w:val="center"/>
              <w:rPr>
                <w:lang w:val="sr-Cyrl-CS"/>
              </w:rPr>
            </w:pPr>
            <w:r>
              <w:rPr>
                <w:lang w:val="sr-Cyrl-CS"/>
              </w:rPr>
              <w:t>118</w:t>
            </w: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424</w:t>
            </w:r>
          </w:p>
        </w:tc>
        <w:tc>
          <w:tcPr>
            <w:tcW w:w="5103" w:type="dxa"/>
            <w:tcBorders>
              <w:top w:val="single" w:sz="4" w:space="0" w:color="auto"/>
            </w:tcBorders>
            <w:shd w:val="clear" w:color="auto" w:fill="auto"/>
            <w:vAlign w:val="center"/>
          </w:tcPr>
          <w:p w:rsidR="00162328" w:rsidRPr="00EC2E3E" w:rsidRDefault="00162328" w:rsidP="00125B1B">
            <w:pPr>
              <w:rPr>
                <w:lang w:val="sr-Cyrl-CS"/>
              </w:rPr>
            </w:pPr>
            <w:r>
              <w:rPr>
                <w:lang w:val="sr-Cyrl-CS"/>
              </w:rPr>
              <w:t>Специјализоване услуге</w:t>
            </w:r>
          </w:p>
        </w:tc>
        <w:tc>
          <w:tcPr>
            <w:tcW w:w="1701" w:type="dxa"/>
            <w:tcBorders>
              <w:top w:val="single" w:sz="4" w:space="0" w:color="auto"/>
            </w:tcBorders>
            <w:shd w:val="clear" w:color="auto" w:fill="auto"/>
            <w:vAlign w:val="center"/>
          </w:tcPr>
          <w:p w:rsidR="00162328" w:rsidRPr="00EC2E3E" w:rsidRDefault="00162328" w:rsidP="00125B1B">
            <w:pPr>
              <w:jc w:val="right"/>
            </w:pPr>
            <w:r>
              <w:t>2.000.000</w:t>
            </w:r>
          </w:p>
        </w:tc>
        <w:tc>
          <w:tcPr>
            <w:tcW w:w="1417" w:type="dxa"/>
            <w:tcBorders>
              <w:top w:val="single" w:sz="4" w:space="0" w:color="auto"/>
            </w:tcBorders>
            <w:shd w:val="clear" w:color="auto" w:fill="auto"/>
            <w:vAlign w:val="center"/>
          </w:tcPr>
          <w:p w:rsidR="00162328" w:rsidRPr="00B30190" w:rsidRDefault="00162328" w:rsidP="00125B1B">
            <w:pPr>
              <w:jc w:val="right"/>
            </w:pPr>
            <w:r>
              <w:t>-</w:t>
            </w:r>
          </w:p>
        </w:tc>
        <w:tc>
          <w:tcPr>
            <w:tcW w:w="1701" w:type="dxa"/>
            <w:tcBorders>
              <w:top w:val="single" w:sz="4" w:space="0" w:color="auto"/>
            </w:tcBorders>
            <w:shd w:val="clear" w:color="auto" w:fill="auto"/>
            <w:vAlign w:val="center"/>
          </w:tcPr>
          <w:p w:rsidR="00162328" w:rsidRPr="00EC2E3E" w:rsidRDefault="00162328" w:rsidP="0013449D">
            <w:pPr>
              <w:jc w:val="right"/>
            </w:pPr>
            <w:r>
              <w:t>2.000.000</w:t>
            </w: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125B1B">
            <w:pPr>
              <w:rPr>
                <w:b/>
                <w:lang w:val="sr-Cyrl-CS"/>
              </w:rPr>
            </w:pPr>
            <w:r w:rsidRPr="005B07FF">
              <w:rPr>
                <w:b/>
                <w:lang w:val="sr-Cyrl-CS"/>
              </w:rPr>
              <w:t>Извори финансирања за</w:t>
            </w:r>
            <w:r>
              <w:rPr>
                <w:b/>
                <w:lang w:val="sr-Cyrl-CS"/>
              </w:rPr>
              <w:t xml:space="preserve"> </w:t>
            </w:r>
            <w:r>
              <w:rPr>
                <w:b/>
              </w:rPr>
              <w:t>2002</w:t>
            </w:r>
            <w:r w:rsidRPr="002D7747">
              <w:t>-</w:t>
            </w:r>
            <w:r>
              <w:rPr>
                <w:b/>
              </w:rPr>
              <w:t>П1</w:t>
            </w:r>
            <w:r w:rsidRPr="005B07FF">
              <w:rPr>
                <w:b/>
                <w:lang w:val="sr-Cyrl-CS"/>
              </w:rPr>
              <w:t>:</w:t>
            </w:r>
          </w:p>
        </w:tc>
        <w:tc>
          <w:tcPr>
            <w:tcW w:w="1701" w:type="dxa"/>
            <w:tcBorders>
              <w:top w:val="single" w:sz="4" w:space="0" w:color="auto"/>
            </w:tcBorders>
            <w:shd w:val="clear" w:color="auto" w:fill="auto"/>
            <w:vAlign w:val="center"/>
          </w:tcPr>
          <w:p w:rsidR="00162328" w:rsidRPr="00B07546" w:rsidRDefault="00162328" w:rsidP="00125B1B">
            <w:pPr>
              <w:jc w:val="right"/>
              <w:rPr>
                <w:b/>
              </w:rPr>
            </w:pPr>
          </w:p>
        </w:tc>
        <w:tc>
          <w:tcPr>
            <w:tcW w:w="1417" w:type="dxa"/>
            <w:tcBorders>
              <w:top w:val="single" w:sz="4" w:space="0" w:color="auto"/>
            </w:tcBorders>
            <w:shd w:val="clear" w:color="auto" w:fill="auto"/>
            <w:vAlign w:val="center"/>
          </w:tcPr>
          <w:p w:rsidR="00162328" w:rsidRPr="00B07546" w:rsidRDefault="00162328" w:rsidP="00125B1B">
            <w:pPr>
              <w:jc w:val="right"/>
              <w:rPr>
                <w:b/>
              </w:rPr>
            </w:pPr>
          </w:p>
        </w:tc>
        <w:tc>
          <w:tcPr>
            <w:tcW w:w="1701" w:type="dxa"/>
            <w:tcBorders>
              <w:top w:val="single" w:sz="4" w:space="0" w:color="auto"/>
            </w:tcBorders>
            <w:shd w:val="clear" w:color="auto" w:fill="auto"/>
            <w:vAlign w:val="center"/>
          </w:tcPr>
          <w:p w:rsidR="00162328" w:rsidRPr="00B07546" w:rsidRDefault="00162328" w:rsidP="0013449D">
            <w:pPr>
              <w:jc w:val="right"/>
              <w:rPr>
                <w:b/>
              </w:rPr>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Default="00162328" w:rsidP="00125B1B">
            <w:pPr>
              <w:jc w:val="right"/>
            </w:pPr>
            <w:r w:rsidRPr="00CE6269">
              <w:t>2.000.000</w:t>
            </w:r>
          </w:p>
        </w:tc>
        <w:tc>
          <w:tcPr>
            <w:tcW w:w="1417" w:type="dxa"/>
            <w:tcBorders>
              <w:top w:val="single" w:sz="4" w:space="0" w:color="auto"/>
            </w:tcBorders>
            <w:shd w:val="clear" w:color="auto" w:fill="auto"/>
            <w:vAlign w:val="center"/>
          </w:tcPr>
          <w:p w:rsidR="00162328" w:rsidRPr="00B30190" w:rsidRDefault="00162328" w:rsidP="00125B1B">
            <w:pPr>
              <w:jc w:val="right"/>
              <w:rPr>
                <w:b/>
              </w:rPr>
            </w:pPr>
            <w:r>
              <w:rPr>
                <w:b/>
              </w:rPr>
              <w:t>-</w:t>
            </w:r>
          </w:p>
        </w:tc>
        <w:tc>
          <w:tcPr>
            <w:tcW w:w="1701" w:type="dxa"/>
            <w:tcBorders>
              <w:top w:val="single" w:sz="4" w:space="0" w:color="auto"/>
            </w:tcBorders>
            <w:shd w:val="clear" w:color="auto" w:fill="auto"/>
          </w:tcPr>
          <w:p w:rsidR="00162328" w:rsidRDefault="00162328" w:rsidP="0013449D">
            <w:pPr>
              <w:jc w:val="right"/>
            </w:pPr>
            <w:r w:rsidRPr="00CE6269">
              <w:t>2.000.000</w:t>
            </w:r>
          </w:p>
        </w:tc>
      </w:tr>
      <w:tr w:rsidR="00162328" w:rsidRPr="005B07FF" w:rsidTr="00E92E0D">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125B1B">
            <w:pPr>
              <w:rPr>
                <w:b/>
                <w:lang w:val="sr-Cyrl-CS"/>
              </w:rPr>
            </w:pPr>
            <w:r>
              <w:rPr>
                <w:b/>
                <w:lang w:val="sr-Cyrl-CS"/>
              </w:rPr>
              <w:t xml:space="preserve">Укупно за </w:t>
            </w:r>
            <w:r>
              <w:rPr>
                <w:b/>
              </w:rPr>
              <w:t>2002</w:t>
            </w:r>
            <w:r w:rsidRPr="002D7747">
              <w:t>-</w:t>
            </w:r>
            <w:r>
              <w:rPr>
                <w:b/>
              </w:rPr>
              <w:t>П1</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CE5D59" w:rsidRDefault="00162328" w:rsidP="00125B1B">
            <w:pPr>
              <w:jc w:val="right"/>
              <w:rPr>
                <w:b/>
              </w:rPr>
            </w:pPr>
            <w:r w:rsidRPr="00CE5D59">
              <w:rPr>
                <w:b/>
              </w:rPr>
              <w:t>2.000.000</w:t>
            </w:r>
          </w:p>
        </w:tc>
        <w:tc>
          <w:tcPr>
            <w:tcW w:w="1417" w:type="dxa"/>
            <w:tcBorders>
              <w:top w:val="single" w:sz="4" w:space="0" w:color="auto"/>
              <w:bottom w:val="single" w:sz="12" w:space="0" w:color="auto"/>
            </w:tcBorders>
            <w:shd w:val="clear" w:color="auto" w:fill="auto"/>
            <w:vAlign w:val="center"/>
          </w:tcPr>
          <w:p w:rsidR="00162328" w:rsidRPr="00B30190" w:rsidRDefault="00162328" w:rsidP="00125B1B">
            <w:pPr>
              <w:jc w:val="right"/>
              <w:rPr>
                <w:b/>
              </w:rPr>
            </w:pPr>
            <w:r>
              <w:rPr>
                <w:b/>
              </w:rPr>
              <w:t>-</w:t>
            </w:r>
          </w:p>
        </w:tc>
        <w:tc>
          <w:tcPr>
            <w:tcW w:w="1701" w:type="dxa"/>
            <w:tcBorders>
              <w:top w:val="single" w:sz="4" w:space="0" w:color="auto"/>
              <w:bottom w:val="single" w:sz="12" w:space="0" w:color="auto"/>
            </w:tcBorders>
            <w:shd w:val="clear" w:color="auto" w:fill="auto"/>
          </w:tcPr>
          <w:p w:rsidR="00162328" w:rsidRPr="00CE5D59" w:rsidRDefault="00162328" w:rsidP="0013449D">
            <w:pPr>
              <w:jc w:val="right"/>
              <w:rPr>
                <w:b/>
              </w:rPr>
            </w:pPr>
            <w:r w:rsidRPr="00CE5D59">
              <w:rPr>
                <w:b/>
              </w:rPr>
              <w:t>2.000.000</w:t>
            </w:r>
          </w:p>
        </w:tc>
      </w:tr>
      <w:tr w:rsidR="00162328" w:rsidRPr="005B07FF" w:rsidTr="00E92E0D">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D97300" w:rsidRDefault="00162328" w:rsidP="00125B1B">
            <w:pPr>
              <w:jc w:val="center"/>
              <w:rPr>
                <w:b/>
              </w:rPr>
            </w:pPr>
            <w:r>
              <w:rPr>
                <w:b/>
              </w:rPr>
              <w:t>2002</w:t>
            </w:r>
            <w:r w:rsidRPr="002D7747">
              <w:t>-</w:t>
            </w:r>
            <w:r>
              <w:rPr>
                <w:b/>
              </w:rPr>
              <w:t>П2</w:t>
            </w:r>
          </w:p>
        </w:tc>
        <w:tc>
          <w:tcPr>
            <w:tcW w:w="992" w:type="dxa"/>
            <w:tcBorders>
              <w:top w:val="single" w:sz="12" w:space="0" w:color="auto"/>
            </w:tcBorders>
            <w:shd w:val="clear" w:color="auto" w:fill="auto"/>
          </w:tcPr>
          <w:p w:rsidR="00162328" w:rsidRPr="005D290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D6E3BC" w:themeFill="accent3" w:themeFillTint="66"/>
            <w:vAlign w:val="center"/>
          </w:tcPr>
          <w:p w:rsidR="00162328" w:rsidRDefault="00162328" w:rsidP="00D97300">
            <w:pPr>
              <w:rPr>
                <w:b/>
              </w:rPr>
            </w:pPr>
            <w:r>
              <w:rPr>
                <w:b/>
                <w:lang w:val="sr-Cyrl-CS"/>
              </w:rPr>
              <w:t xml:space="preserve">Пројекат </w:t>
            </w:r>
            <w:r>
              <w:rPr>
                <w:b/>
              </w:rPr>
              <w:t>2</w:t>
            </w:r>
            <w:r>
              <w:rPr>
                <w:b/>
                <w:lang w:val="sr-Cyrl-CS"/>
              </w:rPr>
              <w:t xml:space="preserve">: </w:t>
            </w:r>
            <w:r>
              <w:rPr>
                <w:b/>
              </w:rPr>
              <w:t xml:space="preserve">Реконструкција ОШ „Десанка </w:t>
            </w:r>
          </w:p>
          <w:p w:rsidR="00162328" w:rsidRPr="00D97300" w:rsidRDefault="00162328" w:rsidP="00D97300">
            <w:pPr>
              <w:rPr>
                <w:b/>
              </w:rPr>
            </w:pPr>
            <w:r>
              <w:rPr>
                <w:b/>
              </w:rPr>
              <w:t xml:space="preserve">                      Максимовић“</w:t>
            </w:r>
          </w:p>
        </w:tc>
        <w:tc>
          <w:tcPr>
            <w:tcW w:w="1701" w:type="dxa"/>
            <w:tcBorders>
              <w:top w:val="single" w:sz="12" w:space="0" w:color="auto"/>
            </w:tcBorders>
            <w:shd w:val="clear" w:color="auto" w:fill="auto"/>
          </w:tcPr>
          <w:p w:rsidR="00162328" w:rsidRPr="00CE5D59" w:rsidRDefault="00162328" w:rsidP="00125B1B">
            <w:pPr>
              <w:jc w:val="right"/>
              <w:rPr>
                <w:b/>
              </w:rPr>
            </w:pPr>
          </w:p>
        </w:tc>
        <w:tc>
          <w:tcPr>
            <w:tcW w:w="1417" w:type="dxa"/>
            <w:tcBorders>
              <w:top w:val="single" w:sz="12" w:space="0" w:color="auto"/>
            </w:tcBorders>
            <w:shd w:val="clear" w:color="auto" w:fill="auto"/>
            <w:vAlign w:val="center"/>
          </w:tcPr>
          <w:p w:rsidR="00162328" w:rsidRPr="00B07546" w:rsidRDefault="00162328" w:rsidP="00125B1B">
            <w:pPr>
              <w:jc w:val="right"/>
              <w:rPr>
                <w:b/>
              </w:rPr>
            </w:pPr>
          </w:p>
        </w:tc>
        <w:tc>
          <w:tcPr>
            <w:tcW w:w="1701" w:type="dxa"/>
            <w:tcBorders>
              <w:top w:val="single" w:sz="12" w:space="0" w:color="auto"/>
            </w:tcBorders>
            <w:shd w:val="clear" w:color="auto" w:fill="auto"/>
          </w:tcPr>
          <w:p w:rsidR="00162328" w:rsidRPr="00CE5D59" w:rsidRDefault="00162328" w:rsidP="0013449D">
            <w:pPr>
              <w:jc w:val="right"/>
              <w:rPr>
                <w:b/>
              </w:rPr>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r>
              <w:rPr>
                <w:lang w:val="sr-Cyrl-CS"/>
              </w:rPr>
              <w:t>119</w:t>
            </w: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511</w:t>
            </w:r>
          </w:p>
        </w:tc>
        <w:tc>
          <w:tcPr>
            <w:tcW w:w="5103" w:type="dxa"/>
            <w:tcBorders>
              <w:top w:val="single" w:sz="4" w:space="0" w:color="auto"/>
            </w:tcBorders>
            <w:shd w:val="clear" w:color="auto" w:fill="auto"/>
            <w:vAlign w:val="center"/>
          </w:tcPr>
          <w:p w:rsidR="00162328" w:rsidRPr="009C3349" w:rsidRDefault="00162328" w:rsidP="00125B1B">
            <w:pPr>
              <w:rPr>
                <w:b/>
                <w:lang w:val="sr-Cyrl-CS"/>
              </w:rPr>
            </w:pPr>
            <w:r w:rsidRPr="009C3349">
              <w:t xml:space="preserve">Зграде и грађевински објекти    </w:t>
            </w:r>
          </w:p>
        </w:tc>
        <w:tc>
          <w:tcPr>
            <w:tcW w:w="1701" w:type="dxa"/>
            <w:tcBorders>
              <w:top w:val="single" w:sz="4" w:space="0" w:color="auto"/>
            </w:tcBorders>
            <w:shd w:val="clear" w:color="auto" w:fill="auto"/>
          </w:tcPr>
          <w:p w:rsidR="00162328" w:rsidRPr="009C3349" w:rsidRDefault="00162328" w:rsidP="00125B1B">
            <w:pPr>
              <w:jc w:val="right"/>
            </w:pPr>
            <w:r w:rsidRPr="009C3349">
              <w:t>5.000.000</w:t>
            </w:r>
          </w:p>
        </w:tc>
        <w:tc>
          <w:tcPr>
            <w:tcW w:w="1417" w:type="dxa"/>
            <w:tcBorders>
              <w:top w:val="single" w:sz="4" w:space="0" w:color="auto"/>
            </w:tcBorders>
            <w:shd w:val="clear" w:color="auto" w:fill="auto"/>
            <w:vAlign w:val="center"/>
          </w:tcPr>
          <w:p w:rsidR="00162328" w:rsidRPr="00B30190" w:rsidRDefault="00162328" w:rsidP="00125B1B">
            <w:pPr>
              <w:jc w:val="right"/>
              <w:rPr>
                <w:b/>
              </w:rPr>
            </w:pPr>
            <w:r>
              <w:rPr>
                <w:b/>
              </w:rPr>
              <w:t>-</w:t>
            </w:r>
          </w:p>
        </w:tc>
        <w:tc>
          <w:tcPr>
            <w:tcW w:w="1701" w:type="dxa"/>
            <w:tcBorders>
              <w:top w:val="single" w:sz="4" w:space="0" w:color="auto"/>
            </w:tcBorders>
            <w:shd w:val="clear" w:color="auto" w:fill="auto"/>
          </w:tcPr>
          <w:p w:rsidR="00162328" w:rsidRPr="009C3349" w:rsidRDefault="00162328" w:rsidP="0013449D">
            <w:pPr>
              <w:jc w:val="right"/>
            </w:pPr>
            <w:r w:rsidRPr="009C3349">
              <w:t>5.000.000</w:t>
            </w: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125B1B">
            <w:pPr>
              <w:rPr>
                <w:b/>
                <w:lang w:val="sr-Cyrl-CS"/>
              </w:rPr>
            </w:pPr>
            <w:r w:rsidRPr="005B07FF">
              <w:rPr>
                <w:b/>
                <w:lang w:val="sr-Cyrl-CS"/>
              </w:rPr>
              <w:t>Извори финансирања за</w:t>
            </w:r>
            <w:r>
              <w:rPr>
                <w:b/>
                <w:lang w:val="sr-Cyrl-CS"/>
              </w:rPr>
              <w:t xml:space="preserve"> </w:t>
            </w:r>
            <w:r>
              <w:rPr>
                <w:b/>
              </w:rPr>
              <w:t>2002</w:t>
            </w:r>
            <w:r w:rsidRPr="002D7747">
              <w:t>-</w:t>
            </w:r>
            <w:r>
              <w:rPr>
                <w:b/>
              </w:rPr>
              <w:t>П2</w:t>
            </w:r>
            <w:r w:rsidRPr="005B07FF">
              <w:rPr>
                <w:b/>
                <w:lang w:val="sr-Cyrl-CS"/>
              </w:rPr>
              <w:t>:</w:t>
            </w:r>
          </w:p>
        </w:tc>
        <w:tc>
          <w:tcPr>
            <w:tcW w:w="1701" w:type="dxa"/>
            <w:tcBorders>
              <w:top w:val="single" w:sz="4" w:space="0" w:color="auto"/>
            </w:tcBorders>
            <w:shd w:val="clear" w:color="auto" w:fill="auto"/>
          </w:tcPr>
          <w:p w:rsidR="00162328" w:rsidRPr="00CE5D59" w:rsidRDefault="00162328" w:rsidP="00125B1B">
            <w:pPr>
              <w:jc w:val="right"/>
              <w:rPr>
                <w:b/>
              </w:rPr>
            </w:pPr>
          </w:p>
        </w:tc>
        <w:tc>
          <w:tcPr>
            <w:tcW w:w="1417" w:type="dxa"/>
            <w:tcBorders>
              <w:top w:val="single" w:sz="4" w:space="0" w:color="auto"/>
            </w:tcBorders>
            <w:shd w:val="clear" w:color="auto" w:fill="auto"/>
            <w:vAlign w:val="center"/>
          </w:tcPr>
          <w:p w:rsidR="00162328" w:rsidRPr="00B30190" w:rsidRDefault="00162328" w:rsidP="00125B1B">
            <w:pPr>
              <w:jc w:val="right"/>
              <w:rPr>
                <w:b/>
              </w:rPr>
            </w:pPr>
          </w:p>
        </w:tc>
        <w:tc>
          <w:tcPr>
            <w:tcW w:w="1701" w:type="dxa"/>
            <w:tcBorders>
              <w:top w:val="single" w:sz="4" w:space="0" w:color="auto"/>
            </w:tcBorders>
            <w:shd w:val="clear" w:color="auto" w:fill="auto"/>
          </w:tcPr>
          <w:p w:rsidR="00162328" w:rsidRPr="00CE5D59" w:rsidRDefault="00162328" w:rsidP="0013449D">
            <w:pPr>
              <w:jc w:val="right"/>
              <w:rPr>
                <w:b/>
              </w:rPr>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Default="00162328" w:rsidP="0071560C">
            <w:pPr>
              <w:jc w:val="right"/>
            </w:pPr>
            <w:r w:rsidRPr="00663E3F">
              <w:t>5.000.000</w:t>
            </w:r>
          </w:p>
        </w:tc>
        <w:tc>
          <w:tcPr>
            <w:tcW w:w="1417" w:type="dxa"/>
            <w:tcBorders>
              <w:top w:val="single" w:sz="4" w:space="0" w:color="auto"/>
            </w:tcBorders>
            <w:shd w:val="clear" w:color="auto" w:fill="auto"/>
            <w:vAlign w:val="center"/>
          </w:tcPr>
          <w:p w:rsidR="00162328" w:rsidRPr="00B30190" w:rsidRDefault="00162328" w:rsidP="00125B1B">
            <w:pPr>
              <w:jc w:val="right"/>
              <w:rPr>
                <w:b/>
              </w:rPr>
            </w:pPr>
            <w:r>
              <w:rPr>
                <w:b/>
              </w:rPr>
              <w:t>-</w:t>
            </w:r>
          </w:p>
        </w:tc>
        <w:tc>
          <w:tcPr>
            <w:tcW w:w="1701" w:type="dxa"/>
            <w:tcBorders>
              <w:top w:val="single" w:sz="4" w:space="0" w:color="auto"/>
            </w:tcBorders>
            <w:shd w:val="clear" w:color="auto" w:fill="auto"/>
          </w:tcPr>
          <w:p w:rsidR="00162328" w:rsidRDefault="00162328" w:rsidP="0013449D">
            <w:pPr>
              <w:jc w:val="right"/>
            </w:pPr>
            <w:r w:rsidRPr="00663E3F">
              <w:t>5.000.000</w:t>
            </w:r>
          </w:p>
        </w:tc>
      </w:tr>
      <w:tr w:rsidR="00162328" w:rsidRPr="005B07FF" w:rsidTr="008D11B7">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125B1B">
            <w:pPr>
              <w:rPr>
                <w:b/>
                <w:lang w:val="sr-Cyrl-CS"/>
              </w:rPr>
            </w:pPr>
            <w:r>
              <w:rPr>
                <w:b/>
                <w:lang w:val="sr-Cyrl-CS"/>
              </w:rPr>
              <w:t xml:space="preserve">Укупно за </w:t>
            </w:r>
            <w:r>
              <w:rPr>
                <w:b/>
              </w:rPr>
              <w:t>2002</w:t>
            </w:r>
            <w:r w:rsidRPr="002D7747">
              <w:t>-</w:t>
            </w:r>
            <w:r>
              <w:rPr>
                <w:b/>
              </w:rPr>
              <w:t>П2</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71560C" w:rsidRDefault="00162328" w:rsidP="0071560C">
            <w:pPr>
              <w:jc w:val="right"/>
              <w:rPr>
                <w:b/>
              </w:rPr>
            </w:pPr>
            <w:r w:rsidRPr="0071560C">
              <w:rPr>
                <w:b/>
              </w:rPr>
              <w:t>5.000.000</w:t>
            </w:r>
          </w:p>
        </w:tc>
        <w:tc>
          <w:tcPr>
            <w:tcW w:w="1417" w:type="dxa"/>
            <w:tcBorders>
              <w:top w:val="single" w:sz="4" w:space="0" w:color="auto"/>
              <w:bottom w:val="single" w:sz="12" w:space="0" w:color="auto"/>
            </w:tcBorders>
            <w:shd w:val="clear" w:color="auto" w:fill="auto"/>
            <w:vAlign w:val="center"/>
          </w:tcPr>
          <w:p w:rsidR="00162328" w:rsidRPr="00B30190" w:rsidRDefault="00162328" w:rsidP="00125B1B">
            <w:pPr>
              <w:jc w:val="right"/>
              <w:rPr>
                <w:b/>
              </w:rPr>
            </w:pPr>
            <w:r>
              <w:rPr>
                <w:b/>
              </w:rPr>
              <w:t>-</w:t>
            </w:r>
          </w:p>
        </w:tc>
        <w:tc>
          <w:tcPr>
            <w:tcW w:w="1701" w:type="dxa"/>
            <w:tcBorders>
              <w:top w:val="single" w:sz="4" w:space="0" w:color="auto"/>
              <w:bottom w:val="single" w:sz="12" w:space="0" w:color="auto"/>
            </w:tcBorders>
            <w:shd w:val="clear" w:color="auto" w:fill="auto"/>
          </w:tcPr>
          <w:p w:rsidR="00162328" w:rsidRPr="0071560C" w:rsidRDefault="00162328" w:rsidP="0013449D">
            <w:pPr>
              <w:jc w:val="right"/>
              <w:rPr>
                <w:b/>
              </w:rPr>
            </w:pPr>
            <w:r w:rsidRPr="0071560C">
              <w:rPr>
                <w:b/>
              </w:rPr>
              <w:t>5.000.000</w:t>
            </w:r>
          </w:p>
        </w:tc>
      </w:tr>
      <w:tr w:rsidR="00162328" w:rsidRPr="005B07FF" w:rsidTr="00C1590B">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D97300" w:rsidRDefault="00162328" w:rsidP="00366016">
            <w:pPr>
              <w:jc w:val="center"/>
              <w:rPr>
                <w:b/>
              </w:rPr>
            </w:pPr>
            <w:r>
              <w:rPr>
                <w:b/>
              </w:rPr>
              <w:t>2002</w:t>
            </w:r>
            <w:r w:rsidRPr="002D7747">
              <w:t>-</w:t>
            </w:r>
            <w:r>
              <w:rPr>
                <w:b/>
              </w:rPr>
              <w:t>П3</w:t>
            </w:r>
          </w:p>
        </w:tc>
        <w:tc>
          <w:tcPr>
            <w:tcW w:w="992" w:type="dxa"/>
            <w:tcBorders>
              <w:top w:val="single" w:sz="12" w:space="0" w:color="auto"/>
            </w:tcBorders>
            <w:shd w:val="clear" w:color="auto" w:fill="auto"/>
          </w:tcPr>
          <w:p w:rsidR="00162328" w:rsidRPr="005D290F" w:rsidRDefault="00162328" w:rsidP="00366016">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12" w:space="0" w:color="auto"/>
            </w:tcBorders>
            <w:shd w:val="clear" w:color="auto" w:fill="EAF1DD" w:themeFill="accent3" w:themeFillTint="33"/>
            <w:vAlign w:val="center"/>
          </w:tcPr>
          <w:p w:rsidR="00162328" w:rsidRPr="00D97300" w:rsidRDefault="00162328" w:rsidP="00640371">
            <w:pPr>
              <w:rPr>
                <w:b/>
              </w:rPr>
            </w:pPr>
            <w:r>
              <w:rPr>
                <w:b/>
                <w:lang w:val="sr-Cyrl-CS"/>
              </w:rPr>
              <w:t xml:space="preserve">Пројекат </w:t>
            </w:r>
            <w:r>
              <w:rPr>
                <w:b/>
              </w:rPr>
              <w:t>3</w:t>
            </w:r>
            <w:r>
              <w:rPr>
                <w:b/>
                <w:lang w:val="sr-Cyrl-CS"/>
              </w:rPr>
              <w:t xml:space="preserve">: </w:t>
            </w:r>
            <w:r>
              <w:rPr>
                <w:b/>
              </w:rPr>
              <w:t>Доградња, реконструкција и опремање објекта намењеног деци и младима са сметњама у развоју</w:t>
            </w:r>
          </w:p>
        </w:tc>
        <w:tc>
          <w:tcPr>
            <w:tcW w:w="1701" w:type="dxa"/>
            <w:tcBorders>
              <w:top w:val="single" w:sz="12" w:space="0" w:color="auto"/>
            </w:tcBorders>
            <w:shd w:val="clear" w:color="auto" w:fill="auto"/>
          </w:tcPr>
          <w:p w:rsidR="00162328" w:rsidRPr="0071560C" w:rsidRDefault="00162328" w:rsidP="0071560C">
            <w:pPr>
              <w:jc w:val="right"/>
              <w:rPr>
                <w:b/>
              </w:rPr>
            </w:pPr>
          </w:p>
        </w:tc>
        <w:tc>
          <w:tcPr>
            <w:tcW w:w="1417" w:type="dxa"/>
            <w:tcBorders>
              <w:top w:val="single" w:sz="12" w:space="0" w:color="auto"/>
            </w:tcBorders>
            <w:shd w:val="clear" w:color="auto" w:fill="auto"/>
            <w:vAlign w:val="center"/>
          </w:tcPr>
          <w:p w:rsidR="00162328" w:rsidRDefault="00162328" w:rsidP="00125B1B">
            <w:pPr>
              <w:jc w:val="right"/>
              <w:rPr>
                <w:b/>
              </w:rPr>
            </w:pPr>
          </w:p>
        </w:tc>
        <w:tc>
          <w:tcPr>
            <w:tcW w:w="1701" w:type="dxa"/>
            <w:tcBorders>
              <w:top w:val="single" w:sz="12" w:space="0" w:color="auto"/>
            </w:tcBorders>
            <w:shd w:val="clear" w:color="auto" w:fill="auto"/>
          </w:tcPr>
          <w:p w:rsidR="00162328" w:rsidRPr="0071560C" w:rsidRDefault="00162328" w:rsidP="0013449D">
            <w:pPr>
              <w:jc w:val="right"/>
              <w:rPr>
                <w:b/>
              </w:rPr>
            </w:pP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r>
              <w:rPr>
                <w:lang w:val="sr-Cyrl-CS"/>
              </w:rPr>
              <w:t>119/1</w:t>
            </w: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511</w:t>
            </w:r>
          </w:p>
        </w:tc>
        <w:tc>
          <w:tcPr>
            <w:tcW w:w="5103" w:type="dxa"/>
            <w:tcBorders>
              <w:top w:val="single" w:sz="4" w:space="0" w:color="auto"/>
            </w:tcBorders>
            <w:shd w:val="clear" w:color="auto" w:fill="auto"/>
            <w:vAlign w:val="center"/>
          </w:tcPr>
          <w:p w:rsidR="00162328" w:rsidRDefault="00162328" w:rsidP="00125B1B">
            <w:pPr>
              <w:rPr>
                <w:b/>
                <w:lang w:val="sr-Cyrl-CS"/>
              </w:rPr>
            </w:pPr>
            <w:r w:rsidRPr="009C3349">
              <w:t xml:space="preserve">Зграде и грађевински објекти    </w:t>
            </w:r>
          </w:p>
        </w:tc>
        <w:tc>
          <w:tcPr>
            <w:tcW w:w="1701" w:type="dxa"/>
            <w:tcBorders>
              <w:top w:val="single" w:sz="4" w:space="0" w:color="auto"/>
            </w:tcBorders>
            <w:shd w:val="clear" w:color="auto" w:fill="auto"/>
          </w:tcPr>
          <w:p w:rsidR="00162328" w:rsidRPr="00640371" w:rsidRDefault="00162328" w:rsidP="0071560C">
            <w:pPr>
              <w:jc w:val="right"/>
            </w:pPr>
            <w:r>
              <w:t>-</w:t>
            </w:r>
          </w:p>
        </w:tc>
        <w:tc>
          <w:tcPr>
            <w:tcW w:w="1417" w:type="dxa"/>
            <w:tcBorders>
              <w:top w:val="single" w:sz="4" w:space="0" w:color="auto"/>
            </w:tcBorders>
            <w:shd w:val="clear" w:color="auto" w:fill="auto"/>
          </w:tcPr>
          <w:p w:rsidR="00162328" w:rsidRPr="00640371" w:rsidRDefault="00162328" w:rsidP="008A6490">
            <w:pPr>
              <w:jc w:val="right"/>
            </w:pPr>
            <w:r w:rsidRPr="00640371">
              <w:t>500.000</w:t>
            </w:r>
          </w:p>
        </w:tc>
        <w:tc>
          <w:tcPr>
            <w:tcW w:w="1701" w:type="dxa"/>
            <w:tcBorders>
              <w:top w:val="single" w:sz="4" w:space="0" w:color="auto"/>
            </w:tcBorders>
            <w:shd w:val="clear" w:color="auto" w:fill="auto"/>
          </w:tcPr>
          <w:p w:rsidR="00162328" w:rsidRPr="00640371" w:rsidRDefault="00162328" w:rsidP="0013449D">
            <w:pPr>
              <w:jc w:val="right"/>
            </w:pPr>
            <w:r>
              <w:t>500.000</w:t>
            </w: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366016">
            <w:pPr>
              <w:rPr>
                <w:b/>
                <w:lang w:val="sr-Cyrl-CS"/>
              </w:rPr>
            </w:pPr>
            <w:r w:rsidRPr="005B07FF">
              <w:rPr>
                <w:b/>
                <w:lang w:val="sr-Cyrl-CS"/>
              </w:rPr>
              <w:t>Извори финансирања за</w:t>
            </w:r>
            <w:r>
              <w:rPr>
                <w:b/>
                <w:lang w:val="sr-Cyrl-CS"/>
              </w:rPr>
              <w:t xml:space="preserve"> </w:t>
            </w:r>
            <w:r>
              <w:rPr>
                <w:b/>
              </w:rPr>
              <w:t>2002</w:t>
            </w:r>
            <w:r w:rsidRPr="002D7747">
              <w:t>-</w:t>
            </w:r>
            <w:r>
              <w:rPr>
                <w:b/>
              </w:rPr>
              <w:t>П3</w:t>
            </w:r>
            <w:r w:rsidRPr="005B07FF">
              <w:rPr>
                <w:b/>
                <w:lang w:val="sr-Cyrl-CS"/>
              </w:rPr>
              <w:t>:</w:t>
            </w:r>
          </w:p>
        </w:tc>
        <w:tc>
          <w:tcPr>
            <w:tcW w:w="1701" w:type="dxa"/>
            <w:tcBorders>
              <w:top w:val="single" w:sz="4" w:space="0" w:color="auto"/>
            </w:tcBorders>
            <w:shd w:val="clear" w:color="auto" w:fill="auto"/>
          </w:tcPr>
          <w:p w:rsidR="00162328" w:rsidRPr="0071560C" w:rsidRDefault="00162328" w:rsidP="0071560C">
            <w:pPr>
              <w:jc w:val="right"/>
              <w:rPr>
                <w:b/>
              </w:rPr>
            </w:pPr>
          </w:p>
        </w:tc>
        <w:tc>
          <w:tcPr>
            <w:tcW w:w="1417" w:type="dxa"/>
            <w:tcBorders>
              <w:top w:val="single" w:sz="4" w:space="0" w:color="auto"/>
            </w:tcBorders>
            <w:shd w:val="clear" w:color="auto" w:fill="auto"/>
          </w:tcPr>
          <w:p w:rsidR="00162328" w:rsidRPr="0071560C" w:rsidRDefault="00162328" w:rsidP="008A6490">
            <w:pPr>
              <w:jc w:val="right"/>
              <w:rPr>
                <w:b/>
              </w:rPr>
            </w:pPr>
          </w:p>
        </w:tc>
        <w:tc>
          <w:tcPr>
            <w:tcW w:w="1701" w:type="dxa"/>
            <w:tcBorders>
              <w:top w:val="single" w:sz="4" w:space="0" w:color="auto"/>
            </w:tcBorders>
            <w:shd w:val="clear" w:color="auto" w:fill="auto"/>
          </w:tcPr>
          <w:p w:rsidR="00162328" w:rsidRPr="0071560C" w:rsidRDefault="00162328" w:rsidP="0013449D">
            <w:pPr>
              <w:jc w:val="right"/>
              <w:rPr>
                <w:b/>
              </w:rPr>
            </w:pP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366016">
            <w:pPr>
              <w:jc w:val="center"/>
              <w:rPr>
                <w:lang w:val="sr-Cyrl-CS"/>
              </w:rPr>
            </w:pPr>
            <w:r>
              <w:rPr>
                <w:lang w:val="sr-Cyrl-CS"/>
              </w:rPr>
              <w:t>06</w:t>
            </w:r>
          </w:p>
        </w:tc>
        <w:tc>
          <w:tcPr>
            <w:tcW w:w="5103" w:type="dxa"/>
            <w:tcBorders>
              <w:top w:val="single" w:sz="4" w:space="0" w:color="auto"/>
            </w:tcBorders>
            <w:shd w:val="clear" w:color="auto" w:fill="auto"/>
            <w:vAlign w:val="center"/>
          </w:tcPr>
          <w:p w:rsidR="00162328" w:rsidRPr="005B07FF" w:rsidRDefault="00162328" w:rsidP="00366016">
            <w:pPr>
              <w:rPr>
                <w:lang w:val="sr-Cyrl-CS"/>
              </w:rPr>
            </w:pPr>
            <w:r>
              <w:rPr>
                <w:lang w:val="sr-Cyrl-CS"/>
              </w:rPr>
              <w:t>Донације од међународних организација</w:t>
            </w:r>
          </w:p>
        </w:tc>
        <w:tc>
          <w:tcPr>
            <w:tcW w:w="1701" w:type="dxa"/>
            <w:tcBorders>
              <w:top w:val="single" w:sz="4" w:space="0" w:color="auto"/>
            </w:tcBorders>
            <w:shd w:val="clear" w:color="auto" w:fill="auto"/>
          </w:tcPr>
          <w:p w:rsidR="00162328" w:rsidRPr="00640371" w:rsidRDefault="00162328" w:rsidP="0071560C">
            <w:pPr>
              <w:jc w:val="right"/>
            </w:pPr>
            <w:r>
              <w:t>-</w:t>
            </w:r>
          </w:p>
        </w:tc>
        <w:tc>
          <w:tcPr>
            <w:tcW w:w="1417" w:type="dxa"/>
            <w:tcBorders>
              <w:top w:val="single" w:sz="4" w:space="0" w:color="auto"/>
            </w:tcBorders>
            <w:shd w:val="clear" w:color="auto" w:fill="auto"/>
          </w:tcPr>
          <w:p w:rsidR="00162328" w:rsidRPr="00640371" w:rsidRDefault="00162328" w:rsidP="008A6490">
            <w:pPr>
              <w:jc w:val="right"/>
            </w:pPr>
            <w:r w:rsidRPr="00640371">
              <w:t>500.000</w:t>
            </w:r>
          </w:p>
        </w:tc>
        <w:tc>
          <w:tcPr>
            <w:tcW w:w="1701" w:type="dxa"/>
            <w:tcBorders>
              <w:top w:val="single" w:sz="4" w:space="0" w:color="auto"/>
            </w:tcBorders>
            <w:shd w:val="clear" w:color="auto" w:fill="auto"/>
          </w:tcPr>
          <w:p w:rsidR="00162328" w:rsidRPr="00640371" w:rsidRDefault="00162328" w:rsidP="00366016">
            <w:pPr>
              <w:jc w:val="right"/>
            </w:pPr>
            <w:r w:rsidRPr="00640371">
              <w:t>500.000</w:t>
            </w:r>
          </w:p>
        </w:tc>
      </w:tr>
      <w:tr w:rsidR="00162328" w:rsidRPr="005B07FF" w:rsidTr="00BB14D6">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66016">
            <w:pPr>
              <w:rPr>
                <w:b/>
                <w:lang w:val="sr-Cyrl-CS"/>
              </w:rPr>
            </w:pPr>
            <w:r>
              <w:rPr>
                <w:b/>
                <w:lang w:val="sr-Cyrl-CS"/>
              </w:rPr>
              <w:t xml:space="preserve">Укупно за </w:t>
            </w:r>
            <w:r>
              <w:rPr>
                <w:b/>
              </w:rPr>
              <w:t>2002</w:t>
            </w:r>
            <w:r w:rsidRPr="002D7747">
              <w:t>-</w:t>
            </w:r>
            <w:r>
              <w:rPr>
                <w:b/>
              </w:rPr>
              <w:t>П3</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640371" w:rsidRDefault="00162328" w:rsidP="0071560C">
            <w:pPr>
              <w:jc w:val="right"/>
              <w:rPr>
                <w:b/>
              </w:rPr>
            </w:pPr>
            <w:r>
              <w:rPr>
                <w:b/>
              </w:rPr>
              <w:t>-</w:t>
            </w:r>
          </w:p>
        </w:tc>
        <w:tc>
          <w:tcPr>
            <w:tcW w:w="1417" w:type="dxa"/>
            <w:tcBorders>
              <w:top w:val="single" w:sz="4" w:space="0" w:color="auto"/>
              <w:bottom w:val="single" w:sz="12" w:space="0" w:color="auto"/>
            </w:tcBorders>
            <w:shd w:val="clear" w:color="auto" w:fill="auto"/>
          </w:tcPr>
          <w:p w:rsidR="00162328" w:rsidRPr="00640371" w:rsidRDefault="00162328" w:rsidP="008A6490">
            <w:pPr>
              <w:jc w:val="right"/>
              <w:rPr>
                <w:b/>
              </w:rPr>
            </w:pPr>
            <w:r>
              <w:rPr>
                <w:b/>
              </w:rPr>
              <w:t>500.000</w:t>
            </w:r>
          </w:p>
        </w:tc>
        <w:tc>
          <w:tcPr>
            <w:tcW w:w="1701" w:type="dxa"/>
            <w:tcBorders>
              <w:top w:val="single" w:sz="4" w:space="0" w:color="auto"/>
              <w:bottom w:val="single" w:sz="12" w:space="0" w:color="auto"/>
            </w:tcBorders>
            <w:shd w:val="clear" w:color="auto" w:fill="auto"/>
          </w:tcPr>
          <w:p w:rsidR="00162328" w:rsidRPr="00640371" w:rsidRDefault="00162328" w:rsidP="00366016">
            <w:pPr>
              <w:jc w:val="right"/>
              <w:rPr>
                <w:b/>
              </w:rPr>
            </w:pPr>
            <w:r>
              <w:rPr>
                <w:b/>
              </w:rPr>
              <w:t>500.000</w:t>
            </w:r>
          </w:p>
        </w:tc>
      </w:tr>
      <w:tr w:rsidR="00162328" w:rsidRPr="005B07FF" w:rsidTr="00C1590B">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0405B8" w:rsidRDefault="00162328" w:rsidP="006D3F16">
            <w:pPr>
              <w:jc w:val="center"/>
              <w:rPr>
                <w:b/>
              </w:rPr>
            </w:pPr>
            <w:r>
              <w:rPr>
                <w:b/>
              </w:rPr>
              <w:t>2002</w:t>
            </w:r>
            <w:r w:rsidRPr="002D7747">
              <w:t>-</w:t>
            </w:r>
            <w:r>
              <w:rPr>
                <w:b/>
              </w:rPr>
              <w:t>П4</w:t>
            </w:r>
          </w:p>
        </w:tc>
        <w:tc>
          <w:tcPr>
            <w:tcW w:w="992" w:type="dxa"/>
            <w:tcBorders>
              <w:top w:val="single" w:sz="12" w:space="0" w:color="auto"/>
            </w:tcBorders>
            <w:shd w:val="clear" w:color="auto" w:fill="auto"/>
          </w:tcPr>
          <w:p w:rsidR="00162328" w:rsidRPr="005D290F" w:rsidRDefault="00162328" w:rsidP="006D3F16">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12" w:space="0" w:color="auto"/>
            </w:tcBorders>
            <w:shd w:val="clear" w:color="auto" w:fill="EAF1DD" w:themeFill="accent3" w:themeFillTint="33"/>
            <w:vAlign w:val="center"/>
          </w:tcPr>
          <w:p w:rsidR="00162328" w:rsidRPr="00D97300" w:rsidRDefault="00162328" w:rsidP="006D3F16">
            <w:pPr>
              <w:rPr>
                <w:b/>
              </w:rPr>
            </w:pPr>
            <w:r>
              <w:rPr>
                <w:b/>
                <w:lang w:val="sr-Cyrl-CS"/>
              </w:rPr>
              <w:t xml:space="preserve">Пројекат </w:t>
            </w:r>
            <w:r>
              <w:rPr>
                <w:b/>
              </w:rPr>
              <w:t>4</w:t>
            </w:r>
            <w:r>
              <w:rPr>
                <w:b/>
                <w:lang w:val="sr-Cyrl-CS"/>
              </w:rPr>
              <w:t xml:space="preserve">: </w:t>
            </w:r>
            <w:r>
              <w:rPr>
                <w:b/>
              </w:rPr>
              <w:t xml:space="preserve">Енергетска санација и адаптација </w:t>
            </w:r>
            <w:r w:rsidRPr="00416AAE">
              <w:rPr>
                <w:b/>
              </w:rPr>
              <w:t>О</w:t>
            </w:r>
            <w:r>
              <w:rPr>
                <w:b/>
              </w:rPr>
              <w:t>Ш „Момчило Настасијевић“</w:t>
            </w:r>
          </w:p>
        </w:tc>
        <w:tc>
          <w:tcPr>
            <w:tcW w:w="1701" w:type="dxa"/>
            <w:tcBorders>
              <w:top w:val="single" w:sz="12" w:space="0" w:color="auto"/>
            </w:tcBorders>
            <w:shd w:val="clear" w:color="auto" w:fill="auto"/>
          </w:tcPr>
          <w:p w:rsidR="00162328" w:rsidRPr="0071560C" w:rsidRDefault="00162328" w:rsidP="006D3F16">
            <w:pPr>
              <w:jc w:val="right"/>
              <w:rPr>
                <w:b/>
              </w:rPr>
            </w:pPr>
          </w:p>
        </w:tc>
        <w:tc>
          <w:tcPr>
            <w:tcW w:w="1417" w:type="dxa"/>
            <w:tcBorders>
              <w:top w:val="single" w:sz="12" w:space="0" w:color="auto"/>
            </w:tcBorders>
            <w:shd w:val="clear" w:color="auto" w:fill="auto"/>
            <w:vAlign w:val="center"/>
          </w:tcPr>
          <w:p w:rsidR="00162328" w:rsidRDefault="00162328" w:rsidP="006D3F16">
            <w:pPr>
              <w:jc w:val="right"/>
              <w:rPr>
                <w:b/>
              </w:rPr>
            </w:pPr>
          </w:p>
        </w:tc>
        <w:tc>
          <w:tcPr>
            <w:tcW w:w="1701" w:type="dxa"/>
            <w:tcBorders>
              <w:top w:val="single" w:sz="12" w:space="0" w:color="auto"/>
            </w:tcBorders>
            <w:shd w:val="clear" w:color="auto" w:fill="auto"/>
          </w:tcPr>
          <w:p w:rsidR="00162328" w:rsidRPr="0071560C" w:rsidRDefault="00162328" w:rsidP="006D3F16">
            <w:pPr>
              <w:jc w:val="right"/>
              <w:rPr>
                <w:b/>
              </w:rPr>
            </w:pP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tcBorders>
            <w:shd w:val="clear" w:color="auto" w:fill="auto"/>
          </w:tcPr>
          <w:p w:rsidR="00162328" w:rsidRPr="00270264" w:rsidRDefault="00162328" w:rsidP="006D3F16">
            <w:pPr>
              <w:jc w:val="center"/>
            </w:pPr>
            <w:r>
              <w:rPr>
                <w:lang w:val="sr-Cyrl-CS"/>
              </w:rPr>
              <w:t>119/</w:t>
            </w:r>
            <w:r w:rsidR="00270264">
              <w:t>2</w:t>
            </w: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r>
              <w:rPr>
                <w:lang w:val="sr-Cyrl-CS"/>
              </w:rPr>
              <w:t>511</w:t>
            </w:r>
          </w:p>
        </w:tc>
        <w:tc>
          <w:tcPr>
            <w:tcW w:w="5103" w:type="dxa"/>
            <w:tcBorders>
              <w:top w:val="single" w:sz="4" w:space="0" w:color="auto"/>
            </w:tcBorders>
            <w:shd w:val="clear" w:color="auto" w:fill="auto"/>
            <w:vAlign w:val="center"/>
          </w:tcPr>
          <w:p w:rsidR="00162328" w:rsidRPr="009C3349" w:rsidRDefault="00162328" w:rsidP="006D3F16">
            <w:pPr>
              <w:rPr>
                <w:b/>
                <w:lang w:val="sr-Cyrl-CS"/>
              </w:rPr>
            </w:pPr>
            <w:r w:rsidRPr="009C3349">
              <w:t xml:space="preserve">Зграде и грађевински објекти    </w:t>
            </w:r>
          </w:p>
        </w:tc>
        <w:tc>
          <w:tcPr>
            <w:tcW w:w="1701" w:type="dxa"/>
            <w:tcBorders>
              <w:top w:val="single" w:sz="4" w:space="0" w:color="auto"/>
            </w:tcBorders>
            <w:shd w:val="clear" w:color="auto" w:fill="auto"/>
          </w:tcPr>
          <w:p w:rsidR="00162328" w:rsidRPr="00124B14" w:rsidRDefault="00162328" w:rsidP="006D3F16">
            <w:pPr>
              <w:jc w:val="right"/>
            </w:pPr>
            <w:r>
              <w:t>6.500</w:t>
            </w:r>
            <w:r w:rsidRPr="00124B14">
              <w:t>.000</w:t>
            </w:r>
          </w:p>
        </w:tc>
        <w:tc>
          <w:tcPr>
            <w:tcW w:w="1417" w:type="dxa"/>
            <w:tcBorders>
              <w:top w:val="single" w:sz="4" w:space="0" w:color="auto"/>
            </w:tcBorders>
            <w:shd w:val="clear" w:color="auto" w:fill="auto"/>
            <w:vAlign w:val="center"/>
          </w:tcPr>
          <w:p w:rsidR="00162328" w:rsidRPr="00124B14" w:rsidRDefault="00534F74" w:rsidP="006D3F16">
            <w:pPr>
              <w:jc w:val="right"/>
            </w:pPr>
            <w:r>
              <w:t>-</w:t>
            </w:r>
          </w:p>
        </w:tc>
        <w:tc>
          <w:tcPr>
            <w:tcW w:w="1701" w:type="dxa"/>
            <w:tcBorders>
              <w:top w:val="single" w:sz="4" w:space="0" w:color="auto"/>
            </w:tcBorders>
            <w:shd w:val="clear" w:color="auto" w:fill="auto"/>
          </w:tcPr>
          <w:p w:rsidR="00162328" w:rsidRPr="00124B14" w:rsidRDefault="00162328" w:rsidP="006D3F16">
            <w:pPr>
              <w:jc w:val="right"/>
            </w:pPr>
            <w:r>
              <w:t>6.5</w:t>
            </w:r>
            <w:r w:rsidRPr="00124B14">
              <w:t>00.000</w:t>
            </w: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tcBorders>
            <w:shd w:val="clear" w:color="auto" w:fill="auto"/>
          </w:tcPr>
          <w:p w:rsidR="00162328" w:rsidRPr="005B07FF" w:rsidRDefault="00162328" w:rsidP="006D3F16">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6D3F16">
            <w:pPr>
              <w:rPr>
                <w:b/>
                <w:lang w:val="sr-Cyrl-CS"/>
              </w:rPr>
            </w:pPr>
            <w:r w:rsidRPr="005B07FF">
              <w:rPr>
                <w:b/>
                <w:lang w:val="sr-Cyrl-CS"/>
              </w:rPr>
              <w:t>Извори финансирања за</w:t>
            </w:r>
            <w:r>
              <w:rPr>
                <w:b/>
                <w:lang w:val="sr-Cyrl-CS"/>
              </w:rPr>
              <w:t xml:space="preserve"> </w:t>
            </w:r>
            <w:r>
              <w:rPr>
                <w:b/>
              </w:rPr>
              <w:t>2002</w:t>
            </w:r>
            <w:r w:rsidRPr="002D7747">
              <w:t>-</w:t>
            </w:r>
            <w:r>
              <w:rPr>
                <w:b/>
              </w:rPr>
              <w:t>П4</w:t>
            </w:r>
            <w:r w:rsidRPr="005B07FF">
              <w:rPr>
                <w:b/>
                <w:lang w:val="sr-Cyrl-CS"/>
              </w:rPr>
              <w:t>:</w:t>
            </w:r>
          </w:p>
        </w:tc>
        <w:tc>
          <w:tcPr>
            <w:tcW w:w="1701" w:type="dxa"/>
            <w:tcBorders>
              <w:top w:val="single" w:sz="4" w:space="0" w:color="auto"/>
            </w:tcBorders>
            <w:shd w:val="clear" w:color="auto" w:fill="auto"/>
          </w:tcPr>
          <w:p w:rsidR="00162328" w:rsidRPr="0071560C" w:rsidRDefault="00162328" w:rsidP="006D3F16">
            <w:pPr>
              <w:jc w:val="right"/>
              <w:rPr>
                <w:b/>
              </w:rPr>
            </w:pPr>
          </w:p>
        </w:tc>
        <w:tc>
          <w:tcPr>
            <w:tcW w:w="1417" w:type="dxa"/>
            <w:tcBorders>
              <w:top w:val="single" w:sz="4" w:space="0" w:color="auto"/>
            </w:tcBorders>
            <w:shd w:val="clear" w:color="auto" w:fill="auto"/>
            <w:vAlign w:val="center"/>
          </w:tcPr>
          <w:p w:rsidR="00162328" w:rsidRDefault="00162328" w:rsidP="006D3F16">
            <w:pPr>
              <w:jc w:val="right"/>
              <w:rPr>
                <w:b/>
              </w:rPr>
            </w:pPr>
          </w:p>
        </w:tc>
        <w:tc>
          <w:tcPr>
            <w:tcW w:w="1701" w:type="dxa"/>
            <w:tcBorders>
              <w:top w:val="single" w:sz="4" w:space="0" w:color="auto"/>
            </w:tcBorders>
            <w:shd w:val="clear" w:color="auto" w:fill="auto"/>
          </w:tcPr>
          <w:p w:rsidR="00162328" w:rsidRPr="0071560C" w:rsidRDefault="00162328" w:rsidP="006D3F16">
            <w:pPr>
              <w:jc w:val="right"/>
              <w:rPr>
                <w:b/>
              </w:rPr>
            </w:pPr>
          </w:p>
        </w:tc>
      </w:tr>
      <w:tr w:rsidR="00162328" w:rsidRPr="005B07FF" w:rsidTr="006F3E61">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tcBorders>
            <w:shd w:val="clear" w:color="auto" w:fill="auto"/>
          </w:tcPr>
          <w:p w:rsidR="00162328" w:rsidRPr="005B07FF" w:rsidRDefault="00162328" w:rsidP="006D3F16">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6D3F16">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124B14" w:rsidRDefault="00162328" w:rsidP="006D3F16">
            <w:pPr>
              <w:jc w:val="right"/>
            </w:pPr>
            <w:r>
              <w:t>6.500</w:t>
            </w:r>
            <w:r w:rsidRPr="00124B14">
              <w:t>.000</w:t>
            </w:r>
          </w:p>
        </w:tc>
        <w:tc>
          <w:tcPr>
            <w:tcW w:w="1417" w:type="dxa"/>
            <w:tcBorders>
              <w:top w:val="single" w:sz="4" w:space="0" w:color="auto"/>
            </w:tcBorders>
            <w:shd w:val="clear" w:color="auto" w:fill="auto"/>
            <w:vAlign w:val="center"/>
          </w:tcPr>
          <w:p w:rsidR="00162328" w:rsidRPr="00124B14" w:rsidRDefault="00534F74" w:rsidP="006D3F16">
            <w:pPr>
              <w:jc w:val="right"/>
            </w:pPr>
            <w:r>
              <w:t>-</w:t>
            </w:r>
          </w:p>
        </w:tc>
        <w:tc>
          <w:tcPr>
            <w:tcW w:w="1701" w:type="dxa"/>
            <w:tcBorders>
              <w:top w:val="single" w:sz="4" w:space="0" w:color="auto"/>
            </w:tcBorders>
            <w:shd w:val="clear" w:color="auto" w:fill="auto"/>
          </w:tcPr>
          <w:p w:rsidR="00162328" w:rsidRPr="00124B14" w:rsidRDefault="00162328" w:rsidP="006D3F16">
            <w:pPr>
              <w:jc w:val="right"/>
            </w:pPr>
            <w:r>
              <w:t>6.5</w:t>
            </w:r>
            <w:r w:rsidRPr="00124B14">
              <w:t>00.000</w:t>
            </w: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992" w:type="dxa"/>
            <w:tcBorders>
              <w:top w:val="single" w:sz="4" w:space="0" w:color="auto"/>
            </w:tcBorders>
            <w:shd w:val="clear" w:color="auto" w:fill="auto"/>
          </w:tcPr>
          <w:p w:rsidR="00162328" w:rsidRPr="005B07FF" w:rsidRDefault="00162328" w:rsidP="006D3F16">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6D3F16">
            <w:pPr>
              <w:rPr>
                <w:b/>
                <w:lang w:val="sr-Cyrl-CS"/>
              </w:rPr>
            </w:pPr>
            <w:r>
              <w:rPr>
                <w:b/>
                <w:lang w:val="sr-Cyrl-CS"/>
              </w:rPr>
              <w:t xml:space="preserve">Укупно за </w:t>
            </w:r>
            <w:r>
              <w:rPr>
                <w:b/>
              </w:rPr>
              <w:t>2002</w:t>
            </w:r>
            <w:r w:rsidRPr="002D7747">
              <w:t>-</w:t>
            </w:r>
            <w:r>
              <w:rPr>
                <w:b/>
              </w:rPr>
              <w:t>П4</w:t>
            </w:r>
            <w:r w:rsidRPr="005B07FF">
              <w:rPr>
                <w:b/>
                <w:lang w:val="sr-Cyrl-CS"/>
              </w:rPr>
              <w:t>:</w:t>
            </w:r>
          </w:p>
        </w:tc>
        <w:tc>
          <w:tcPr>
            <w:tcW w:w="1701" w:type="dxa"/>
            <w:tcBorders>
              <w:top w:val="single" w:sz="4" w:space="0" w:color="auto"/>
            </w:tcBorders>
            <w:shd w:val="clear" w:color="auto" w:fill="auto"/>
          </w:tcPr>
          <w:p w:rsidR="00162328" w:rsidRPr="00170D16" w:rsidRDefault="00162328" w:rsidP="006D3F16">
            <w:pPr>
              <w:jc w:val="right"/>
              <w:rPr>
                <w:b/>
              </w:rPr>
            </w:pPr>
            <w:r w:rsidRPr="00170D16">
              <w:rPr>
                <w:b/>
              </w:rPr>
              <w:t>6.500.000</w:t>
            </w:r>
          </w:p>
        </w:tc>
        <w:tc>
          <w:tcPr>
            <w:tcW w:w="1417" w:type="dxa"/>
            <w:tcBorders>
              <w:top w:val="single" w:sz="4" w:space="0" w:color="auto"/>
            </w:tcBorders>
            <w:shd w:val="clear" w:color="auto" w:fill="auto"/>
            <w:vAlign w:val="center"/>
          </w:tcPr>
          <w:p w:rsidR="00162328" w:rsidRPr="00170D16" w:rsidRDefault="00534F74" w:rsidP="006D3F16">
            <w:pPr>
              <w:jc w:val="right"/>
              <w:rPr>
                <w:b/>
              </w:rPr>
            </w:pPr>
            <w:r>
              <w:rPr>
                <w:b/>
              </w:rPr>
              <w:t>-</w:t>
            </w:r>
          </w:p>
        </w:tc>
        <w:tc>
          <w:tcPr>
            <w:tcW w:w="1701" w:type="dxa"/>
            <w:tcBorders>
              <w:top w:val="single" w:sz="4" w:space="0" w:color="auto"/>
            </w:tcBorders>
            <w:shd w:val="clear" w:color="auto" w:fill="auto"/>
          </w:tcPr>
          <w:p w:rsidR="00162328" w:rsidRPr="00170D16" w:rsidRDefault="00162328" w:rsidP="006D3F16">
            <w:pPr>
              <w:jc w:val="right"/>
              <w:rPr>
                <w:b/>
              </w:rPr>
            </w:pPr>
            <w:r w:rsidRPr="00170D16">
              <w:rPr>
                <w:b/>
              </w:rPr>
              <w:t>6.500.000</w:t>
            </w:r>
          </w:p>
        </w:tc>
      </w:tr>
      <w:tr w:rsidR="00162328" w:rsidRPr="005B07FF" w:rsidTr="00E92E0D">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125B1B">
            <w:pPr>
              <w:rPr>
                <w:b/>
                <w:lang w:val="sr-Cyrl-CS"/>
              </w:rPr>
            </w:pPr>
            <w:r w:rsidRPr="005B07FF">
              <w:rPr>
                <w:b/>
                <w:lang w:val="sr-Cyrl-CS"/>
              </w:rPr>
              <w:t>Из</w:t>
            </w:r>
            <w:r>
              <w:rPr>
                <w:b/>
                <w:lang w:val="sr-Cyrl-CS"/>
              </w:rPr>
              <w:t>вори финансирања за функцију 912</w:t>
            </w:r>
            <w:r w:rsidRPr="005B07FF">
              <w:rPr>
                <w:b/>
                <w:lang w:val="sr-Cyrl-CS"/>
              </w:rPr>
              <w:t>:</w:t>
            </w:r>
          </w:p>
        </w:tc>
        <w:tc>
          <w:tcPr>
            <w:tcW w:w="1701" w:type="dxa"/>
            <w:tcBorders>
              <w:top w:val="single" w:sz="12" w:space="0" w:color="auto"/>
            </w:tcBorders>
            <w:shd w:val="clear" w:color="auto" w:fill="auto"/>
            <w:vAlign w:val="center"/>
          </w:tcPr>
          <w:p w:rsidR="00162328" w:rsidRPr="003D57D5" w:rsidRDefault="00162328" w:rsidP="00125B1B">
            <w:pPr>
              <w:jc w:val="right"/>
              <w:rPr>
                <w:lang w:val="sr-Cyrl-CS"/>
              </w:rPr>
            </w:pPr>
          </w:p>
        </w:tc>
        <w:tc>
          <w:tcPr>
            <w:tcW w:w="1417" w:type="dxa"/>
            <w:tcBorders>
              <w:top w:val="single" w:sz="12" w:space="0" w:color="auto"/>
            </w:tcBorders>
            <w:shd w:val="clear" w:color="auto" w:fill="auto"/>
            <w:vAlign w:val="center"/>
          </w:tcPr>
          <w:p w:rsidR="00162328" w:rsidRPr="00B07546" w:rsidRDefault="00162328" w:rsidP="00125B1B">
            <w:pPr>
              <w:jc w:val="right"/>
              <w:rPr>
                <w:b/>
              </w:rPr>
            </w:pPr>
          </w:p>
        </w:tc>
        <w:tc>
          <w:tcPr>
            <w:tcW w:w="1701" w:type="dxa"/>
            <w:tcBorders>
              <w:top w:val="single" w:sz="12" w:space="0" w:color="auto"/>
            </w:tcBorders>
            <w:shd w:val="clear" w:color="auto" w:fill="auto"/>
            <w:vAlign w:val="center"/>
          </w:tcPr>
          <w:p w:rsidR="00162328" w:rsidRPr="003D57D5" w:rsidRDefault="00162328" w:rsidP="0013449D">
            <w:pPr>
              <w:jc w:val="right"/>
              <w:rPr>
                <w:lang w:val="sr-Cyrl-CS"/>
              </w:rPr>
            </w:pP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3D57D5" w:rsidRDefault="00162328" w:rsidP="00125B1B">
            <w:pPr>
              <w:jc w:val="right"/>
            </w:pPr>
            <w:r>
              <w:t>100.500.000</w:t>
            </w:r>
          </w:p>
        </w:tc>
        <w:tc>
          <w:tcPr>
            <w:tcW w:w="1417" w:type="dxa"/>
            <w:tcBorders>
              <w:top w:val="single" w:sz="4" w:space="0" w:color="auto"/>
            </w:tcBorders>
            <w:shd w:val="clear" w:color="auto" w:fill="auto"/>
          </w:tcPr>
          <w:p w:rsidR="00162328" w:rsidRPr="00640371" w:rsidRDefault="00F12CBC" w:rsidP="008A6490">
            <w:pPr>
              <w:jc w:val="right"/>
            </w:pPr>
            <w:r>
              <w:t>-</w:t>
            </w:r>
          </w:p>
        </w:tc>
        <w:tc>
          <w:tcPr>
            <w:tcW w:w="1701" w:type="dxa"/>
            <w:tcBorders>
              <w:top w:val="single" w:sz="4" w:space="0" w:color="auto"/>
            </w:tcBorders>
            <w:shd w:val="clear" w:color="auto" w:fill="auto"/>
            <w:vAlign w:val="center"/>
          </w:tcPr>
          <w:p w:rsidR="00162328" w:rsidRPr="003D57D5" w:rsidRDefault="00162328" w:rsidP="00366016">
            <w:pPr>
              <w:jc w:val="right"/>
            </w:pPr>
            <w:r>
              <w:t>100.500.000</w:t>
            </w: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r>
              <w:rPr>
                <w:lang w:val="sr-Cyrl-CS"/>
              </w:rPr>
              <w:t>05</w:t>
            </w:r>
          </w:p>
        </w:tc>
        <w:tc>
          <w:tcPr>
            <w:tcW w:w="5103" w:type="dxa"/>
            <w:tcBorders>
              <w:top w:val="single" w:sz="4" w:space="0" w:color="auto"/>
            </w:tcBorders>
            <w:shd w:val="clear" w:color="auto" w:fill="auto"/>
            <w:vAlign w:val="center"/>
          </w:tcPr>
          <w:p w:rsidR="00162328" w:rsidRPr="005B07FF" w:rsidRDefault="00162328" w:rsidP="005E04EB">
            <w:pPr>
              <w:rPr>
                <w:lang w:val="sr-Cyrl-CS"/>
              </w:rPr>
            </w:pPr>
            <w:r>
              <w:rPr>
                <w:lang w:val="sr-Cyrl-CS"/>
              </w:rPr>
              <w:t>Донације од иностраних земаља</w:t>
            </w:r>
          </w:p>
        </w:tc>
        <w:tc>
          <w:tcPr>
            <w:tcW w:w="1701" w:type="dxa"/>
            <w:tcBorders>
              <w:top w:val="single" w:sz="4" w:space="0" w:color="auto"/>
            </w:tcBorders>
            <w:shd w:val="clear" w:color="auto" w:fill="auto"/>
          </w:tcPr>
          <w:p w:rsidR="00162328" w:rsidRPr="00640371" w:rsidRDefault="00162328" w:rsidP="006D3F16">
            <w:pPr>
              <w:jc w:val="right"/>
            </w:pPr>
            <w:r>
              <w:t>-</w:t>
            </w:r>
          </w:p>
        </w:tc>
        <w:tc>
          <w:tcPr>
            <w:tcW w:w="1417" w:type="dxa"/>
            <w:tcBorders>
              <w:top w:val="single" w:sz="4" w:space="0" w:color="auto"/>
            </w:tcBorders>
            <w:shd w:val="clear" w:color="auto" w:fill="auto"/>
          </w:tcPr>
          <w:p w:rsidR="00162328" w:rsidRPr="00640371" w:rsidRDefault="00162328" w:rsidP="006D3F16">
            <w:pPr>
              <w:jc w:val="right"/>
            </w:pPr>
            <w:r w:rsidRPr="00640371">
              <w:t>500.000</w:t>
            </w:r>
          </w:p>
        </w:tc>
        <w:tc>
          <w:tcPr>
            <w:tcW w:w="1701" w:type="dxa"/>
            <w:tcBorders>
              <w:top w:val="single" w:sz="4" w:space="0" w:color="auto"/>
            </w:tcBorders>
            <w:shd w:val="clear" w:color="auto" w:fill="auto"/>
          </w:tcPr>
          <w:p w:rsidR="00162328" w:rsidRPr="00640371" w:rsidRDefault="00162328" w:rsidP="006D3F16">
            <w:pPr>
              <w:jc w:val="right"/>
            </w:pPr>
            <w:r w:rsidRPr="00640371">
              <w:t>500.000</w:t>
            </w:r>
          </w:p>
        </w:tc>
      </w:tr>
      <w:tr w:rsidR="00162328" w:rsidRPr="005B07FF" w:rsidTr="00BB14D6">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943C8F" w:rsidRDefault="00162328" w:rsidP="00125B1B">
            <w:pPr>
              <w:rPr>
                <w:b/>
                <w:lang w:val="sr-Cyrl-CS"/>
              </w:rPr>
            </w:pPr>
            <w:r>
              <w:rPr>
                <w:b/>
                <w:lang w:val="sr-Cyrl-CS"/>
              </w:rPr>
              <w:t>Укупно за функцију 912:</w:t>
            </w:r>
          </w:p>
        </w:tc>
        <w:tc>
          <w:tcPr>
            <w:tcW w:w="1701" w:type="dxa"/>
            <w:tcBorders>
              <w:top w:val="single" w:sz="4" w:space="0" w:color="auto"/>
              <w:bottom w:val="single" w:sz="12" w:space="0" w:color="auto"/>
            </w:tcBorders>
            <w:shd w:val="clear" w:color="auto" w:fill="auto"/>
            <w:vAlign w:val="center"/>
          </w:tcPr>
          <w:p w:rsidR="00162328" w:rsidRPr="00B07546" w:rsidRDefault="00162328" w:rsidP="00125B1B">
            <w:pPr>
              <w:jc w:val="right"/>
              <w:rPr>
                <w:b/>
              </w:rPr>
            </w:pPr>
            <w:r>
              <w:rPr>
                <w:b/>
              </w:rPr>
              <w:t>100.500</w:t>
            </w:r>
            <w:r w:rsidRPr="00B07546">
              <w:rPr>
                <w:b/>
              </w:rPr>
              <w:t>.000</w:t>
            </w:r>
          </w:p>
        </w:tc>
        <w:tc>
          <w:tcPr>
            <w:tcW w:w="1417" w:type="dxa"/>
            <w:tcBorders>
              <w:top w:val="single" w:sz="4" w:space="0" w:color="auto"/>
              <w:bottom w:val="single" w:sz="12" w:space="0" w:color="auto"/>
            </w:tcBorders>
            <w:shd w:val="clear" w:color="auto" w:fill="auto"/>
          </w:tcPr>
          <w:p w:rsidR="00162328" w:rsidRPr="00640371" w:rsidRDefault="00162328" w:rsidP="008A6490">
            <w:pPr>
              <w:jc w:val="right"/>
              <w:rPr>
                <w:b/>
              </w:rPr>
            </w:pPr>
            <w:r>
              <w:rPr>
                <w:b/>
              </w:rPr>
              <w:t>500.000</w:t>
            </w:r>
          </w:p>
        </w:tc>
        <w:tc>
          <w:tcPr>
            <w:tcW w:w="1701" w:type="dxa"/>
            <w:tcBorders>
              <w:top w:val="single" w:sz="4" w:space="0" w:color="auto"/>
              <w:bottom w:val="single" w:sz="12" w:space="0" w:color="auto"/>
            </w:tcBorders>
            <w:shd w:val="clear" w:color="auto" w:fill="auto"/>
            <w:vAlign w:val="center"/>
          </w:tcPr>
          <w:p w:rsidR="00162328" w:rsidRPr="00B07546" w:rsidRDefault="00162328" w:rsidP="00366016">
            <w:pPr>
              <w:jc w:val="right"/>
              <w:rPr>
                <w:b/>
              </w:rPr>
            </w:pPr>
            <w:r>
              <w:rPr>
                <w:b/>
              </w:rPr>
              <w:t>101.000</w:t>
            </w:r>
            <w:r w:rsidRPr="00B07546">
              <w:rPr>
                <w:b/>
              </w:rPr>
              <w:t>.000</w:t>
            </w:r>
          </w:p>
        </w:tc>
      </w:tr>
      <w:tr w:rsidR="00162328" w:rsidRPr="005B07FF" w:rsidTr="00BB14D6">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125B1B">
            <w:pPr>
              <w:rPr>
                <w:b/>
                <w:lang w:val="sr-Cyrl-CS"/>
              </w:rPr>
            </w:pPr>
            <w:r w:rsidRPr="005B07FF">
              <w:rPr>
                <w:b/>
                <w:lang w:val="sr-Cyrl-CS"/>
              </w:rPr>
              <w:t>Извори финансирања за</w:t>
            </w:r>
            <w:r>
              <w:rPr>
                <w:b/>
                <w:lang w:val="sr-Cyrl-CS"/>
              </w:rPr>
              <w:t xml:space="preserve"> Програм 9</w:t>
            </w:r>
            <w:r w:rsidRPr="005B07FF">
              <w:rPr>
                <w:b/>
                <w:lang w:val="sr-Cyrl-CS"/>
              </w:rPr>
              <w:t>:</w:t>
            </w:r>
          </w:p>
        </w:tc>
        <w:tc>
          <w:tcPr>
            <w:tcW w:w="1701" w:type="dxa"/>
            <w:tcBorders>
              <w:top w:val="single" w:sz="12" w:space="0" w:color="auto"/>
            </w:tcBorders>
            <w:shd w:val="clear" w:color="auto" w:fill="auto"/>
            <w:vAlign w:val="center"/>
          </w:tcPr>
          <w:p w:rsidR="00162328" w:rsidRPr="003D57D5" w:rsidRDefault="00162328" w:rsidP="00125B1B">
            <w:pPr>
              <w:jc w:val="right"/>
            </w:pPr>
          </w:p>
        </w:tc>
        <w:tc>
          <w:tcPr>
            <w:tcW w:w="1417" w:type="dxa"/>
            <w:tcBorders>
              <w:top w:val="single" w:sz="12" w:space="0" w:color="auto"/>
            </w:tcBorders>
            <w:shd w:val="clear" w:color="auto" w:fill="auto"/>
            <w:vAlign w:val="center"/>
          </w:tcPr>
          <w:p w:rsidR="00162328" w:rsidRPr="003D57D5" w:rsidRDefault="00162328" w:rsidP="00125B1B">
            <w:pPr>
              <w:jc w:val="right"/>
              <w:rPr>
                <w:lang w:val="sr-Cyrl-CS"/>
              </w:rPr>
            </w:pPr>
          </w:p>
        </w:tc>
        <w:tc>
          <w:tcPr>
            <w:tcW w:w="1701" w:type="dxa"/>
            <w:tcBorders>
              <w:top w:val="single" w:sz="12" w:space="0" w:color="auto"/>
            </w:tcBorders>
            <w:shd w:val="clear" w:color="auto" w:fill="auto"/>
            <w:vAlign w:val="center"/>
          </w:tcPr>
          <w:p w:rsidR="00162328" w:rsidRPr="003D57D5" w:rsidRDefault="00162328" w:rsidP="00366016">
            <w:pPr>
              <w:jc w:val="right"/>
            </w:pP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3D57D5" w:rsidRDefault="00162328" w:rsidP="006D3F16">
            <w:pPr>
              <w:jc w:val="right"/>
            </w:pPr>
            <w:r>
              <w:t>100.500.000</w:t>
            </w:r>
          </w:p>
        </w:tc>
        <w:tc>
          <w:tcPr>
            <w:tcW w:w="1417" w:type="dxa"/>
            <w:tcBorders>
              <w:top w:val="single" w:sz="4" w:space="0" w:color="auto"/>
            </w:tcBorders>
            <w:shd w:val="clear" w:color="auto" w:fill="auto"/>
          </w:tcPr>
          <w:p w:rsidR="00162328" w:rsidRPr="00640371" w:rsidRDefault="00F12CBC" w:rsidP="006D3F16">
            <w:pPr>
              <w:jc w:val="right"/>
            </w:pPr>
            <w:r>
              <w:t>-</w:t>
            </w:r>
          </w:p>
        </w:tc>
        <w:tc>
          <w:tcPr>
            <w:tcW w:w="1701" w:type="dxa"/>
            <w:tcBorders>
              <w:top w:val="single" w:sz="4" w:space="0" w:color="auto"/>
            </w:tcBorders>
            <w:shd w:val="clear" w:color="auto" w:fill="auto"/>
            <w:vAlign w:val="center"/>
          </w:tcPr>
          <w:p w:rsidR="00162328" w:rsidRPr="003D57D5" w:rsidRDefault="00162328" w:rsidP="00853338">
            <w:pPr>
              <w:jc w:val="right"/>
            </w:pPr>
            <w:r>
              <w:t>100.500.000</w:t>
            </w:r>
          </w:p>
        </w:tc>
      </w:tr>
      <w:tr w:rsidR="00162328" w:rsidRPr="005B07FF" w:rsidTr="00BB14D6">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6D3F16">
            <w:pPr>
              <w:jc w:val="center"/>
              <w:rPr>
                <w:lang w:val="sr-Cyrl-CS"/>
              </w:rPr>
            </w:pPr>
            <w:r>
              <w:rPr>
                <w:lang w:val="sr-Cyrl-CS"/>
              </w:rPr>
              <w:t>05</w:t>
            </w:r>
          </w:p>
        </w:tc>
        <w:tc>
          <w:tcPr>
            <w:tcW w:w="5103" w:type="dxa"/>
            <w:tcBorders>
              <w:top w:val="single" w:sz="4" w:space="0" w:color="auto"/>
            </w:tcBorders>
            <w:shd w:val="clear" w:color="auto" w:fill="auto"/>
            <w:vAlign w:val="center"/>
          </w:tcPr>
          <w:p w:rsidR="00162328" w:rsidRPr="005B07FF" w:rsidRDefault="00162328" w:rsidP="006D3F16">
            <w:pPr>
              <w:rPr>
                <w:lang w:val="sr-Cyrl-CS"/>
              </w:rPr>
            </w:pPr>
            <w:r>
              <w:rPr>
                <w:lang w:val="sr-Cyrl-CS"/>
              </w:rPr>
              <w:t>Донације од иностраних земаља</w:t>
            </w:r>
          </w:p>
        </w:tc>
        <w:tc>
          <w:tcPr>
            <w:tcW w:w="1701" w:type="dxa"/>
            <w:tcBorders>
              <w:top w:val="single" w:sz="4" w:space="0" w:color="auto"/>
            </w:tcBorders>
            <w:shd w:val="clear" w:color="auto" w:fill="auto"/>
          </w:tcPr>
          <w:p w:rsidR="00162328" w:rsidRPr="00640371" w:rsidRDefault="00162328" w:rsidP="006D3F16">
            <w:pPr>
              <w:jc w:val="right"/>
            </w:pPr>
            <w:r>
              <w:t>-</w:t>
            </w:r>
          </w:p>
        </w:tc>
        <w:tc>
          <w:tcPr>
            <w:tcW w:w="1417" w:type="dxa"/>
            <w:tcBorders>
              <w:top w:val="single" w:sz="4" w:space="0" w:color="auto"/>
            </w:tcBorders>
            <w:shd w:val="clear" w:color="auto" w:fill="auto"/>
          </w:tcPr>
          <w:p w:rsidR="00162328" w:rsidRPr="00640371" w:rsidRDefault="00162328" w:rsidP="006D3F16">
            <w:pPr>
              <w:jc w:val="right"/>
            </w:pPr>
            <w:r w:rsidRPr="00640371">
              <w:t>500.000</w:t>
            </w:r>
          </w:p>
        </w:tc>
        <w:tc>
          <w:tcPr>
            <w:tcW w:w="1701" w:type="dxa"/>
            <w:tcBorders>
              <w:top w:val="single" w:sz="4" w:space="0" w:color="auto"/>
            </w:tcBorders>
            <w:shd w:val="clear" w:color="auto" w:fill="auto"/>
          </w:tcPr>
          <w:p w:rsidR="00162328" w:rsidRPr="00640371" w:rsidRDefault="00162328" w:rsidP="006D3F16">
            <w:pPr>
              <w:jc w:val="right"/>
            </w:pPr>
            <w:r w:rsidRPr="00640371">
              <w:t>500.000</w:t>
            </w:r>
          </w:p>
        </w:tc>
      </w:tr>
      <w:tr w:rsidR="00162328" w:rsidRPr="005B07FF" w:rsidTr="00BB14D6">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125B1B">
            <w:pPr>
              <w:rPr>
                <w:b/>
                <w:lang w:val="sr-Cyrl-CS"/>
              </w:rPr>
            </w:pPr>
            <w:r>
              <w:rPr>
                <w:b/>
                <w:lang w:val="sr-Cyrl-CS"/>
              </w:rPr>
              <w:t>Укупно за Програм 9</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B07546" w:rsidRDefault="00162328" w:rsidP="006D3F16">
            <w:pPr>
              <w:jc w:val="right"/>
              <w:rPr>
                <w:b/>
              </w:rPr>
            </w:pPr>
            <w:r>
              <w:rPr>
                <w:b/>
              </w:rPr>
              <w:t>100.500</w:t>
            </w:r>
            <w:r w:rsidRPr="00B07546">
              <w:rPr>
                <w:b/>
              </w:rPr>
              <w:t>.000</w:t>
            </w:r>
          </w:p>
        </w:tc>
        <w:tc>
          <w:tcPr>
            <w:tcW w:w="1417" w:type="dxa"/>
            <w:tcBorders>
              <w:top w:val="single" w:sz="4" w:space="0" w:color="auto"/>
              <w:bottom w:val="single" w:sz="12" w:space="0" w:color="auto"/>
            </w:tcBorders>
            <w:shd w:val="clear" w:color="auto" w:fill="auto"/>
          </w:tcPr>
          <w:p w:rsidR="00162328" w:rsidRPr="00640371" w:rsidRDefault="00162328" w:rsidP="006D3F16">
            <w:pPr>
              <w:jc w:val="right"/>
              <w:rPr>
                <w:b/>
              </w:rPr>
            </w:pPr>
            <w:r>
              <w:rPr>
                <w:b/>
              </w:rPr>
              <w:t>500.000</w:t>
            </w:r>
          </w:p>
        </w:tc>
        <w:tc>
          <w:tcPr>
            <w:tcW w:w="1701" w:type="dxa"/>
            <w:tcBorders>
              <w:top w:val="single" w:sz="4" w:space="0" w:color="auto"/>
              <w:bottom w:val="single" w:sz="12" w:space="0" w:color="auto"/>
            </w:tcBorders>
            <w:shd w:val="clear" w:color="auto" w:fill="auto"/>
            <w:vAlign w:val="center"/>
          </w:tcPr>
          <w:p w:rsidR="00162328" w:rsidRPr="00B07546" w:rsidRDefault="00162328" w:rsidP="006D3F16">
            <w:pPr>
              <w:jc w:val="right"/>
              <w:rPr>
                <w:b/>
              </w:rPr>
            </w:pPr>
            <w:r>
              <w:rPr>
                <w:b/>
              </w:rPr>
              <w:t>101.000</w:t>
            </w:r>
            <w:r w:rsidRPr="00B07546">
              <w:rPr>
                <w:b/>
              </w:rPr>
              <w:t>.000</w:t>
            </w:r>
          </w:p>
        </w:tc>
      </w:tr>
      <w:tr w:rsidR="00162328" w:rsidRPr="005B07FF" w:rsidTr="006F3E61">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102036" w:rsidRDefault="00162328" w:rsidP="00125B1B">
            <w:pPr>
              <w:jc w:val="center"/>
              <w:rPr>
                <w:b/>
                <w:lang w:val="sr-Cyrl-CS"/>
              </w:rPr>
            </w:pPr>
            <w:r w:rsidRPr="00102036">
              <w:rPr>
                <w:b/>
                <w:lang w:val="sr-Cyrl-CS"/>
              </w:rPr>
              <w:t>200</w:t>
            </w:r>
            <w:r>
              <w:rPr>
                <w:b/>
                <w:lang w:val="sr-Cyrl-CS"/>
              </w:rPr>
              <w:t>3</w:t>
            </w: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C4BC96" w:themeFill="background2" w:themeFillShade="BF"/>
            <w:vAlign w:val="center"/>
          </w:tcPr>
          <w:p w:rsidR="00162328" w:rsidRPr="00195F67" w:rsidRDefault="00162328" w:rsidP="00125B1B">
            <w:pPr>
              <w:rPr>
                <w:lang w:val="sr-Cyrl-CS"/>
              </w:rPr>
            </w:pPr>
            <w:r w:rsidRPr="00195F67">
              <w:rPr>
                <w:b/>
                <w:lang w:val="sr-Cyrl-CS"/>
              </w:rPr>
              <w:t>ПРОГРАМ 10  - СРЕДЊЕ  ОБРАЗОВАЊЕ</w:t>
            </w:r>
            <w:r>
              <w:rPr>
                <w:b/>
                <w:lang w:val="sr-Cyrl-CS"/>
              </w:rPr>
              <w:t xml:space="preserve"> И ВАСПИТАЊЕ</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417" w:type="dxa"/>
            <w:tcBorders>
              <w:top w:val="single" w:sz="4" w:space="0" w:color="auto"/>
            </w:tcBorders>
            <w:shd w:val="clear" w:color="auto" w:fill="auto"/>
            <w:vAlign w:val="center"/>
          </w:tcPr>
          <w:p w:rsidR="00162328" w:rsidRPr="00D14DD1"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r>
      <w:tr w:rsidR="00162328" w:rsidRPr="005B07FF" w:rsidTr="006F3E61">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B46FDD" w:rsidRDefault="00162328" w:rsidP="00125B1B">
            <w:pPr>
              <w:jc w:val="center"/>
              <w:rPr>
                <w:b/>
                <w:lang w:val="sr-Cyrl-CS"/>
              </w:rPr>
            </w:pPr>
            <w:r>
              <w:rPr>
                <w:b/>
                <w:lang w:val="sr-Cyrl-CS"/>
              </w:rPr>
              <w:t>0001</w:t>
            </w: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C6D9F1" w:themeFill="text2" w:themeFillTint="33"/>
            <w:vAlign w:val="center"/>
          </w:tcPr>
          <w:p w:rsidR="00162328" w:rsidRPr="005B07FF" w:rsidRDefault="00162328" w:rsidP="00125B1B">
            <w:pPr>
              <w:rPr>
                <w:b/>
                <w:lang w:val="sr-Cyrl-CS"/>
              </w:rPr>
            </w:pPr>
            <w:r w:rsidRPr="00181791">
              <w:rPr>
                <w:b/>
                <w:i/>
                <w:lang w:val="sr-Cyrl-CS"/>
              </w:rPr>
              <w:t xml:space="preserve">ПА </w:t>
            </w:r>
            <w:r w:rsidRPr="006F3E61">
              <w:rPr>
                <w:b/>
                <w:i/>
                <w:shd w:val="clear" w:color="auto" w:fill="C6D9F1" w:themeFill="text2" w:themeFillTint="33"/>
                <w:lang w:val="sr-Cyrl-CS"/>
              </w:rPr>
              <w:t>0001</w:t>
            </w:r>
            <w:r w:rsidRPr="006F3E61">
              <w:rPr>
                <w:b/>
                <w:shd w:val="clear" w:color="auto" w:fill="C6D9F1" w:themeFill="text2" w:themeFillTint="33"/>
                <w:lang w:val="sr-Cyrl-CS"/>
              </w:rPr>
              <w:t xml:space="preserve"> – </w:t>
            </w:r>
            <w:r w:rsidRPr="006F3E61">
              <w:rPr>
                <w:b/>
                <w:i/>
                <w:shd w:val="clear" w:color="auto" w:fill="C6D9F1" w:themeFill="text2" w:themeFillTint="33"/>
                <w:lang w:val="sr-Cyrl-CS"/>
              </w:rPr>
              <w:t>Функционисање средњих школа</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417" w:type="dxa"/>
            <w:tcBorders>
              <w:top w:val="single" w:sz="4" w:space="0" w:color="auto"/>
            </w:tcBorders>
            <w:shd w:val="clear" w:color="auto" w:fill="auto"/>
            <w:vAlign w:val="center"/>
          </w:tcPr>
          <w:p w:rsidR="00162328" w:rsidRPr="00D14DD1"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r>
      <w:tr w:rsidR="00162328" w:rsidRPr="005B07FF" w:rsidTr="006F3E61">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2405" w:rsidRDefault="00162328" w:rsidP="00125B1B">
            <w:pPr>
              <w:jc w:val="center"/>
              <w:rPr>
                <w:b/>
                <w:lang w:val="sr-Cyrl-CS"/>
              </w:rPr>
            </w:pPr>
            <w:r w:rsidRPr="005B2405">
              <w:rPr>
                <w:b/>
                <w:lang w:val="sr-Cyrl-CS"/>
              </w:rPr>
              <w:t>920</w:t>
            </w: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Default="00162328" w:rsidP="00125B1B">
            <w:pPr>
              <w:jc w:val="center"/>
              <w:rPr>
                <w:b/>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181791" w:rsidRDefault="00162328" w:rsidP="00125B1B">
            <w:pPr>
              <w:rPr>
                <w:b/>
                <w:i/>
                <w:lang w:val="sr-Cyrl-CS"/>
              </w:rPr>
            </w:pPr>
            <w:r w:rsidRPr="00B8668D">
              <w:rPr>
                <w:b/>
                <w:i/>
                <w:lang w:val="sr-Cyrl-CS"/>
              </w:rPr>
              <w:t>СРЕДЊЕ  ОБРАЗОВАЊЕ</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417" w:type="dxa"/>
            <w:tcBorders>
              <w:top w:val="single" w:sz="4" w:space="0" w:color="auto"/>
            </w:tcBorders>
            <w:shd w:val="clear" w:color="auto" w:fill="auto"/>
            <w:vAlign w:val="center"/>
          </w:tcPr>
          <w:p w:rsidR="00162328" w:rsidRPr="00D14DD1"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E32D52" w:rsidRDefault="00162328" w:rsidP="00125B1B">
            <w:pPr>
              <w:jc w:val="center"/>
            </w:pPr>
            <w:r>
              <w:t>120</w:t>
            </w: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sidRPr="005B07FF">
              <w:rPr>
                <w:lang w:val="sr-Cyrl-CS"/>
              </w:rPr>
              <w:t>463</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Трансфери осталим нивоима власти</w:t>
            </w:r>
          </w:p>
        </w:tc>
        <w:tc>
          <w:tcPr>
            <w:tcW w:w="1701" w:type="dxa"/>
            <w:tcBorders>
              <w:top w:val="single" w:sz="4" w:space="0" w:color="auto"/>
            </w:tcBorders>
            <w:shd w:val="clear" w:color="auto" w:fill="auto"/>
            <w:vAlign w:val="center"/>
          </w:tcPr>
          <w:p w:rsidR="00162328" w:rsidRPr="00724C44" w:rsidRDefault="00162328" w:rsidP="00125B1B">
            <w:pPr>
              <w:jc w:val="right"/>
            </w:pPr>
            <w:r>
              <w:t>36.340.000</w:t>
            </w:r>
          </w:p>
        </w:tc>
        <w:tc>
          <w:tcPr>
            <w:tcW w:w="1417" w:type="dxa"/>
            <w:tcBorders>
              <w:top w:val="single" w:sz="4" w:space="0" w:color="auto"/>
            </w:tcBorders>
            <w:shd w:val="clear" w:color="auto" w:fill="auto"/>
            <w:vAlign w:val="center"/>
          </w:tcPr>
          <w:p w:rsidR="00162328" w:rsidRPr="00A26D95" w:rsidRDefault="00162328" w:rsidP="00125B1B">
            <w:pPr>
              <w:jc w:val="right"/>
            </w:pPr>
            <w:r>
              <w:t>-</w:t>
            </w:r>
          </w:p>
        </w:tc>
        <w:tc>
          <w:tcPr>
            <w:tcW w:w="1701" w:type="dxa"/>
            <w:tcBorders>
              <w:top w:val="single" w:sz="4" w:space="0" w:color="auto"/>
            </w:tcBorders>
            <w:shd w:val="clear" w:color="auto" w:fill="auto"/>
            <w:vAlign w:val="center"/>
          </w:tcPr>
          <w:p w:rsidR="00162328" w:rsidRPr="00724C44" w:rsidRDefault="00162328" w:rsidP="0013449D">
            <w:pPr>
              <w:jc w:val="right"/>
            </w:pPr>
            <w:r>
              <w:t>36.340.000</w:t>
            </w: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79573A">
              <w:rPr>
                <w:i/>
              </w:rPr>
              <w:t>413</w:t>
            </w:r>
            <w:r>
              <w:rPr>
                <w:i/>
              </w:rPr>
              <w:t xml:space="preserve"> – Накнаде у натури                           150.000</w:t>
            </w:r>
          </w:p>
        </w:tc>
        <w:tc>
          <w:tcPr>
            <w:tcW w:w="1701" w:type="dxa"/>
            <w:tcBorders>
              <w:top w:val="single" w:sz="4" w:space="0" w:color="auto"/>
            </w:tcBorders>
            <w:shd w:val="clear" w:color="auto" w:fill="auto"/>
            <w:vAlign w:val="center"/>
          </w:tcPr>
          <w:p w:rsidR="00162328" w:rsidRDefault="00162328" w:rsidP="00125B1B">
            <w:pPr>
              <w:jc w:val="right"/>
            </w:pPr>
          </w:p>
        </w:tc>
        <w:tc>
          <w:tcPr>
            <w:tcW w:w="1417" w:type="dxa"/>
            <w:tcBorders>
              <w:top w:val="single" w:sz="4" w:space="0" w:color="auto"/>
            </w:tcBorders>
            <w:shd w:val="clear" w:color="auto" w:fill="auto"/>
            <w:vAlign w:val="center"/>
          </w:tcPr>
          <w:p w:rsidR="00162328" w:rsidRDefault="00162328" w:rsidP="00125B1B">
            <w:pPr>
              <w:jc w:val="right"/>
              <w:rPr>
                <w:lang w:val="sr-Cyrl-CS"/>
              </w:rPr>
            </w:pPr>
          </w:p>
        </w:tc>
        <w:tc>
          <w:tcPr>
            <w:tcW w:w="1701" w:type="dxa"/>
            <w:tcBorders>
              <w:top w:val="single" w:sz="4" w:space="0" w:color="auto"/>
            </w:tcBorders>
            <w:shd w:val="clear" w:color="auto" w:fill="auto"/>
            <w:vAlign w:val="center"/>
          </w:tcPr>
          <w:p w:rsidR="00162328"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2F3E83">
              <w:rPr>
                <w:i/>
              </w:rPr>
              <w:t>414</w:t>
            </w:r>
            <w:r>
              <w:rPr>
                <w:i/>
              </w:rPr>
              <w:t xml:space="preserve"> </w:t>
            </w:r>
            <w:r w:rsidRPr="002F3E83">
              <w:rPr>
                <w:i/>
              </w:rPr>
              <w:t>- Социјална давања за запослене</w:t>
            </w:r>
            <w:r>
              <w:rPr>
                <w:i/>
              </w:rPr>
              <w:t xml:space="preserve">     320.000</w:t>
            </w:r>
          </w:p>
        </w:tc>
        <w:tc>
          <w:tcPr>
            <w:tcW w:w="1701" w:type="dxa"/>
            <w:tcBorders>
              <w:top w:val="single" w:sz="4" w:space="0" w:color="auto"/>
            </w:tcBorders>
            <w:shd w:val="clear" w:color="auto" w:fill="auto"/>
            <w:vAlign w:val="center"/>
          </w:tcPr>
          <w:p w:rsidR="00162328" w:rsidRDefault="00162328" w:rsidP="00125B1B">
            <w:pPr>
              <w:jc w:val="right"/>
            </w:pPr>
          </w:p>
        </w:tc>
        <w:tc>
          <w:tcPr>
            <w:tcW w:w="1417" w:type="dxa"/>
            <w:tcBorders>
              <w:top w:val="single" w:sz="4" w:space="0" w:color="auto"/>
            </w:tcBorders>
            <w:shd w:val="clear" w:color="auto" w:fill="auto"/>
            <w:vAlign w:val="center"/>
          </w:tcPr>
          <w:p w:rsidR="00162328" w:rsidRDefault="00162328" w:rsidP="00125B1B">
            <w:pPr>
              <w:jc w:val="right"/>
              <w:rPr>
                <w:lang w:val="sr-Cyrl-CS"/>
              </w:rPr>
            </w:pPr>
          </w:p>
        </w:tc>
        <w:tc>
          <w:tcPr>
            <w:tcW w:w="1701" w:type="dxa"/>
            <w:tcBorders>
              <w:top w:val="single" w:sz="4" w:space="0" w:color="auto"/>
            </w:tcBorders>
            <w:shd w:val="clear" w:color="auto" w:fill="auto"/>
            <w:vAlign w:val="center"/>
          </w:tcPr>
          <w:p w:rsidR="00162328" w:rsidRDefault="00162328" w:rsidP="00125B1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1A4B40" w:rsidRDefault="00162328" w:rsidP="00A1086B">
            <w:pPr>
              <w:rPr>
                <w:i/>
              </w:rPr>
            </w:pPr>
            <w:r w:rsidRPr="009D07EA">
              <w:rPr>
                <w:i/>
                <w:lang w:val="sr-Cyrl-CS"/>
              </w:rPr>
              <w:t xml:space="preserve">415 – Накнаде трошк за запосл. </w:t>
            </w:r>
            <w:r w:rsidRPr="009D07EA">
              <w:rPr>
                <w:i/>
              </w:rPr>
              <w:t xml:space="preserve"> </w:t>
            </w:r>
            <w:r w:rsidRPr="009D07EA">
              <w:rPr>
                <w:i/>
                <w:lang w:val="sr-Cyrl-CS"/>
              </w:rPr>
              <w:t xml:space="preserve">  </w:t>
            </w:r>
            <w:r w:rsidRPr="009D07EA">
              <w:rPr>
                <w:i/>
              </w:rPr>
              <w:t xml:space="preserve"> </w:t>
            </w:r>
            <w:r>
              <w:rPr>
                <w:i/>
              </w:rPr>
              <w:t xml:space="preserve"> </w:t>
            </w:r>
            <w:r w:rsidRPr="009D07EA">
              <w:rPr>
                <w:i/>
                <w:lang w:val="sr-Cyrl-CS"/>
              </w:rPr>
              <w:t xml:space="preserve"> </w:t>
            </w:r>
            <w:r>
              <w:rPr>
                <w:i/>
                <w:lang w:val="sr-Cyrl-CS"/>
              </w:rPr>
              <w:t xml:space="preserve">   </w:t>
            </w:r>
            <w:r>
              <w:rPr>
                <w:i/>
              </w:rPr>
              <w:t>4.350.000</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1A4B40" w:rsidRDefault="00162328" w:rsidP="00125B1B">
            <w:pPr>
              <w:rPr>
                <w:i/>
              </w:rPr>
            </w:pPr>
            <w:r w:rsidRPr="009D07EA">
              <w:rPr>
                <w:i/>
                <w:lang w:val="sr-Cyrl-CS"/>
              </w:rPr>
              <w:t xml:space="preserve">416 – Награде запос.и ост.расх        </w:t>
            </w:r>
            <w:r>
              <w:rPr>
                <w:i/>
              </w:rPr>
              <w:t xml:space="preserve"> </w:t>
            </w:r>
            <w:r>
              <w:rPr>
                <w:i/>
                <w:lang w:val="sr-Cyrl-CS"/>
              </w:rPr>
              <w:t xml:space="preserve">  </w:t>
            </w:r>
            <w:r>
              <w:rPr>
                <w:i/>
              </w:rPr>
              <w:t>1.110.000</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1A4B40" w:rsidRDefault="00162328" w:rsidP="00125B1B">
            <w:pPr>
              <w:rPr>
                <w:i/>
              </w:rPr>
            </w:pPr>
            <w:r w:rsidRPr="009D07EA">
              <w:rPr>
                <w:i/>
                <w:lang w:val="sr-Cyrl-CS"/>
              </w:rPr>
              <w:t xml:space="preserve">421 – Стални трошкови         </w:t>
            </w:r>
            <w:r w:rsidRPr="009D07EA">
              <w:rPr>
                <w:i/>
              </w:rPr>
              <w:t xml:space="preserve"> </w:t>
            </w:r>
            <w:r w:rsidRPr="009D07EA">
              <w:rPr>
                <w:i/>
                <w:lang w:val="sr-Cyrl-CS"/>
              </w:rPr>
              <w:t xml:space="preserve"> </w:t>
            </w:r>
            <w:r w:rsidRPr="009D07EA">
              <w:rPr>
                <w:i/>
              </w:rPr>
              <w:t xml:space="preserve"> </w:t>
            </w:r>
            <w:r w:rsidRPr="009D07EA">
              <w:rPr>
                <w:i/>
                <w:lang w:val="sr-Cyrl-CS"/>
              </w:rPr>
              <w:t xml:space="preserve">     </w:t>
            </w:r>
            <w:r>
              <w:rPr>
                <w:i/>
              </w:rPr>
              <w:t xml:space="preserve"> </w:t>
            </w:r>
            <w:r w:rsidRPr="009D07EA">
              <w:rPr>
                <w:i/>
                <w:lang w:val="sr-Cyrl-CS"/>
              </w:rPr>
              <w:t xml:space="preserve"> </w:t>
            </w:r>
            <w:r>
              <w:rPr>
                <w:i/>
                <w:lang w:val="sr-Cyrl-CS"/>
              </w:rPr>
              <w:t xml:space="preserve">  </w:t>
            </w:r>
            <w:r>
              <w:rPr>
                <w:i/>
              </w:rPr>
              <w:t>10.352.000</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9D07EA" w:rsidRDefault="00162328" w:rsidP="00125B1B">
            <w:pPr>
              <w:rPr>
                <w:i/>
                <w:lang w:val="sr-Cyrl-CS"/>
              </w:rPr>
            </w:pPr>
            <w:r w:rsidRPr="009D07EA">
              <w:rPr>
                <w:i/>
                <w:lang w:val="sr-Cyrl-CS"/>
              </w:rPr>
              <w:t xml:space="preserve">422 – Трошкови путовања     </w:t>
            </w:r>
            <w:r w:rsidRPr="009D07EA">
              <w:rPr>
                <w:i/>
              </w:rPr>
              <w:t xml:space="preserve"> </w:t>
            </w:r>
            <w:r w:rsidRPr="009D07EA">
              <w:rPr>
                <w:i/>
                <w:lang w:val="sr-Cyrl-CS"/>
              </w:rPr>
              <w:t xml:space="preserve">         </w:t>
            </w:r>
            <w:r>
              <w:rPr>
                <w:i/>
                <w:lang w:val="sr-Cyrl-CS"/>
              </w:rPr>
              <w:t xml:space="preserve">  </w:t>
            </w:r>
            <w:r>
              <w:rPr>
                <w:i/>
              </w:rPr>
              <w:t xml:space="preserve">  9.341.000</w:t>
            </w:r>
            <w:r>
              <w:rPr>
                <w:i/>
                <w:lang w:val="sr-Cyrl-CS"/>
              </w:rPr>
              <w:t xml:space="preserve">  </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1A4B40" w:rsidRDefault="00162328" w:rsidP="00125B1B">
            <w:pPr>
              <w:rPr>
                <w:i/>
              </w:rPr>
            </w:pPr>
            <w:r w:rsidRPr="009D07EA">
              <w:rPr>
                <w:i/>
                <w:lang w:val="sr-Cyrl-CS"/>
              </w:rPr>
              <w:t xml:space="preserve">423 - Услуге по уговору         </w:t>
            </w:r>
            <w:r w:rsidRPr="009D07EA">
              <w:rPr>
                <w:i/>
              </w:rPr>
              <w:t xml:space="preserve">  </w:t>
            </w:r>
            <w:r w:rsidRPr="009D07EA">
              <w:rPr>
                <w:i/>
                <w:lang w:val="sr-Cyrl-CS"/>
              </w:rPr>
              <w:t xml:space="preserve">         </w:t>
            </w:r>
            <w:r>
              <w:rPr>
                <w:i/>
                <w:lang w:val="sr-Cyrl-CS"/>
              </w:rPr>
              <w:t xml:space="preserve">     </w:t>
            </w:r>
            <w:r>
              <w:rPr>
                <w:i/>
              </w:rPr>
              <w:t>1.590.000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1A4B40" w:rsidRDefault="00162328" w:rsidP="00125B1B">
            <w:pPr>
              <w:rPr>
                <w:i/>
              </w:rPr>
            </w:pPr>
            <w:r w:rsidRPr="009D07EA">
              <w:rPr>
                <w:i/>
                <w:lang w:val="sr-Cyrl-CS"/>
              </w:rPr>
              <w:t xml:space="preserve">424 - Специјализоване услуге          </w:t>
            </w:r>
            <w:r>
              <w:rPr>
                <w:i/>
                <w:lang w:val="sr-Cyrl-CS"/>
              </w:rPr>
              <w:t xml:space="preserve">        </w:t>
            </w:r>
            <w:r>
              <w:rPr>
                <w:i/>
              </w:rPr>
              <w:t>723.000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1A4B40" w:rsidRDefault="00162328" w:rsidP="00125B1B">
            <w:pPr>
              <w:rPr>
                <w:i/>
              </w:rPr>
            </w:pPr>
            <w:r w:rsidRPr="009D07EA">
              <w:rPr>
                <w:i/>
                <w:lang w:val="sr-Cyrl-CS"/>
              </w:rPr>
              <w:t xml:space="preserve">425 - Текуће поправке  и одрж.      </w:t>
            </w:r>
            <w:r>
              <w:rPr>
                <w:i/>
                <w:lang w:val="sr-Cyrl-CS"/>
              </w:rPr>
              <w:t xml:space="preserve">     </w:t>
            </w:r>
            <w:r>
              <w:rPr>
                <w:i/>
              </w:rPr>
              <w:t>2.581.000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1A4B40" w:rsidRDefault="00162328" w:rsidP="00125B1B">
            <w:pPr>
              <w:rPr>
                <w:i/>
              </w:rPr>
            </w:pPr>
            <w:r w:rsidRPr="00EA071A">
              <w:rPr>
                <w:i/>
                <w:lang w:val="sr-Cyrl-CS"/>
              </w:rPr>
              <w:t>426 -</w:t>
            </w:r>
            <w:r>
              <w:rPr>
                <w:i/>
              </w:rPr>
              <w:t xml:space="preserve"> </w:t>
            </w:r>
            <w:r w:rsidRPr="009D07EA">
              <w:rPr>
                <w:i/>
                <w:lang w:val="sr-Cyrl-CS"/>
              </w:rPr>
              <w:t xml:space="preserve">Материјал                         </w:t>
            </w:r>
            <w:r w:rsidRPr="009D07EA">
              <w:rPr>
                <w:i/>
              </w:rPr>
              <w:t xml:space="preserve"> </w:t>
            </w:r>
            <w:r w:rsidRPr="009D07EA">
              <w:rPr>
                <w:i/>
                <w:lang w:val="sr-Cyrl-CS"/>
              </w:rPr>
              <w:t xml:space="preserve">    </w:t>
            </w:r>
            <w:r>
              <w:rPr>
                <w:i/>
                <w:lang w:val="sr-Cyrl-CS"/>
              </w:rPr>
              <w:t xml:space="preserve">      </w:t>
            </w:r>
            <w:r>
              <w:rPr>
                <w:i/>
              </w:rPr>
              <w:t>2.037.000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8C4C68" w:rsidRDefault="00162328" w:rsidP="00125B1B">
            <w:pPr>
              <w:rPr>
                <w:i/>
              </w:rPr>
            </w:pPr>
            <w:r w:rsidRPr="00EA071A">
              <w:rPr>
                <w:i/>
                <w:lang w:val="sr-Cyrl-CS"/>
              </w:rPr>
              <w:t xml:space="preserve">482 – Порези,обав.таксе и казне </w:t>
            </w:r>
            <w:r w:rsidRPr="00EA071A">
              <w:rPr>
                <w:i/>
              </w:rPr>
              <w:t xml:space="preserve"> </w:t>
            </w:r>
            <w:r>
              <w:rPr>
                <w:i/>
              </w:rPr>
              <w:t xml:space="preserve">            45.000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F45A86" w:rsidRDefault="00162328" w:rsidP="00125B1B">
            <w:pPr>
              <w:rPr>
                <w:i/>
              </w:rPr>
            </w:pPr>
            <w:r>
              <w:rPr>
                <w:i/>
                <w:lang w:val="sr-Cyrl-CS"/>
              </w:rPr>
              <w:t xml:space="preserve">483 - Новчане казне и пенали               </w:t>
            </w:r>
            <w:r>
              <w:rPr>
                <w:i/>
              </w:rPr>
              <w:t xml:space="preserve">     30.000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936F75" w:rsidRDefault="00162328" w:rsidP="00125B1B">
            <w:pPr>
              <w:rPr>
                <w:i/>
              </w:rPr>
            </w:pPr>
            <w:r>
              <w:rPr>
                <w:i/>
                <w:lang w:val="sr-Cyrl-CS"/>
              </w:rPr>
              <w:t xml:space="preserve">511- Зграде и грађевински објекти     </w:t>
            </w:r>
            <w:r>
              <w:rPr>
                <w:i/>
              </w:rPr>
              <w:t>2.020.000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936F75" w:rsidRDefault="00162328" w:rsidP="00125B1B">
            <w:pPr>
              <w:rPr>
                <w:i/>
              </w:rPr>
            </w:pPr>
            <w:r w:rsidRPr="00EA071A">
              <w:rPr>
                <w:i/>
                <w:lang w:val="sr-Cyrl-CS"/>
              </w:rPr>
              <w:t xml:space="preserve">512 – Машине и </w:t>
            </w:r>
            <w:r w:rsidRPr="009D07EA">
              <w:rPr>
                <w:i/>
                <w:lang w:val="sr-Cyrl-CS"/>
              </w:rPr>
              <w:t xml:space="preserve">опрема             </w:t>
            </w:r>
            <w:r w:rsidRPr="009D07EA">
              <w:rPr>
                <w:i/>
              </w:rPr>
              <w:t xml:space="preserve">   </w:t>
            </w:r>
            <w:r w:rsidRPr="009D07EA">
              <w:rPr>
                <w:i/>
                <w:lang w:val="sr-Cyrl-CS"/>
              </w:rPr>
              <w:t xml:space="preserve">      </w:t>
            </w:r>
            <w:r>
              <w:rPr>
                <w:i/>
                <w:lang w:val="sr-Cyrl-CS"/>
              </w:rPr>
              <w:t xml:space="preserve"> </w:t>
            </w:r>
            <w:r>
              <w:rPr>
                <w:i/>
              </w:rPr>
              <w:t xml:space="preserve"> 1.561.000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936F75" w:rsidRDefault="00162328" w:rsidP="00125B1B">
            <w:pPr>
              <w:rPr>
                <w:i/>
              </w:rPr>
            </w:pPr>
            <w:r w:rsidRPr="00EA071A">
              <w:rPr>
                <w:i/>
                <w:lang w:val="sr-Cyrl-CS"/>
              </w:rPr>
              <w:t xml:space="preserve">515 – Нематеријална </w:t>
            </w:r>
            <w:r w:rsidRPr="009D07EA">
              <w:rPr>
                <w:i/>
                <w:lang w:val="sr-Cyrl-CS"/>
              </w:rPr>
              <w:t xml:space="preserve">имовина          </w:t>
            </w:r>
            <w:r>
              <w:rPr>
                <w:i/>
                <w:lang w:val="sr-Cyrl-CS"/>
              </w:rPr>
              <w:t xml:space="preserve">     </w:t>
            </w:r>
            <w:r>
              <w:rPr>
                <w:i/>
              </w:rPr>
              <w:t>130.000</w:t>
            </w:r>
          </w:p>
        </w:tc>
        <w:tc>
          <w:tcPr>
            <w:tcW w:w="1701" w:type="dxa"/>
            <w:tcBorders>
              <w:top w:val="single" w:sz="4" w:space="0" w:color="auto"/>
            </w:tcBorders>
            <w:shd w:val="clear" w:color="auto" w:fill="auto"/>
          </w:tcPr>
          <w:p w:rsidR="00162328" w:rsidRPr="005B07FF" w:rsidRDefault="00162328" w:rsidP="00125B1B">
            <w:pPr>
              <w:jc w:val="right"/>
              <w:rPr>
                <w:lang w:val="ru-RU"/>
              </w:rPr>
            </w:pPr>
          </w:p>
        </w:tc>
        <w:tc>
          <w:tcPr>
            <w:tcW w:w="1417" w:type="dxa"/>
            <w:tcBorders>
              <w:top w:val="single" w:sz="4"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4" w:space="0" w:color="auto"/>
            </w:tcBorders>
            <w:shd w:val="clear" w:color="auto" w:fill="auto"/>
          </w:tcPr>
          <w:p w:rsidR="00162328" w:rsidRPr="005B07FF" w:rsidRDefault="00162328" w:rsidP="00125B1B">
            <w:pPr>
              <w:jc w:val="right"/>
              <w:rPr>
                <w:lang w:val="ru-RU"/>
              </w:rPr>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E32D52" w:rsidRDefault="00162328" w:rsidP="00125B1B">
            <w:pPr>
              <w:jc w:val="center"/>
            </w:pPr>
            <w:r>
              <w:t>121</w:t>
            </w: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sidRPr="005B07FF">
              <w:rPr>
                <w:lang w:val="sr-Cyrl-CS"/>
              </w:rPr>
              <w:t>472</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Накнаде за социјалну заштиту из буџета</w:t>
            </w:r>
          </w:p>
        </w:tc>
        <w:tc>
          <w:tcPr>
            <w:tcW w:w="1701" w:type="dxa"/>
            <w:tcBorders>
              <w:top w:val="single" w:sz="4" w:space="0" w:color="auto"/>
            </w:tcBorders>
            <w:shd w:val="clear" w:color="auto" w:fill="auto"/>
          </w:tcPr>
          <w:p w:rsidR="00162328" w:rsidRPr="008C4C68" w:rsidRDefault="00162328" w:rsidP="00125B1B">
            <w:pPr>
              <w:jc w:val="right"/>
            </w:pPr>
            <w:r>
              <w:t>2.660.000</w:t>
            </w:r>
          </w:p>
        </w:tc>
        <w:tc>
          <w:tcPr>
            <w:tcW w:w="1417" w:type="dxa"/>
            <w:tcBorders>
              <w:top w:val="single" w:sz="4" w:space="0" w:color="auto"/>
            </w:tcBorders>
            <w:shd w:val="clear" w:color="auto" w:fill="auto"/>
            <w:vAlign w:val="center"/>
          </w:tcPr>
          <w:p w:rsidR="00162328" w:rsidRPr="00A26D95" w:rsidRDefault="00162328" w:rsidP="00125B1B">
            <w:pPr>
              <w:jc w:val="right"/>
            </w:pPr>
            <w:r>
              <w:t>-</w:t>
            </w:r>
          </w:p>
        </w:tc>
        <w:tc>
          <w:tcPr>
            <w:tcW w:w="1701" w:type="dxa"/>
            <w:tcBorders>
              <w:top w:val="single" w:sz="4" w:space="0" w:color="auto"/>
            </w:tcBorders>
            <w:shd w:val="clear" w:color="auto" w:fill="auto"/>
          </w:tcPr>
          <w:p w:rsidR="00162328" w:rsidRPr="008C4C68" w:rsidRDefault="00162328" w:rsidP="0013449D">
            <w:pPr>
              <w:jc w:val="right"/>
            </w:pPr>
            <w:r>
              <w:t>2.660.000</w:t>
            </w: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125B1B">
            <w:pPr>
              <w:rPr>
                <w:b/>
                <w:lang w:val="sr-Cyrl-CS"/>
              </w:rPr>
            </w:pPr>
            <w:r w:rsidRPr="005B07FF">
              <w:rPr>
                <w:b/>
                <w:lang w:val="sr-Cyrl-CS"/>
              </w:rPr>
              <w:t>Из</w:t>
            </w:r>
            <w:r>
              <w:rPr>
                <w:b/>
                <w:lang w:val="sr-Cyrl-CS"/>
              </w:rPr>
              <w:t>вори финансирања за функцију 920</w:t>
            </w:r>
            <w:r w:rsidRPr="005B07FF">
              <w:rPr>
                <w:b/>
                <w:lang w:val="sr-Cyrl-CS"/>
              </w:rPr>
              <w:t>:</w:t>
            </w:r>
          </w:p>
        </w:tc>
        <w:tc>
          <w:tcPr>
            <w:tcW w:w="1701" w:type="dxa"/>
            <w:tcBorders>
              <w:top w:val="single" w:sz="4" w:space="0" w:color="auto"/>
            </w:tcBorders>
            <w:shd w:val="clear" w:color="auto" w:fill="auto"/>
          </w:tcPr>
          <w:p w:rsidR="00162328" w:rsidRDefault="00162328" w:rsidP="00125B1B">
            <w:pPr>
              <w:jc w:val="right"/>
            </w:pPr>
          </w:p>
        </w:tc>
        <w:tc>
          <w:tcPr>
            <w:tcW w:w="1417" w:type="dxa"/>
            <w:tcBorders>
              <w:top w:val="single" w:sz="4" w:space="0" w:color="auto"/>
            </w:tcBorders>
            <w:shd w:val="clear" w:color="auto" w:fill="auto"/>
            <w:vAlign w:val="center"/>
          </w:tcPr>
          <w:p w:rsidR="00162328" w:rsidRPr="00D14DD1" w:rsidRDefault="00162328" w:rsidP="00125B1B">
            <w:pPr>
              <w:jc w:val="right"/>
              <w:rPr>
                <w:lang w:val="sr-Cyrl-CS"/>
              </w:rPr>
            </w:pPr>
          </w:p>
        </w:tc>
        <w:tc>
          <w:tcPr>
            <w:tcW w:w="1701" w:type="dxa"/>
            <w:tcBorders>
              <w:top w:val="single" w:sz="4" w:space="0" w:color="auto"/>
            </w:tcBorders>
            <w:shd w:val="clear" w:color="auto" w:fill="auto"/>
          </w:tcPr>
          <w:p w:rsidR="00162328" w:rsidRDefault="00162328" w:rsidP="0013449D">
            <w:pPr>
              <w:jc w:val="right"/>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Default="00162328" w:rsidP="00125B1B">
            <w:pPr>
              <w:jc w:val="cente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r>
              <w:t>39.000</w:t>
            </w:r>
            <w:r>
              <w:rPr>
                <w:lang w:val="sr-Cyrl-CS"/>
              </w:rPr>
              <w:t>.000</w:t>
            </w:r>
          </w:p>
        </w:tc>
        <w:tc>
          <w:tcPr>
            <w:tcW w:w="1417" w:type="dxa"/>
            <w:tcBorders>
              <w:top w:val="single" w:sz="4" w:space="0" w:color="auto"/>
            </w:tcBorders>
            <w:shd w:val="clear" w:color="auto" w:fill="auto"/>
            <w:vAlign w:val="center"/>
          </w:tcPr>
          <w:p w:rsidR="00162328" w:rsidRPr="00D14DD1" w:rsidRDefault="00162328" w:rsidP="00125B1B">
            <w:pPr>
              <w:jc w:val="right"/>
              <w:rPr>
                <w:lang w:val="sr-Cyrl-CS"/>
              </w:rPr>
            </w:pPr>
            <w:r>
              <w:rPr>
                <w:lang w:val="sr-Cyrl-CS"/>
              </w:rPr>
              <w:t>-</w:t>
            </w:r>
          </w:p>
        </w:tc>
        <w:tc>
          <w:tcPr>
            <w:tcW w:w="1701" w:type="dxa"/>
            <w:tcBorders>
              <w:top w:val="single" w:sz="4" w:space="0" w:color="auto"/>
            </w:tcBorders>
            <w:shd w:val="clear" w:color="auto" w:fill="auto"/>
            <w:vAlign w:val="center"/>
          </w:tcPr>
          <w:p w:rsidR="00162328" w:rsidRPr="005B07FF" w:rsidRDefault="00162328" w:rsidP="0013449D">
            <w:pPr>
              <w:jc w:val="right"/>
              <w:rPr>
                <w:lang w:val="sr-Cyrl-CS"/>
              </w:rPr>
            </w:pPr>
            <w:r>
              <w:t>39.000</w:t>
            </w:r>
            <w:r>
              <w:rPr>
                <w:lang w:val="sr-Cyrl-CS"/>
              </w:rPr>
              <w:t>.000</w:t>
            </w:r>
          </w:p>
        </w:tc>
      </w:tr>
      <w:tr w:rsidR="00162328" w:rsidRPr="005B07FF" w:rsidTr="00E92E0D">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Default="00162328" w:rsidP="00125B1B">
            <w:pPr>
              <w:jc w:val="cente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943C8F" w:rsidRDefault="00162328" w:rsidP="00125B1B">
            <w:pPr>
              <w:rPr>
                <w:b/>
                <w:lang w:val="sr-Cyrl-CS"/>
              </w:rPr>
            </w:pPr>
            <w:r>
              <w:rPr>
                <w:b/>
                <w:lang w:val="sr-Cyrl-CS"/>
              </w:rPr>
              <w:t>Укупно за функцију 920:</w:t>
            </w:r>
          </w:p>
        </w:tc>
        <w:tc>
          <w:tcPr>
            <w:tcW w:w="1701" w:type="dxa"/>
            <w:tcBorders>
              <w:top w:val="single" w:sz="4" w:space="0" w:color="auto"/>
              <w:bottom w:val="single" w:sz="12" w:space="0" w:color="auto"/>
            </w:tcBorders>
            <w:shd w:val="clear" w:color="auto" w:fill="auto"/>
            <w:vAlign w:val="center"/>
          </w:tcPr>
          <w:p w:rsidR="00162328" w:rsidRPr="00F57096" w:rsidRDefault="00162328" w:rsidP="00125B1B">
            <w:pPr>
              <w:jc w:val="right"/>
              <w:rPr>
                <w:b/>
                <w:lang w:val="sr-Cyrl-CS"/>
              </w:rPr>
            </w:pPr>
            <w:r>
              <w:rPr>
                <w:b/>
              </w:rPr>
              <w:t>39.000</w:t>
            </w:r>
            <w:r w:rsidRPr="00F57096">
              <w:rPr>
                <w:b/>
                <w:lang w:val="sr-Cyrl-CS"/>
              </w:rPr>
              <w:t>.000</w:t>
            </w:r>
          </w:p>
        </w:tc>
        <w:tc>
          <w:tcPr>
            <w:tcW w:w="1417" w:type="dxa"/>
            <w:tcBorders>
              <w:top w:val="single" w:sz="4" w:space="0" w:color="auto"/>
              <w:bottom w:val="single" w:sz="12" w:space="0" w:color="auto"/>
            </w:tcBorders>
            <w:shd w:val="clear" w:color="auto" w:fill="auto"/>
            <w:vAlign w:val="center"/>
          </w:tcPr>
          <w:p w:rsidR="00162328" w:rsidRPr="00F57096" w:rsidRDefault="00162328" w:rsidP="00125B1B">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vAlign w:val="center"/>
          </w:tcPr>
          <w:p w:rsidR="00162328" w:rsidRPr="00F57096" w:rsidRDefault="00162328" w:rsidP="0013449D">
            <w:pPr>
              <w:jc w:val="right"/>
              <w:rPr>
                <w:b/>
                <w:lang w:val="sr-Cyrl-CS"/>
              </w:rPr>
            </w:pPr>
            <w:r>
              <w:rPr>
                <w:b/>
              </w:rPr>
              <w:t>39.000</w:t>
            </w:r>
            <w:r w:rsidRPr="00F57096">
              <w:rPr>
                <w:b/>
                <w:lang w:val="sr-Cyrl-CS"/>
              </w:rPr>
              <w:t>.000</w:t>
            </w:r>
          </w:p>
        </w:tc>
      </w:tr>
      <w:tr w:rsidR="00162328" w:rsidRPr="005B07FF" w:rsidTr="00E92E0D">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125B1B">
            <w:pPr>
              <w:rPr>
                <w:b/>
                <w:lang w:val="sr-Cyrl-CS"/>
              </w:rPr>
            </w:pPr>
            <w:r w:rsidRPr="005B07FF">
              <w:rPr>
                <w:b/>
                <w:lang w:val="sr-Cyrl-CS"/>
              </w:rPr>
              <w:t>Извори финансирања за</w:t>
            </w:r>
            <w:r>
              <w:rPr>
                <w:b/>
                <w:lang w:val="sr-Cyrl-CS"/>
              </w:rPr>
              <w:t xml:space="preserve"> ПА 2003-0001</w:t>
            </w:r>
            <w:r w:rsidRPr="005B07FF">
              <w:rPr>
                <w:b/>
                <w:lang w:val="sr-Cyrl-CS"/>
              </w:rPr>
              <w:t>:</w:t>
            </w:r>
          </w:p>
        </w:tc>
        <w:tc>
          <w:tcPr>
            <w:tcW w:w="1701" w:type="dxa"/>
            <w:tcBorders>
              <w:top w:val="single" w:sz="12" w:space="0" w:color="auto"/>
            </w:tcBorders>
            <w:shd w:val="clear" w:color="auto" w:fill="auto"/>
            <w:vAlign w:val="center"/>
          </w:tcPr>
          <w:p w:rsidR="00162328" w:rsidRPr="00825F34" w:rsidRDefault="00162328" w:rsidP="00125B1B">
            <w:pPr>
              <w:jc w:val="right"/>
            </w:pPr>
          </w:p>
        </w:tc>
        <w:tc>
          <w:tcPr>
            <w:tcW w:w="1417" w:type="dxa"/>
            <w:tcBorders>
              <w:top w:val="single" w:sz="12"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12" w:space="0" w:color="auto"/>
            </w:tcBorders>
            <w:shd w:val="clear" w:color="auto" w:fill="auto"/>
            <w:vAlign w:val="center"/>
          </w:tcPr>
          <w:p w:rsidR="00162328" w:rsidRPr="00825F34" w:rsidRDefault="00162328" w:rsidP="0013449D">
            <w:pPr>
              <w:jc w:val="right"/>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r>
              <w:t>39.000</w:t>
            </w:r>
            <w:r>
              <w:rPr>
                <w:lang w:val="sr-Cyrl-CS"/>
              </w:rPr>
              <w:t>.000</w:t>
            </w:r>
          </w:p>
        </w:tc>
        <w:tc>
          <w:tcPr>
            <w:tcW w:w="1417" w:type="dxa"/>
            <w:tcBorders>
              <w:top w:val="single" w:sz="4" w:space="0" w:color="auto"/>
            </w:tcBorders>
            <w:shd w:val="clear" w:color="auto" w:fill="auto"/>
            <w:vAlign w:val="center"/>
          </w:tcPr>
          <w:p w:rsidR="00162328" w:rsidRPr="00D14DD1" w:rsidRDefault="00162328" w:rsidP="00125B1B">
            <w:pPr>
              <w:jc w:val="right"/>
              <w:rPr>
                <w:lang w:val="sr-Cyrl-CS"/>
              </w:rPr>
            </w:pPr>
            <w:r>
              <w:rPr>
                <w:lang w:val="sr-Cyrl-CS"/>
              </w:rPr>
              <w:t>-</w:t>
            </w:r>
          </w:p>
        </w:tc>
        <w:tc>
          <w:tcPr>
            <w:tcW w:w="1701" w:type="dxa"/>
            <w:tcBorders>
              <w:top w:val="single" w:sz="4" w:space="0" w:color="auto"/>
            </w:tcBorders>
            <w:shd w:val="clear" w:color="auto" w:fill="auto"/>
            <w:vAlign w:val="center"/>
          </w:tcPr>
          <w:p w:rsidR="00162328" w:rsidRPr="005B07FF" w:rsidRDefault="00162328" w:rsidP="0013449D">
            <w:pPr>
              <w:jc w:val="right"/>
              <w:rPr>
                <w:lang w:val="sr-Cyrl-CS"/>
              </w:rPr>
            </w:pPr>
            <w:r>
              <w:t>39.000</w:t>
            </w:r>
            <w:r>
              <w:rPr>
                <w:lang w:val="sr-Cyrl-CS"/>
              </w:rPr>
              <w:t>.000</w:t>
            </w:r>
          </w:p>
        </w:tc>
      </w:tr>
      <w:tr w:rsidR="00162328" w:rsidRPr="005B07FF" w:rsidTr="00E92E0D">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125B1B">
            <w:pPr>
              <w:rPr>
                <w:b/>
                <w:lang w:val="sr-Cyrl-CS"/>
              </w:rPr>
            </w:pPr>
            <w:r>
              <w:rPr>
                <w:b/>
                <w:lang w:val="sr-Cyrl-CS"/>
              </w:rPr>
              <w:t>Укупно за ПА 2003-0001</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F57096" w:rsidRDefault="00162328" w:rsidP="00125B1B">
            <w:pPr>
              <w:jc w:val="right"/>
              <w:rPr>
                <w:b/>
                <w:lang w:val="sr-Cyrl-CS"/>
              </w:rPr>
            </w:pPr>
            <w:r>
              <w:rPr>
                <w:b/>
              </w:rPr>
              <w:t>39.000</w:t>
            </w:r>
            <w:r w:rsidRPr="00F57096">
              <w:rPr>
                <w:b/>
                <w:lang w:val="sr-Cyrl-CS"/>
              </w:rPr>
              <w:t>.000</w:t>
            </w:r>
          </w:p>
        </w:tc>
        <w:tc>
          <w:tcPr>
            <w:tcW w:w="1417" w:type="dxa"/>
            <w:tcBorders>
              <w:top w:val="single" w:sz="4" w:space="0" w:color="auto"/>
              <w:bottom w:val="single" w:sz="12" w:space="0" w:color="auto"/>
            </w:tcBorders>
            <w:shd w:val="clear" w:color="auto" w:fill="auto"/>
            <w:vAlign w:val="center"/>
          </w:tcPr>
          <w:p w:rsidR="00162328" w:rsidRPr="00F57096" w:rsidRDefault="00162328" w:rsidP="00125B1B">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vAlign w:val="center"/>
          </w:tcPr>
          <w:p w:rsidR="00162328" w:rsidRPr="00F57096" w:rsidRDefault="00162328" w:rsidP="0013449D">
            <w:pPr>
              <w:jc w:val="right"/>
              <w:rPr>
                <w:b/>
                <w:lang w:val="sr-Cyrl-CS"/>
              </w:rPr>
            </w:pPr>
            <w:r>
              <w:rPr>
                <w:b/>
              </w:rPr>
              <w:t>39.000</w:t>
            </w:r>
            <w:r w:rsidRPr="00F57096">
              <w:rPr>
                <w:b/>
                <w:lang w:val="sr-Cyrl-CS"/>
              </w:rPr>
              <w:t>.000</w:t>
            </w:r>
          </w:p>
        </w:tc>
      </w:tr>
      <w:tr w:rsidR="00162328" w:rsidRPr="005B07FF" w:rsidTr="00E92E0D">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125B1B">
            <w:pPr>
              <w:rPr>
                <w:b/>
                <w:lang w:val="sr-Cyrl-CS"/>
              </w:rPr>
            </w:pPr>
            <w:r w:rsidRPr="005B07FF">
              <w:rPr>
                <w:b/>
                <w:lang w:val="sr-Cyrl-CS"/>
              </w:rPr>
              <w:t>Извори финансирања за</w:t>
            </w:r>
            <w:r>
              <w:rPr>
                <w:b/>
                <w:lang w:val="sr-Cyrl-CS"/>
              </w:rPr>
              <w:t xml:space="preserve"> Програм 10</w:t>
            </w:r>
            <w:r w:rsidRPr="005B07FF">
              <w:rPr>
                <w:b/>
                <w:lang w:val="sr-Cyrl-CS"/>
              </w:rPr>
              <w:t>:</w:t>
            </w:r>
          </w:p>
        </w:tc>
        <w:tc>
          <w:tcPr>
            <w:tcW w:w="1701" w:type="dxa"/>
            <w:tcBorders>
              <w:top w:val="single" w:sz="12" w:space="0" w:color="auto"/>
            </w:tcBorders>
            <w:shd w:val="clear" w:color="auto" w:fill="auto"/>
            <w:vAlign w:val="center"/>
          </w:tcPr>
          <w:p w:rsidR="00162328" w:rsidRPr="00825F34" w:rsidRDefault="00162328" w:rsidP="00125B1B">
            <w:pPr>
              <w:jc w:val="right"/>
            </w:pPr>
          </w:p>
        </w:tc>
        <w:tc>
          <w:tcPr>
            <w:tcW w:w="1417" w:type="dxa"/>
            <w:tcBorders>
              <w:top w:val="single" w:sz="12" w:space="0" w:color="auto"/>
            </w:tcBorders>
            <w:shd w:val="clear" w:color="auto" w:fill="auto"/>
            <w:vAlign w:val="center"/>
          </w:tcPr>
          <w:p w:rsidR="00162328" w:rsidRPr="005B07FF" w:rsidRDefault="00162328" w:rsidP="00125B1B">
            <w:pPr>
              <w:jc w:val="right"/>
              <w:rPr>
                <w:lang w:val="sr-Cyrl-CS"/>
              </w:rPr>
            </w:pPr>
          </w:p>
        </w:tc>
        <w:tc>
          <w:tcPr>
            <w:tcW w:w="1701" w:type="dxa"/>
            <w:tcBorders>
              <w:top w:val="single" w:sz="12" w:space="0" w:color="auto"/>
            </w:tcBorders>
            <w:shd w:val="clear" w:color="auto" w:fill="auto"/>
            <w:vAlign w:val="center"/>
          </w:tcPr>
          <w:p w:rsidR="00162328" w:rsidRPr="00825F34" w:rsidRDefault="00162328" w:rsidP="0013449D">
            <w:pPr>
              <w:jc w:val="right"/>
            </w:pPr>
          </w:p>
        </w:tc>
      </w:tr>
      <w:tr w:rsidR="00162328" w:rsidRPr="005B07FF" w:rsidTr="00E92E0D">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125B1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5B07FF" w:rsidRDefault="00162328" w:rsidP="00125B1B">
            <w:pPr>
              <w:jc w:val="right"/>
              <w:rPr>
                <w:lang w:val="sr-Cyrl-CS"/>
              </w:rPr>
            </w:pPr>
            <w:r>
              <w:t>39.000</w:t>
            </w:r>
            <w:r>
              <w:rPr>
                <w:lang w:val="sr-Cyrl-CS"/>
              </w:rPr>
              <w:t>.000</w:t>
            </w:r>
          </w:p>
        </w:tc>
        <w:tc>
          <w:tcPr>
            <w:tcW w:w="1417" w:type="dxa"/>
            <w:tcBorders>
              <w:top w:val="single" w:sz="4" w:space="0" w:color="auto"/>
            </w:tcBorders>
            <w:shd w:val="clear" w:color="auto" w:fill="auto"/>
            <w:vAlign w:val="center"/>
          </w:tcPr>
          <w:p w:rsidR="00162328" w:rsidRPr="00D14DD1" w:rsidRDefault="00162328" w:rsidP="00125B1B">
            <w:pPr>
              <w:jc w:val="right"/>
              <w:rPr>
                <w:lang w:val="sr-Cyrl-CS"/>
              </w:rPr>
            </w:pPr>
            <w:r>
              <w:rPr>
                <w:lang w:val="sr-Cyrl-CS"/>
              </w:rPr>
              <w:t>-</w:t>
            </w:r>
          </w:p>
        </w:tc>
        <w:tc>
          <w:tcPr>
            <w:tcW w:w="1701" w:type="dxa"/>
            <w:tcBorders>
              <w:top w:val="single" w:sz="4" w:space="0" w:color="auto"/>
            </w:tcBorders>
            <w:shd w:val="clear" w:color="auto" w:fill="auto"/>
            <w:vAlign w:val="center"/>
          </w:tcPr>
          <w:p w:rsidR="00162328" w:rsidRPr="005B07FF" w:rsidRDefault="00162328" w:rsidP="0013449D">
            <w:pPr>
              <w:jc w:val="right"/>
              <w:rPr>
                <w:lang w:val="sr-Cyrl-CS"/>
              </w:rPr>
            </w:pPr>
            <w:r>
              <w:t>39.000</w:t>
            </w:r>
            <w:r>
              <w:rPr>
                <w:lang w:val="sr-Cyrl-CS"/>
              </w:rPr>
              <w:t>.000</w:t>
            </w:r>
          </w:p>
        </w:tc>
      </w:tr>
      <w:tr w:rsidR="00162328" w:rsidRPr="005B07FF" w:rsidTr="00E92E0D">
        <w:trPr>
          <w:trHeight w:val="258"/>
        </w:trPr>
        <w:tc>
          <w:tcPr>
            <w:tcW w:w="567"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125B1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125B1B">
            <w:pPr>
              <w:rPr>
                <w:b/>
                <w:lang w:val="sr-Cyrl-CS"/>
              </w:rPr>
            </w:pPr>
            <w:r>
              <w:rPr>
                <w:b/>
                <w:lang w:val="sr-Cyrl-CS"/>
              </w:rPr>
              <w:t>Укупно за Програм 10</w:t>
            </w:r>
            <w:r w:rsidRPr="005B07FF">
              <w:rPr>
                <w:b/>
                <w:lang w:val="sr-Cyrl-CS"/>
              </w:rPr>
              <w:t>:</w:t>
            </w:r>
          </w:p>
        </w:tc>
        <w:tc>
          <w:tcPr>
            <w:tcW w:w="1701" w:type="dxa"/>
            <w:tcBorders>
              <w:top w:val="single" w:sz="4" w:space="0" w:color="auto"/>
              <w:bottom w:val="single" w:sz="12" w:space="0" w:color="auto"/>
            </w:tcBorders>
            <w:shd w:val="clear" w:color="auto" w:fill="auto"/>
            <w:vAlign w:val="center"/>
          </w:tcPr>
          <w:p w:rsidR="00162328" w:rsidRPr="00F57096" w:rsidRDefault="00162328" w:rsidP="00125B1B">
            <w:pPr>
              <w:jc w:val="right"/>
              <w:rPr>
                <w:b/>
                <w:lang w:val="sr-Cyrl-CS"/>
              </w:rPr>
            </w:pPr>
            <w:r>
              <w:rPr>
                <w:b/>
              </w:rPr>
              <w:t>39.000</w:t>
            </w:r>
            <w:r w:rsidRPr="00F57096">
              <w:rPr>
                <w:b/>
                <w:lang w:val="sr-Cyrl-CS"/>
              </w:rPr>
              <w:t>.000</w:t>
            </w:r>
          </w:p>
        </w:tc>
        <w:tc>
          <w:tcPr>
            <w:tcW w:w="1417" w:type="dxa"/>
            <w:tcBorders>
              <w:top w:val="single" w:sz="4" w:space="0" w:color="auto"/>
              <w:bottom w:val="single" w:sz="12" w:space="0" w:color="auto"/>
            </w:tcBorders>
            <w:shd w:val="clear" w:color="auto" w:fill="auto"/>
            <w:vAlign w:val="center"/>
          </w:tcPr>
          <w:p w:rsidR="00162328" w:rsidRPr="00F57096" w:rsidRDefault="00162328" w:rsidP="00125B1B">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vAlign w:val="center"/>
          </w:tcPr>
          <w:p w:rsidR="00162328" w:rsidRPr="00F57096" w:rsidRDefault="00162328" w:rsidP="0013449D">
            <w:pPr>
              <w:jc w:val="right"/>
              <w:rPr>
                <w:b/>
                <w:lang w:val="sr-Cyrl-CS"/>
              </w:rPr>
            </w:pPr>
            <w:r>
              <w:rPr>
                <w:b/>
              </w:rPr>
              <w:t>39.000</w:t>
            </w:r>
            <w:r w:rsidRPr="00F57096">
              <w:rPr>
                <w:b/>
                <w:lang w:val="sr-Cyrl-CS"/>
              </w:rPr>
              <w:t>.000</w:t>
            </w:r>
          </w:p>
        </w:tc>
      </w:tr>
      <w:tr w:rsidR="00162328" w:rsidRPr="005B07FF" w:rsidTr="00E92E0D">
        <w:tc>
          <w:tcPr>
            <w:tcW w:w="567" w:type="dxa"/>
            <w:tcBorders>
              <w:top w:val="single" w:sz="8"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8"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8"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8" w:space="0" w:color="auto"/>
              <w:bottom w:val="single" w:sz="4" w:space="0" w:color="auto"/>
            </w:tcBorders>
            <w:shd w:val="clear" w:color="auto" w:fill="auto"/>
            <w:vAlign w:val="center"/>
          </w:tcPr>
          <w:p w:rsidR="00162328" w:rsidRPr="00824F01" w:rsidRDefault="00162328" w:rsidP="00AF0AE4">
            <w:pPr>
              <w:jc w:val="center"/>
              <w:rPr>
                <w:b/>
                <w:highlight w:val="yellow"/>
                <w:lang w:val="sr-Cyrl-CS"/>
              </w:rPr>
            </w:pPr>
            <w:r>
              <w:rPr>
                <w:b/>
                <w:lang w:val="sr-Cyrl-CS"/>
              </w:rPr>
              <w:t>1102</w:t>
            </w:r>
          </w:p>
        </w:tc>
        <w:tc>
          <w:tcPr>
            <w:tcW w:w="1418" w:type="dxa"/>
            <w:tcBorders>
              <w:top w:val="single" w:sz="8" w:space="0" w:color="auto"/>
              <w:bottom w:val="single" w:sz="4" w:space="0" w:color="auto"/>
            </w:tcBorders>
            <w:shd w:val="clear" w:color="auto" w:fill="auto"/>
            <w:vAlign w:val="center"/>
          </w:tcPr>
          <w:p w:rsidR="00162328" w:rsidRPr="00F22BB3" w:rsidRDefault="00162328" w:rsidP="00AF0AE4">
            <w:pPr>
              <w:jc w:val="center"/>
              <w:rPr>
                <w:highlight w:val="yellow"/>
                <w:lang w:val="sr-Cyrl-CS"/>
              </w:rPr>
            </w:pPr>
          </w:p>
        </w:tc>
        <w:tc>
          <w:tcPr>
            <w:tcW w:w="992" w:type="dxa"/>
            <w:tcBorders>
              <w:top w:val="single" w:sz="8"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8"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8" w:space="0" w:color="auto"/>
              <w:bottom w:val="single" w:sz="4" w:space="0" w:color="auto"/>
            </w:tcBorders>
            <w:shd w:val="clear" w:color="auto" w:fill="C4BC96" w:themeFill="background2" w:themeFillShade="BF"/>
            <w:vAlign w:val="center"/>
          </w:tcPr>
          <w:p w:rsidR="00162328" w:rsidRPr="006D3A47" w:rsidRDefault="00162328" w:rsidP="00AF0AE4">
            <w:pPr>
              <w:rPr>
                <w:b/>
                <w:lang w:val="sr-Cyrl-CS"/>
              </w:rPr>
            </w:pPr>
            <w:r>
              <w:rPr>
                <w:b/>
                <w:lang w:val="sr-Cyrl-CS"/>
              </w:rPr>
              <w:t xml:space="preserve">ПРОГРАМ 2 – КОМУНАЛ.  </w:t>
            </w:r>
            <w:r w:rsidRPr="006D3A47">
              <w:rPr>
                <w:b/>
                <w:lang w:val="sr-Cyrl-CS"/>
              </w:rPr>
              <w:t>ДЕЛАТНОСТ</w:t>
            </w:r>
            <w:r>
              <w:rPr>
                <w:b/>
                <w:lang w:val="sr-Cyrl-CS"/>
              </w:rPr>
              <w:t>И</w:t>
            </w:r>
          </w:p>
        </w:tc>
        <w:tc>
          <w:tcPr>
            <w:tcW w:w="1701" w:type="dxa"/>
            <w:tcBorders>
              <w:top w:val="single" w:sz="8" w:space="0" w:color="auto"/>
              <w:bottom w:val="single" w:sz="4" w:space="0" w:color="auto"/>
            </w:tcBorders>
            <w:shd w:val="clear" w:color="auto" w:fill="auto"/>
          </w:tcPr>
          <w:p w:rsidR="00162328" w:rsidRDefault="00162328" w:rsidP="00AF0AE4">
            <w:pPr>
              <w:jc w:val="right"/>
            </w:pPr>
          </w:p>
        </w:tc>
        <w:tc>
          <w:tcPr>
            <w:tcW w:w="1417" w:type="dxa"/>
            <w:tcBorders>
              <w:top w:val="single" w:sz="8" w:space="0" w:color="auto"/>
              <w:bottom w:val="single" w:sz="4" w:space="0" w:color="auto"/>
            </w:tcBorders>
            <w:shd w:val="clear" w:color="auto" w:fill="auto"/>
          </w:tcPr>
          <w:p w:rsidR="00162328" w:rsidRDefault="00162328" w:rsidP="00AF0AE4">
            <w:pPr>
              <w:jc w:val="right"/>
            </w:pPr>
          </w:p>
        </w:tc>
        <w:tc>
          <w:tcPr>
            <w:tcW w:w="1701" w:type="dxa"/>
            <w:tcBorders>
              <w:top w:val="single" w:sz="8" w:space="0" w:color="auto"/>
              <w:bottom w:val="single" w:sz="4" w:space="0" w:color="auto"/>
            </w:tcBorders>
            <w:shd w:val="clear" w:color="auto" w:fill="auto"/>
          </w:tcPr>
          <w:p w:rsidR="00162328" w:rsidRDefault="00162328" w:rsidP="00AF0AE4">
            <w:pPr>
              <w:jc w:val="right"/>
            </w:pP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F22BB3" w:rsidRDefault="00162328" w:rsidP="00AF0AE4">
            <w:pPr>
              <w:jc w:val="center"/>
              <w:rPr>
                <w:highlight w:val="yellow"/>
                <w:lang w:val="sr-Cyrl-CS"/>
              </w:rPr>
            </w:pPr>
          </w:p>
        </w:tc>
        <w:tc>
          <w:tcPr>
            <w:tcW w:w="1418" w:type="dxa"/>
            <w:tcBorders>
              <w:top w:val="single" w:sz="4" w:space="0" w:color="auto"/>
              <w:bottom w:val="single" w:sz="4" w:space="0" w:color="auto"/>
            </w:tcBorders>
            <w:shd w:val="clear" w:color="auto" w:fill="auto"/>
            <w:vAlign w:val="center"/>
          </w:tcPr>
          <w:p w:rsidR="00162328" w:rsidRPr="00824F01" w:rsidRDefault="00162328" w:rsidP="00AF0AE4">
            <w:pPr>
              <w:jc w:val="center"/>
              <w:rPr>
                <w:b/>
                <w:highlight w:val="yellow"/>
                <w:lang w:val="sr-Cyrl-CS"/>
              </w:rPr>
            </w:pPr>
            <w:r w:rsidRPr="007139A7">
              <w:rPr>
                <w:b/>
                <w:lang w:val="sr-Cyrl-CS"/>
              </w:rPr>
              <w:t>0006</w:t>
            </w: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bottom w:val="single" w:sz="4" w:space="0" w:color="auto"/>
            </w:tcBorders>
            <w:shd w:val="clear" w:color="auto" w:fill="C6D9F1" w:themeFill="text2" w:themeFillTint="33"/>
            <w:vAlign w:val="center"/>
          </w:tcPr>
          <w:p w:rsidR="00162328" w:rsidRPr="00C94AE8" w:rsidRDefault="00162328" w:rsidP="00AF0AE4">
            <w:pPr>
              <w:rPr>
                <w:b/>
                <w:i/>
                <w:lang w:val="sr-Cyrl-CS"/>
              </w:rPr>
            </w:pPr>
            <w:r w:rsidRPr="00543E5C">
              <w:rPr>
                <w:b/>
                <w:i/>
                <w:noProof/>
                <w:lang w:val="sr-Cyrl-CS"/>
              </w:rPr>
              <w:t>ПА 0006</w:t>
            </w:r>
            <w:r w:rsidRPr="00543E5C">
              <w:rPr>
                <w:b/>
                <w:noProof/>
                <w:lang w:val="sr-Cyrl-CS"/>
              </w:rPr>
              <w:t xml:space="preserve"> - </w:t>
            </w:r>
            <w:r>
              <w:rPr>
                <w:b/>
                <w:i/>
                <w:noProof/>
                <w:lang w:val="sr-Cyrl-CS"/>
              </w:rPr>
              <w:t>О</w:t>
            </w:r>
            <w:r w:rsidRPr="00555E79">
              <w:rPr>
                <w:b/>
                <w:i/>
                <w:noProof/>
                <w:lang w:val="sr-Cyrl-CS"/>
              </w:rPr>
              <w:t>државање</w:t>
            </w:r>
            <w:r w:rsidRPr="00555E79">
              <w:rPr>
                <w:rFonts w:eastAsia="Calibri"/>
                <w:b/>
                <w:i/>
                <w:noProof/>
                <w:lang w:val="sr-Cyrl-CS"/>
              </w:rPr>
              <w:t xml:space="preserve"> </w:t>
            </w:r>
            <w:r w:rsidRPr="00555E79">
              <w:rPr>
                <w:b/>
                <w:i/>
                <w:noProof/>
                <w:lang w:val="sr-Cyrl-CS"/>
              </w:rPr>
              <w:t>гробаља</w:t>
            </w:r>
            <w:r w:rsidRPr="00555E79">
              <w:rPr>
                <w:rFonts w:eastAsia="Calibri"/>
                <w:b/>
                <w:i/>
                <w:noProof/>
                <w:lang w:val="sr-Cyrl-CS"/>
              </w:rPr>
              <w:t xml:space="preserve"> </w:t>
            </w:r>
            <w:r w:rsidRPr="00555E79">
              <w:rPr>
                <w:b/>
                <w:i/>
                <w:noProof/>
                <w:lang w:val="sr-Cyrl-CS"/>
              </w:rPr>
              <w:t>и</w:t>
            </w:r>
            <w:r w:rsidRPr="00555E79">
              <w:rPr>
                <w:rFonts w:eastAsia="Calibri"/>
                <w:b/>
                <w:i/>
                <w:noProof/>
                <w:lang w:val="sr-Cyrl-CS"/>
              </w:rPr>
              <w:t xml:space="preserve"> </w:t>
            </w:r>
            <w:r w:rsidRPr="00555E79">
              <w:rPr>
                <w:b/>
                <w:i/>
                <w:noProof/>
                <w:lang w:val="sr-Cyrl-CS"/>
              </w:rPr>
              <w:t>погребне</w:t>
            </w:r>
            <w:r w:rsidRPr="00555E79">
              <w:rPr>
                <w:rFonts w:eastAsia="Calibri"/>
                <w:b/>
                <w:i/>
                <w:noProof/>
                <w:lang w:val="sr-Cyrl-CS"/>
              </w:rPr>
              <w:t xml:space="preserve"> </w:t>
            </w:r>
            <w:r>
              <w:rPr>
                <w:rFonts w:eastAsia="Calibri"/>
                <w:b/>
                <w:i/>
                <w:noProof/>
                <w:lang w:val="sr-Cyrl-CS"/>
              </w:rPr>
              <w:t xml:space="preserve">   </w:t>
            </w:r>
            <w:r w:rsidRPr="00555E79">
              <w:rPr>
                <w:b/>
                <w:i/>
                <w:noProof/>
                <w:lang w:val="sr-Cyrl-CS"/>
              </w:rPr>
              <w:t>услуге</w:t>
            </w:r>
          </w:p>
        </w:tc>
        <w:tc>
          <w:tcPr>
            <w:tcW w:w="1701" w:type="dxa"/>
            <w:tcBorders>
              <w:top w:val="single" w:sz="4" w:space="0" w:color="auto"/>
              <w:bottom w:val="single" w:sz="4" w:space="0" w:color="auto"/>
            </w:tcBorders>
            <w:shd w:val="clear" w:color="auto" w:fill="auto"/>
          </w:tcPr>
          <w:p w:rsidR="00162328" w:rsidRDefault="00162328" w:rsidP="00AF0AE4">
            <w:pPr>
              <w:jc w:val="right"/>
            </w:pPr>
          </w:p>
        </w:tc>
        <w:tc>
          <w:tcPr>
            <w:tcW w:w="1417" w:type="dxa"/>
            <w:tcBorders>
              <w:top w:val="single" w:sz="4" w:space="0" w:color="auto"/>
              <w:bottom w:val="single" w:sz="4" w:space="0" w:color="auto"/>
            </w:tcBorders>
            <w:shd w:val="clear" w:color="auto" w:fill="auto"/>
          </w:tcPr>
          <w:p w:rsidR="00162328" w:rsidRDefault="00162328" w:rsidP="00AF0AE4">
            <w:pPr>
              <w:jc w:val="right"/>
            </w:pPr>
          </w:p>
        </w:tc>
        <w:tc>
          <w:tcPr>
            <w:tcW w:w="1701" w:type="dxa"/>
            <w:tcBorders>
              <w:top w:val="single" w:sz="4" w:space="0" w:color="auto"/>
              <w:bottom w:val="single" w:sz="4" w:space="0" w:color="auto"/>
            </w:tcBorders>
            <w:shd w:val="clear" w:color="auto" w:fill="auto"/>
          </w:tcPr>
          <w:p w:rsidR="00162328" w:rsidRDefault="00162328" w:rsidP="00AF0AE4">
            <w:pPr>
              <w:jc w:val="right"/>
            </w:pP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D413A3" w:rsidRDefault="00162328" w:rsidP="00AF0AE4">
            <w:pPr>
              <w:jc w:val="center"/>
              <w:rPr>
                <w:b/>
              </w:rPr>
            </w:pPr>
            <w:r w:rsidRPr="00D413A3">
              <w:rPr>
                <w:b/>
              </w:rPr>
              <w:t>620</w:t>
            </w:r>
          </w:p>
        </w:tc>
        <w:tc>
          <w:tcPr>
            <w:tcW w:w="851" w:type="dxa"/>
            <w:tcBorders>
              <w:top w:val="single" w:sz="4" w:space="0" w:color="auto"/>
              <w:bottom w:val="single" w:sz="4" w:space="0" w:color="auto"/>
            </w:tcBorders>
            <w:shd w:val="clear" w:color="auto" w:fill="auto"/>
            <w:vAlign w:val="center"/>
          </w:tcPr>
          <w:p w:rsidR="00162328" w:rsidRPr="00F22BB3" w:rsidRDefault="00162328" w:rsidP="00AF0AE4">
            <w:pPr>
              <w:jc w:val="center"/>
              <w:rPr>
                <w:highlight w:val="yellow"/>
                <w:lang w:val="sr-Cyrl-CS"/>
              </w:rPr>
            </w:pPr>
          </w:p>
        </w:tc>
        <w:tc>
          <w:tcPr>
            <w:tcW w:w="1418" w:type="dxa"/>
            <w:tcBorders>
              <w:top w:val="single" w:sz="4" w:space="0" w:color="auto"/>
              <w:bottom w:val="single" w:sz="4" w:space="0" w:color="auto"/>
            </w:tcBorders>
            <w:shd w:val="clear" w:color="auto" w:fill="auto"/>
            <w:vAlign w:val="center"/>
          </w:tcPr>
          <w:p w:rsidR="00162328" w:rsidRPr="007139A7" w:rsidRDefault="00162328" w:rsidP="00AF0AE4">
            <w:pPr>
              <w:jc w:val="center"/>
              <w:rPr>
                <w:b/>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bottom w:val="single" w:sz="4" w:space="0" w:color="auto"/>
            </w:tcBorders>
            <w:shd w:val="clear" w:color="auto" w:fill="E5DFEC" w:themeFill="accent4" w:themeFillTint="33"/>
            <w:vAlign w:val="center"/>
          </w:tcPr>
          <w:p w:rsidR="00162328" w:rsidRPr="00D413A3" w:rsidRDefault="00162328" w:rsidP="00AF0AE4">
            <w:pPr>
              <w:rPr>
                <w:b/>
                <w:i/>
                <w:noProof/>
              </w:rPr>
            </w:pPr>
            <w:r>
              <w:rPr>
                <w:b/>
                <w:i/>
                <w:noProof/>
              </w:rPr>
              <w:t>РАЗВОЈ ЗАЈЕДНИЦЕ</w:t>
            </w:r>
          </w:p>
        </w:tc>
        <w:tc>
          <w:tcPr>
            <w:tcW w:w="1701" w:type="dxa"/>
            <w:tcBorders>
              <w:top w:val="single" w:sz="4" w:space="0" w:color="auto"/>
              <w:bottom w:val="single" w:sz="4" w:space="0" w:color="auto"/>
            </w:tcBorders>
            <w:shd w:val="clear" w:color="auto" w:fill="auto"/>
          </w:tcPr>
          <w:p w:rsidR="00162328" w:rsidRDefault="00162328" w:rsidP="00AF0AE4">
            <w:pPr>
              <w:jc w:val="right"/>
            </w:pPr>
          </w:p>
        </w:tc>
        <w:tc>
          <w:tcPr>
            <w:tcW w:w="1417" w:type="dxa"/>
            <w:tcBorders>
              <w:top w:val="single" w:sz="4" w:space="0" w:color="auto"/>
              <w:bottom w:val="single" w:sz="4" w:space="0" w:color="auto"/>
            </w:tcBorders>
            <w:shd w:val="clear" w:color="auto" w:fill="auto"/>
          </w:tcPr>
          <w:p w:rsidR="00162328" w:rsidRDefault="00162328" w:rsidP="00AF0AE4">
            <w:pPr>
              <w:jc w:val="right"/>
            </w:pPr>
          </w:p>
        </w:tc>
        <w:tc>
          <w:tcPr>
            <w:tcW w:w="1701" w:type="dxa"/>
            <w:tcBorders>
              <w:top w:val="single" w:sz="4" w:space="0" w:color="auto"/>
              <w:bottom w:val="single" w:sz="4" w:space="0" w:color="auto"/>
            </w:tcBorders>
            <w:shd w:val="clear" w:color="auto" w:fill="auto"/>
          </w:tcPr>
          <w:p w:rsidR="00162328" w:rsidRDefault="00162328" w:rsidP="00AF0AE4">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FF6708" w:rsidRDefault="00162328" w:rsidP="00AF0AE4">
            <w:pPr>
              <w:jc w:val="center"/>
              <w:rPr>
                <w:b/>
                <w:lang w:val="sr-Cyrl-CS"/>
              </w:rPr>
            </w:pPr>
          </w:p>
        </w:tc>
        <w:tc>
          <w:tcPr>
            <w:tcW w:w="851" w:type="dxa"/>
            <w:tcBorders>
              <w:top w:val="single" w:sz="4" w:space="0" w:color="auto"/>
              <w:bottom w:val="single" w:sz="4" w:space="0" w:color="auto"/>
            </w:tcBorders>
            <w:shd w:val="clear" w:color="auto" w:fill="auto"/>
            <w:vAlign w:val="center"/>
          </w:tcPr>
          <w:p w:rsidR="00162328" w:rsidRPr="00F22BB3" w:rsidRDefault="00162328" w:rsidP="00AF0AE4">
            <w:pPr>
              <w:jc w:val="center"/>
              <w:rPr>
                <w:highlight w:val="yellow"/>
                <w:lang w:val="sr-Cyrl-CS"/>
              </w:rPr>
            </w:pPr>
          </w:p>
        </w:tc>
        <w:tc>
          <w:tcPr>
            <w:tcW w:w="1418" w:type="dxa"/>
            <w:tcBorders>
              <w:top w:val="single" w:sz="4" w:space="0" w:color="auto"/>
              <w:bottom w:val="single" w:sz="4" w:space="0" w:color="auto"/>
            </w:tcBorders>
            <w:shd w:val="clear" w:color="auto" w:fill="auto"/>
            <w:vAlign w:val="center"/>
          </w:tcPr>
          <w:p w:rsidR="00162328" w:rsidRDefault="00162328" w:rsidP="00AF0AE4">
            <w:pPr>
              <w:jc w:val="center"/>
              <w:rPr>
                <w:b/>
                <w:lang w:val="sr-Cyrl-CS"/>
              </w:rPr>
            </w:pPr>
          </w:p>
        </w:tc>
        <w:tc>
          <w:tcPr>
            <w:tcW w:w="992" w:type="dxa"/>
            <w:tcBorders>
              <w:top w:val="single" w:sz="4" w:space="0" w:color="auto"/>
              <w:bottom w:val="single" w:sz="4" w:space="0" w:color="auto"/>
            </w:tcBorders>
            <w:shd w:val="clear" w:color="auto" w:fill="auto"/>
          </w:tcPr>
          <w:p w:rsidR="00162328" w:rsidRPr="005B07FF" w:rsidRDefault="00162328" w:rsidP="00E32D52">
            <w:pPr>
              <w:jc w:val="center"/>
              <w:rPr>
                <w:lang w:val="sr-Cyrl-CS"/>
              </w:rPr>
            </w:pPr>
            <w:r>
              <w:rPr>
                <w:lang w:val="sr-Cyrl-CS"/>
              </w:rPr>
              <w:t>122</w:t>
            </w:r>
          </w:p>
        </w:tc>
        <w:tc>
          <w:tcPr>
            <w:tcW w:w="709" w:type="dxa"/>
            <w:tcBorders>
              <w:top w:val="single" w:sz="4" w:space="0" w:color="auto"/>
              <w:bottom w:val="single" w:sz="4" w:space="0" w:color="auto"/>
            </w:tcBorders>
            <w:shd w:val="clear" w:color="auto" w:fill="auto"/>
          </w:tcPr>
          <w:p w:rsidR="00162328" w:rsidRPr="005B07FF" w:rsidRDefault="00162328" w:rsidP="00355CAE">
            <w:pPr>
              <w:jc w:val="center"/>
              <w:rPr>
                <w:lang w:val="sr-Cyrl-CS"/>
              </w:rPr>
            </w:pPr>
            <w:r w:rsidRPr="005B07FF">
              <w:rPr>
                <w:lang w:val="sr-Cyrl-CS"/>
              </w:rPr>
              <w:t>451</w:t>
            </w:r>
          </w:p>
        </w:tc>
        <w:tc>
          <w:tcPr>
            <w:tcW w:w="5103" w:type="dxa"/>
            <w:tcBorders>
              <w:top w:val="single" w:sz="4" w:space="0" w:color="auto"/>
              <w:bottom w:val="single" w:sz="4" w:space="0" w:color="auto"/>
            </w:tcBorders>
            <w:shd w:val="clear" w:color="auto" w:fill="auto"/>
            <w:vAlign w:val="center"/>
          </w:tcPr>
          <w:p w:rsidR="00162328" w:rsidRPr="0075446F" w:rsidRDefault="00162328" w:rsidP="00F42B45">
            <w:r w:rsidRPr="005B07FF">
              <w:rPr>
                <w:lang w:val="sr-Cyrl-CS"/>
              </w:rPr>
              <w:t>Субвенције јавним нефинансијским предузећима и организацијама</w:t>
            </w:r>
            <w:r>
              <w:t xml:space="preserve">      - </w:t>
            </w:r>
            <w:r>
              <w:rPr>
                <w:b/>
                <w:lang w:val="sr-Cyrl-CS"/>
              </w:rPr>
              <w:t>ЈКП ГМ</w:t>
            </w:r>
          </w:p>
        </w:tc>
        <w:tc>
          <w:tcPr>
            <w:tcW w:w="1701" w:type="dxa"/>
            <w:tcBorders>
              <w:top w:val="single" w:sz="4" w:space="0" w:color="auto"/>
              <w:bottom w:val="single" w:sz="4" w:space="0" w:color="auto"/>
            </w:tcBorders>
            <w:shd w:val="clear" w:color="auto" w:fill="auto"/>
          </w:tcPr>
          <w:p w:rsidR="00162328" w:rsidRPr="00260317" w:rsidRDefault="00162328" w:rsidP="00AF0AE4">
            <w:pPr>
              <w:jc w:val="right"/>
            </w:pPr>
            <w:r>
              <w:t>2.500.000</w:t>
            </w:r>
          </w:p>
        </w:tc>
        <w:tc>
          <w:tcPr>
            <w:tcW w:w="1417" w:type="dxa"/>
            <w:tcBorders>
              <w:top w:val="single" w:sz="4" w:space="0" w:color="auto"/>
              <w:bottom w:val="single" w:sz="4" w:space="0" w:color="auto"/>
            </w:tcBorders>
            <w:shd w:val="clear" w:color="auto" w:fill="auto"/>
          </w:tcPr>
          <w:p w:rsidR="00162328" w:rsidRPr="00A26D95" w:rsidRDefault="00162328" w:rsidP="00AF0AE4">
            <w:pPr>
              <w:jc w:val="right"/>
            </w:pPr>
            <w:r>
              <w:t>-</w:t>
            </w:r>
          </w:p>
        </w:tc>
        <w:tc>
          <w:tcPr>
            <w:tcW w:w="1701" w:type="dxa"/>
            <w:tcBorders>
              <w:top w:val="single" w:sz="4" w:space="0" w:color="auto"/>
              <w:bottom w:val="single" w:sz="4" w:space="0" w:color="auto"/>
            </w:tcBorders>
            <w:shd w:val="clear" w:color="auto" w:fill="auto"/>
          </w:tcPr>
          <w:p w:rsidR="00162328" w:rsidRPr="00260317" w:rsidRDefault="00162328" w:rsidP="0013449D">
            <w:pPr>
              <w:jc w:val="right"/>
            </w:pPr>
            <w:r>
              <w:t>2.500.000</w:t>
            </w: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tcPr>
          <w:p w:rsidR="00162328" w:rsidRPr="00BA0FA5" w:rsidRDefault="00162328" w:rsidP="00AF0AE4">
            <w:pPr>
              <w:jc w:val="cente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b/>
                <w:lang w:val="sr-Cyrl-CS"/>
              </w:rPr>
            </w:pPr>
            <w:r w:rsidRPr="005B07FF">
              <w:rPr>
                <w:b/>
                <w:lang w:val="sr-Cyrl-CS"/>
              </w:rPr>
              <w:t>Извори финансирања за</w:t>
            </w:r>
            <w:r>
              <w:rPr>
                <w:b/>
                <w:lang w:val="sr-Cyrl-CS"/>
              </w:rPr>
              <w:t xml:space="preserve"> функцију </w:t>
            </w:r>
            <w:r>
              <w:rPr>
                <w:b/>
              </w:rPr>
              <w:t>620</w:t>
            </w:r>
            <w:r w:rsidRPr="005B07FF">
              <w:rPr>
                <w:b/>
                <w:lang w:val="sr-Cyrl-CS"/>
              </w:rPr>
              <w:t>:</w:t>
            </w:r>
          </w:p>
        </w:tc>
        <w:tc>
          <w:tcPr>
            <w:tcW w:w="1701" w:type="dxa"/>
            <w:tcBorders>
              <w:top w:val="single" w:sz="4" w:space="0" w:color="auto"/>
              <w:bottom w:val="single" w:sz="4" w:space="0" w:color="auto"/>
            </w:tcBorders>
            <w:shd w:val="clear" w:color="auto" w:fill="auto"/>
          </w:tcPr>
          <w:p w:rsidR="00162328" w:rsidRPr="000208D2" w:rsidRDefault="00162328" w:rsidP="00355CAE">
            <w:pPr>
              <w:jc w:val="right"/>
              <w:rPr>
                <w:b/>
              </w:rPr>
            </w:pPr>
          </w:p>
        </w:tc>
        <w:tc>
          <w:tcPr>
            <w:tcW w:w="1417" w:type="dxa"/>
            <w:tcBorders>
              <w:top w:val="single" w:sz="4" w:space="0" w:color="auto"/>
              <w:bottom w:val="single" w:sz="4" w:space="0" w:color="auto"/>
            </w:tcBorders>
            <w:shd w:val="clear" w:color="auto" w:fill="auto"/>
          </w:tcPr>
          <w:p w:rsidR="00162328" w:rsidRPr="00B42F64" w:rsidRDefault="00162328" w:rsidP="00AF0AE4">
            <w:pPr>
              <w:jc w:val="right"/>
            </w:pPr>
          </w:p>
        </w:tc>
        <w:tc>
          <w:tcPr>
            <w:tcW w:w="1701" w:type="dxa"/>
            <w:tcBorders>
              <w:top w:val="single" w:sz="4" w:space="0" w:color="auto"/>
              <w:bottom w:val="single" w:sz="4" w:space="0" w:color="auto"/>
            </w:tcBorders>
            <w:shd w:val="clear" w:color="auto" w:fill="auto"/>
          </w:tcPr>
          <w:p w:rsidR="00162328" w:rsidRPr="000208D2" w:rsidRDefault="00162328" w:rsidP="0013449D">
            <w:pPr>
              <w:jc w:val="right"/>
              <w:rPr>
                <w:b/>
              </w:rPr>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Default="00162328" w:rsidP="00AF0AE4">
            <w:pPr>
              <w:jc w:val="cente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sidRPr="005B07FF">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Default="00162328" w:rsidP="0085367F">
            <w:pPr>
              <w:jc w:val="right"/>
            </w:pPr>
            <w:r w:rsidRPr="00ED111B">
              <w:t>2.500.000</w:t>
            </w:r>
          </w:p>
        </w:tc>
        <w:tc>
          <w:tcPr>
            <w:tcW w:w="1417" w:type="dxa"/>
            <w:tcBorders>
              <w:top w:val="single" w:sz="4" w:space="0" w:color="auto"/>
              <w:bottom w:val="single" w:sz="4" w:space="0" w:color="auto"/>
            </w:tcBorders>
            <w:shd w:val="clear" w:color="auto" w:fill="auto"/>
          </w:tcPr>
          <w:p w:rsidR="00162328" w:rsidRPr="000208D2" w:rsidRDefault="00162328" w:rsidP="00AF0AE4">
            <w:pPr>
              <w:jc w:val="right"/>
              <w:rPr>
                <w:b/>
                <w:lang w:val="sr-Cyrl-CS"/>
              </w:rPr>
            </w:pPr>
            <w:r>
              <w:rPr>
                <w:b/>
                <w:lang w:val="sr-Cyrl-CS"/>
              </w:rPr>
              <w:t>-</w:t>
            </w:r>
          </w:p>
        </w:tc>
        <w:tc>
          <w:tcPr>
            <w:tcW w:w="1701" w:type="dxa"/>
            <w:tcBorders>
              <w:top w:val="single" w:sz="4" w:space="0" w:color="auto"/>
              <w:bottom w:val="single" w:sz="4" w:space="0" w:color="auto"/>
            </w:tcBorders>
            <w:shd w:val="clear" w:color="auto" w:fill="auto"/>
          </w:tcPr>
          <w:p w:rsidR="00162328" w:rsidRDefault="00162328" w:rsidP="0013449D">
            <w:pPr>
              <w:jc w:val="right"/>
            </w:pPr>
            <w:r w:rsidRPr="00ED111B">
              <w:t>2.500.000</w:t>
            </w:r>
          </w:p>
        </w:tc>
      </w:tr>
      <w:tr w:rsidR="00162328" w:rsidRPr="005B07FF" w:rsidTr="008E60D0">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Default="00162328" w:rsidP="00AF0AE4">
            <w:pPr>
              <w:jc w:val="cente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55CAE">
            <w:pPr>
              <w:rPr>
                <w:b/>
                <w:lang w:val="sr-Cyrl-CS"/>
              </w:rPr>
            </w:pPr>
            <w:r>
              <w:rPr>
                <w:b/>
                <w:lang w:val="sr-Cyrl-CS"/>
              </w:rPr>
              <w:t xml:space="preserve">Укупно за функцију </w:t>
            </w:r>
            <w:r>
              <w:rPr>
                <w:b/>
              </w:rPr>
              <w:t>620</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85367F" w:rsidRDefault="00162328" w:rsidP="0085367F">
            <w:pPr>
              <w:jc w:val="right"/>
              <w:rPr>
                <w:b/>
              </w:rPr>
            </w:pPr>
            <w:r w:rsidRPr="0085367F">
              <w:rPr>
                <w:b/>
              </w:rPr>
              <w:t>2.500.000</w:t>
            </w:r>
          </w:p>
        </w:tc>
        <w:tc>
          <w:tcPr>
            <w:tcW w:w="1417" w:type="dxa"/>
            <w:tcBorders>
              <w:top w:val="single" w:sz="4" w:space="0" w:color="auto"/>
              <w:bottom w:val="single" w:sz="12" w:space="0" w:color="auto"/>
            </w:tcBorders>
            <w:shd w:val="clear" w:color="auto" w:fill="auto"/>
          </w:tcPr>
          <w:p w:rsidR="00162328" w:rsidRPr="00103233" w:rsidRDefault="00162328" w:rsidP="00AF0AE4">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Pr="0085367F" w:rsidRDefault="00162328" w:rsidP="0013449D">
            <w:pPr>
              <w:jc w:val="right"/>
              <w:rPr>
                <w:b/>
              </w:rPr>
            </w:pPr>
            <w:r w:rsidRPr="0085367F">
              <w:rPr>
                <w:b/>
              </w:rPr>
              <w:t>2.500.000</w:t>
            </w:r>
          </w:p>
        </w:tc>
      </w:tr>
      <w:tr w:rsidR="00162328" w:rsidRPr="005B07FF" w:rsidTr="008E60D0">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12" w:space="0" w:color="auto"/>
              <w:bottom w:val="single" w:sz="4" w:space="0" w:color="auto"/>
            </w:tcBorders>
            <w:shd w:val="clear" w:color="auto" w:fill="auto"/>
            <w:vAlign w:val="center"/>
          </w:tcPr>
          <w:p w:rsidR="00162328" w:rsidRDefault="00162328" w:rsidP="00AF0AE4">
            <w:pPr>
              <w:jc w:val="center"/>
            </w:pPr>
          </w:p>
        </w:tc>
        <w:tc>
          <w:tcPr>
            <w:tcW w:w="709"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355CAE">
            <w:pPr>
              <w:rPr>
                <w:b/>
                <w:lang w:val="sr-Cyrl-CS"/>
              </w:rPr>
            </w:pPr>
            <w:r w:rsidRPr="005B07FF">
              <w:rPr>
                <w:b/>
                <w:lang w:val="sr-Cyrl-CS"/>
              </w:rPr>
              <w:t>Извори финансирања за</w:t>
            </w:r>
            <w:r>
              <w:rPr>
                <w:b/>
                <w:lang w:val="sr-Cyrl-CS"/>
              </w:rPr>
              <w:t xml:space="preserve"> ПА </w:t>
            </w:r>
            <w:r>
              <w:rPr>
                <w:b/>
              </w:rPr>
              <w:t>1102</w:t>
            </w:r>
            <w:r>
              <w:rPr>
                <w:b/>
                <w:lang w:val="sr-Cyrl-CS"/>
              </w:rPr>
              <w:t xml:space="preserve"> - 000</w:t>
            </w:r>
            <w:r>
              <w:rPr>
                <w:b/>
              </w:rPr>
              <w:t>6</w:t>
            </w:r>
            <w:r w:rsidRPr="005B07FF">
              <w:rPr>
                <w:b/>
                <w:lang w:val="sr-Cyrl-CS"/>
              </w:rPr>
              <w:t>:</w:t>
            </w:r>
          </w:p>
        </w:tc>
        <w:tc>
          <w:tcPr>
            <w:tcW w:w="1701" w:type="dxa"/>
            <w:tcBorders>
              <w:top w:val="single" w:sz="12" w:space="0" w:color="auto"/>
              <w:bottom w:val="single" w:sz="4" w:space="0" w:color="auto"/>
            </w:tcBorders>
            <w:shd w:val="clear" w:color="auto" w:fill="auto"/>
          </w:tcPr>
          <w:p w:rsidR="00162328" w:rsidRDefault="00162328" w:rsidP="0085367F">
            <w:pPr>
              <w:jc w:val="right"/>
            </w:pPr>
          </w:p>
        </w:tc>
        <w:tc>
          <w:tcPr>
            <w:tcW w:w="1417" w:type="dxa"/>
            <w:tcBorders>
              <w:top w:val="single" w:sz="12" w:space="0" w:color="auto"/>
              <w:bottom w:val="single" w:sz="4" w:space="0" w:color="auto"/>
            </w:tcBorders>
            <w:shd w:val="clear" w:color="auto" w:fill="auto"/>
          </w:tcPr>
          <w:p w:rsidR="00162328" w:rsidRPr="00103233" w:rsidRDefault="00162328" w:rsidP="00AF0AE4">
            <w:pPr>
              <w:jc w:val="right"/>
              <w:rPr>
                <w:b/>
                <w:lang w:val="sr-Cyrl-CS"/>
              </w:rPr>
            </w:pPr>
          </w:p>
        </w:tc>
        <w:tc>
          <w:tcPr>
            <w:tcW w:w="1701" w:type="dxa"/>
            <w:tcBorders>
              <w:top w:val="single" w:sz="12" w:space="0" w:color="auto"/>
              <w:bottom w:val="single" w:sz="4" w:space="0" w:color="auto"/>
            </w:tcBorders>
            <w:shd w:val="clear" w:color="auto" w:fill="auto"/>
          </w:tcPr>
          <w:p w:rsidR="00162328" w:rsidRDefault="00162328" w:rsidP="0013449D">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Default="00162328" w:rsidP="0085367F">
            <w:pPr>
              <w:jc w:val="right"/>
            </w:pPr>
            <w:r w:rsidRPr="006A02E6">
              <w:t>2.500.000</w:t>
            </w:r>
          </w:p>
        </w:tc>
        <w:tc>
          <w:tcPr>
            <w:tcW w:w="1417" w:type="dxa"/>
            <w:tcBorders>
              <w:top w:val="single" w:sz="4" w:space="0" w:color="auto"/>
              <w:bottom w:val="single" w:sz="4" w:space="0" w:color="auto"/>
            </w:tcBorders>
            <w:shd w:val="clear" w:color="auto" w:fill="auto"/>
          </w:tcPr>
          <w:p w:rsidR="00162328" w:rsidRPr="00A26D95" w:rsidRDefault="00162328" w:rsidP="00AF0AE4">
            <w:pPr>
              <w:jc w:val="right"/>
            </w:pPr>
            <w:r>
              <w:t>-</w:t>
            </w:r>
          </w:p>
        </w:tc>
        <w:tc>
          <w:tcPr>
            <w:tcW w:w="1701" w:type="dxa"/>
            <w:tcBorders>
              <w:top w:val="single" w:sz="4" w:space="0" w:color="auto"/>
              <w:bottom w:val="single" w:sz="4" w:space="0" w:color="auto"/>
            </w:tcBorders>
            <w:shd w:val="clear" w:color="auto" w:fill="auto"/>
          </w:tcPr>
          <w:p w:rsidR="00162328" w:rsidRDefault="00162328" w:rsidP="0013449D">
            <w:pPr>
              <w:jc w:val="right"/>
            </w:pPr>
            <w:r w:rsidRPr="006A02E6">
              <w:t>2.500.000</w:t>
            </w:r>
          </w:p>
        </w:tc>
      </w:tr>
      <w:tr w:rsidR="00162328" w:rsidRPr="005B07FF" w:rsidTr="008E60D0">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55CAE">
            <w:pPr>
              <w:rPr>
                <w:b/>
                <w:lang w:val="sr-Cyrl-CS"/>
              </w:rPr>
            </w:pPr>
            <w:r>
              <w:rPr>
                <w:b/>
                <w:lang w:val="sr-Cyrl-CS"/>
              </w:rPr>
              <w:t xml:space="preserve">Укупно за ПА </w:t>
            </w:r>
            <w:r>
              <w:rPr>
                <w:b/>
              </w:rPr>
              <w:t>1102</w:t>
            </w:r>
            <w:r>
              <w:rPr>
                <w:b/>
                <w:lang w:val="sr-Cyrl-CS"/>
              </w:rPr>
              <w:t xml:space="preserve"> - 000</w:t>
            </w:r>
            <w:r>
              <w:rPr>
                <w:b/>
              </w:rPr>
              <w:t>6</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85367F" w:rsidRDefault="00162328" w:rsidP="0085367F">
            <w:pPr>
              <w:jc w:val="right"/>
              <w:rPr>
                <w:b/>
              </w:rPr>
            </w:pPr>
            <w:r w:rsidRPr="0085367F">
              <w:rPr>
                <w:b/>
              </w:rPr>
              <w:t>2.500.000</w:t>
            </w:r>
          </w:p>
        </w:tc>
        <w:tc>
          <w:tcPr>
            <w:tcW w:w="1417" w:type="dxa"/>
            <w:tcBorders>
              <w:top w:val="single" w:sz="4" w:space="0" w:color="auto"/>
              <w:bottom w:val="single" w:sz="12" w:space="0" w:color="auto"/>
            </w:tcBorders>
            <w:shd w:val="clear" w:color="auto" w:fill="auto"/>
          </w:tcPr>
          <w:p w:rsidR="00162328" w:rsidRPr="00B42F64" w:rsidRDefault="00162328" w:rsidP="00AF0AE4">
            <w:pPr>
              <w:jc w:val="right"/>
            </w:pPr>
            <w:r>
              <w:t>-</w:t>
            </w:r>
          </w:p>
        </w:tc>
        <w:tc>
          <w:tcPr>
            <w:tcW w:w="1701" w:type="dxa"/>
            <w:tcBorders>
              <w:top w:val="single" w:sz="4" w:space="0" w:color="auto"/>
              <w:bottom w:val="single" w:sz="12" w:space="0" w:color="auto"/>
            </w:tcBorders>
            <w:shd w:val="clear" w:color="auto" w:fill="auto"/>
          </w:tcPr>
          <w:p w:rsidR="00162328" w:rsidRPr="0085367F" w:rsidRDefault="00162328" w:rsidP="0013449D">
            <w:pPr>
              <w:jc w:val="right"/>
              <w:rPr>
                <w:b/>
              </w:rPr>
            </w:pPr>
            <w:r w:rsidRPr="0085367F">
              <w:rPr>
                <w:b/>
              </w:rPr>
              <w:t>2.500.000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824F01" w:rsidRDefault="00162328" w:rsidP="00AF0AE4">
            <w:pPr>
              <w:jc w:val="center"/>
              <w:rPr>
                <w:b/>
                <w:highlight w:val="yellow"/>
                <w:lang w:val="sr-Cyrl-CS"/>
              </w:rPr>
            </w:pPr>
            <w:r>
              <w:rPr>
                <w:b/>
                <w:lang w:val="sr-Cyrl-CS"/>
              </w:rPr>
              <w:t>0008</w:t>
            </w:r>
          </w:p>
        </w:tc>
        <w:tc>
          <w:tcPr>
            <w:tcW w:w="992"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12" w:space="0" w:color="auto"/>
              <w:bottom w:val="single" w:sz="4" w:space="0" w:color="auto"/>
            </w:tcBorders>
            <w:shd w:val="clear" w:color="auto" w:fill="C6D9F1" w:themeFill="text2" w:themeFillTint="33"/>
            <w:vAlign w:val="center"/>
          </w:tcPr>
          <w:p w:rsidR="00162328" w:rsidRPr="00C94AE8" w:rsidRDefault="00162328" w:rsidP="00AF0AE4">
            <w:pPr>
              <w:rPr>
                <w:b/>
                <w:i/>
                <w:lang w:val="sr-Cyrl-CS"/>
              </w:rPr>
            </w:pPr>
            <w:r>
              <w:rPr>
                <w:b/>
                <w:i/>
                <w:lang w:val="sr-Cyrl-CS"/>
              </w:rPr>
              <w:t>ПА 0008 – Управљање и снабд. водом за пиће</w:t>
            </w:r>
          </w:p>
        </w:tc>
        <w:tc>
          <w:tcPr>
            <w:tcW w:w="1701" w:type="dxa"/>
            <w:tcBorders>
              <w:top w:val="single" w:sz="12" w:space="0" w:color="auto"/>
              <w:bottom w:val="single" w:sz="4" w:space="0" w:color="auto"/>
            </w:tcBorders>
            <w:shd w:val="clear" w:color="auto" w:fill="auto"/>
          </w:tcPr>
          <w:p w:rsidR="00162328" w:rsidRPr="000208D2" w:rsidRDefault="00162328" w:rsidP="00AF0AE4">
            <w:pPr>
              <w:jc w:val="right"/>
              <w:rPr>
                <w:b/>
              </w:rPr>
            </w:pPr>
          </w:p>
        </w:tc>
        <w:tc>
          <w:tcPr>
            <w:tcW w:w="1417" w:type="dxa"/>
            <w:tcBorders>
              <w:top w:val="single" w:sz="12" w:space="0" w:color="auto"/>
              <w:bottom w:val="single" w:sz="4" w:space="0" w:color="auto"/>
            </w:tcBorders>
            <w:shd w:val="clear" w:color="auto" w:fill="auto"/>
          </w:tcPr>
          <w:p w:rsidR="00162328" w:rsidRPr="000208D2" w:rsidRDefault="00162328" w:rsidP="00AF0AE4">
            <w:pPr>
              <w:jc w:val="right"/>
              <w:rPr>
                <w:b/>
                <w:lang w:val="sr-Cyrl-CS"/>
              </w:rPr>
            </w:pPr>
          </w:p>
        </w:tc>
        <w:tc>
          <w:tcPr>
            <w:tcW w:w="1701" w:type="dxa"/>
            <w:tcBorders>
              <w:top w:val="single" w:sz="12" w:space="0" w:color="auto"/>
              <w:bottom w:val="single" w:sz="4" w:space="0" w:color="auto"/>
            </w:tcBorders>
            <w:shd w:val="clear" w:color="auto" w:fill="auto"/>
          </w:tcPr>
          <w:p w:rsidR="00162328" w:rsidRPr="000208D2" w:rsidRDefault="00162328" w:rsidP="0013449D">
            <w:pPr>
              <w:jc w:val="right"/>
              <w:rPr>
                <w:b/>
              </w:rPr>
            </w:pP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FF6708" w:rsidRDefault="00162328" w:rsidP="00AF0AE4">
            <w:pPr>
              <w:jc w:val="center"/>
              <w:rPr>
                <w:b/>
                <w:lang w:val="sr-Cyrl-CS"/>
              </w:rPr>
            </w:pPr>
            <w:r w:rsidRPr="00FF6708">
              <w:rPr>
                <w:b/>
                <w:lang w:val="sr-Cyrl-CS"/>
              </w:rPr>
              <w:t>630</w:t>
            </w:r>
          </w:p>
        </w:tc>
        <w:tc>
          <w:tcPr>
            <w:tcW w:w="851" w:type="dxa"/>
            <w:tcBorders>
              <w:top w:val="single" w:sz="4" w:space="0" w:color="auto"/>
              <w:bottom w:val="single" w:sz="4" w:space="0" w:color="auto"/>
            </w:tcBorders>
            <w:shd w:val="clear" w:color="auto" w:fill="auto"/>
            <w:vAlign w:val="center"/>
          </w:tcPr>
          <w:p w:rsidR="00162328" w:rsidRPr="00F22BB3" w:rsidRDefault="00162328" w:rsidP="00AF0AE4">
            <w:pPr>
              <w:jc w:val="center"/>
              <w:rPr>
                <w:highlight w:val="yellow"/>
                <w:lang w:val="sr-Cyrl-CS"/>
              </w:rPr>
            </w:pPr>
          </w:p>
        </w:tc>
        <w:tc>
          <w:tcPr>
            <w:tcW w:w="1418" w:type="dxa"/>
            <w:tcBorders>
              <w:top w:val="single" w:sz="4" w:space="0" w:color="auto"/>
              <w:bottom w:val="single" w:sz="4" w:space="0" w:color="auto"/>
            </w:tcBorders>
            <w:shd w:val="clear" w:color="auto" w:fill="auto"/>
            <w:vAlign w:val="center"/>
          </w:tcPr>
          <w:p w:rsidR="00162328" w:rsidRDefault="00162328" w:rsidP="00AF0AE4">
            <w:pPr>
              <w:jc w:val="center"/>
              <w:rPr>
                <w:b/>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bottom w:val="single" w:sz="4" w:space="0" w:color="auto"/>
            </w:tcBorders>
            <w:shd w:val="clear" w:color="auto" w:fill="E5DFEC" w:themeFill="accent4" w:themeFillTint="33"/>
            <w:vAlign w:val="center"/>
          </w:tcPr>
          <w:p w:rsidR="00162328" w:rsidRDefault="00162328" w:rsidP="00AF0AE4">
            <w:pPr>
              <w:rPr>
                <w:b/>
                <w:i/>
                <w:lang w:val="sr-Cyrl-CS"/>
              </w:rPr>
            </w:pPr>
            <w:r>
              <w:rPr>
                <w:b/>
                <w:i/>
                <w:lang w:val="sr-Cyrl-CS"/>
              </w:rPr>
              <w:t>ВОДОСНАБДЕВАЊЕ</w:t>
            </w:r>
          </w:p>
        </w:tc>
        <w:tc>
          <w:tcPr>
            <w:tcW w:w="1701" w:type="dxa"/>
            <w:tcBorders>
              <w:top w:val="single" w:sz="4" w:space="0" w:color="auto"/>
              <w:bottom w:val="single" w:sz="4" w:space="0" w:color="auto"/>
            </w:tcBorders>
            <w:shd w:val="clear" w:color="auto" w:fill="auto"/>
          </w:tcPr>
          <w:p w:rsidR="00162328" w:rsidRPr="000208D2" w:rsidRDefault="00162328" w:rsidP="00AF0AE4">
            <w:pPr>
              <w:jc w:val="right"/>
              <w:rPr>
                <w:b/>
              </w:rPr>
            </w:pPr>
          </w:p>
        </w:tc>
        <w:tc>
          <w:tcPr>
            <w:tcW w:w="1417" w:type="dxa"/>
            <w:tcBorders>
              <w:top w:val="single" w:sz="4" w:space="0" w:color="auto"/>
              <w:bottom w:val="single" w:sz="4" w:space="0" w:color="auto"/>
            </w:tcBorders>
            <w:shd w:val="clear" w:color="auto" w:fill="auto"/>
          </w:tcPr>
          <w:p w:rsidR="00162328" w:rsidRPr="000208D2" w:rsidRDefault="00162328" w:rsidP="00AF0AE4">
            <w:pPr>
              <w:jc w:val="right"/>
              <w:rPr>
                <w:b/>
                <w:lang w:val="sr-Cyrl-CS"/>
              </w:rPr>
            </w:pPr>
          </w:p>
        </w:tc>
        <w:tc>
          <w:tcPr>
            <w:tcW w:w="1701" w:type="dxa"/>
            <w:tcBorders>
              <w:top w:val="single" w:sz="4" w:space="0" w:color="auto"/>
              <w:bottom w:val="single" w:sz="4" w:space="0" w:color="auto"/>
            </w:tcBorders>
            <w:shd w:val="clear" w:color="auto" w:fill="auto"/>
          </w:tcPr>
          <w:p w:rsidR="00162328" w:rsidRPr="000208D2" w:rsidRDefault="00162328" w:rsidP="0013449D">
            <w:pPr>
              <w:jc w:val="right"/>
              <w:rPr>
                <w:b/>
              </w:rPr>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tcPr>
          <w:p w:rsidR="00162328" w:rsidRPr="00E32D52" w:rsidRDefault="00162328" w:rsidP="00853AAD">
            <w:pPr>
              <w:jc w:val="center"/>
            </w:pPr>
            <w:r>
              <w:t>123</w:t>
            </w:r>
          </w:p>
        </w:tc>
        <w:tc>
          <w:tcPr>
            <w:tcW w:w="709" w:type="dxa"/>
            <w:tcBorders>
              <w:top w:val="single" w:sz="4" w:space="0" w:color="auto"/>
              <w:bottom w:val="single" w:sz="4" w:space="0" w:color="auto"/>
            </w:tcBorders>
            <w:shd w:val="clear" w:color="auto" w:fill="auto"/>
          </w:tcPr>
          <w:p w:rsidR="00162328" w:rsidRPr="005B07FF" w:rsidRDefault="00162328" w:rsidP="00AF0AE4">
            <w:pPr>
              <w:jc w:val="center"/>
              <w:rPr>
                <w:lang w:val="sr-Cyrl-CS"/>
              </w:rPr>
            </w:pPr>
            <w:r w:rsidRPr="005B07FF">
              <w:rPr>
                <w:lang w:val="sr-Cyrl-CS"/>
              </w:rPr>
              <w:t>451</w:t>
            </w:r>
          </w:p>
        </w:tc>
        <w:tc>
          <w:tcPr>
            <w:tcW w:w="5103" w:type="dxa"/>
            <w:tcBorders>
              <w:top w:val="single" w:sz="4" w:space="0" w:color="auto"/>
              <w:bottom w:val="single" w:sz="4" w:space="0" w:color="auto"/>
            </w:tcBorders>
            <w:shd w:val="clear" w:color="auto" w:fill="auto"/>
            <w:vAlign w:val="center"/>
          </w:tcPr>
          <w:p w:rsidR="00162328" w:rsidRPr="00747C42" w:rsidRDefault="00162328" w:rsidP="00AF0AE4">
            <w:r w:rsidRPr="005B07FF">
              <w:rPr>
                <w:lang w:val="sr-Cyrl-CS"/>
              </w:rPr>
              <w:t>Субвенције јавним нефинансијским предузећима и организацијама</w:t>
            </w:r>
            <w:r>
              <w:t xml:space="preserve">       -  </w:t>
            </w:r>
            <w:r>
              <w:rPr>
                <w:b/>
                <w:lang w:val="sr-Cyrl-CS"/>
              </w:rPr>
              <w:t>ЈКП ГМ</w:t>
            </w:r>
          </w:p>
          <w:p w:rsidR="00162328" w:rsidRDefault="00162328" w:rsidP="00AF0AE4">
            <w:pPr>
              <w:rPr>
                <w:i/>
              </w:rPr>
            </w:pPr>
            <w:r>
              <w:t xml:space="preserve">- </w:t>
            </w:r>
            <w:r w:rsidRPr="002B4442">
              <w:rPr>
                <w:i/>
              </w:rPr>
              <w:t>Водовод Брђани</w:t>
            </w:r>
            <w:r>
              <w:rPr>
                <w:i/>
              </w:rPr>
              <w:t xml:space="preserve">                                   4.000.000</w:t>
            </w:r>
          </w:p>
          <w:p w:rsidR="00162328" w:rsidRPr="002B4442" w:rsidRDefault="00162328" w:rsidP="00AF0AE4">
            <w:r w:rsidRPr="00051459">
              <w:rPr>
                <w:b/>
                <w:i/>
              </w:rPr>
              <w:t xml:space="preserve">- </w:t>
            </w:r>
            <w:r>
              <w:rPr>
                <w:i/>
              </w:rPr>
              <w:t>Пројектна документација</w:t>
            </w:r>
            <w:r w:rsidRPr="009D07EA">
              <w:rPr>
                <w:i/>
                <w:lang w:val="sr-Cyrl-CS"/>
              </w:rPr>
              <w:t xml:space="preserve"> </w:t>
            </w:r>
            <w:r>
              <w:rPr>
                <w:i/>
                <w:lang w:val="sr-Cyrl-CS"/>
              </w:rPr>
              <w:t xml:space="preserve">                   500.000  </w:t>
            </w:r>
          </w:p>
        </w:tc>
        <w:tc>
          <w:tcPr>
            <w:tcW w:w="1701" w:type="dxa"/>
            <w:tcBorders>
              <w:top w:val="single" w:sz="4" w:space="0" w:color="auto"/>
              <w:bottom w:val="single" w:sz="4" w:space="0" w:color="auto"/>
            </w:tcBorders>
            <w:shd w:val="clear" w:color="auto" w:fill="auto"/>
          </w:tcPr>
          <w:p w:rsidR="00162328" w:rsidRPr="00103233" w:rsidRDefault="00162328" w:rsidP="00AF0AE4">
            <w:pPr>
              <w:jc w:val="right"/>
            </w:pPr>
            <w:r>
              <w:t>4.500.000</w:t>
            </w:r>
          </w:p>
        </w:tc>
        <w:tc>
          <w:tcPr>
            <w:tcW w:w="1417" w:type="dxa"/>
            <w:tcBorders>
              <w:top w:val="single" w:sz="4" w:space="0" w:color="auto"/>
              <w:bottom w:val="single" w:sz="4" w:space="0" w:color="auto"/>
            </w:tcBorders>
            <w:shd w:val="clear" w:color="auto" w:fill="auto"/>
          </w:tcPr>
          <w:p w:rsidR="00162328" w:rsidRPr="00B42F64" w:rsidRDefault="00162328" w:rsidP="00AF0AE4">
            <w:pPr>
              <w:jc w:val="right"/>
            </w:pPr>
            <w:r>
              <w:t>-</w:t>
            </w:r>
          </w:p>
        </w:tc>
        <w:tc>
          <w:tcPr>
            <w:tcW w:w="1701" w:type="dxa"/>
            <w:tcBorders>
              <w:top w:val="single" w:sz="4" w:space="0" w:color="auto"/>
              <w:bottom w:val="single" w:sz="4" w:space="0" w:color="auto"/>
            </w:tcBorders>
            <w:shd w:val="clear" w:color="auto" w:fill="auto"/>
          </w:tcPr>
          <w:p w:rsidR="00162328" w:rsidRPr="00103233" w:rsidRDefault="00162328" w:rsidP="0013449D">
            <w:pPr>
              <w:jc w:val="right"/>
            </w:pPr>
            <w:r>
              <w:t>4.500.000</w:t>
            </w: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E32D52" w:rsidRDefault="00162328" w:rsidP="00AF0AE4">
            <w:pPr>
              <w:jc w:val="center"/>
            </w:pPr>
            <w:r>
              <w:t>124</w:t>
            </w:r>
          </w:p>
        </w:tc>
        <w:tc>
          <w:tcPr>
            <w:tcW w:w="709" w:type="dxa"/>
            <w:tcBorders>
              <w:top w:val="single" w:sz="4" w:space="0" w:color="auto"/>
              <w:bottom w:val="single" w:sz="4" w:space="0" w:color="auto"/>
            </w:tcBorders>
            <w:shd w:val="clear" w:color="auto" w:fill="auto"/>
          </w:tcPr>
          <w:p w:rsidR="00162328" w:rsidRPr="005B07FF" w:rsidRDefault="00162328" w:rsidP="00355CAE">
            <w:pPr>
              <w:jc w:val="center"/>
              <w:rPr>
                <w:lang w:val="sr-Cyrl-CS"/>
              </w:rPr>
            </w:pPr>
            <w:r>
              <w:rPr>
                <w:lang w:val="sr-Cyrl-CS"/>
              </w:rPr>
              <w:t>621</w:t>
            </w:r>
          </w:p>
        </w:tc>
        <w:tc>
          <w:tcPr>
            <w:tcW w:w="5103" w:type="dxa"/>
            <w:tcBorders>
              <w:top w:val="single" w:sz="4" w:space="0" w:color="auto"/>
              <w:bottom w:val="single" w:sz="4" w:space="0" w:color="auto"/>
            </w:tcBorders>
            <w:shd w:val="clear" w:color="auto" w:fill="auto"/>
            <w:vAlign w:val="center"/>
          </w:tcPr>
          <w:p w:rsidR="00162328" w:rsidRPr="00D64907" w:rsidRDefault="00162328" w:rsidP="00355CAE">
            <w:pPr>
              <w:rPr>
                <w:lang w:val="sr-Cyrl-CS"/>
              </w:rPr>
            </w:pPr>
            <w:r>
              <w:rPr>
                <w:lang w:val="sr-Cyrl-CS"/>
              </w:rPr>
              <w:t xml:space="preserve">Набавка домаће финанс.имовине </w:t>
            </w:r>
            <w:r w:rsidRPr="00840F56">
              <w:rPr>
                <w:lang w:val="sr-Cyrl-CS"/>
              </w:rPr>
              <w:t xml:space="preserve">- </w:t>
            </w:r>
            <w:r w:rsidRPr="00840F56">
              <w:rPr>
                <w:b/>
                <w:lang w:val="sr-Cyrl-CS"/>
              </w:rPr>
              <w:t>ЈКП „Рзав“</w:t>
            </w:r>
          </w:p>
        </w:tc>
        <w:tc>
          <w:tcPr>
            <w:tcW w:w="1701" w:type="dxa"/>
            <w:tcBorders>
              <w:top w:val="single" w:sz="4" w:space="0" w:color="auto"/>
              <w:bottom w:val="single" w:sz="4" w:space="0" w:color="auto"/>
            </w:tcBorders>
            <w:shd w:val="clear" w:color="auto" w:fill="auto"/>
          </w:tcPr>
          <w:p w:rsidR="00162328" w:rsidRPr="00FC7B6C" w:rsidRDefault="00162328" w:rsidP="00C86A13">
            <w:pPr>
              <w:jc w:val="right"/>
            </w:pPr>
            <w:r>
              <w:t>7.530.000</w:t>
            </w:r>
          </w:p>
        </w:tc>
        <w:tc>
          <w:tcPr>
            <w:tcW w:w="1417" w:type="dxa"/>
            <w:tcBorders>
              <w:top w:val="single" w:sz="4" w:space="0" w:color="auto"/>
              <w:bottom w:val="single" w:sz="4" w:space="0" w:color="auto"/>
            </w:tcBorders>
            <w:shd w:val="clear" w:color="auto" w:fill="auto"/>
          </w:tcPr>
          <w:p w:rsidR="00162328" w:rsidRPr="00A26D95" w:rsidRDefault="00162328" w:rsidP="00355CAE">
            <w:pPr>
              <w:jc w:val="right"/>
            </w:pPr>
            <w:r>
              <w:t>-</w:t>
            </w:r>
          </w:p>
        </w:tc>
        <w:tc>
          <w:tcPr>
            <w:tcW w:w="1701" w:type="dxa"/>
            <w:tcBorders>
              <w:top w:val="single" w:sz="4" w:space="0" w:color="auto"/>
              <w:bottom w:val="single" w:sz="4" w:space="0" w:color="auto"/>
            </w:tcBorders>
            <w:shd w:val="clear" w:color="auto" w:fill="auto"/>
          </w:tcPr>
          <w:p w:rsidR="00162328" w:rsidRPr="00FC7B6C" w:rsidRDefault="00162328" w:rsidP="0013449D">
            <w:pPr>
              <w:jc w:val="right"/>
            </w:pPr>
            <w:r>
              <w:t>7.530.000</w:t>
            </w: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Default="00162328" w:rsidP="00AF0AE4">
            <w:pPr>
              <w:jc w:val="cente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5B07FF" w:rsidRDefault="00162328" w:rsidP="00AF0AE4">
            <w:pPr>
              <w:rPr>
                <w:b/>
                <w:lang w:val="sr-Cyrl-CS"/>
              </w:rPr>
            </w:pPr>
            <w:r w:rsidRPr="005B07FF">
              <w:rPr>
                <w:b/>
                <w:lang w:val="sr-Cyrl-CS"/>
              </w:rPr>
              <w:t>Извори финансирања за</w:t>
            </w:r>
            <w:r>
              <w:rPr>
                <w:b/>
                <w:lang w:val="sr-Cyrl-CS"/>
              </w:rPr>
              <w:t xml:space="preserve"> функцију </w:t>
            </w:r>
            <w:r>
              <w:rPr>
                <w:b/>
              </w:rPr>
              <w:t>630</w:t>
            </w:r>
            <w:r w:rsidRPr="005B07FF">
              <w:rPr>
                <w:b/>
                <w:lang w:val="sr-Cyrl-CS"/>
              </w:rPr>
              <w:t>:</w:t>
            </w:r>
          </w:p>
        </w:tc>
        <w:tc>
          <w:tcPr>
            <w:tcW w:w="1701" w:type="dxa"/>
            <w:tcBorders>
              <w:top w:val="single" w:sz="4" w:space="0" w:color="auto"/>
              <w:bottom w:val="single" w:sz="4" w:space="0" w:color="auto"/>
            </w:tcBorders>
            <w:shd w:val="clear" w:color="auto" w:fill="auto"/>
          </w:tcPr>
          <w:p w:rsidR="00162328" w:rsidRPr="000208D2" w:rsidRDefault="00162328" w:rsidP="00AF0AE4">
            <w:pPr>
              <w:jc w:val="right"/>
              <w:rPr>
                <w:b/>
              </w:rPr>
            </w:pPr>
          </w:p>
        </w:tc>
        <w:tc>
          <w:tcPr>
            <w:tcW w:w="1417" w:type="dxa"/>
            <w:tcBorders>
              <w:top w:val="single" w:sz="4" w:space="0" w:color="auto"/>
              <w:bottom w:val="single" w:sz="4" w:space="0" w:color="auto"/>
            </w:tcBorders>
            <w:shd w:val="clear" w:color="auto" w:fill="auto"/>
          </w:tcPr>
          <w:p w:rsidR="00162328" w:rsidRPr="000208D2" w:rsidRDefault="00162328" w:rsidP="00AF0AE4">
            <w:pPr>
              <w:jc w:val="right"/>
              <w:rPr>
                <w:b/>
                <w:lang w:val="sr-Cyrl-CS"/>
              </w:rPr>
            </w:pPr>
          </w:p>
        </w:tc>
        <w:tc>
          <w:tcPr>
            <w:tcW w:w="1701" w:type="dxa"/>
            <w:tcBorders>
              <w:top w:val="single" w:sz="4" w:space="0" w:color="auto"/>
              <w:bottom w:val="single" w:sz="4" w:space="0" w:color="auto"/>
            </w:tcBorders>
            <w:shd w:val="clear" w:color="auto" w:fill="auto"/>
          </w:tcPr>
          <w:p w:rsidR="00162328" w:rsidRPr="000208D2" w:rsidRDefault="00162328" w:rsidP="0013449D">
            <w:pPr>
              <w:jc w:val="right"/>
              <w:rPr>
                <w:b/>
              </w:rPr>
            </w:pP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Default="00162328" w:rsidP="00AF0AE4">
            <w:pPr>
              <w:jc w:val="cente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r w:rsidRPr="005B07FF">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AF0AE4">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Pr="00103233" w:rsidRDefault="00162328" w:rsidP="00C86A13">
            <w:pPr>
              <w:jc w:val="right"/>
            </w:pPr>
            <w:r>
              <w:t>12.030.000</w:t>
            </w:r>
          </w:p>
        </w:tc>
        <w:tc>
          <w:tcPr>
            <w:tcW w:w="1417" w:type="dxa"/>
            <w:tcBorders>
              <w:top w:val="single" w:sz="4" w:space="0" w:color="auto"/>
              <w:bottom w:val="single" w:sz="4" w:space="0" w:color="auto"/>
            </w:tcBorders>
            <w:shd w:val="clear" w:color="auto" w:fill="auto"/>
          </w:tcPr>
          <w:p w:rsidR="00162328" w:rsidRPr="00103233"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Pr="00103233" w:rsidRDefault="00162328" w:rsidP="00865ED0">
            <w:pPr>
              <w:jc w:val="right"/>
            </w:pPr>
            <w:r>
              <w:t>12.030.000</w:t>
            </w:r>
          </w:p>
        </w:tc>
      </w:tr>
      <w:tr w:rsidR="00162328" w:rsidRPr="005B07FF" w:rsidTr="00840F56">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Default="00162328" w:rsidP="00AF0AE4">
            <w:pPr>
              <w:jc w:val="center"/>
            </w:pPr>
          </w:p>
        </w:tc>
        <w:tc>
          <w:tcPr>
            <w:tcW w:w="709"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AF0AE4">
            <w:pPr>
              <w:rPr>
                <w:b/>
                <w:lang w:val="sr-Cyrl-CS"/>
              </w:rPr>
            </w:pPr>
            <w:r>
              <w:rPr>
                <w:b/>
                <w:lang w:val="sr-Cyrl-CS"/>
              </w:rPr>
              <w:t xml:space="preserve">Укупно за функцију </w:t>
            </w:r>
            <w:r>
              <w:rPr>
                <w:b/>
              </w:rPr>
              <w:t>630</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103233" w:rsidRDefault="00162328" w:rsidP="00245186">
            <w:pPr>
              <w:jc w:val="right"/>
              <w:rPr>
                <w:b/>
              </w:rPr>
            </w:pPr>
            <w:r>
              <w:rPr>
                <w:b/>
              </w:rPr>
              <w:t>12.030</w:t>
            </w:r>
            <w:r w:rsidRPr="00103233">
              <w:rPr>
                <w:b/>
              </w:rPr>
              <w:t>.000</w:t>
            </w:r>
          </w:p>
        </w:tc>
        <w:tc>
          <w:tcPr>
            <w:tcW w:w="1417" w:type="dxa"/>
            <w:tcBorders>
              <w:top w:val="single" w:sz="4" w:space="0" w:color="auto"/>
              <w:bottom w:val="single" w:sz="12" w:space="0" w:color="auto"/>
            </w:tcBorders>
            <w:shd w:val="clear" w:color="auto" w:fill="auto"/>
          </w:tcPr>
          <w:p w:rsidR="00162328" w:rsidRPr="00103233" w:rsidRDefault="00162328" w:rsidP="00AF0AE4">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tcPr>
          <w:p w:rsidR="00162328" w:rsidRPr="00103233" w:rsidRDefault="00162328" w:rsidP="00865ED0">
            <w:pPr>
              <w:jc w:val="right"/>
              <w:rPr>
                <w:b/>
              </w:rPr>
            </w:pPr>
            <w:r>
              <w:rPr>
                <w:b/>
              </w:rPr>
              <w:t>12.030</w:t>
            </w:r>
            <w:r w:rsidRPr="00103233">
              <w:rPr>
                <w:b/>
              </w:rPr>
              <w:t>.000</w:t>
            </w:r>
          </w:p>
        </w:tc>
      </w:tr>
      <w:tr w:rsidR="00162328" w:rsidRPr="005B07FF" w:rsidTr="00840F56">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AF0AE4">
            <w:pPr>
              <w:rPr>
                <w:b/>
                <w:lang w:val="sr-Cyrl-CS"/>
              </w:rPr>
            </w:pPr>
            <w:r w:rsidRPr="005B07FF">
              <w:rPr>
                <w:b/>
                <w:lang w:val="sr-Cyrl-CS"/>
              </w:rPr>
              <w:t>Извори финансирања за</w:t>
            </w:r>
            <w:r>
              <w:rPr>
                <w:b/>
                <w:lang w:val="sr-Cyrl-CS"/>
              </w:rPr>
              <w:t xml:space="preserve"> ПА </w:t>
            </w:r>
            <w:r>
              <w:rPr>
                <w:b/>
              </w:rPr>
              <w:t>1102</w:t>
            </w:r>
            <w:r>
              <w:rPr>
                <w:b/>
                <w:lang w:val="sr-Cyrl-CS"/>
              </w:rPr>
              <w:t xml:space="preserve"> - 000</w:t>
            </w:r>
            <w:r>
              <w:rPr>
                <w:b/>
              </w:rPr>
              <w:t>8</w:t>
            </w:r>
            <w:r w:rsidRPr="005B07FF">
              <w:rPr>
                <w:b/>
                <w:lang w:val="sr-Cyrl-CS"/>
              </w:rPr>
              <w:t>:</w:t>
            </w:r>
          </w:p>
        </w:tc>
        <w:tc>
          <w:tcPr>
            <w:tcW w:w="1701" w:type="dxa"/>
            <w:tcBorders>
              <w:top w:val="single" w:sz="12" w:space="0" w:color="auto"/>
              <w:bottom w:val="single" w:sz="4" w:space="0" w:color="auto"/>
            </w:tcBorders>
            <w:shd w:val="clear" w:color="auto" w:fill="auto"/>
          </w:tcPr>
          <w:p w:rsidR="00162328" w:rsidRDefault="00162328" w:rsidP="00AF0AE4">
            <w:pPr>
              <w:jc w:val="right"/>
            </w:pPr>
          </w:p>
        </w:tc>
        <w:tc>
          <w:tcPr>
            <w:tcW w:w="1417" w:type="dxa"/>
            <w:tcBorders>
              <w:top w:val="single" w:sz="12" w:space="0" w:color="auto"/>
              <w:bottom w:val="single" w:sz="4" w:space="0" w:color="auto"/>
            </w:tcBorders>
            <w:shd w:val="clear" w:color="auto" w:fill="auto"/>
          </w:tcPr>
          <w:p w:rsidR="00162328" w:rsidRDefault="00162328" w:rsidP="00AF0AE4">
            <w:pPr>
              <w:jc w:val="right"/>
            </w:pPr>
          </w:p>
        </w:tc>
        <w:tc>
          <w:tcPr>
            <w:tcW w:w="1701" w:type="dxa"/>
            <w:tcBorders>
              <w:top w:val="single" w:sz="12" w:space="0" w:color="auto"/>
              <w:bottom w:val="single" w:sz="4" w:space="0" w:color="auto"/>
            </w:tcBorders>
            <w:shd w:val="clear" w:color="auto" w:fill="auto"/>
          </w:tcPr>
          <w:p w:rsidR="00162328" w:rsidRDefault="00162328" w:rsidP="0013449D">
            <w:pPr>
              <w:jc w:val="right"/>
            </w:pP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r>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AF0AE4">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Pr="00103233" w:rsidRDefault="00162328" w:rsidP="00865ED0">
            <w:pPr>
              <w:jc w:val="right"/>
            </w:pPr>
            <w:r>
              <w:t>12.030.000</w:t>
            </w:r>
          </w:p>
        </w:tc>
        <w:tc>
          <w:tcPr>
            <w:tcW w:w="1417" w:type="dxa"/>
            <w:tcBorders>
              <w:top w:val="single" w:sz="4" w:space="0" w:color="auto"/>
              <w:bottom w:val="single" w:sz="4" w:space="0" w:color="auto"/>
            </w:tcBorders>
            <w:shd w:val="clear" w:color="auto" w:fill="auto"/>
          </w:tcPr>
          <w:p w:rsidR="00162328" w:rsidRPr="00103233" w:rsidRDefault="00162328" w:rsidP="00865ED0">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Pr="00103233" w:rsidRDefault="00162328" w:rsidP="00865ED0">
            <w:pPr>
              <w:jc w:val="right"/>
            </w:pPr>
            <w:r>
              <w:t>12.030.000</w:t>
            </w:r>
          </w:p>
        </w:tc>
      </w:tr>
      <w:tr w:rsidR="00162328" w:rsidRPr="005B07FF" w:rsidTr="00840F56">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AF0AE4">
            <w:pPr>
              <w:rPr>
                <w:b/>
                <w:lang w:val="sr-Cyrl-CS"/>
              </w:rPr>
            </w:pPr>
            <w:r>
              <w:rPr>
                <w:b/>
                <w:lang w:val="sr-Cyrl-CS"/>
              </w:rPr>
              <w:t xml:space="preserve">Укупно за ПА </w:t>
            </w:r>
            <w:r>
              <w:rPr>
                <w:b/>
              </w:rPr>
              <w:t>1102</w:t>
            </w:r>
            <w:r>
              <w:rPr>
                <w:b/>
                <w:lang w:val="sr-Cyrl-CS"/>
              </w:rPr>
              <w:t xml:space="preserve"> - 000</w:t>
            </w:r>
            <w:r>
              <w:rPr>
                <w:b/>
              </w:rPr>
              <w:t>8</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103233" w:rsidRDefault="00162328" w:rsidP="00865ED0">
            <w:pPr>
              <w:jc w:val="right"/>
              <w:rPr>
                <w:b/>
              </w:rPr>
            </w:pPr>
            <w:r>
              <w:rPr>
                <w:b/>
              </w:rPr>
              <w:t>12.030</w:t>
            </w:r>
            <w:r w:rsidRPr="00103233">
              <w:rPr>
                <w:b/>
              </w:rPr>
              <w:t>.000</w:t>
            </w:r>
          </w:p>
        </w:tc>
        <w:tc>
          <w:tcPr>
            <w:tcW w:w="1417" w:type="dxa"/>
            <w:tcBorders>
              <w:top w:val="single" w:sz="4" w:space="0" w:color="auto"/>
              <w:bottom w:val="single" w:sz="12" w:space="0" w:color="auto"/>
            </w:tcBorders>
            <w:shd w:val="clear" w:color="auto" w:fill="auto"/>
          </w:tcPr>
          <w:p w:rsidR="00162328" w:rsidRPr="00103233" w:rsidRDefault="00162328" w:rsidP="00865ED0">
            <w:pPr>
              <w:jc w:val="right"/>
              <w:rPr>
                <w:b/>
                <w:lang w:val="sr-Cyrl-CS"/>
              </w:rPr>
            </w:pPr>
            <w:r>
              <w:rPr>
                <w:b/>
                <w:lang w:val="sr-Cyrl-CS"/>
              </w:rPr>
              <w:t>-</w:t>
            </w:r>
          </w:p>
        </w:tc>
        <w:tc>
          <w:tcPr>
            <w:tcW w:w="1701" w:type="dxa"/>
            <w:tcBorders>
              <w:top w:val="single" w:sz="4" w:space="0" w:color="auto"/>
              <w:bottom w:val="single" w:sz="12" w:space="0" w:color="auto"/>
            </w:tcBorders>
            <w:shd w:val="clear" w:color="auto" w:fill="auto"/>
          </w:tcPr>
          <w:p w:rsidR="00162328" w:rsidRPr="00103233" w:rsidRDefault="00162328" w:rsidP="00865ED0">
            <w:pPr>
              <w:jc w:val="right"/>
              <w:rPr>
                <w:b/>
              </w:rPr>
            </w:pPr>
            <w:r>
              <w:rPr>
                <w:b/>
              </w:rPr>
              <w:t>12.030</w:t>
            </w:r>
            <w:r w:rsidRPr="00103233">
              <w:rPr>
                <w:b/>
              </w:rPr>
              <w:t>.000</w:t>
            </w:r>
          </w:p>
        </w:tc>
      </w:tr>
      <w:tr w:rsidR="00162328" w:rsidRPr="005B07FF" w:rsidTr="00840F56">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AF0AE4">
            <w:pPr>
              <w:rPr>
                <w:b/>
                <w:lang w:val="sr-Cyrl-CS"/>
              </w:rPr>
            </w:pPr>
            <w:r w:rsidRPr="005B07FF">
              <w:rPr>
                <w:b/>
                <w:lang w:val="sr-Cyrl-CS"/>
              </w:rPr>
              <w:t>Извори финансирања за</w:t>
            </w:r>
            <w:r>
              <w:rPr>
                <w:b/>
                <w:lang w:val="sr-Cyrl-CS"/>
              </w:rPr>
              <w:t xml:space="preserve"> Програм 2</w:t>
            </w:r>
            <w:r w:rsidRPr="005B07FF">
              <w:rPr>
                <w:b/>
                <w:lang w:val="sr-Cyrl-CS"/>
              </w:rPr>
              <w:t>:</w:t>
            </w:r>
          </w:p>
        </w:tc>
        <w:tc>
          <w:tcPr>
            <w:tcW w:w="1701" w:type="dxa"/>
            <w:tcBorders>
              <w:top w:val="single" w:sz="12" w:space="0" w:color="auto"/>
              <w:bottom w:val="single" w:sz="4" w:space="0" w:color="auto"/>
            </w:tcBorders>
            <w:shd w:val="clear" w:color="auto" w:fill="auto"/>
            <w:vAlign w:val="center"/>
          </w:tcPr>
          <w:p w:rsidR="00162328" w:rsidRDefault="00162328" w:rsidP="00AF0AE4">
            <w:pPr>
              <w:jc w:val="right"/>
            </w:pPr>
          </w:p>
        </w:tc>
        <w:tc>
          <w:tcPr>
            <w:tcW w:w="1417" w:type="dxa"/>
            <w:tcBorders>
              <w:top w:val="single" w:sz="12" w:space="0" w:color="auto"/>
              <w:bottom w:val="single" w:sz="4" w:space="0" w:color="auto"/>
            </w:tcBorders>
            <w:shd w:val="clear" w:color="auto" w:fill="auto"/>
            <w:vAlign w:val="center"/>
          </w:tcPr>
          <w:p w:rsidR="00162328" w:rsidRDefault="00162328" w:rsidP="00AF0AE4">
            <w:pPr>
              <w:jc w:val="right"/>
            </w:pPr>
          </w:p>
        </w:tc>
        <w:tc>
          <w:tcPr>
            <w:tcW w:w="1701" w:type="dxa"/>
            <w:tcBorders>
              <w:top w:val="single" w:sz="12" w:space="0" w:color="auto"/>
              <w:bottom w:val="single" w:sz="4" w:space="0" w:color="auto"/>
            </w:tcBorders>
            <w:shd w:val="clear" w:color="auto" w:fill="auto"/>
            <w:vAlign w:val="center"/>
          </w:tcPr>
          <w:p w:rsidR="00162328" w:rsidRDefault="00162328" w:rsidP="0013449D">
            <w:pPr>
              <w:jc w:val="right"/>
            </w:pP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r w:rsidRPr="005B07FF">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AF0AE4">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Pr="00797A60" w:rsidRDefault="00162328" w:rsidP="00C86A13">
            <w:pPr>
              <w:jc w:val="right"/>
            </w:pPr>
            <w:r>
              <w:t>14.530.000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Pr="00797A60" w:rsidRDefault="00162328" w:rsidP="00865ED0">
            <w:pPr>
              <w:jc w:val="right"/>
            </w:pPr>
            <w:r>
              <w:t>14.530.000</w:t>
            </w:r>
          </w:p>
        </w:tc>
      </w:tr>
      <w:tr w:rsidR="00162328" w:rsidRPr="005B07FF" w:rsidTr="00840F56">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55CAE">
            <w:pPr>
              <w:rPr>
                <w:b/>
                <w:lang w:val="sr-Cyrl-CS"/>
              </w:rPr>
            </w:pPr>
            <w:r>
              <w:rPr>
                <w:b/>
                <w:lang w:val="sr-Cyrl-CS"/>
              </w:rPr>
              <w:t>Укупно за Програм 2</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797A60" w:rsidRDefault="00162328" w:rsidP="00355CAE">
            <w:pPr>
              <w:jc w:val="right"/>
              <w:rPr>
                <w:b/>
              </w:rPr>
            </w:pPr>
            <w:r>
              <w:rPr>
                <w:b/>
              </w:rPr>
              <w:t>14.530.000</w:t>
            </w:r>
          </w:p>
        </w:tc>
        <w:tc>
          <w:tcPr>
            <w:tcW w:w="1417" w:type="dxa"/>
            <w:tcBorders>
              <w:top w:val="single" w:sz="4" w:space="0" w:color="auto"/>
              <w:bottom w:val="single" w:sz="12"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Pr="00797A60" w:rsidRDefault="00162328" w:rsidP="00865ED0">
            <w:pPr>
              <w:jc w:val="right"/>
              <w:rPr>
                <w:b/>
              </w:rPr>
            </w:pPr>
            <w:r>
              <w:rPr>
                <w:b/>
              </w:rPr>
              <w:t>14.530.000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r w:rsidRPr="00810C7D">
              <w:rPr>
                <w:b/>
                <w:lang w:val="sr-Cyrl-CS"/>
              </w:rPr>
              <w:t>0401</w:t>
            </w:r>
          </w:p>
        </w:tc>
        <w:tc>
          <w:tcPr>
            <w:tcW w:w="1418"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12"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4" w:space="0" w:color="auto"/>
            </w:tcBorders>
            <w:shd w:val="clear" w:color="auto" w:fill="C4BC96" w:themeFill="background2" w:themeFillShade="BF"/>
            <w:vAlign w:val="center"/>
          </w:tcPr>
          <w:p w:rsidR="00162328" w:rsidRDefault="00162328" w:rsidP="00355CAE">
            <w:pPr>
              <w:rPr>
                <w:b/>
                <w:lang w:val="sr-Cyrl-CS"/>
              </w:rPr>
            </w:pPr>
            <w:r w:rsidRPr="00775CA3">
              <w:rPr>
                <w:b/>
                <w:lang w:val="sr-Cyrl-CS"/>
              </w:rPr>
              <w:t xml:space="preserve">ПРОГРАМ 6 – ЗАШТИТА  ЖИВОТНЕ </w:t>
            </w:r>
          </w:p>
          <w:p w:rsidR="00162328" w:rsidRPr="00775CA3" w:rsidRDefault="00162328" w:rsidP="0012191B">
            <w:pPr>
              <w:tabs>
                <w:tab w:val="left" w:pos="1549"/>
              </w:tabs>
              <w:rPr>
                <w:b/>
                <w:lang w:val="sr-Cyrl-CS"/>
              </w:rPr>
            </w:pPr>
            <w:r>
              <w:rPr>
                <w:b/>
                <w:lang w:val="sr-Cyrl-CS"/>
              </w:rPr>
              <w:t xml:space="preserve">                           </w:t>
            </w:r>
            <w:r w:rsidRPr="00775CA3">
              <w:rPr>
                <w:b/>
                <w:lang w:val="sr-Cyrl-CS"/>
              </w:rPr>
              <w:t>СРЕДИНЕ</w:t>
            </w:r>
          </w:p>
        </w:tc>
        <w:tc>
          <w:tcPr>
            <w:tcW w:w="1701" w:type="dxa"/>
            <w:tcBorders>
              <w:top w:val="single" w:sz="12" w:space="0" w:color="auto"/>
              <w:bottom w:val="single" w:sz="4" w:space="0" w:color="auto"/>
            </w:tcBorders>
            <w:shd w:val="clear" w:color="auto" w:fill="auto"/>
          </w:tcPr>
          <w:p w:rsidR="00162328" w:rsidRDefault="00162328" w:rsidP="00DD504C">
            <w:pPr>
              <w:jc w:val="right"/>
            </w:pPr>
          </w:p>
        </w:tc>
        <w:tc>
          <w:tcPr>
            <w:tcW w:w="1417" w:type="dxa"/>
            <w:tcBorders>
              <w:top w:val="single" w:sz="12"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12" w:space="0" w:color="auto"/>
              <w:bottom w:val="single" w:sz="4" w:space="0" w:color="auto"/>
            </w:tcBorders>
            <w:shd w:val="clear" w:color="auto" w:fill="auto"/>
          </w:tcPr>
          <w:p w:rsidR="00162328" w:rsidRDefault="00162328" w:rsidP="0013449D">
            <w:pPr>
              <w:jc w:val="right"/>
            </w:pP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r>
              <w:rPr>
                <w:b/>
                <w:lang w:val="sr-Cyrl-CS"/>
              </w:rPr>
              <w:t>0004</w:t>
            </w: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C6D9F1" w:themeFill="text2" w:themeFillTint="33"/>
            <w:vAlign w:val="center"/>
          </w:tcPr>
          <w:p w:rsidR="00162328" w:rsidRPr="00775CA3" w:rsidRDefault="00162328" w:rsidP="00355CAE">
            <w:pPr>
              <w:rPr>
                <w:b/>
                <w:lang w:val="sr-Cyrl-CS"/>
              </w:rPr>
            </w:pPr>
            <w:r w:rsidRPr="00543E5C">
              <w:rPr>
                <w:b/>
                <w:i/>
                <w:noProof/>
                <w:lang w:val="sr-Cyrl-CS"/>
              </w:rPr>
              <w:t>ПА 0004</w:t>
            </w:r>
            <w:r w:rsidRPr="00543E5C">
              <w:rPr>
                <w:b/>
                <w:noProof/>
                <w:lang w:val="sr-Cyrl-CS"/>
              </w:rPr>
              <w:t xml:space="preserve"> - </w:t>
            </w:r>
            <w:r>
              <w:rPr>
                <w:b/>
                <w:i/>
                <w:noProof/>
                <w:lang w:val="sr-Cyrl-CS"/>
              </w:rPr>
              <w:t>У</w:t>
            </w:r>
            <w:r w:rsidRPr="00BC5DD1">
              <w:rPr>
                <w:b/>
                <w:i/>
                <w:noProof/>
                <w:lang w:val="sr-Cyrl-CS"/>
              </w:rPr>
              <w:t>прављање</w:t>
            </w:r>
            <w:r w:rsidRPr="00BC5DD1">
              <w:rPr>
                <w:rFonts w:eastAsia="Calibri"/>
                <w:b/>
                <w:i/>
                <w:noProof/>
                <w:lang w:val="sr-Cyrl-CS"/>
              </w:rPr>
              <w:t xml:space="preserve"> </w:t>
            </w:r>
            <w:r w:rsidRPr="00BC5DD1">
              <w:rPr>
                <w:b/>
                <w:i/>
                <w:noProof/>
                <w:lang w:val="sr-Cyrl-CS"/>
              </w:rPr>
              <w:t>отпадним</w:t>
            </w:r>
            <w:r w:rsidRPr="00BC5DD1">
              <w:rPr>
                <w:rFonts w:eastAsia="Calibri"/>
                <w:b/>
                <w:i/>
                <w:noProof/>
                <w:lang w:val="sr-Cyrl-CS"/>
              </w:rPr>
              <w:t xml:space="preserve"> </w:t>
            </w:r>
            <w:r w:rsidRPr="00BC5DD1">
              <w:rPr>
                <w:b/>
                <w:i/>
                <w:noProof/>
                <w:lang w:val="sr-Cyrl-CS"/>
              </w:rPr>
              <w:t>водама</w:t>
            </w:r>
            <w:r w:rsidRPr="00543E5C">
              <w:rPr>
                <w:rFonts w:eastAsia="Calibri"/>
                <w:b/>
                <w:noProof/>
                <w:lang w:val="sr-Cyrl-CS"/>
              </w:rPr>
              <w:t xml:space="preserve">  </w:t>
            </w:r>
          </w:p>
        </w:tc>
        <w:tc>
          <w:tcPr>
            <w:tcW w:w="1701" w:type="dxa"/>
            <w:tcBorders>
              <w:top w:val="single" w:sz="4" w:space="0" w:color="auto"/>
              <w:bottom w:val="single" w:sz="4" w:space="0" w:color="auto"/>
            </w:tcBorders>
            <w:shd w:val="clear" w:color="auto" w:fill="auto"/>
          </w:tcPr>
          <w:p w:rsidR="00162328" w:rsidRDefault="00162328" w:rsidP="00DD504C">
            <w:pPr>
              <w:jc w:val="right"/>
            </w:pP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4" w:space="0" w:color="auto"/>
              <w:bottom w:val="single" w:sz="4" w:space="0" w:color="auto"/>
            </w:tcBorders>
            <w:shd w:val="clear" w:color="auto" w:fill="auto"/>
          </w:tcPr>
          <w:p w:rsidR="00162328" w:rsidRDefault="00162328" w:rsidP="0013449D">
            <w:pPr>
              <w:jc w:val="right"/>
            </w:pP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r>
              <w:rPr>
                <w:b/>
                <w:lang w:val="sr-Cyrl-CS"/>
              </w:rPr>
              <w:t>620</w:t>
            </w:r>
          </w:p>
        </w:tc>
        <w:tc>
          <w:tcPr>
            <w:tcW w:w="851"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E5DFEC" w:themeFill="accent4" w:themeFillTint="33"/>
            <w:vAlign w:val="center"/>
          </w:tcPr>
          <w:p w:rsidR="00162328" w:rsidRPr="00775CA3" w:rsidRDefault="00162328" w:rsidP="00355CAE">
            <w:pPr>
              <w:rPr>
                <w:b/>
                <w:lang w:val="sr-Cyrl-CS"/>
              </w:rPr>
            </w:pPr>
            <w:r>
              <w:rPr>
                <w:b/>
                <w:i/>
                <w:noProof/>
              </w:rPr>
              <w:t>РАЗВОЈ ЗАЈЕДНИЦЕ</w:t>
            </w:r>
          </w:p>
        </w:tc>
        <w:tc>
          <w:tcPr>
            <w:tcW w:w="1701" w:type="dxa"/>
            <w:tcBorders>
              <w:top w:val="single" w:sz="4" w:space="0" w:color="auto"/>
              <w:bottom w:val="single" w:sz="4" w:space="0" w:color="auto"/>
            </w:tcBorders>
            <w:shd w:val="clear" w:color="auto" w:fill="auto"/>
          </w:tcPr>
          <w:p w:rsidR="00162328" w:rsidRDefault="00162328" w:rsidP="00DD504C">
            <w:pPr>
              <w:jc w:val="right"/>
            </w:pP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4" w:space="0" w:color="auto"/>
              <w:bottom w:val="single" w:sz="4" w:space="0" w:color="auto"/>
            </w:tcBorders>
            <w:shd w:val="clear" w:color="auto" w:fill="auto"/>
          </w:tcPr>
          <w:p w:rsidR="00162328" w:rsidRDefault="00162328" w:rsidP="0013449D">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r>
              <w:rPr>
                <w:lang w:val="sr-Cyrl-CS"/>
              </w:rPr>
              <w:t>125</w:t>
            </w:r>
          </w:p>
        </w:tc>
        <w:tc>
          <w:tcPr>
            <w:tcW w:w="709" w:type="dxa"/>
            <w:tcBorders>
              <w:top w:val="single" w:sz="4" w:space="0" w:color="auto"/>
              <w:bottom w:val="single" w:sz="4" w:space="0" w:color="auto"/>
            </w:tcBorders>
            <w:shd w:val="clear" w:color="auto" w:fill="auto"/>
          </w:tcPr>
          <w:p w:rsidR="00162328" w:rsidRPr="005B07FF" w:rsidRDefault="00162328" w:rsidP="00355CAE">
            <w:pPr>
              <w:jc w:val="center"/>
              <w:rPr>
                <w:lang w:val="sr-Cyrl-CS"/>
              </w:rPr>
            </w:pPr>
            <w:r w:rsidRPr="005B07FF">
              <w:rPr>
                <w:lang w:val="sr-Cyrl-CS"/>
              </w:rPr>
              <w:t>451</w:t>
            </w:r>
          </w:p>
        </w:tc>
        <w:tc>
          <w:tcPr>
            <w:tcW w:w="5103" w:type="dxa"/>
            <w:tcBorders>
              <w:top w:val="single" w:sz="4" w:space="0" w:color="auto"/>
              <w:bottom w:val="single" w:sz="4" w:space="0" w:color="auto"/>
            </w:tcBorders>
            <w:shd w:val="clear" w:color="auto" w:fill="auto"/>
            <w:vAlign w:val="center"/>
          </w:tcPr>
          <w:p w:rsidR="00162328" w:rsidRDefault="00162328" w:rsidP="00355CAE">
            <w:pPr>
              <w:rPr>
                <w:lang w:val="sr-Cyrl-CS"/>
              </w:rPr>
            </w:pPr>
            <w:r w:rsidRPr="005B07FF">
              <w:rPr>
                <w:lang w:val="sr-Cyrl-CS"/>
              </w:rPr>
              <w:t>Субвенције јавним нефинансијским предузећима и организацијама</w:t>
            </w:r>
            <w:r>
              <w:rPr>
                <w:lang w:val="sr-Cyrl-CS"/>
              </w:rPr>
              <w:t xml:space="preserve">   -   </w:t>
            </w:r>
            <w:r>
              <w:rPr>
                <w:b/>
                <w:lang w:val="sr-Cyrl-CS"/>
              </w:rPr>
              <w:t>ЈКП ГМ</w:t>
            </w:r>
          </w:p>
          <w:p w:rsidR="00162328" w:rsidRPr="000D6803" w:rsidRDefault="00162328" w:rsidP="00176F7D">
            <w:r>
              <w:rPr>
                <w:lang w:val="sr-Cyrl-CS"/>
              </w:rPr>
              <w:t>-</w:t>
            </w:r>
            <w:r>
              <w:rPr>
                <w:i/>
                <w:lang w:val="sr-Cyrl-CS"/>
              </w:rPr>
              <w:t>Набавка мини ровокопача</w:t>
            </w:r>
          </w:p>
        </w:tc>
        <w:tc>
          <w:tcPr>
            <w:tcW w:w="1701" w:type="dxa"/>
            <w:tcBorders>
              <w:top w:val="single" w:sz="4" w:space="0" w:color="auto"/>
              <w:bottom w:val="single" w:sz="4" w:space="0" w:color="auto"/>
            </w:tcBorders>
            <w:shd w:val="clear" w:color="auto" w:fill="auto"/>
          </w:tcPr>
          <w:p w:rsidR="00162328" w:rsidRPr="00176F7D" w:rsidRDefault="00162328" w:rsidP="00DD504C">
            <w:pPr>
              <w:jc w:val="right"/>
            </w:pPr>
            <w:r>
              <w:t>4.700.000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Pr="00176F7D" w:rsidRDefault="00162328" w:rsidP="0013449D">
            <w:pPr>
              <w:jc w:val="right"/>
            </w:pPr>
            <w:r>
              <w:t>4.700.000</w:t>
            </w: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5B07FF" w:rsidRDefault="00162328" w:rsidP="00676EB9">
            <w:pPr>
              <w:rPr>
                <w:b/>
                <w:lang w:val="sr-Cyrl-CS"/>
              </w:rPr>
            </w:pPr>
            <w:r w:rsidRPr="005B07FF">
              <w:rPr>
                <w:b/>
                <w:lang w:val="sr-Cyrl-CS"/>
              </w:rPr>
              <w:t>Извори финансирања за</w:t>
            </w:r>
            <w:r>
              <w:rPr>
                <w:b/>
                <w:lang w:val="sr-Cyrl-CS"/>
              </w:rPr>
              <w:t xml:space="preserve"> функцију </w:t>
            </w:r>
            <w:r>
              <w:rPr>
                <w:b/>
              </w:rPr>
              <w:t>620</w:t>
            </w:r>
            <w:r w:rsidRPr="005B07FF">
              <w:rPr>
                <w:b/>
                <w:lang w:val="sr-Cyrl-CS"/>
              </w:rPr>
              <w:t>:</w:t>
            </w:r>
          </w:p>
        </w:tc>
        <w:tc>
          <w:tcPr>
            <w:tcW w:w="1701" w:type="dxa"/>
            <w:tcBorders>
              <w:top w:val="single" w:sz="4" w:space="0" w:color="auto"/>
              <w:bottom w:val="single" w:sz="4" w:space="0" w:color="auto"/>
            </w:tcBorders>
            <w:shd w:val="clear" w:color="auto" w:fill="auto"/>
          </w:tcPr>
          <w:p w:rsidR="00162328" w:rsidRDefault="00162328" w:rsidP="00DD504C">
            <w:pPr>
              <w:jc w:val="right"/>
            </w:pP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4" w:space="0" w:color="auto"/>
              <w:bottom w:val="single" w:sz="4" w:space="0" w:color="auto"/>
            </w:tcBorders>
            <w:shd w:val="clear" w:color="auto" w:fill="auto"/>
          </w:tcPr>
          <w:p w:rsidR="00162328" w:rsidRPr="00170435" w:rsidRDefault="00162328" w:rsidP="00AF0AE4">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sidRPr="005B07FF">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Default="00162328" w:rsidP="003E35C1">
            <w:pPr>
              <w:jc w:val="right"/>
            </w:pPr>
            <w:r w:rsidRPr="001F00D4">
              <w:t>4.700.000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Default="00162328" w:rsidP="0013449D">
            <w:pPr>
              <w:jc w:val="right"/>
            </w:pPr>
            <w:r w:rsidRPr="001F00D4">
              <w:t>4.700.000</w:t>
            </w:r>
          </w:p>
        </w:tc>
      </w:tr>
      <w:tr w:rsidR="00162328" w:rsidRPr="005B07FF" w:rsidTr="008E60D0">
        <w:tc>
          <w:tcPr>
            <w:tcW w:w="567"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676EB9">
            <w:pPr>
              <w:rPr>
                <w:b/>
                <w:lang w:val="sr-Cyrl-CS"/>
              </w:rPr>
            </w:pPr>
            <w:r>
              <w:rPr>
                <w:b/>
                <w:lang w:val="sr-Cyrl-CS"/>
              </w:rPr>
              <w:t xml:space="preserve">Укупно за функцију </w:t>
            </w:r>
            <w:r>
              <w:rPr>
                <w:b/>
              </w:rPr>
              <w:t>620</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3E35C1" w:rsidRDefault="00162328" w:rsidP="003E35C1">
            <w:pPr>
              <w:jc w:val="right"/>
              <w:rPr>
                <w:b/>
              </w:rPr>
            </w:pPr>
            <w:r w:rsidRPr="003E35C1">
              <w:rPr>
                <w:b/>
              </w:rPr>
              <w:t>4.700.000</w:t>
            </w:r>
          </w:p>
        </w:tc>
        <w:tc>
          <w:tcPr>
            <w:tcW w:w="1417" w:type="dxa"/>
            <w:tcBorders>
              <w:top w:val="single" w:sz="4" w:space="0" w:color="auto"/>
              <w:bottom w:val="single" w:sz="12"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Pr="003E35C1" w:rsidRDefault="00162328" w:rsidP="0013449D">
            <w:pPr>
              <w:jc w:val="right"/>
              <w:rPr>
                <w:b/>
              </w:rPr>
            </w:pPr>
            <w:r w:rsidRPr="003E35C1">
              <w:rPr>
                <w:b/>
              </w:rPr>
              <w:t>4.700.000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12"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12"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355CAE">
            <w:pPr>
              <w:rPr>
                <w:b/>
                <w:lang w:val="sr-Cyrl-CS"/>
              </w:rPr>
            </w:pPr>
            <w:r w:rsidRPr="005B07FF">
              <w:rPr>
                <w:b/>
                <w:lang w:val="sr-Cyrl-CS"/>
              </w:rPr>
              <w:t>Извори финансирања за</w:t>
            </w:r>
            <w:r>
              <w:rPr>
                <w:b/>
                <w:lang w:val="sr-Cyrl-CS"/>
              </w:rPr>
              <w:t xml:space="preserve"> ПА </w:t>
            </w:r>
            <w:r>
              <w:rPr>
                <w:b/>
              </w:rPr>
              <w:t>0401</w:t>
            </w:r>
            <w:r>
              <w:rPr>
                <w:b/>
                <w:lang w:val="sr-Cyrl-CS"/>
              </w:rPr>
              <w:t xml:space="preserve"> - 000</w:t>
            </w:r>
            <w:r>
              <w:rPr>
                <w:b/>
              </w:rPr>
              <w:t>4</w:t>
            </w:r>
            <w:r w:rsidRPr="005B07FF">
              <w:rPr>
                <w:b/>
                <w:lang w:val="sr-Cyrl-CS"/>
              </w:rPr>
              <w:t>:</w:t>
            </w:r>
          </w:p>
        </w:tc>
        <w:tc>
          <w:tcPr>
            <w:tcW w:w="1701" w:type="dxa"/>
            <w:tcBorders>
              <w:top w:val="single" w:sz="12" w:space="0" w:color="auto"/>
              <w:bottom w:val="single" w:sz="4" w:space="0" w:color="auto"/>
            </w:tcBorders>
            <w:shd w:val="clear" w:color="auto" w:fill="auto"/>
          </w:tcPr>
          <w:p w:rsidR="00162328" w:rsidRDefault="00162328" w:rsidP="003E35C1">
            <w:pPr>
              <w:jc w:val="right"/>
            </w:pPr>
          </w:p>
        </w:tc>
        <w:tc>
          <w:tcPr>
            <w:tcW w:w="1417" w:type="dxa"/>
            <w:tcBorders>
              <w:top w:val="single" w:sz="12"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12" w:space="0" w:color="auto"/>
              <w:bottom w:val="single" w:sz="4" w:space="0" w:color="auto"/>
            </w:tcBorders>
            <w:shd w:val="clear" w:color="auto" w:fill="auto"/>
          </w:tcPr>
          <w:p w:rsidR="00162328" w:rsidRDefault="00162328" w:rsidP="0013449D">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4"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4" w:space="0" w:color="auto"/>
              <w:bottom w:val="single" w:sz="4"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Default="00162328" w:rsidP="003E35C1">
            <w:pPr>
              <w:jc w:val="right"/>
            </w:pPr>
            <w:r w:rsidRPr="008A4591">
              <w:t>4.700.000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Default="00162328" w:rsidP="0013449D">
            <w:pPr>
              <w:jc w:val="right"/>
            </w:pPr>
            <w:r w:rsidRPr="008A4591">
              <w:t>4.700.000</w:t>
            </w:r>
          </w:p>
        </w:tc>
      </w:tr>
      <w:tr w:rsidR="00162328" w:rsidRPr="005B07FF" w:rsidTr="008E60D0">
        <w:tc>
          <w:tcPr>
            <w:tcW w:w="567"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733"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851"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1418" w:type="dxa"/>
            <w:tcBorders>
              <w:top w:val="single" w:sz="4" w:space="0" w:color="auto"/>
              <w:bottom w:val="single" w:sz="12" w:space="0" w:color="auto"/>
            </w:tcBorders>
            <w:shd w:val="clear" w:color="auto" w:fill="auto"/>
            <w:vAlign w:val="center"/>
          </w:tcPr>
          <w:p w:rsidR="00162328" w:rsidRPr="00810C7D" w:rsidRDefault="00162328" w:rsidP="00355CAE">
            <w:pPr>
              <w:jc w:val="center"/>
              <w:rPr>
                <w:b/>
                <w:lang w:val="sr-Cyrl-CS"/>
              </w:rPr>
            </w:pPr>
          </w:p>
        </w:tc>
        <w:tc>
          <w:tcPr>
            <w:tcW w:w="992" w:type="dxa"/>
            <w:tcBorders>
              <w:top w:val="single" w:sz="4" w:space="0" w:color="auto"/>
              <w:bottom w:val="single" w:sz="12" w:space="0" w:color="auto"/>
            </w:tcBorders>
            <w:shd w:val="clear" w:color="auto" w:fill="auto"/>
          </w:tcPr>
          <w:p w:rsidR="00162328" w:rsidRPr="005D290F" w:rsidRDefault="00162328" w:rsidP="00355CAE">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55CAE">
            <w:pPr>
              <w:rPr>
                <w:b/>
                <w:lang w:val="sr-Cyrl-CS"/>
              </w:rPr>
            </w:pPr>
            <w:r>
              <w:rPr>
                <w:b/>
                <w:lang w:val="sr-Cyrl-CS"/>
              </w:rPr>
              <w:t xml:space="preserve">Укупно за ПА </w:t>
            </w:r>
            <w:r>
              <w:rPr>
                <w:b/>
              </w:rPr>
              <w:t>0401</w:t>
            </w:r>
            <w:r>
              <w:rPr>
                <w:b/>
                <w:lang w:val="sr-Cyrl-CS"/>
              </w:rPr>
              <w:t xml:space="preserve"> - 000</w:t>
            </w:r>
            <w:r>
              <w:rPr>
                <w:b/>
              </w:rPr>
              <w:t>4</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3E35C1" w:rsidRDefault="00162328" w:rsidP="003E35C1">
            <w:pPr>
              <w:jc w:val="right"/>
              <w:rPr>
                <w:b/>
              </w:rPr>
            </w:pPr>
            <w:r w:rsidRPr="003E35C1">
              <w:rPr>
                <w:b/>
              </w:rPr>
              <w:t>4.700.000</w:t>
            </w:r>
          </w:p>
        </w:tc>
        <w:tc>
          <w:tcPr>
            <w:tcW w:w="1417" w:type="dxa"/>
            <w:tcBorders>
              <w:top w:val="single" w:sz="4" w:space="0" w:color="auto"/>
              <w:bottom w:val="single" w:sz="12"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Pr="003E35C1" w:rsidRDefault="00162328" w:rsidP="0013449D">
            <w:pPr>
              <w:jc w:val="right"/>
              <w:rPr>
                <w:b/>
              </w:rPr>
            </w:pPr>
            <w:r w:rsidRPr="003E35C1">
              <w:rPr>
                <w:b/>
              </w:rPr>
              <w:t>4.700.000</w:t>
            </w:r>
          </w:p>
        </w:tc>
      </w:tr>
      <w:tr w:rsidR="00162328" w:rsidRPr="005B07FF" w:rsidTr="008E60D0">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1400EA" w:rsidRDefault="00162328" w:rsidP="00AF0AE4">
            <w:pPr>
              <w:jc w:val="center"/>
              <w:rPr>
                <w:b/>
              </w:rPr>
            </w:pPr>
            <w:r w:rsidRPr="001400EA">
              <w:rPr>
                <w:b/>
              </w:rPr>
              <w:t>0005</w:t>
            </w:r>
          </w:p>
        </w:tc>
        <w:tc>
          <w:tcPr>
            <w:tcW w:w="992"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12" w:space="0" w:color="auto"/>
              <w:bottom w:val="single" w:sz="4" w:space="0" w:color="auto"/>
            </w:tcBorders>
            <w:shd w:val="clear" w:color="auto" w:fill="C6D9F1" w:themeFill="text2" w:themeFillTint="33"/>
            <w:vAlign w:val="center"/>
          </w:tcPr>
          <w:p w:rsidR="00162328" w:rsidRPr="005B07FF" w:rsidRDefault="00162328" w:rsidP="00AF0AE4">
            <w:pPr>
              <w:rPr>
                <w:lang w:val="sr-Cyrl-CS"/>
              </w:rPr>
            </w:pPr>
            <w:r w:rsidRPr="00543E5C">
              <w:rPr>
                <w:b/>
                <w:i/>
                <w:lang w:val="sr-Cyrl-CS"/>
              </w:rPr>
              <w:t>ПА 0005</w:t>
            </w:r>
            <w:r w:rsidRPr="00543E5C">
              <w:rPr>
                <w:b/>
                <w:lang w:val="sr-Cyrl-CS"/>
              </w:rPr>
              <w:t xml:space="preserve"> - </w:t>
            </w:r>
            <w:r>
              <w:rPr>
                <w:b/>
                <w:i/>
              </w:rPr>
              <w:t>У</w:t>
            </w:r>
            <w:r w:rsidRPr="00F12F76">
              <w:rPr>
                <w:b/>
                <w:i/>
              </w:rPr>
              <w:t>прављање</w:t>
            </w:r>
            <w:r w:rsidRPr="00F12F76">
              <w:rPr>
                <w:rFonts w:eastAsia="Calibri"/>
                <w:b/>
                <w:i/>
              </w:rPr>
              <w:t xml:space="preserve"> </w:t>
            </w:r>
            <w:r w:rsidRPr="00F12F76">
              <w:rPr>
                <w:b/>
                <w:i/>
              </w:rPr>
              <w:t>комуналним</w:t>
            </w:r>
            <w:r w:rsidRPr="00F12F76">
              <w:rPr>
                <w:rFonts w:eastAsia="Calibri"/>
                <w:b/>
                <w:i/>
              </w:rPr>
              <w:t xml:space="preserve"> </w:t>
            </w:r>
            <w:r w:rsidRPr="00F12F76">
              <w:rPr>
                <w:b/>
                <w:i/>
              </w:rPr>
              <w:t>отпадом</w:t>
            </w:r>
          </w:p>
        </w:tc>
        <w:tc>
          <w:tcPr>
            <w:tcW w:w="1701" w:type="dxa"/>
            <w:tcBorders>
              <w:top w:val="single" w:sz="12" w:space="0" w:color="auto"/>
              <w:bottom w:val="single" w:sz="4" w:space="0" w:color="auto"/>
            </w:tcBorders>
            <w:shd w:val="clear" w:color="auto" w:fill="auto"/>
          </w:tcPr>
          <w:p w:rsidR="00162328" w:rsidRDefault="00162328" w:rsidP="00DD504C">
            <w:pPr>
              <w:jc w:val="right"/>
            </w:pPr>
          </w:p>
        </w:tc>
        <w:tc>
          <w:tcPr>
            <w:tcW w:w="1417" w:type="dxa"/>
            <w:tcBorders>
              <w:top w:val="single" w:sz="12"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12" w:space="0" w:color="auto"/>
              <w:bottom w:val="single" w:sz="4" w:space="0" w:color="auto"/>
            </w:tcBorders>
            <w:shd w:val="clear" w:color="auto" w:fill="auto"/>
          </w:tcPr>
          <w:p w:rsidR="00162328" w:rsidRDefault="00162328" w:rsidP="0013449D">
            <w:pPr>
              <w:jc w:val="right"/>
            </w:pP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FF6708" w:rsidRDefault="00162328" w:rsidP="00366016">
            <w:pPr>
              <w:jc w:val="center"/>
              <w:rPr>
                <w:b/>
                <w:lang w:val="sr-Cyrl-CS"/>
              </w:rPr>
            </w:pPr>
            <w:r>
              <w:rPr>
                <w:b/>
                <w:lang w:val="sr-Cyrl-CS"/>
              </w:rPr>
              <w:t>510</w:t>
            </w:r>
          </w:p>
        </w:tc>
        <w:tc>
          <w:tcPr>
            <w:tcW w:w="851" w:type="dxa"/>
            <w:tcBorders>
              <w:top w:val="single" w:sz="4" w:space="0" w:color="auto"/>
              <w:bottom w:val="single" w:sz="4" w:space="0" w:color="auto"/>
            </w:tcBorders>
            <w:shd w:val="clear" w:color="auto" w:fill="auto"/>
            <w:vAlign w:val="center"/>
          </w:tcPr>
          <w:p w:rsidR="00162328" w:rsidRPr="00F22BB3" w:rsidRDefault="00162328" w:rsidP="00366016">
            <w:pPr>
              <w:jc w:val="center"/>
              <w:rPr>
                <w:highlight w:val="yellow"/>
                <w:lang w:val="sr-Cyrl-CS"/>
              </w:rPr>
            </w:pPr>
          </w:p>
        </w:tc>
        <w:tc>
          <w:tcPr>
            <w:tcW w:w="1418" w:type="dxa"/>
            <w:tcBorders>
              <w:top w:val="single" w:sz="4" w:space="0" w:color="auto"/>
              <w:bottom w:val="single" w:sz="4" w:space="0" w:color="auto"/>
            </w:tcBorders>
            <w:shd w:val="clear" w:color="auto" w:fill="auto"/>
            <w:vAlign w:val="center"/>
          </w:tcPr>
          <w:p w:rsidR="00162328" w:rsidRDefault="00162328" w:rsidP="00366016">
            <w:pPr>
              <w:jc w:val="center"/>
              <w:rPr>
                <w:b/>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366016">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66016">
            <w:pPr>
              <w:jc w:val="center"/>
              <w:rPr>
                <w:lang w:val="sr-Cyrl-CS"/>
              </w:rPr>
            </w:pPr>
          </w:p>
        </w:tc>
        <w:tc>
          <w:tcPr>
            <w:tcW w:w="5103" w:type="dxa"/>
            <w:tcBorders>
              <w:top w:val="single" w:sz="4" w:space="0" w:color="auto"/>
              <w:bottom w:val="single" w:sz="4" w:space="0" w:color="auto"/>
            </w:tcBorders>
            <w:shd w:val="clear" w:color="auto" w:fill="E5DFEC" w:themeFill="accent4" w:themeFillTint="33"/>
            <w:vAlign w:val="center"/>
          </w:tcPr>
          <w:p w:rsidR="00162328" w:rsidRDefault="00162328" w:rsidP="00366016">
            <w:pPr>
              <w:rPr>
                <w:b/>
                <w:i/>
                <w:lang w:val="sr-Cyrl-CS"/>
              </w:rPr>
            </w:pPr>
            <w:r>
              <w:rPr>
                <w:b/>
                <w:i/>
                <w:lang w:val="sr-Cyrl-CS"/>
              </w:rPr>
              <w:t>УПРАВЉАЊЕ ОТПАДОМ</w:t>
            </w:r>
          </w:p>
        </w:tc>
        <w:tc>
          <w:tcPr>
            <w:tcW w:w="1701" w:type="dxa"/>
            <w:tcBorders>
              <w:top w:val="single" w:sz="4" w:space="0" w:color="auto"/>
              <w:bottom w:val="single" w:sz="4" w:space="0" w:color="auto"/>
            </w:tcBorders>
            <w:shd w:val="clear" w:color="auto" w:fill="auto"/>
          </w:tcPr>
          <w:p w:rsidR="00162328" w:rsidRDefault="00162328" w:rsidP="00DD504C">
            <w:pPr>
              <w:jc w:val="right"/>
            </w:pP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4" w:space="0" w:color="auto"/>
              <w:bottom w:val="single" w:sz="4" w:space="0" w:color="auto"/>
            </w:tcBorders>
            <w:shd w:val="clear" w:color="auto" w:fill="auto"/>
          </w:tcPr>
          <w:p w:rsidR="00162328" w:rsidRDefault="00162328" w:rsidP="0013449D">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tcPr>
          <w:p w:rsidR="00162328" w:rsidRPr="005B07FF" w:rsidRDefault="00162328" w:rsidP="003C1BD2">
            <w:pPr>
              <w:jc w:val="center"/>
              <w:rPr>
                <w:lang w:val="sr-Cyrl-CS"/>
              </w:rPr>
            </w:pPr>
            <w:r>
              <w:rPr>
                <w:lang w:val="sr-Cyrl-CS"/>
              </w:rPr>
              <w:t>126</w:t>
            </w:r>
          </w:p>
        </w:tc>
        <w:tc>
          <w:tcPr>
            <w:tcW w:w="709" w:type="dxa"/>
            <w:tcBorders>
              <w:top w:val="single" w:sz="4" w:space="0" w:color="auto"/>
              <w:bottom w:val="single" w:sz="4" w:space="0" w:color="auto"/>
            </w:tcBorders>
            <w:shd w:val="clear" w:color="auto" w:fill="auto"/>
          </w:tcPr>
          <w:p w:rsidR="00162328" w:rsidRPr="005B07FF" w:rsidRDefault="00162328" w:rsidP="00355CAE">
            <w:pPr>
              <w:jc w:val="center"/>
              <w:rPr>
                <w:lang w:val="sr-Cyrl-CS"/>
              </w:rPr>
            </w:pPr>
            <w:r w:rsidRPr="005B07FF">
              <w:rPr>
                <w:lang w:val="sr-Cyrl-CS"/>
              </w:rPr>
              <w:t>451</w:t>
            </w:r>
          </w:p>
        </w:tc>
        <w:tc>
          <w:tcPr>
            <w:tcW w:w="5103" w:type="dxa"/>
            <w:tcBorders>
              <w:top w:val="single" w:sz="4" w:space="0" w:color="auto"/>
              <w:bottom w:val="single" w:sz="4" w:space="0" w:color="auto"/>
            </w:tcBorders>
            <w:shd w:val="clear" w:color="auto" w:fill="auto"/>
            <w:vAlign w:val="center"/>
          </w:tcPr>
          <w:p w:rsidR="00162328" w:rsidRDefault="00162328" w:rsidP="00355CAE">
            <w:pPr>
              <w:rPr>
                <w:lang w:val="sr-Cyrl-CS"/>
              </w:rPr>
            </w:pPr>
            <w:r w:rsidRPr="005B07FF">
              <w:rPr>
                <w:lang w:val="sr-Cyrl-CS"/>
              </w:rPr>
              <w:t>Субвенције јавним нефинансијским предузећима и организацијама</w:t>
            </w:r>
            <w:r>
              <w:rPr>
                <w:lang w:val="sr-Cyrl-CS"/>
              </w:rPr>
              <w:t xml:space="preserve">    –  </w:t>
            </w:r>
            <w:r w:rsidRPr="00747C42">
              <w:rPr>
                <w:b/>
                <w:lang w:val="sr-Cyrl-CS"/>
              </w:rPr>
              <w:t>ЈКП ГМ</w:t>
            </w:r>
          </w:p>
          <w:p w:rsidR="00162328" w:rsidRPr="000D6803" w:rsidRDefault="00162328" w:rsidP="00355CAE">
            <w:r>
              <w:rPr>
                <w:lang w:val="sr-Cyrl-CS"/>
              </w:rPr>
              <w:t xml:space="preserve">- </w:t>
            </w:r>
            <w:r w:rsidRPr="005A5D07">
              <w:rPr>
                <w:i/>
                <w:lang w:val="sr-Cyrl-CS"/>
              </w:rPr>
              <w:t>Проширење депоније</w:t>
            </w:r>
          </w:p>
        </w:tc>
        <w:tc>
          <w:tcPr>
            <w:tcW w:w="1701" w:type="dxa"/>
            <w:tcBorders>
              <w:top w:val="single" w:sz="4" w:space="0" w:color="auto"/>
              <w:bottom w:val="single" w:sz="4" w:space="0" w:color="auto"/>
            </w:tcBorders>
            <w:shd w:val="clear" w:color="auto" w:fill="auto"/>
          </w:tcPr>
          <w:p w:rsidR="00162328" w:rsidRPr="00103233" w:rsidRDefault="00162328" w:rsidP="00355CAE">
            <w:pPr>
              <w:jc w:val="right"/>
            </w:pPr>
            <w:r>
              <w:t>2.800.000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Pr="00103233" w:rsidRDefault="00162328" w:rsidP="0013449D">
            <w:pPr>
              <w:jc w:val="right"/>
            </w:pPr>
            <w:r>
              <w:t>2.800.000</w:t>
            </w:r>
          </w:p>
        </w:tc>
      </w:tr>
      <w:tr w:rsidR="00162328" w:rsidRPr="005B07FF" w:rsidTr="00DC34E4">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b/>
                <w:lang w:val="sr-Cyrl-CS"/>
              </w:rPr>
            </w:pPr>
            <w:r w:rsidRPr="005B07FF">
              <w:rPr>
                <w:b/>
                <w:lang w:val="sr-Cyrl-CS"/>
              </w:rPr>
              <w:t>Извори финансирања за</w:t>
            </w:r>
            <w:r>
              <w:rPr>
                <w:b/>
                <w:lang w:val="sr-Cyrl-CS"/>
              </w:rPr>
              <w:t xml:space="preserve"> функцију </w:t>
            </w:r>
            <w:r>
              <w:rPr>
                <w:b/>
              </w:rPr>
              <w:t>510</w:t>
            </w:r>
            <w:r w:rsidRPr="005B07FF">
              <w:rPr>
                <w:b/>
                <w:lang w:val="sr-Cyrl-CS"/>
              </w:rPr>
              <w:t>:</w:t>
            </w:r>
          </w:p>
        </w:tc>
        <w:tc>
          <w:tcPr>
            <w:tcW w:w="1701" w:type="dxa"/>
            <w:tcBorders>
              <w:top w:val="single" w:sz="4" w:space="0" w:color="auto"/>
              <w:bottom w:val="single" w:sz="4" w:space="0" w:color="auto"/>
            </w:tcBorders>
            <w:shd w:val="clear" w:color="auto" w:fill="auto"/>
          </w:tcPr>
          <w:p w:rsidR="00162328" w:rsidRDefault="00162328" w:rsidP="00DD504C">
            <w:pPr>
              <w:jc w:val="right"/>
            </w:pP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4" w:space="0" w:color="auto"/>
              <w:bottom w:val="single" w:sz="4" w:space="0" w:color="auto"/>
            </w:tcBorders>
            <w:shd w:val="clear" w:color="auto" w:fill="auto"/>
          </w:tcPr>
          <w:p w:rsidR="00162328" w:rsidRDefault="00162328" w:rsidP="0013449D">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sidRPr="005B07FF">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Default="00162328" w:rsidP="0038188D">
            <w:pPr>
              <w:jc w:val="right"/>
            </w:pPr>
            <w:r w:rsidRPr="002F08B8">
              <w:t>2.800.000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Default="00162328" w:rsidP="0013449D">
            <w:pPr>
              <w:jc w:val="right"/>
            </w:pPr>
            <w:r w:rsidRPr="002F08B8">
              <w:t>2.800.000</w:t>
            </w:r>
          </w:p>
        </w:tc>
      </w:tr>
      <w:tr w:rsidR="00162328" w:rsidRPr="005B07FF" w:rsidTr="008E60D0">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55CAE">
            <w:pPr>
              <w:rPr>
                <w:b/>
                <w:lang w:val="sr-Cyrl-CS"/>
              </w:rPr>
            </w:pPr>
            <w:r>
              <w:rPr>
                <w:b/>
                <w:lang w:val="sr-Cyrl-CS"/>
              </w:rPr>
              <w:t xml:space="preserve">Укупно за функцију </w:t>
            </w:r>
            <w:r>
              <w:rPr>
                <w:b/>
              </w:rPr>
              <w:t>510</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38188D" w:rsidRDefault="00162328" w:rsidP="0038188D">
            <w:pPr>
              <w:jc w:val="right"/>
              <w:rPr>
                <w:b/>
              </w:rPr>
            </w:pPr>
            <w:r w:rsidRPr="0038188D">
              <w:rPr>
                <w:b/>
              </w:rPr>
              <w:t>2.800.000</w:t>
            </w:r>
          </w:p>
        </w:tc>
        <w:tc>
          <w:tcPr>
            <w:tcW w:w="1417" w:type="dxa"/>
            <w:tcBorders>
              <w:top w:val="single" w:sz="4" w:space="0" w:color="auto"/>
              <w:bottom w:val="single" w:sz="12"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Pr="0038188D" w:rsidRDefault="00162328" w:rsidP="0013449D">
            <w:pPr>
              <w:jc w:val="right"/>
              <w:rPr>
                <w:b/>
              </w:rPr>
            </w:pPr>
            <w:r w:rsidRPr="0038188D">
              <w:rPr>
                <w:b/>
              </w:rPr>
              <w:t>2.800.000</w:t>
            </w:r>
          </w:p>
        </w:tc>
      </w:tr>
      <w:tr w:rsidR="00162328" w:rsidRPr="005B07FF" w:rsidTr="008E60D0">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38188D">
            <w:pPr>
              <w:rPr>
                <w:b/>
                <w:lang w:val="sr-Cyrl-CS"/>
              </w:rPr>
            </w:pPr>
            <w:r w:rsidRPr="005B07FF">
              <w:rPr>
                <w:b/>
                <w:lang w:val="sr-Cyrl-CS"/>
              </w:rPr>
              <w:t>Извори финансирања за</w:t>
            </w:r>
            <w:r>
              <w:rPr>
                <w:b/>
                <w:lang w:val="sr-Cyrl-CS"/>
              </w:rPr>
              <w:t xml:space="preserve"> ПА </w:t>
            </w:r>
            <w:r>
              <w:rPr>
                <w:b/>
              </w:rPr>
              <w:t>0401</w:t>
            </w:r>
            <w:r>
              <w:rPr>
                <w:b/>
                <w:lang w:val="sr-Cyrl-CS"/>
              </w:rPr>
              <w:t xml:space="preserve"> - 000</w:t>
            </w:r>
            <w:r>
              <w:rPr>
                <w:b/>
              </w:rPr>
              <w:t>5</w:t>
            </w:r>
            <w:r w:rsidRPr="005B07FF">
              <w:rPr>
                <w:b/>
                <w:lang w:val="sr-Cyrl-CS"/>
              </w:rPr>
              <w:t>:</w:t>
            </w:r>
          </w:p>
        </w:tc>
        <w:tc>
          <w:tcPr>
            <w:tcW w:w="1701" w:type="dxa"/>
            <w:tcBorders>
              <w:top w:val="single" w:sz="12" w:space="0" w:color="auto"/>
              <w:bottom w:val="single" w:sz="4" w:space="0" w:color="auto"/>
            </w:tcBorders>
            <w:shd w:val="clear" w:color="auto" w:fill="auto"/>
          </w:tcPr>
          <w:p w:rsidR="00162328" w:rsidRDefault="00162328" w:rsidP="0038188D">
            <w:pPr>
              <w:jc w:val="right"/>
            </w:pPr>
          </w:p>
        </w:tc>
        <w:tc>
          <w:tcPr>
            <w:tcW w:w="1417" w:type="dxa"/>
            <w:tcBorders>
              <w:top w:val="single" w:sz="12"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12" w:space="0" w:color="auto"/>
              <w:bottom w:val="single" w:sz="4" w:space="0" w:color="auto"/>
            </w:tcBorders>
            <w:shd w:val="clear" w:color="auto" w:fill="auto"/>
          </w:tcPr>
          <w:p w:rsidR="00162328" w:rsidRDefault="00162328" w:rsidP="0013449D">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Default="00162328" w:rsidP="0038188D">
            <w:pPr>
              <w:jc w:val="right"/>
            </w:pPr>
            <w:r w:rsidRPr="00A74E78">
              <w:t>2.800.000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Default="00162328" w:rsidP="0013449D">
            <w:pPr>
              <w:jc w:val="right"/>
            </w:pPr>
            <w:r w:rsidRPr="00A74E78">
              <w:t>2.800.000</w:t>
            </w:r>
          </w:p>
        </w:tc>
      </w:tr>
      <w:tr w:rsidR="00162328" w:rsidRPr="005B07FF" w:rsidTr="008E60D0">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38188D">
            <w:pPr>
              <w:rPr>
                <w:b/>
                <w:lang w:val="sr-Cyrl-CS"/>
              </w:rPr>
            </w:pPr>
            <w:r>
              <w:rPr>
                <w:b/>
                <w:lang w:val="sr-Cyrl-CS"/>
              </w:rPr>
              <w:t xml:space="preserve">Укупно за ПА </w:t>
            </w:r>
            <w:r>
              <w:rPr>
                <w:b/>
              </w:rPr>
              <w:t>0401</w:t>
            </w:r>
            <w:r>
              <w:rPr>
                <w:b/>
                <w:lang w:val="sr-Cyrl-CS"/>
              </w:rPr>
              <w:t xml:space="preserve"> - 000</w:t>
            </w:r>
            <w:r>
              <w:rPr>
                <w:b/>
              </w:rPr>
              <w:t>5</w:t>
            </w:r>
            <w:r w:rsidRPr="005B07FF">
              <w:rPr>
                <w:b/>
                <w:lang w:val="sr-Cyrl-CS"/>
              </w:rPr>
              <w:t>:</w:t>
            </w:r>
          </w:p>
        </w:tc>
        <w:tc>
          <w:tcPr>
            <w:tcW w:w="1701" w:type="dxa"/>
            <w:tcBorders>
              <w:top w:val="single" w:sz="4" w:space="0" w:color="auto"/>
              <w:bottom w:val="single" w:sz="12" w:space="0" w:color="auto"/>
            </w:tcBorders>
            <w:shd w:val="clear" w:color="auto" w:fill="auto"/>
          </w:tcPr>
          <w:p w:rsidR="00162328" w:rsidRPr="0038188D" w:rsidRDefault="00162328" w:rsidP="0038188D">
            <w:pPr>
              <w:jc w:val="right"/>
              <w:rPr>
                <w:b/>
              </w:rPr>
            </w:pPr>
            <w:r w:rsidRPr="0038188D">
              <w:rPr>
                <w:b/>
              </w:rPr>
              <w:t>2.800.000</w:t>
            </w:r>
          </w:p>
        </w:tc>
        <w:tc>
          <w:tcPr>
            <w:tcW w:w="1417" w:type="dxa"/>
            <w:tcBorders>
              <w:top w:val="single" w:sz="4" w:space="0" w:color="auto"/>
              <w:bottom w:val="single" w:sz="12"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12" w:space="0" w:color="auto"/>
            </w:tcBorders>
            <w:shd w:val="clear" w:color="auto" w:fill="auto"/>
          </w:tcPr>
          <w:p w:rsidR="00162328" w:rsidRPr="0038188D" w:rsidRDefault="00162328" w:rsidP="0013449D">
            <w:pPr>
              <w:jc w:val="right"/>
              <w:rPr>
                <w:b/>
              </w:rPr>
            </w:pPr>
            <w:r w:rsidRPr="0038188D">
              <w:rPr>
                <w:b/>
              </w:rPr>
              <w:t>2.800.000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355CAE">
            <w:pPr>
              <w:rPr>
                <w:b/>
                <w:lang w:val="sr-Cyrl-CS"/>
              </w:rPr>
            </w:pPr>
            <w:r w:rsidRPr="005B07FF">
              <w:rPr>
                <w:b/>
                <w:lang w:val="sr-Cyrl-CS"/>
              </w:rPr>
              <w:t>Извори финансирања за</w:t>
            </w:r>
            <w:r>
              <w:rPr>
                <w:b/>
                <w:lang w:val="sr-Cyrl-CS"/>
              </w:rPr>
              <w:t xml:space="preserve"> Програм 6</w:t>
            </w:r>
            <w:r w:rsidRPr="005B07FF">
              <w:rPr>
                <w:b/>
                <w:lang w:val="sr-Cyrl-CS"/>
              </w:rPr>
              <w:t>:</w:t>
            </w:r>
          </w:p>
        </w:tc>
        <w:tc>
          <w:tcPr>
            <w:tcW w:w="1701" w:type="dxa"/>
            <w:tcBorders>
              <w:top w:val="single" w:sz="12" w:space="0" w:color="auto"/>
              <w:bottom w:val="single" w:sz="4" w:space="0" w:color="auto"/>
            </w:tcBorders>
            <w:shd w:val="clear" w:color="auto" w:fill="auto"/>
          </w:tcPr>
          <w:p w:rsidR="00162328" w:rsidRDefault="00162328" w:rsidP="00DD504C">
            <w:pPr>
              <w:jc w:val="right"/>
            </w:pPr>
          </w:p>
        </w:tc>
        <w:tc>
          <w:tcPr>
            <w:tcW w:w="1417" w:type="dxa"/>
            <w:tcBorders>
              <w:top w:val="single" w:sz="12" w:space="0" w:color="auto"/>
              <w:bottom w:val="single" w:sz="4" w:space="0" w:color="auto"/>
            </w:tcBorders>
            <w:shd w:val="clear" w:color="auto" w:fill="auto"/>
          </w:tcPr>
          <w:p w:rsidR="00162328" w:rsidRPr="006526F4" w:rsidRDefault="00162328" w:rsidP="00AF0AE4">
            <w:pPr>
              <w:jc w:val="right"/>
              <w:rPr>
                <w:lang w:val="sr-Cyrl-CS"/>
              </w:rPr>
            </w:pPr>
          </w:p>
        </w:tc>
        <w:tc>
          <w:tcPr>
            <w:tcW w:w="1701" w:type="dxa"/>
            <w:tcBorders>
              <w:top w:val="single" w:sz="12" w:space="0" w:color="auto"/>
              <w:bottom w:val="single" w:sz="4" w:space="0" w:color="auto"/>
            </w:tcBorders>
            <w:shd w:val="clear" w:color="auto" w:fill="auto"/>
          </w:tcPr>
          <w:p w:rsidR="00162328" w:rsidRDefault="00162328" w:rsidP="0013449D">
            <w:pPr>
              <w:jc w:val="right"/>
            </w:pP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r w:rsidRPr="005B07FF">
              <w:rPr>
                <w:lang w:val="sr-Cyrl-CS"/>
              </w:rPr>
              <w:t>01</w:t>
            </w: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lang w:val="sr-Cyrl-CS"/>
              </w:rPr>
            </w:pPr>
            <w:r w:rsidRPr="005B07FF">
              <w:rPr>
                <w:lang w:val="sr-Cyrl-CS"/>
              </w:rPr>
              <w:t>Приходи из буџета</w:t>
            </w:r>
          </w:p>
        </w:tc>
        <w:tc>
          <w:tcPr>
            <w:tcW w:w="1701" w:type="dxa"/>
            <w:tcBorders>
              <w:top w:val="single" w:sz="4" w:space="0" w:color="auto"/>
              <w:bottom w:val="single" w:sz="4" w:space="0" w:color="auto"/>
            </w:tcBorders>
            <w:shd w:val="clear" w:color="auto" w:fill="auto"/>
          </w:tcPr>
          <w:p w:rsidR="00162328" w:rsidRPr="00CE0964" w:rsidRDefault="00162328" w:rsidP="00DD504C">
            <w:pPr>
              <w:jc w:val="right"/>
            </w:pPr>
            <w:r>
              <w:t>7.500.000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Pr="00CE0964" w:rsidRDefault="00162328" w:rsidP="0013449D">
            <w:pPr>
              <w:jc w:val="right"/>
            </w:pPr>
            <w:r>
              <w:t>7.500.000</w:t>
            </w: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355CAE">
            <w:pPr>
              <w:jc w:val="center"/>
              <w:rPr>
                <w:lang w:val="sr-Cyrl-CS"/>
              </w:rPr>
            </w:pPr>
          </w:p>
        </w:tc>
        <w:tc>
          <w:tcPr>
            <w:tcW w:w="5103" w:type="dxa"/>
            <w:tcBorders>
              <w:top w:val="single" w:sz="4" w:space="0" w:color="auto"/>
              <w:bottom w:val="single" w:sz="4" w:space="0" w:color="auto"/>
            </w:tcBorders>
            <w:shd w:val="clear" w:color="auto" w:fill="auto"/>
            <w:vAlign w:val="center"/>
          </w:tcPr>
          <w:p w:rsidR="00162328" w:rsidRPr="005B07FF" w:rsidRDefault="00162328" w:rsidP="00355CAE">
            <w:pPr>
              <w:rPr>
                <w:b/>
                <w:lang w:val="sr-Cyrl-CS"/>
              </w:rPr>
            </w:pPr>
            <w:r>
              <w:rPr>
                <w:b/>
                <w:lang w:val="sr-Cyrl-CS"/>
              </w:rPr>
              <w:t>Укупно за Програм 6</w:t>
            </w:r>
            <w:r w:rsidRPr="005B07FF">
              <w:rPr>
                <w:b/>
                <w:lang w:val="sr-Cyrl-CS"/>
              </w:rPr>
              <w:t>:</w:t>
            </w:r>
          </w:p>
        </w:tc>
        <w:tc>
          <w:tcPr>
            <w:tcW w:w="1701" w:type="dxa"/>
            <w:tcBorders>
              <w:top w:val="single" w:sz="4" w:space="0" w:color="auto"/>
              <w:bottom w:val="single" w:sz="4" w:space="0" w:color="auto"/>
            </w:tcBorders>
            <w:shd w:val="clear" w:color="auto" w:fill="auto"/>
          </w:tcPr>
          <w:p w:rsidR="00162328" w:rsidRPr="00CE0964" w:rsidRDefault="00162328" w:rsidP="00DD504C">
            <w:pPr>
              <w:jc w:val="right"/>
              <w:rPr>
                <w:b/>
              </w:rPr>
            </w:pPr>
            <w:r w:rsidRPr="00CE0964">
              <w:rPr>
                <w:b/>
              </w:rPr>
              <w:t>7.500.000</w:t>
            </w:r>
          </w:p>
        </w:tc>
        <w:tc>
          <w:tcPr>
            <w:tcW w:w="1417" w:type="dxa"/>
            <w:tcBorders>
              <w:top w:val="single" w:sz="4" w:space="0" w:color="auto"/>
              <w:bottom w:val="single" w:sz="4" w:space="0" w:color="auto"/>
            </w:tcBorders>
            <w:shd w:val="clear" w:color="auto" w:fill="auto"/>
          </w:tcPr>
          <w:p w:rsidR="00162328" w:rsidRPr="006526F4" w:rsidRDefault="00162328" w:rsidP="00AF0AE4">
            <w:pPr>
              <w:jc w:val="right"/>
              <w:rPr>
                <w:lang w:val="sr-Cyrl-CS"/>
              </w:rPr>
            </w:pPr>
            <w:r>
              <w:rPr>
                <w:lang w:val="sr-Cyrl-CS"/>
              </w:rPr>
              <w:t>-</w:t>
            </w:r>
          </w:p>
        </w:tc>
        <w:tc>
          <w:tcPr>
            <w:tcW w:w="1701" w:type="dxa"/>
            <w:tcBorders>
              <w:top w:val="single" w:sz="4" w:space="0" w:color="auto"/>
              <w:bottom w:val="single" w:sz="4" w:space="0" w:color="auto"/>
            </w:tcBorders>
            <w:shd w:val="clear" w:color="auto" w:fill="auto"/>
          </w:tcPr>
          <w:p w:rsidR="00162328" w:rsidRPr="00CE0964" w:rsidRDefault="00162328" w:rsidP="0013449D">
            <w:pPr>
              <w:jc w:val="right"/>
              <w:rPr>
                <w:b/>
              </w:rPr>
            </w:pPr>
            <w:r w:rsidRPr="00CE0964">
              <w:rPr>
                <w:b/>
              </w:rPr>
              <w:t>7.500.000</w:t>
            </w:r>
          </w:p>
        </w:tc>
      </w:tr>
      <w:tr w:rsidR="00162328" w:rsidRPr="005B07FF" w:rsidTr="008E60D0">
        <w:tc>
          <w:tcPr>
            <w:tcW w:w="567"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AF0AE4">
            <w:pPr>
              <w:rPr>
                <w:b/>
                <w:lang w:val="sr-Cyrl-CS"/>
              </w:rPr>
            </w:pPr>
            <w:r>
              <w:rPr>
                <w:b/>
                <w:lang w:val="sr-Cyrl-CS"/>
              </w:rPr>
              <w:t>Извори финансирања за главу 0</w:t>
            </w:r>
            <w:r>
              <w:rPr>
                <w:b/>
              </w:rPr>
              <w:t>1</w:t>
            </w:r>
            <w:r w:rsidRPr="005B07FF">
              <w:rPr>
                <w:b/>
                <w:lang w:val="sr-Cyrl-CS"/>
              </w:rPr>
              <w:t>:</w:t>
            </w:r>
          </w:p>
        </w:tc>
        <w:tc>
          <w:tcPr>
            <w:tcW w:w="1701" w:type="dxa"/>
            <w:tcBorders>
              <w:top w:val="single" w:sz="12" w:space="0" w:color="auto"/>
              <w:bottom w:val="single" w:sz="4" w:space="0" w:color="auto"/>
            </w:tcBorders>
            <w:shd w:val="clear" w:color="auto" w:fill="auto"/>
          </w:tcPr>
          <w:p w:rsidR="00162328" w:rsidRPr="00103233" w:rsidRDefault="00162328" w:rsidP="00DD504C">
            <w:pPr>
              <w:jc w:val="right"/>
              <w:rPr>
                <w:b/>
              </w:rPr>
            </w:pPr>
          </w:p>
        </w:tc>
        <w:tc>
          <w:tcPr>
            <w:tcW w:w="1417" w:type="dxa"/>
            <w:tcBorders>
              <w:top w:val="single" w:sz="12" w:space="0" w:color="auto"/>
              <w:bottom w:val="single" w:sz="4" w:space="0" w:color="auto"/>
            </w:tcBorders>
            <w:shd w:val="clear" w:color="auto" w:fill="auto"/>
          </w:tcPr>
          <w:p w:rsidR="00162328" w:rsidRPr="000208D2" w:rsidRDefault="00162328" w:rsidP="00AF0AE4">
            <w:pPr>
              <w:jc w:val="right"/>
              <w:rPr>
                <w:b/>
                <w:lang w:val="sr-Cyrl-CS"/>
              </w:rPr>
            </w:pPr>
          </w:p>
        </w:tc>
        <w:tc>
          <w:tcPr>
            <w:tcW w:w="1701" w:type="dxa"/>
            <w:tcBorders>
              <w:top w:val="single" w:sz="12" w:space="0" w:color="auto"/>
              <w:bottom w:val="single" w:sz="4" w:space="0" w:color="auto"/>
            </w:tcBorders>
            <w:shd w:val="clear" w:color="auto" w:fill="auto"/>
          </w:tcPr>
          <w:p w:rsidR="00162328" w:rsidRPr="00103233" w:rsidRDefault="00162328" w:rsidP="0013449D">
            <w:pPr>
              <w:jc w:val="right"/>
              <w:rPr>
                <w:b/>
              </w:rPr>
            </w:pP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r>
              <w:rPr>
                <w:lang w:val="sr-Cyrl-CS"/>
              </w:rPr>
              <w:t>01</w:t>
            </w:r>
          </w:p>
        </w:tc>
        <w:tc>
          <w:tcPr>
            <w:tcW w:w="5103" w:type="dxa"/>
            <w:tcBorders>
              <w:top w:val="single" w:sz="4" w:space="0" w:color="auto"/>
              <w:bottom w:val="single" w:sz="4" w:space="0" w:color="auto"/>
            </w:tcBorders>
            <w:shd w:val="clear" w:color="auto" w:fill="auto"/>
            <w:vAlign w:val="center"/>
          </w:tcPr>
          <w:p w:rsidR="00162328" w:rsidRDefault="00162328" w:rsidP="00AF0AE4">
            <w:pPr>
              <w:rPr>
                <w:lang w:val="sr-Cyrl-CS"/>
              </w:rPr>
            </w:pPr>
            <w:r>
              <w:rPr>
                <w:lang w:val="sr-Cyrl-CS"/>
              </w:rPr>
              <w:t>Приходи из буџета</w:t>
            </w:r>
          </w:p>
        </w:tc>
        <w:tc>
          <w:tcPr>
            <w:tcW w:w="1701" w:type="dxa"/>
            <w:tcBorders>
              <w:top w:val="single" w:sz="4" w:space="0" w:color="auto"/>
              <w:bottom w:val="single" w:sz="4" w:space="0" w:color="auto"/>
            </w:tcBorders>
            <w:shd w:val="clear" w:color="auto" w:fill="auto"/>
          </w:tcPr>
          <w:p w:rsidR="00162328" w:rsidRPr="001D1728" w:rsidRDefault="00162328" w:rsidP="001D1728">
            <w:pPr>
              <w:jc w:val="right"/>
            </w:pPr>
            <w:r>
              <w:t>1.053.884.000</w:t>
            </w:r>
          </w:p>
        </w:tc>
        <w:tc>
          <w:tcPr>
            <w:tcW w:w="1417" w:type="dxa"/>
            <w:tcBorders>
              <w:top w:val="single" w:sz="4" w:space="0" w:color="auto"/>
              <w:bottom w:val="single" w:sz="4" w:space="0" w:color="auto"/>
            </w:tcBorders>
            <w:shd w:val="clear" w:color="auto" w:fill="auto"/>
          </w:tcPr>
          <w:p w:rsidR="00162328" w:rsidRPr="000208D2" w:rsidRDefault="00162328" w:rsidP="00AF0AE4">
            <w:pPr>
              <w:jc w:val="right"/>
              <w:rPr>
                <w:b/>
                <w:lang w:val="sr-Cyrl-CS"/>
              </w:rPr>
            </w:pPr>
            <w:r>
              <w:rPr>
                <w:b/>
                <w:lang w:val="sr-Cyrl-CS"/>
              </w:rPr>
              <w:t>-</w:t>
            </w:r>
          </w:p>
        </w:tc>
        <w:tc>
          <w:tcPr>
            <w:tcW w:w="1701" w:type="dxa"/>
            <w:tcBorders>
              <w:top w:val="single" w:sz="4" w:space="0" w:color="auto"/>
              <w:bottom w:val="single" w:sz="4" w:space="0" w:color="auto"/>
            </w:tcBorders>
            <w:shd w:val="clear" w:color="auto" w:fill="auto"/>
          </w:tcPr>
          <w:p w:rsidR="00162328" w:rsidRPr="00E82CE0" w:rsidRDefault="00162328" w:rsidP="001837B9">
            <w:pPr>
              <w:jc w:val="right"/>
            </w:pPr>
            <w:r>
              <w:t>1.053.884.000</w:t>
            </w: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6D3F16">
            <w:pPr>
              <w:jc w:val="center"/>
              <w:rPr>
                <w:lang w:val="sr-Cyrl-CS"/>
              </w:rPr>
            </w:pPr>
            <w:r>
              <w:rPr>
                <w:lang w:val="sr-Cyrl-CS"/>
              </w:rPr>
              <w:t>05</w:t>
            </w:r>
          </w:p>
        </w:tc>
        <w:tc>
          <w:tcPr>
            <w:tcW w:w="5103" w:type="dxa"/>
            <w:tcBorders>
              <w:top w:val="single" w:sz="4" w:space="0" w:color="auto"/>
              <w:bottom w:val="single" w:sz="4" w:space="0" w:color="auto"/>
            </w:tcBorders>
            <w:shd w:val="clear" w:color="auto" w:fill="auto"/>
            <w:vAlign w:val="center"/>
          </w:tcPr>
          <w:p w:rsidR="00162328" w:rsidRPr="005B07FF" w:rsidRDefault="00162328" w:rsidP="006D3F16">
            <w:pPr>
              <w:rPr>
                <w:lang w:val="sr-Cyrl-CS"/>
              </w:rPr>
            </w:pPr>
            <w:r>
              <w:rPr>
                <w:lang w:val="sr-Cyrl-CS"/>
              </w:rPr>
              <w:t>Донације од иностраних земаља</w:t>
            </w:r>
          </w:p>
        </w:tc>
        <w:tc>
          <w:tcPr>
            <w:tcW w:w="1701" w:type="dxa"/>
            <w:tcBorders>
              <w:top w:val="single" w:sz="4" w:space="0" w:color="auto"/>
              <w:bottom w:val="single" w:sz="4" w:space="0" w:color="auto"/>
            </w:tcBorders>
            <w:shd w:val="clear" w:color="auto" w:fill="auto"/>
          </w:tcPr>
          <w:p w:rsidR="00162328" w:rsidRPr="003511B2" w:rsidRDefault="00162328" w:rsidP="00AF0AE4">
            <w:pPr>
              <w:jc w:val="right"/>
            </w:pPr>
            <w:r>
              <w:t>-</w:t>
            </w:r>
          </w:p>
        </w:tc>
        <w:tc>
          <w:tcPr>
            <w:tcW w:w="1417" w:type="dxa"/>
            <w:tcBorders>
              <w:top w:val="single" w:sz="4" w:space="0" w:color="auto"/>
              <w:bottom w:val="single" w:sz="4" w:space="0" w:color="auto"/>
            </w:tcBorders>
            <w:shd w:val="clear" w:color="auto" w:fill="auto"/>
          </w:tcPr>
          <w:p w:rsidR="00162328" w:rsidRPr="00C43269" w:rsidRDefault="00162328" w:rsidP="00AF0AE4">
            <w:pPr>
              <w:jc w:val="right"/>
              <w:rPr>
                <w:lang w:val="sr-Cyrl-CS"/>
              </w:rPr>
            </w:pPr>
            <w:r w:rsidRPr="00C43269">
              <w:rPr>
                <w:lang w:val="sr-Cyrl-CS"/>
              </w:rPr>
              <w:t>500.000</w:t>
            </w:r>
          </w:p>
        </w:tc>
        <w:tc>
          <w:tcPr>
            <w:tcW w:w="1701" w:type="dxa"/>
            <w:tcBorders>
              <w:top w:val="single" w:sz="4" w:space="0" w:color="auto"/>
              <w:bottom w:val="single" w:sz="4" w:space="0" w:color="auto"/>
            </w:tcBorders>
            <w:shd w:val="clear" w:color="auto" w:fill="auto"/>
          </w:tcPr>
          <w:p w:rsidR="00162328" w:rsidRPr="00C43269" w:rsidRDefault="00162328" w:rsidP="0013449D">
            <w:pPr>
              <w:jc w:val="right"/>
            </w:pPr>
            <w:r>
              <w:t>500.000</w:t>
            </w:r>
          </w:p>
        </w:tc>
      </w:tr>
      <w:tr w:rsidR="00162328" w:rsidRPr="005B07FF" w:rsidTr="008E60D0">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r>
              <w:rPr>
                <w:lang w:val="sr-Cyrl-CS"/>
              </w:rPr>
              <w:t>08</w:t>
            </w:r>
          </w:p>
        </w:tc>
        <w:tc>
          <w:tcPr>
            <w:tcW w:w="5103" w:type="dxa"/>
            <w:tcBorders>
              <w:top w:val="single" w:sz="4" w:space="0" w:color="auto"/>
              <w:bottom w:val="single" w:sz="4" w:space="0" w:color="auto"/>
            </w:tcBorders>
            <w:shd w:val="clear" w:color="auto" w:fill="auto"/>
            <w:vAlign w:val="center"/>
          </w:tcPr>
          <w:p w:rsidR="00162328" w:rsidRPr="006731F8" w:rsidRDefault="00162328" w:rsidP="00AF0AE4">
            <w:r>
              <w:t>Добровољни</w:t>
            </w:r>
            <w:r w:rsidRPr="00DE1976">
              <w:t xml:space="preserve"> трансф</w:t>
            </w:r>
            <w:r>
              <w:t>ери од физ и правних лица</w:t>
            </w:r>
          </w:p>
        </w:tc>
        <w:tc>
          <w:tcPr>
            <w:tcW w:w="1701" w:type="dxa"/>
            <w:tcBorders>
              <w:top w:val="single" w:sz="4" w:space="0" w:color="auto"/>
              <w:bottom w:val="single" w:sz="4" w:space="0" w:color="auto"/>
            </w:tcBorders>
            <w:shd w:val="clear" w:color="auto" w:fill="auto"/>
            <w:vAlign w:val="center"/>
          </w:tcPr>
          <w:p w:rsidR="00162328" w:rsidRPr="006731F8" w:rsidRDefault="00162328" w:rsidP="00AF0AE4">
            <w:pPr>
              <w:jc w:val="right"/>
            </w:pPr>
            <w:r>
              <w:t>14.000.000</w:t>
            </w:r>
          </w:p>
        </w:tc>
        <w:tc>
          <w:tcPr>
            <w:tcW w:w="1417" w:type="dxa"/>
            <w:tcBorders>
              <w:top w:val="single" w:sz="4" w:space="0" w:color="auto"/>
              <w:bottom w:val="single" w:sz="4" w:space="0" w:color="auto"/>
            </w:tcBorders>
            <w:shd w:val="clear" w:color="auto" w:fill="auto"/>
          </w:tcPr>
          <w:p w:rsidR="00162328" w:rsidRPr="000208D2" w:rsidRDefault="00162328" w:rsidP="00AF0AE4">
            <w:pPr>
              <w:jc w:val="right"/>
              <w:rPr>
                <w:b/>
                <w:lang w:val="sr-Cyrl-CS"/>
              </w:rPr>
            </w:pPr>
            <w:r>
              <w:rPr>
                <w:b/>
                <w:lang w:val="sr-Cyrl-CS"/>
              </w:rPr>
              <w:t>-</w:t>
            </w:r>
          </w:p>
        </w:tc>
        <w:tc>
          <w:tcPr>
            <w:tcW w:w="1701" w:type="dxa"/>
            <w:tcBorders>
              <w:top w:val="single" w:sz="4" w:space="0" w:color="auto"/>
              <w:bottom w:val="single" w:sz="4" w:space="0" w:color="auto"/>
            </w:tcBorders>
            <w:shd w:val="clear" w:color="auto" w:fill="auto"/>
            <w:vAlign w:val="center"/>
          </w:tcPr>
          <w:p w:rsidR="00162328" w:rsidRPr="006731F8" w:rsidRDefault="00162328" w:rsidP="0013449D">
            <w:pPr>
              <w:jc w:val="right"/>
            </w:pPr>
            <w:r>
              <w:t>14.000.000</w:t>
            </w: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A7683F" w:rsidRDefault="00162328" w:rsidP="00AF0AE4">
            <w:pPr>
              <w:jc w:val="center"/>
            </w:pPr>
            <w:r>
              <w:t>10</w:t>
            </w:r>
          </w:p>
        </w:tc>
        <w:tc>
          <w:tcPr>
            <w:tcW w:w="5103" w:type="dxa"/>
            <w:tcBorders>
              <w:top w:val="single" w:sz="4" w:space="0" w:color="auto"/>
              <w:bottom w:val="single" w:sz="4" w:space="0" w:color="auto"/>
            </w:tcBorders>
            <w:shd w:val="clear" w:color="auto" w:fill="auto"/>
            <w:vAlign w:val="center"/>
          </w:tcPr>
          <w:p w:rsidR="00162328" w:rsidRPr="00A7683F" w:rsidRDefault="00162328" w:rsidP="00AF0AE4">
            <w:r w:rsidRPr="00A7683F">
              <w:t>Примања од домаћих задуживања</w:t>
            </w:r>
          </w:p>
        </w:tc>
        <w:tc>
          <w:tcPr>
            <w:tcW w:w="1701" w:type="dxa"/>
            <w:tcBorders>
              <w:top w:val="single" w:sz="4" w:space="0" w:color="auto"/>
              <w:bottom w:val="single" w:sz="4" w:space="0" w:color="auto"/>
            </w:tcBorders>
            <w:shd w:val="clear" w:color="auto" w:fill="auto"/>
            <w:vAlign w:val="center"/>
          </w:tcPr>
          <w:p w:rsidR="00162328" w:rsidRDefault="00162328" w:rsidP="00AF0AE4">
            <w:pPr>
              <w:jc w:val="right"/>
            </w:pPr>
            <w:r>
              <w:t>173.572.000</w:t>
            </w:r>
          </w:p>
        </w:tc>
        <w:tc>
          <w:tcPr>
            <w:tcW w:w="1417" w:type="dxa"/>
            <w:tcBorders>
              <w:top w:val="single" w:sz="4" w:space="0" w:color="auto"/>
              <w:bottom w:val="single" w:sz="4" w:space="0" w:color="auto"/>
            </w:tcBorders>
            <w:shd w:val="clear" w:color="auto" w:fill="auto"/>
          </w:tcPr>
          <w:p w:rsidR="00162328" w:rsidRPr="000208D2" w:rsidRDefault="00162328" w:rsidP="00AF0AE4">
            <w:pPr>
              <w:jc w:val="right"/>
              <w:rPr>
                <w:b/>
                <w:lang w:val="sr-Cyrl-CS"/>
              </w:rPr>
            </w:pPr>
            <w:r>
              <w:rPr>
                <w:b/>
                <w:lang w:val="sr-Cyrl-CS"/>
              </w:rPr>
              <w:t>-</w:t>
            </w:r>
          </w:p>
        </w:tc>
        <w:tc>
          <w:tcPr>
            <w:tcW w:w="1701" w:type="dxa"/>
            <w:tcBorders>
              <w:top w:val="single" w:sz="4" w:space="0" w:color="auto"/>
              <w:bottom w:val="single" w:sz="4" w:space="0" w:color="auto"/>
            </w:tcBorders>
            <w:shd w:val="clear" w:color="auto" w:fill="auto"/>
            <w:vAlign w:val="center"/>
          </w:tcPr>
          <w:p w:rsidR="00162328" w:rsidRDefault="00162328" w:rsidP="0013449D">
            <w:pPr>
              <w:jc w:val="right"/>
            </w:pPr>
            <w:r>
              <w:t>173.572.000</w:t>
            </w:r>
          </w:p>
        </w:tc>
      </w:tr>
      <w:tr w:rsidR="00162328" w:rsidRPr="005B07FF" w:rsidTr="00840F56">
        <w:tc>
          <w:tcPr>
            <w:tcW w:w="567"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4" w:space="0" w:color="auto"/>
            </w:tcBorders>
            <w:shd w:val="clear" w:color="auto" w:fill="auto"/>
            <w:vAlign w:val="center"/>
          </w:tcPr>
          <w:p w:rsidR="00162328" w:rsidRPr="005B07FF" w:rsidRDefault="00162328" w:rsidP="00865ED0">
            <w:pPr>
              <w:jc w:val="center"/>
              <w:rPr>
                <w:lang w:val="sr-Cyrl-CS"/>
              </w:rPr>
            </w:pPr>
            <w:r>
              <w:rPr>
                <w:lang w:val="sr-Cyrl-CS"/>
              </w:rPr>
              <w:t>13</w:t>
            </w:r>
          </w:p>
        </w:tc>
        <w:tc>
          <w:tcPr>
            <w:tcW w:w="5103" w:type="dxa"/>
            <w:tcBorders>
              <w:top w:val="single" w:sz="4" w:space="0" w:color="auto"/>
              <w:bottom w:val="single" w:sz="4" w:space="0" w:color="auto"/>
            </w:tcBorders>
            <w:shd w:val="clear" w:color="auto" w:fill="auto"/>
            <w:vAlign w:val="center"/>
          </w:tcPr>
          <w:p w:rsidR="00162328" w:rsidRPr="005B07FF" w:rsidRDefault="00162328" w:rsidP="00865ED0">
            <w:pPr>
              <w:rPr>
                <w:lang w:val="sr-Cyrl-CS"/>
              </w:rPr>
            </w:pPr>
            <w:r w:rsidRPr="007B7376">
              <w:rPr>
                <w:lang w:val="sr-Cyrl-CS"/>
              </w:rPr>
              <w:t>Нераспоређ. вишак прихода из ранијих година</w:t>
            </w:r>
          </w:p>
        </w:tc>
        <w:tc>
          <w:tcPr>
            <w:tcW w:w="1701" w:type="dxa"/>
            <w:tcBorders>
              <w:top w:val="single" w:sz="4" w:space="0" w:color="auto"/>
              <w:bottom w:val="single" w:sz="4" w:space="0" w:color="auto"/>
            </w:tcBorders>
            <w:shd w:val="clear" w:color="auto" w:fill="auto"/>
            <w:vAlign w:val="center"/>
          </w:tcPr>
          <w:p w:rsidR="00162328" w:rsidRPr="001D1728" w:rsidRDefault="00162328" w:rsidP="00AF0AE4">
            <w:pPr>
              <w:jc w:val="right"/>
            </w:pPr>
            <w:r>
              <w:t>36.811.000</w:t>
            </w:r>
          </w:p>
        </w:tc>
        <w:tc>
          <w:tcPr>
            <w:tcW w:w="1417" w:type="dxa"/>
            <w:tcBorders>
              <w:top w:val="single" w:sz="4" w:space="0" w:color="auto"/>
              <w:bottom w:val="single" w:sz="4" w:space="0" w:color="auto"/>
            </w:tcBorders>
            <w:shd w:val="clear" w:color="auto" w:fill="auto"/>
          </w:tcPr>
          <w:p w:rsidR="00162328" w:rsidRDefault="00162328" w:rsidP="00AF0AE4">
            <w:pPr>
              <w:jc w:val="right"/>
              <w:rPr>
                <w:b/>
                <w:lang w:val="sr-Cyrl-CS"/>
              </w:rPr>
            </w:pPr>
            <w:r>
              <w:rPr>
                <w:b/>
                <w:lang w:val="sr-Cyrl-CS"/>
              </w:rPr>
              <w:t>-</w:t>
            </w:r>
          </w:p>
        </w:tc>
        <w:tc>
          <w:tcPr>
            <w:tcW w:w="1701" w:type="dxa"/>
            <w:tcBorders>
              <w:top w:val="single" w:sz="4" w:space="0" w:color="auto"/>
              <w:bottom w:val="single" w:sz="4" w:space="0" w:color="auto"/>
            </w:tcBorders>
            <w:shd w:val="clear" w:color="auto" w:fill="auto"/>
            <w:vAlign w:val="center"/>
          </w:tcPr>
          <w:p w:rsidR="00162328" w:rsidRDefault="00162328" w:rsidP="0013449D">
            <w:pPr>
              <w:jc w:val="right"/>
            </w:pPr>
            <w:r>
              <w:t>36.811.000</w:t>
            </w:r>
          </w:p>
        </w:tc>
      </w:tr>
      <w:tr w:rsidR="00162328" w:rsidRPr="005B07FF" w:rsidTr="00840F56">
        <w:tc>
          <w:tcPr>
            <w:tcW w:w="567"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992" w:type="dxa"/>
            <w:tcBorders>
              <w:top w:val="single" w:sz="4" w:space="0" w:color="auto"/>
              <w:bottom w:val="single" w:sz="12" w:space="0" w:color="auto"/>
            </w:tcBorders>
            <w:shd w:val="clear" w:color="auto" w:fill="auto"/>
            <w:vAlign w:val="center"/>
          </w:tcPr>
          <w:p w:rsidR="00162328" w:rsidRPr="005B07FF" w:rsidRDefault="00162328" w:rsidP="00AF0AE4">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Default="00162328" w:rsidP="00AF0AE4">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F17AC9" w:rsidRDefault="00162328" w:rsidP="00AF0AE4">
            <w:pPr>
              <w:rPr>
                <w:b/>
                <w:lang w:val="sr-Cyrl-CS"/>
              </w:rPr>
            </w:pPr>
            <w:r w:rsidRPr="00F17AC9">
              <w:rPr>
                <w:b/>
                <w:lang w:val="sr-Cyrl-CS"/>
              </w:rPr>
              <w:t>Укупно за главу 01:</w:t>
            </w:r>
          </w:p>
        </w:tc>
        <w:tc>
          <w:tcPr>
            <w:tcW w:w="1701" w:type="dxa"/>
            <w:tcBorders>
              <w:top w:val="single" w:sz="4" w:space="0" w:color="auto"/>
              <w:bottom w:val="single" w:sz="12" w:space="0" w:color="auto"/>
            </w:tcBorders>
            <w:shd w:val="clear" w:color="auto" w:fill="auto"/>
            <w:vAlign w:val="center"/>
          </w:tcPr>
          <w:p w:rsidR="00162328" w:rsidRPr="00391DF9" w:rsidRDefault="00162328" w:rsidP="005E5DEE">
            <w:pPr>
              <w:jc w:val="right"/>
              <w:rPr>
                <w:b/>
              </w:rPr>
            </w:pPr>
            <w:r>
              <w:rPr>
                <w:b/>
              </w:rPr>
              <w:t>1.278.267.000</w:t>
            </w:r>
          </w:p>
        </w:tc>
        <w:tc>
          <w:tcPr>
            <w:tcW w:w="1417" w:type="dxa"/>
            <w:tcBorders>
              <w:top w:val="single" w:sz="4" w:space="0" w:color="auto"/>
              <w:bottom w:val="single" w:sz="12" w:space="0" w:color="auto"/>
            </w:tcBorders>
            <w:shd w:val="clear" w:color="auto" w:fill="auto"/>
          </w:tcPr>
          <w:p w:rsidR="00162328" w:rsidRPr="000208D2" w:rsidRDefault="00162328" w:rsidP="00AF0AE4">
            <w:pPr>
              <w:jc w:val="right"/>
              <w:rPr>
                <w:b/>
                <w:lang w:val="sr-Cyrl-CS"/>
              </w:rPr>
            </w:pPr>
            <w:r>
              <w:rPr>
                <w:b/>
                <w:lang w:val="sr-Cyrl-CS"/>
              </w:rPr>
              <w:t>500.000</w:t>
            </w:r>
          </w:p>
        </w:tc>
        <w:tc>
          <w:tcPr>
            <w:tcW w:w="1701" w:type="dxa"/>
            <w:tcBorders>
              <w:top w:val="single" w:sz="4" w:space="0" w:color="auto"/>
              <w:bottom w:val="single" w:sz="12" w:space="0" w:color="auto"/>
            </w:tcBorders>
            <w:shd w:val="clear" w:color="auto" w:fill="auto"/>
            <w:vAlign w:val="center"/>
          </w:tcPr>
          <w:p w:rsidR="00162328" w:rsidRPr="00C41661" w:rsidRDefault="00162328" w:rsidP="00F112DC">
            <w:pPr>
              <w:jc w:val="right"/>
              <w:rPr>
                <w:b/>
              </w:rPr>
            </w:pPr>
            <w:r>
              <w:rPr>
                <w:b/>
              </w:rPr>
              <w:t>1.278.767.000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12" w:space="0" w:color="auto"/>
            </w:tcBorders>
            <w:shd w:val="clear" w:color="auto" w:fill="auto"/>
            <w:vAlign w:val="center"/>
          </w:tcPr>
          <w:p w:rsidR="00162328" w:rsidRPr="00EE298E" w:rsidRDefault="00162328" w:rsidP="00125B1B">
            <w:pPr>
              <w:jc w:val="center"/>
              <w:rPr>
                <w:b/>
              </w:rPr>
            </w:pPr>
            <w:r>
              <w:rPr>
                <w:b/>
              </w:rPr>
              <w:t>02</w:t>
            </w:r>
          </w:p>
        </w:tc>
        <w:tc>
          <w:tcPr>
            <w:tcW w:w="733" w:type="dxa"/>
            <w:tcBorders>
              <w:top w:val="single" w:sz="12" w:space="0" w:color="auto"/>
            </w:tcBorders>
            <w:shd w:val="clear" w:color="auto" w:fill="auto"/>
            <w:vAlign w:val="center"/>
          </w:tcPr>
          <w:p w:rsidR="00162328" w:rsidRPr="00B46FDD" w:rsidRDefault="00162328" w:rsidP="00125B1B">
            <w:pPr>
              <w:jc w:val="center"/>
              <w:rPr>
                <w:b/>
              </w:rPr>
            </w:pPr>
          </w:p>
        </w:tc>
        <w:tc>
          <w:tcPr>
            <w:tcW w:w="851" w:type="dxa"/>
            <w:tcBorders>
              <w:top w:val="single" w:sz="12" w:space="0" w:color="auto"/>
            </w:tcBorders>
            <w:shd w:val="clear" w:color="auto" w:fill="auto"/>
            <w:vAlign w:val="center"/>
          </w:tcPr>
          <w:p w:rsidR="00162328" w:rsidRPr="00B46FDD" w:rsidRDefault="00162328" w:rsidP="00125B1B">
            <w:pPr>
              <w:jc w:val="center"/>
              <w:rPr>
                <w:b/>
                <w:lang w:val="sr-Cyrl-CS"/>
              </w:rPr>
            </w:pPr>
          </w:p>
        </w:tc>
        <w:tc>
          <w:tcPr>
            <w:tcW w:w="1418" w:type="dxa"/>
            <w:tcBorders>
              <w:top w:val="single" w:sz="12" w:space="0" w:color="auto"/>
            </w:tcBorders>
            <w:shd w:val="clear" w:color="auto" w:fill="auto"/>
            <w:vAlign w:val="center"/>
          </w:tcPr>
          <w:p w:rsidR="00162328" w:rsidRPr="00B46FDD" w:rsidRDefault="00162328" w:rsidP="00125B1B">
            <w:pPr>
              <w:jc w:val="center"/>
              <w:rPr>
                <w:b/>
                <w:lang w:val="sr-Cyrl-CS"/>
              </w:rPr>
            </w:pPr>
          </w:p>
        </w:tc>
        <w:tc>
          <w:tcPr>
            <w:tcW w:w="992" w:type="dxa"/>
            <w:tcBorders>
              <w:top w:val="single" w:sz="12" w:space="0" w:color="auto"/>
            </w:tcBorders>
            <w:shd w:val="clear" w:color="auto" w:fill="auto"/>
          </w:tcPr>
          <w:p w:rsidR="00162328" w:rsidRPr="005D290F" w:rsidRDefault="00162328" w:rsidP="00125B1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12" w:space="0" w:color="auto"/>
            </w:tcBorders>
            <w:shd w:val="clear" w:color="auto" w:fill="DDD9C3" w:themeFill="background2" w:themeFillShade="E6"/>
            <w:vAlign w:val="center"/>
          </w:tcPr>
          <w:p w:rsidR="00162328" w:rsidRPr="00DC3FBA" w:rsidRDefault="00162328" w:rsidP="00125B1B">
            <w:pPr>
              <w:rPr>
                <w:b/>
                <w:lang w:val="sr-Cyrl-CS"/>
              </w:rPr>
            </w:pPr>
            <w:r w:rsidRPr="00DC3FBA">
              <w:rPr>
                <w:b/>
                <w:lang w:val="sr-Cyrl-CS"/>
              </w:rPr>
              <w:t xml:space="preserve">МЕСНЕ ЗАЈЕДНИЦЕ </w:t>
            </w:r>
          </w:p>
        </w:tc>
        <w:tc>
          <w:tcPr>
            <w:tcW w:w="1701" w:type="dxa"/>
            <w:tcBorders>
              <w:top w:val="single" w:sz="12" w:space="0" w:color="auto"/>
            </w:tcBorders>
            <w:shd w:val="clear" w:color="auto" w:fill="auto"/>
          </w:tcPr>
          <w:p w:rsidR="00162328" w:rsidRPr="007323CB" w:rsidRDefault="00162328" w:rsidP="0085357D">
            <w:pPr>
              <w:jc w:val="right"/>
              <w:rPr>
                <w:b/>
                <w:lang w:val="sr-Cyrl-CS"/>
              </w:rPr>
            </w:pPr>
          </w:p>
        </w:tc>
        <w:tc>
          <w:tcPr>
            <w:tcW w:w="1417" w:type="dxa"/>
            <w:tcBorders>
              <w:top w:val="single" w:sz="12" w:space="0" w:color="auto"/>
            </w:tcBorders>
            <w:shd w:val="clear" w:color="auto" w:fill="auto"/>
          </w:tcPr>
          <w:p w:rsidR="00162328" w:rsidRPr="007323CB" w:rsidRDefault="00162328" w:rsidP="0085357D">
            <w:pPr>
              <w:jc w:val="right"/>
              <w:rPr>
                <w:b/>
                <w:lang w:val="sr-Cyrl-CS"/>
              </w:rPr>
            </w:pPr>
          </w:p>
        </w:tc>
        <w:tc>
          <w:tcPr>
            <w:tcW w:w="1701" w:type="dxa"/>
            <w:tcBorders>
              <w:top w:val="single" w:sz="12" w:space="0" w:color="auto"/>
            </w:tcBorders>
            <w:shd w:val="clear" w:color="auto" w:fill="auto"/>
          </w:tcPr>
          <w:p w:rsidR="00162328" w:rsidRPr="007323CB" w:rsidRDefault="00162328" w:rsidP="0085357D">
            <w:pPr>
              <w:jc w:val="right"/>
              <w:rPr>
                <w:b/>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43" w:type="dxa"/>
            <w:tcBorders>
              <w:top w:val="single" w:sz="4" w:space="0" w:color="auto"/>
            </w:tcBorders>
            <w:shd w:val="clear" w:color="auto" w:fill="auto"/>
            <w:vAlign w:val="center"/>
          </w:tcPr>
          <w:p w:rsidR="00162328" w:rsidRPr="00B46FDD" w:rsidRDefault="00162328" w:rsidP="00125B1B">
            <w:pPr>
              <w:jc w:val="center"/>
              <w:rPr>
                <w:b/>
                <w:lang w:val="sr-Cyrl-CS"/>
              </w:rPr>
            </w:pPr>
          </w:p>
        </w:tc>
        <w:tc>
          <w:tcPr>
            <w:tcW w:w="733" w:type="dxa"/>
            <w:tcBorders>
              <w:top w:val="single" w:sz="4" w:space="0" w:color="auto"/>
            </w:tcBorders>
            <w:shd w:val="clear" w:color="auto" w:fill="auto"/>
            <w:vAlign w:val="center"/>
          </w:tcPr>
          <w:p w:rsidR="00162328" w:rsidRPr="00B46FDD" w:rsidRDefault="00162328" w:rsidP="00125B1B">
            <w:pPr>
              <w:jc w:val="center"/>
              <w:rPr>
                <w:b/>
                <w:lang w:val="sr-Cyrl-CS"/>
              </w:rPr>
            </w:pPr>
          </w:p>
        </w:tc>
        <w:tc>
          <w:tcPr>
            <w:tcW w:w="851" w:type="dxa"/>
            <w:tcBorders>
              <w:top w:val="single" w:sz="4" w:space="0" w:color="auto"/>
            </w:tcBorders>
            <w:shd w:val="clear" w:color="auto" w:fill="auto"/>
            <w:vAlign w:val="center"/>
          </w:tcPr>
          <w:p w:rsidR="00162328" w:rsidRPr="00B46FDD" w:rsidRDefault="00162328" w:rsidP="00125B1B">
            <w:pPr>
              <w:jc w:val="center"/>
              <w:rPr>
                <w:b/>
                <w:lang w:val="sr-Cyrl-CS"/>
              </w:rPr>
            </w:pPr>
            <w:r w:rsidRPr="00B46FDD">
              <w:rPr>
                <w:b/>
                <w:lang w:val="sr-Cyrl-CS"/>
              </w:rPr>
              <w:t>0602</w:t>
            </w:r>
          </w:p>
        </w:tc>
        <w:tc>
          <w:tcPr>
            <w:tcW w:w="1418" w:type="dxa"/>
            <w:tcBorders>
              <w:top w:val="single" w:sz="4" w:space="0" w:color="auto"/>
            </w:tcBorders>
            <w:shd w:val="clear" w:color="auto" w:fill="auto"/>
            <w:vAlign w:val="center"/>
          </w:tcPr>
          <w:p w:rsidR="00162328" w:rsidRPr="00B46FDD" w:rsidRDefault="00162328" w:rsidP="00125B1B">
            <w:pPr>
              <w:jc w:val="center"/>
              <w:rPr>
                <w:b/>
                <w:lang w:val="sr-Cyrl-CS"/>
              </w:rPr>
            </w:pPr>
          </w:p>
        </w:tc>
        <w:tc>
          <w:tcPr>
            <w:tcW w:w="992" w:type="dxa"/>
            <w:tcBorders>
              <w:top w:val="single" w:sz="4" w:space="0" w:color="auto"/>
            </w:tcBorders>
            <w:shd w:val="clear" w:color="auto" w:fill="auto"/>
          </w:tcPr>
          <w:p w:rsidR="00162328" w:rsidRPr="005D290F" w:rsidRDefault="00162328" w:rsidP="00125B1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125B1B">
            <w:pPr>
              <w:jc w:val="center"/>
              <w:rPr>
                <w:lang w:val="sr-Cyrl-CS"/>
              </w:rPr>
            </w:pPr>
          </w:p>
        </w:tc>
        <w:tc>
          <w:tcPr>
            <w:tcW w:w="5103" w:type="dxa"/>
            <w:tcBorders>
              <w:top w:val="single" w:sz="4" w:space="0" w:color="auto"/>
            </w:tcBorders>
            <w:shd w:val="clear" w:color="auto" w:fill="C4BC96" w:themeFill="background2" w:themeFillShade="BF"/>
            <w:vAlign w:val="center"/>
          </w:tcPr>
          <w:p w:rsidR="00162328" w:rsidRPr="0097573B" w:rsidRDefault="00162328" w:rsidP="00125B1B">
            <w:pPr>
              <w:rPr>
                <w:b/>
                <w:lang w:val="sr-Cyrl-CS"/>
              </w:rPr>
            </w:pPr>
            <w:r w:rsidRPr="00425167">
              <w:rPr>
                <w:b/>
                <w:lang w:val="sr-Cyrl-CS"/>
              </w:rPr>
              <w:t xml:space="preserve">ПРОГРАМ 15 – </w:t>
            </w:r>
            <w:r>
              <w:rPr>
                <w:b/>
              </w:rPr>
              <w:t xml:space="preserve">ОПШТЕ УСЛУГЕ </w:t>
            </w:r>
            <w:r>
              <w:rPr>
                <w:b/>
                <w:lang w:val="sr-Cyrl-CS"/>
              </w:rPr>
              <w:t>ЛОКАЛНЕ САМОУПРАВЕ</w:t>
            </w:r>
          </w:p>
        </w:tc>
        <w:tc>
          <w:tcPr>
            <w:tcW w:w="1701" w:type="dxa"/>
            <w:tcBorders>
              <w:top w:val="single" w:sz="4" w:space="0" w:color="auto"/>
            </w:tcBorders>
            <w:shd w:val="clear" w:color="auto" w:fill="auto"/>
          </w:tcPr>
          <w:p w:rsidR="00162328" w:rsidRPr="007323CB" w:rsidRDefault="00162328" w:rsidP="0085357D">
            <w:pPr>
              <w:jc w:val="right"/>
              <w:rPr>
                <w:b/>
                <w:lang w:val="sr-Cyrl-CS"/>
              </w:rPr>
            </w:pPr>
          </w:p>
        </w:tc>
        <w:tc>
          <w:tcPr>
            <w:tcW w:w="1417" w:type="dxa"/>
            <w:tcBorders>
              <w:top w:val="single" w:sz="4" w:space="0" w:color="auto"/>
            </w:tcBorders>
            <w:shd w:val="clear" w:color="auto" w:fill="auto"/>
          </w:tcPr>
          <w:p w:rsidR="00162328" w:rsidRPr="007323CB" w:rsidRDefault="00162328" w:rsidP="0085357D">
            <w:pPr>
              <w:jc w:val="right"/>
              <w:rPr>
                <w:b/>
                <w:lang w:val="sr-Cyrl-CS"/>
              </w:rPr>
            </w:pPr>
          </w:p>
        </w:tc>
        <w:tc>
          <w:tcPr>
            <w:tcW w:w="1701" w:type="dxa"/>
            <w:tcBorders>
              <w:top w:val="single" w:sz="4" w:space="0" w:color="auto"/>
            </w:tcBorders>
            <w:shd w:val="clear" w:color="auto" w:fill="auto"/>
          </w:tcPr>
          <w:p w:rsidR="00162328" w:rsidRPr="007323CB" w:rsidRDefault="00162328" w:rsidP="0085357D">
            <w:pPr>
              <w:jc w:val="right"/>
              <w:rPr>
                <w:b/>
                <w:lang w:val="sr-Cyrl-CS"/>
              </w:rPr>
            </w:pPr>
          </w:p>
        </w:tc>
      </w:tr>
      <w:tr w:rsidR="00162328" w:rsidRPr="005B07FF" w:rsidTr="00DC34E4">
        <w:trPr>
          <w:trHeight w:val="277"/>
        </w:trPr>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B46FDD" w:rsidRDefault="00162328" w:rsidP="0085357D">
            <w:pPr>
              <w:jc w:val="center"/>
              <w:rPr>
                <w:b/>
                <w:lang w:val="sr-Cyrl-CS"/>
              </w:rPr>
            </w:pPr>
          </w:p>
        </w:tc>
        <w:tc>
          <w:tcPr>
            <w:tcW w:w="733" w:type="dxa"/>
            <w:tcBorders>
              <w:top w:val="single" w:sz="4" w:space="0" w:color="auto"/>
            </w:tcBorders>
            <w:shd w:val="clear" w:color="auto" w:fill="auto"/>
            <w:vAlign w:val="center"/>
          </w:tcPr>
          <w:p w:rsidR="00162328" w:rsidRPr="00B46FDD" w:rsidRDefault="00162328" w:rsidP="0085357D">
            <w:pPr>
              <w:jc w:val="center"/>
              <w:rPr>
                <w:b/>
                <w:lang w:val="sr-Cyrl-CS"/>
              </w:rPr>
            </w:pPr>
          </w:p>
        </w:tc>
        <w:tc>
          <w:tcPr>
            <w:tcW w:w="851" w:type="dxa"/>
            <w:tcBorders>
              <w:top w:val="single" w:sz="4" w:space="0" w:color="auto"/>
            </w:tcBorders>
            <w:shd w:val="clear" w:color="auto" w:fill="auto"/>
            <w:vAlign w:val="center"/>
          </w:tcPr>
          <w:p w:rsidR="00162328" w:rsidRPr="00B46FDD" w:rsidRDefault="00162328" w:rsidP="0085357D">
            <w:pPr>
              <w:jc w:val="center"/>
              <w:rPr>
                <w:b/>
                <w:lang w:val="sr-Cyrl-CS"/>
              </w:rPr>
            </w:pPr>
          </w:p>
        </w:tc>
        <w:tc>
          <w:tcPr>
            <w:tcW w:w="1418" w:type="dxa"/>
            <w:tcBorders>
              <w:top w:val="single" w:sz="4" w:space="0" w:color="auto"/>
            </w:tcBorders>
            <w:shd w:val="clear" w:color="auto" w:fill="auto"/>
            <w:vAlign w:val="center"/>
          </w:tcPr>
          <w:p w:rsidR="00162328" w:rsidRPr="00B46FDD" w:rsidRDefault="00162328" w:rsidP="0085357D">
            <w:pPr>
              <w:jc w:val="center"/>
              <w:rPr>
                <w:b/>
                <w:lang w:val="sr-Cyrl-CS"/>
              </w:rPr>
            </w:pPr>
            <w:r w:rsidRPr="00B46FDD">
              <w:rPr>
                <w:b/>
                <w:lang w:val="sr-Cyrl-CS"/>
              </w:rPr>
              <w:t>0002</w:t>
            </w: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tcBorders>
            <w:shd w:val="clear" w:color="auto" w:fill="C6D9F1" w:themeFill="text2" w:themeFillTint="33"/>
            <w:vAlign w:val="center"/>
          </w:tcPr>
          <w:p w:rsidR="00162328" w:rsidRPr="00181791" w:rsidRDefault="00162328" w:rsidP="0085357D">
            <w:pPr>
              <w:rPr>
                <w:b/>
                <w:i/>
                <w:lang w:val="sr-Cyrl-CS"/>
              </w:rPr>
            </w:pPr>
            <w:r w:rsidRPr="00181791">
              <w:rPr>
                <w:b/>
                <w:i/>
                <w:lang w:val="sr-Cyrl-CS"/>
              </w:rPr>
              <w:t>ПА 0002 – Месне заједнице</w:t>
            </w:r>
          </w:p>
        </w:tc>
        <w:tc>
          <w:tcPr>
            <w:tcW w:w="1701" w:type="dxa"/>
            <w:tcBorders>
              <w:top w:val="single" w:sz="4" w:space="0" w:color="auto"/>
            </w:tcBorders>
            <w:shd w:val="clear" w:color="auto" w:fill="auto"/>
          </w:tcPr>
          <w:p w:rsidR="00162328" w:rsidRPr="007323CB" w:rsidRDefault="00162328" w:rsidP="0085357D">
            <w:pPr>
              <w:jc w:val="right"/>
              <w:rPr>
                <w:b/>
                <w:lang w:val="sr-Cyrl-CS"/>
              </w:rPr>
            </w:pPr>
          </w:p>
        </w:tc>
        <w:tc>
          <w:tcPr>
            <w:tcW w:w="1417" w:type="dxa"/>
            <w:tcBorders>
              <w:top w:val="single" w:sz="4" w:space="0" w:color="auto"/>
            </w:tcBorders>
            <w:shd w:val="clear" w:color="auto" w:fill="auto"/>
          </w:tcPr>
          <w:p w:rsidR="00162328" w:rsidRPr="007323CB" w:rsidRDefault="00162328" w:rsidP="0085357D">
            <w:pPr>
              <w:jc w:val="right"/>
              <w:rPr>
                <w:b/>
                <w:lang w:val="sr-Cyrl-CS"/>
              </w:rPr>
            </w:pPr>
          </w:p>
        </w:tc>
        <w:tc>
          <w:tcPr>
            <w:tcW w:w="1701" w:type="dxa"/>
            <w:tcBorders>
              <w:top w:val="single" w:sz="4" w:space="0" w:color="auto"/>
            </w:tcBorders>
            <w:shd w:val="clear" w:color="auto" w:fill="auto"/>
          </w:tcPr>
          <w:p w:rsidR="00162328" w:rsidRPr="007323CB" w:rsidRDefault="00162328" w:rsidP="0085357D">
            <w:pPr>
              <w:jc w:val="right"/>
              <w:rPr>
                <w:b/>
                <w:lang w:val="sr-Cyrl-CS"/>
              </w:rPr>
            </w:pPr>
          </w:p>
        </w:tc>
      </w:tr>
      <w:tr w:rsidR="00162328" w:rsidRPr="005B07FF" w:rsidTr="00DC34E4">
        <w:trPr>
          <w:trHeight w:val="258"/>
        </w:trPr>
        <w:tc>
          <w:tcPr>
            <w:tcW w:w="567"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4" w:space="0" w:color="auto"/>
            </w:tcBorders>
            <w:shd w:val="clear" w:color="auto" w:fill="auto"/>
            <w:vAlign w:val="center"/>
          </w:tcPr>
          <w:p w:rsidR="00162328" w:rsidRPr="00B46FDD" w:rsidRDefault="00162328" w:rsidP="0085357D">
            <w:pPr>
              <w:jc w:val="center"/>
              <w:rPr>
                <w:b/>
                <w:lang w:val="sr-Cyrl-CS"/>
              </w:rPr>
            </w:pPr>
          </w:p>
        </w:tc>
        <w:tc>
          <w:tcPr>
            <w:tcW w:w="733" w:type="dxa"/>
            <w:tcBorders>
              <w:top w:val="single" w:sz="4" w:space="0" w:color="auto"/>
            </w:tcBorders>
            <w:shd w:val="clear" w:color="auto" w:fill="auto"/>
            <w:vAlign w:val="center"/>
          </w:tcPr>
          <w:p w:rsidR="00162328" w:rsidRPr="00B46FDD" w:rsidRDefault="00162328" w:rsidP="0085357D">
            <w:pPr>
              <w:jc w:val="center"/>
              <w:rPr>
                <w:b/>
                <w:lang w:val="sr-Cyrl-CS"/>
              </w:rPr>
            </w:pPr>
            <w:r>
              <w:rPr>
                <w:b/>
                <w:lang w:val="sr-Cyrl-CS"/>
              </w:rPr>
              <w:t>620</w:t>
            </w:r>
          </w:p>
        </w:tc>
        <w:tc>
          <w:tcPr>
            <w:tcW w:w="851" w:type="dxa"/>
            <w:tcBorders>
              <w:top w:val="single" w:sz="4" w:space="0" w:color="auto"/>
            </w:tcBorders>
            <w:shd w:val="clear" w:color="auto" w:fill="auto"/>
            <w:vAlign w:val="center"/>
          </w:tcPr>
          <w:p w:rsidR="00162328" w:rsidRPr="00B46FDD" w:rsidRDefault="00162328" w:rsidP="0085357D">
            <w:pPr>
              <w:jc w:val="center"/>
              <w:rPr>
                <w:b/>
                <w:lang w:val="sr-Cyrl-CS"/>
              </w:rPr>
            </w:pPr>
          </w:p>
        </w:tc>
        <w:tc>
          <w:tcPr>
            <w:tcW w:w="1418" w:type="dxa"/>
            <w:tcBorders>
              <w:top w:val="single" w:sz="4" w:space="0" w:color="auto"/>
            </w:tcBorders>
            <w:shd w:val="clear" w:color="auto" w:fill="auto"/>
            <w:vAlign w:val="center"/>
          </w:tcPr>
          <w:p w:rsidR="00162328" w:rsidRPr="00B46FDD" w:rsidRDefault="00162328" w:rsidP="0085357D">
            <w:pPr>
              <w:jc w:val="center"/>
              <w:rPr>
                <w:b/>
                <w:lang w:val="sr-Cyrl-CS"/>
              </w:rPr>
            </w:pPr>
          </w:p>
        </w:tc>
        <w:tc>
          <w:tcPr>
            <w:tcW w:w="992" w:type="dxa"/>
            <w:tcBorders>
              <w:top w:val="single" w:sz="4" w:space="0" w:color="auto"/>
            </w:tcBorders>
            <w:shd w:val="clear" w:color="auto" w:fill="auto"/>
          </w:tcPr>
          <w:p w:rsidR="00162328" w:rsidRPr="005D290F" w:rsidRDefault="00162328" w:rsidP="0085357D">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181791" w:rsidRDefault="00162328" w:rsidP="0085357D">
            <w:pPr>
              <w:rPr>
                <w:b/>
                <w:i/>
                <w:lang w:val="sr-Cyrl-CS"/>
              </w:rPr>
            </w:pPr>
            <w:r>
              <w:rPr>
                <w:b/>
                <w:i/>
                <w:lang w:val="sr-Cyrl-CS"/>
              </w:rPr>
              <w:t>РАЗВОЈ ЗАЈЕДНИЦЕ</w:t>
            </w:r>
          </w:p>
        </w:tc>
        <w:tc>
          <w:tcPr>
            <w:tcW w:w="1701" w:type="dxa"/>
            <w:tcBorders>
              <w:top w:val="single" w:sz="4" w:space="0" w:color="auto"/>
            </w:tcBorders>
            <w:shd w:val="clear" w:color="auto" w:fill="auto"/>
          </w:tcPr>
          <w:p w:rsidR="00162328" w:rsidRPr="007323CB" w:rsidRDefault="00162328" w:rsidP="0085357D">
            <w:pPr>
              <w:jc w:val="right"/>
              <w:rPr>
                <w:b/>
                <w:lang w:val="sr-Cyrl-CS"/>
              </w:rPr>
            </w:pPr>
          </w:p>
        </w:tc>
        <w:tc>
          <w:tcPr>
            <w:tcW w:w="1417" w:type="dxa"/>
            <w:tcBorders>
              <w:top w:val="single" w:sz="4" w:space="0" w:color="auto"/>
            </w:tcBorders>
            <w:shd w:val="clear" w:color="auto" w:fill="auto"/>
          </w:tcPr>
          <w:p w:rsidR="00162328" w:rsidRPr="007323CB" w:rsidRDefault="00162328" w:rsidP="0085357D">
            <w:pPr>
              <w:jc w:val="right"/>
              <w:rPr>
                <w:b/>
                <w:lang w:val="sr-Cyrl-CS"/>
              </w:rPr>
            </w:pPr>
          </w:p>
        </w:tc>
        <w:tc>
          <w:tcPr>
            <w:tcW w:w="1701" w:type="dxa"/>
            <w:tcBorders>
              <w:top w:val="single" w:sz="4" w:space="0" w:color="auto"/>
            </w:tcBorders>
            <w:shd w:val="clear" w:color="auto" w:fill="auto"/>
          </w:tcPr>
          <w:p w:rsidR="00162328" w:rsidRPr="007323CB" w:rsidRDefault="00162328" w:rsidP="0085357D">
            <w:pPr>
              <w:jc w:val="right"/>
              <w:rPr>
                <w:b/>
                <w:lang w:val="sr-Cyrl-CS"/>
              </w:rPr>
            </w:pPr>
          </w:p>
        </w:tc>
      </w:tr>
      <w:tr w:rsidR="00162328" w:rsidRPr="005B07FF" w:rsidTr="008E60D0">
        <w:tc>
          <w:tcPr>
            <w:tcW w:w="567"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E32D52" w:rsidRDefault="00162328" w:rsidP="0085357D">
            <w:pPr>
              <w:jc w:val="center"/>
            </w:pPr>
            <w:r>
              <w:t>127</w:t>
            </w:r>
          </w:p>
        </w:tc>
        <w:tc>
          <w:tcPr>
            <w:tcW w:w="709" w:type="dxa"/>
            <w:tcBorders>
              <w:top w:val="single" w:sz="2" w:space="0" w:color="auto"/>
              <w:bottom w:val="single" w:sz="2" w:space="0" w:color="auto"/>
            </w:tcBorders>
            <w:shd w:val="clear" w:color="auto" w:fill="auto"/>
          </w:tcPr>
          <w:p w:rsidR="00162328" w:rsidRPr="005B07FF" w:rsidRDefault="00162328" w:rsidP="0085357D">
            <w:pPr>
              <w:jc w:val="center"/>
              <w:rPr>
                <w:lang w:val="sr-Cyrl-CS"/>
              </w:rPr>
            </w:pPr>
            <w:r w:rsidRPr="005B07FF">
              <w:rPr>
                <w:lang w:val="sr-Cyrl-CS"/>
              </w:rPr>
              <w:t>421</w:t>
            </w:r>
          </w:p>
        </w:tc>
        <w:tc>
          <w:tcPr>
            <w:tcW w:w="5103" w:type="dxa"/>
            <w:tcBorders>
              <w:top w:val="single" w:sz="2" w:space="0" w:color="auto"/>
              <w:bottom w:val="single" w:sz="2" w:space="0" w:color="auto"/>
            </w:tcBorders>
            <w:shd w:val="clear" w:color="auto" w:fill="auto"/>
            <w:vAlign w:val="center"/>
          </w:tcPr>
          <w:p w:rsidR="00162328" w:rsidRPr="00BF20AB" w:rsidRDefault="00162328" w:rsidP="00BF20AB">
            <w:r w:rsidRPr="005B07FF">
              <w:rPr>
                <w:lang w:val="sr-Cyrl-CS"/>
              </w:rPr>
              <w:t>Стални трошкови</w:t>
            </w:r>
          </w:p>
        </w:tc>
        <w:tc>
          <w:tcPr>
            <w:tcW w:w="1701" w:type="dxa"/>
            <w:tcBorders>
              <w:top w:val="single" w:sz="2" w:space="0" w:color="auto"/>
              <w:bottom w:val="single" w:sz="2" w:space="0" w:color="auto"/>
            </w:tcBorders>
            <w:shd w:val="clear" w:color="auto" w:fill="auto"/>
          </w:tcPr>
          <w:p w:rsidR="00162328" w:rsidRPr="00220F70" w:rsidRDefault="00162328" w:rsidP="0085357D">
            <w:pPr>
              <w:jc w:val="right"/>
            </w:pPr>
            <w:r>
              <w:t>8.211.000</w:t>
            </w:r>
          </w:p>
        </w:tc>
        <w:tc>
          <w:tcPr>
            <w:tcW w:w="1417" w:type="dxa"/>
            <w:tcBorders>
              <w:top w:val="single" w:sz="2" w:space="0" w:color="auto"/>
              <w:bottom w:val="single" w:sz="2" w:space="0" w:color="auto"/>
            </w:tcBorders>
            <w:shd w:val="clear" w:color="auto" w:fill="auto"/>
          </w:tcPr>
          <w:p w:rsidR="00162328" w:rsidRPr="005C245F" w:rsidRDefault="00162328" w:rsidP="0085357D">
            <w:pPr>
              <w:jc w:val="right"/>
              <w:rPr>
                <w:lang w:val="sr-Cyrl-CS"/>
              </w:rPr>
            </w:pPr>
            <w:r>
              <w:rPr>
                <w:lang w:val="sr-Cyrl-CS"/>
              </w:rPr>
              <w:t>-</w:t>
            </w:r>
          </w:p>
        </w:tc>
        <w:tc>
          <w:tcPr>
            <w:tcW w:w="1701" w:type="dxa"/>
            <w:tcBorders>
              <w:top w:val="single" w:sz="2" w:space="0" w:color="auto"/>
              <w:bottom w:val="single" w:sz="2" w:space="0" w:color="auto"/>
            </w:tcBorders>
            <w:shd w:val="clear" w:color="auto" w:fill="auto"/>
          </w:tcPr>
          <w:p w:rsidR="00162328" w:rsidRPr="00220F70" w:rsidRDefault="00162328" w:rsidP="0013449D">
            <w:pPr>
              <w:jc w:val="right"/>
            </w:pPr>
            <w:r>
              <w:t>8.211.000</w:t>
            </w:r>
          </w:p>
        </w:tc>
      </w:tr>
      <w:tr w:rsidR="00162328" w:rsidRPr="005B07FF" w:rsidTr="008E60D0">
        <w:tc>
          <w:tcPr>
            <w:tcW w:w="567" w:type="dxa"/>
            <w:tcBorders>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E32D52" w:rsidRDefault="00162328" w:rsidP="0085357D">
            <w:pPr>
              <w:jc w:val="center"/>
            </w:pPr>
            <w:r>
              <w:t>128</w:t>
            </w:r>
          </w:p>
        </w:tc>
        <w:tc>
          <w:tcPr>
            <w:tcW w:w="709" w:type="dxa"/>
            <w:tcBorders>
              <w:top w:val="single" w:sz="2" w:space="0" w:color="auto"/>
              <w:bottom w:val="single" w:sz="2" w:space="0" w:color="auto"/>
            </w:tcBorders>
            <w:shd w:val="clear" w:color="auto" w:fill="auto"/>
          </w:tcPr>
          <w:p w:rsidR="00162328" w:rsidRPr="005B07FF" w:rsidRDefault="00162328" w:rsidP="0085357D">
            <w:pPr>
              <w:jc w:val="center"/>
              <w:rPr>
                <w:lang w:val="sr-Cyrl-CS"/>
              </w:rPr>
            </w:pPr>
            <w:r>
              <w:rPr>
                <w:lang w:val="sr-Cyrl-CS"/>
              </w:rPr>
              <w:t>425</w:t>
            </w:r>
          </w:p>
        </w:tc>
        <w:tc>
          <w:tcPr>
            <w:tcW w:w="5103" w:type="dxa"/>
            <w:tcBorders>
              <w:top w:val="single" w:sz="2" w:space="0" w:color="auto"/>
              <w:bottom w:val="single" w:sz="2" w:space="0" w:color="auto"/>
            </w:tcBorders>
            <w:shd w:val="clear" w:color="auto" w:fill="auto"/>
            <w:vAlign w:val="center"/>
          </w:tcPr>
          <w:p w:rsidR="00162328" w:rsidRPr="000B0F13" w:rsidRDefault="00162328" w:rsidP="00BF20AB">
            <w:pPr>
              <w:rPr>
                <w:lang w:val="sr-Cyrl-CS"/>
              </w:rPr>
            </w:pPr>
            <w:r>
              <w:rPr>
                <w:lang w:val="sr-Cyrl-CS"/>
              </w:rPr>
              <w:t>Текуће поправке</w:t>
            </w:r>
            <w:r w:rsidRPr="000B0F13">
              <w:rPr>
                <w:lang w:val="sr-Cyrl-CS"/>
              </w:rPr>
              <w:t xml:space="preserve"> и одржавање     </w:t>
            </w:r>
            <w:r w:rsidRPr="000B0F13">
              <w:t xml:space="preserve">   </w:t>
            </w:r>
          </w:p>
        </w:tc>
        <w:tc>
          <w:tcPr>
            <w:tcW w:w="1701" w:type="dxa"/>
            <w:tcBorders>
              <w:top w:val="single" w:sz="2" w:space="0" w:color="auto"/>
              <w:bottom w:val="single" w:sz="2" w:space="0" w:color="auto"/>
            </w:tcBorders>
            <w:shd w:val="clear" w:color="auto" w:fill="auto"/>
          </w:tcPr>
          <w:p w:rsidR="00162328" w:rsidRPr="000B0F13" w:rsidRDefault="00162328" w:rsidP="0085357D">
            <w:pPr>
              <w:jc w:val="right"/>
            </w:pPr>
            <w:r>
              <w:t>60.000</w:t>
            </w:r>
          </w:p>
        </w:tc>
        <w:tc>
          <w:tcPr>
            <w:tcW w:w="1417" w:type="dxa"/>
            <w:tcBorders>
              <w:top w:val="single" w:sz="2" w:space="0" w:color="auto"/>
              <w:bottom w:val="single" w:sz="2" w:space="0" w:color="auto"/>
            </w:tcBorders>
            <w:shd w:val="clear" w:color="auto" w:fill="auto"/>
          </w:tcPr>
          <w:p w:rsidR="00162328" w:rsidRPr="005C245F" w:rsidRDefault="00162328" w:rsidP="0085357D">
            <w:pPr>
              <w:jc w:val="right"/>
              <w:rPr>
                <w:lang w:val="sr-Cyrl-CS"/>
              </w:rPr>
            </w:pPr>
            <w:r>
              <w:rPr>
                <w:lang w:val="sr-Cyrl-CS"/>
              </w:rPr>
              <w:t>-</w:t>
            </w:r>
          </w:p>
        </w:tc>
        <w:tc>
          <w:tcPr>
            <w:tcW w:w="1701" w:type="dxa"/>
            <w:tcBorders>
              <w:top w:val="single" w:sz="2" w:space="0" w:color="auto"/>
              <w:bottom w:val="single" w:sz="2" w:space="0" w:color="auto"/>
            </w:tcBorders>
            <w:shd w:val="clear" w:color="auto" w:fill="auto"/>
          </w:tcPr>
          <w:p w:rsidR="00162328" w:rsidRPr="000B0F13" w:rsidRDefault="00162328" w:rsidP="0013449D">
            <w:pPr>
              <w:jc w:val="right"/>
            </w:pPr>
            <w:r>
              <w:t>60.000</w:t>
            </w: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E32D52" w:rsidRDefault="00162328" w:rsidP="003C1BD2">
            <w:pPr>
              <w:jc w:val="center"/>
            </w:pPr>
            <w:r>
              <w:t>129</w:t>
            </w:r>
          </w:p>
        </w:tc>
        <w:tc>
          <w:tcPr>
            <w:tcW w:w="709" w:type="dxa"/>
            <w:tcBorders>
              <w:top w:val="single" w:sz="2" w:space="0" w:color="auto"/>
              <w:bottom w:val="single" w:sz="2" w:space="0" w:color="auto"/>
            </w:tcBorders>
            <w:shd w:val="clear" w:color="auto" w:fill="auto"/>
          </w:tcPr>
          <w:p w:rsidR="00162328" w:rsidRPr="005B07FF" w:rsidRDefault="00162328" w:rsidP="0085357D">
            <w:pPr>
              <w:jc w:val="center"/>
              <w:rPr>
                <w:lang w:val="sr-Cyrl-CS"/>
              </w:rPr>
            </w:pPr>
            <w:r w:rsidRPr="005B07FF">
              <w:rPr>
                <w:lang w:val="sr-Cyrl-CS"/>
              </w:rPr>
              <w:t>426</w:t>
            </w:r>
          </w:p>
        </w:tc>
        <w:tc>
          <w:tcPr>
            <w:tcW w:w="5103" w:type="dxa"/>
            <w:tcBorders>
              <w:top w:val="single" w:sz="2" w:space="0" w:color="auto"/>
              <w:bottom w:val="single" w:sz="2" w:space="0" w:color="auto"/>
            </w:tcBorders>
            <w:shd w:val="clear" w:color="auto" w:fill="auto"/>
            <w:vAlign w:val="center"/>
          </w:tcPr>
          <w:p w:rsidR="00162328" w:rsidRPr="00905713" w:rsidRDefault="00162328" w:rsidP="0085357D">
            <w:r w:rsidRPr="005B07FF">
              <w:rPr>
                <w:lang w:val="sr-Cyrl-CS"/>
              </w:rPr>
              <w:t>Материјал</w:t>
            </w:r>
            <w:r>
              <w:rPr>
                <w:lang w:val="sr-Cyrl-CS"/>
              </w:rPr>
              <w:t xml:space="preserve">  </w:t>
            </w:r>
          </w:p>
        </w:tc>
        <w:tc>
          <w:tcPr>
            <w:tcW w:w="1701" w:type="dxa"/>
            <w:tcBorders>
              <w:top w:val="single" w:sz="2" w:space="0" w:color="auto"/>
              <w:bottom w:val="single" w:sz="2" w:space="0" w:color="auto"/>
            </w:tcBorders>
            <w:shd w:val="clear" w:color="auto" w:fill="auto"/>
          </w:tcPr>
          <w:p w:rsidR="00162328" w:rsidRPr="0062414A" w:rsidRDefault="00162328" w:rsidP="0085357D">
            <w:pPr>
              <w:jc w:val="right"/>
            </w:pPr>
            <w:r>
              <w:t>3.250.000</w:t>
            </w:r>
          </w:p>
        </w:tc>
        <w:tc>
          <w:tcPr>
            <w:tcW w:w="1417" w:type="dxa"/>
            <w:tcBorders>
              <w:top w:val="single" w:sz="2" w:space="0" w:color="auto"/>
              <w:bottom w:val="single" w:sz="2" w:space="0" w:color="auto"/>
            </w:tcBorders>
            <w:shd w:val="clear" w:color="auto" w:fill="auto"/>
          </w:tcPr>
          <w:p w:rsidR="00162328" w:rsidRPr="00AF2A71" w:rsidRDefault="00162328" w:rsidP="0085357D">
            <w:pPr>
              <w:jc w:val="right"/>
              <w:rPr>
                <w:lang w:val="sr-Cyrl-CS"/>
              </w:rPr>
            </w:pPr>
            <w:r>
              <w:rPr>
                <w:lang w:val="sr-Cyrl-CS"/>
              </w:rPr>
              <w:t>-</w:t>
            </w:r>
          </w:p>
        </w:tc>
        <w:tc>
          <w:tcPr>
            <w:tcW w:w="1701" w:type="dxa"/>
            <w:tcBorders>
              <w:top w:val="single" w:sz="2" w:space="0" w:color="auto"/>
              <w:bottom w:val="single" w:sz="2" w:space="0" w:color="auto"/>
            </w:tcBorders>
            <w:shd w:val="clear" w:color="auto" w:fill="auto"/>
          </w:tcPr>
          <w:p w:rsidR="00162328" w:rsidRPr="0062414A" w:rsidRDefault="00162328" w:rsidP="0013449D">
            <w:pPr>
              <w:jc w:val="right"/>
            </w:pPr>
            <w:r>
              <w:t>3.250.000</w:t>
            </w:r>
          </w:p>
        </w:tc>
      </w:tr>
      <w:tr w:rsidR="00162328" w:rsidRPr="005B07FF" w:rsidTr="00DC34E4">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85357D">
            <w:pPr>
              <w:jc w:val="center"/>
            </w:pPr>
          </w:p>
        </w:tc>
        <w:tc>
          <w:tcPr>
            <w:tcW w:w="709"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функцију 620</w:t>
            </w:r>
            <w:r w:rsidRPr="005B07FF">
              <w:rPr>
                <w:b/>
                <w:lang w:val="sr-Cyrl-CS"/>
              </w:rPr>
              <w:t>:</w:t>
            </w:r>
          </w:p>
        </w:tc>
        <w:tc>
          <w:tcPr>
            <w:tcW w:w="1701" w:type="dxa"/>
            <w:tcBorders>
              <w:top w:val="single" w:sz="12" w:space="0" w:color="auto"/>
              <w:bottom w:val="single" w:sz="2" w:space="0" w:color="auto"/>
            </w:tcBorders>
            <w:shd w:val="clear" w:color="auto" w:fill="auto"/>
          </w:tcPr>
          <w:p w:rsidR="00162328" w:rsidRDefault="00162328" w:rsidP="0085357D">
            <w:pPr>
              <w:jc w:val="right"/>
              <w:rPr>
                <w:lang w:val="sr-Cyrl-CS"/>
              </w:rPr>
            </w:pPr>
          </w:p>
        </w:tc>
        <w:tc>
          <w:tcPr>
            <w:tcW w:w="1417" w:type="dxa"/>
            <w:tcBorders>
              <w:top w:val="single" w:sz="12" w:space="0" w:color="auto"/>
              <w:bottom w:val="single" w:sz="2" w:space="0" w:color="auto"/>
            </w:tcBorders>
            <w:shd w:val="clear" w:color="auto" w:fill="auto"/>
          </w:tcPr>
          <w:p w:rsidR="00162328" w:rsidRDefault="00162328" w:rsidP="0085357D">
            <w:pPr>
              <w:jc w:val="right"/>
              <w:rPr>
                <w:lang w:val="sr-Cyrl-CS"/>
              </w:rPr>
            </w:pPr>
          </w:p>
        </w:tc>
        <w:tc>
          <w:tcPr>
            <w:tcW w:w="1701" w:type="dxa"/>
            <w:tcBorders>
              <w:top w:val="single" w:sz="12" w:space="0" w:color="auto"/>
              <w:bottom w:val="single" w:sz="2" w:space="0" w:color="auto"/>
            </w:tcBorders>
            <w:shd w:val="clear" w:color="auto" w:fill="auto"/>
          </w:tcPr>
          <w:p w:rsidR="00162328" w:rsidRDefault="00162328" w:rsidP="0013449D">
            <w:pPr>
              <w:jc w:val="right"/>
              <w:rPr>
                <w:lang w:val="sr-Cyrl-CS"/>
              </w:rPr>
            </w:pP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pPr>
          </w:p>
        </w:tc>
        <w:tc>
          <w:tcPr>
            <w:tcW w:w="709" w:type="dxa"/>
            <w:tcBorders>
              <w:top w:val="single" w:sz="2" w:space="0" w:color="auto"/>
              <w:bottom w:val="single" w:sz="2" w:space="0" w:color="auto"/>
            </w:tcBorders>
            <w:shd w:val="clear" w:color="auto" w:fill="auto"/>
            <w:vAlign w:val="center"/>
          </w:tcPr>
          <w:p w:rsidR="00162328" w:rsidRPr="00581882" w:rsidRDefault="00162328" w:rsidP="0085357D">
            <w:pPr>
              <w:jc w:val="center"/>
            </w:pPr>
            <w: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62414A" w:rsidRDefault="00162328" w:rsidP="0085357D">
            <w:pPr>
              <w:jc w:val="right"/>
            </w:pPr>
            <w:r>
              <w:t>11.521.000</w:t>
            </w:r>
          </w:p>
        </w:tc>
        <w:tc>
          <w:tcPr>
            <w:tcW w:w="1417" w:type="dxa"/>
            <w:tcBorders>
              <w:top w:val="single" w:sz="2" w:space="0" w:color="auto"/>
              <w:bottom w:val="single" w:sz="2" w:space="0" w:color="auto"/>
            </w:tcBorders>
            <w:shd w:val="clear" w:color="auto" w:fill="auto"/>
          </w:tcPr>
          <w:p w:rsidR="00162328" w:rsidRPr="00A26D95" w:rsidRDefault="00162328" w:rsidP="0085357D">
            <w:pPr>
              <w:jc w:val="right"/>
            </w:pPr>
            <w:r>
              <w:t>-</w:t>
            </w:r>
          </w:p>
        </w:tc>
        <w:tc>
          <w:tcPr>
            <w:tcW w:w="1701" w:type="dxa"/>
            <w:tcBorders>
              <w:top w:val="single" w:sz="2" w:space="0" w:color="auto"/>
              <w:bottom w:val="single" w:sz="2" w:space="0" w:color="auto"/>
            </w:tcBorders>
            <w:shd w:val="clear" w:color="auto" w:fill="auto"/>
          </w:tcPr>
          <w:p w:rsidR="00162328" w:rsidRPr="0062414A" w:rsidRDefault="00162328" w:rsidP="0013449D">
            <w:pPr>
              <w:jc w:val="right"/>
            </w:pPr>
            <w:r>
              <w:t>11.521.000</w:t>
            </w: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pPr>
          </w:p>
        </w:tc>
        <w:tc>
          <w:tcPr>
            <w:tcW w:w="709"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функцију 620:</w:t>
            </w:r>
          </w:p>
        </w:tc>
        <w:tc>
          <w:tcPr>
            <w:tcW w:w="1701" w:type="dxa"/>
            <w:tcBorders>
              <w:top w:val="single" w:sz="2" w:space="0" w:color="auto"/>
              <w:bottom w:val="single" w:sz="12" w:space="0" w:color="auto"/>
            </w:tcBorders>
            <w:shd w:val="clear" w:color="auto" w:fill="auto"/>
          </w:tcPr>
          <w:p w:rsidR="00162328" w:rsidRPr="0062414A" w:rsidRDefault="00162328" w:rsidP="00701DCE">
            <w:pPr>
              <w:jc w:val="right"/>
              <w:rPr>
                <w:b/>
              </w:rPr>
            </w:pPr>
            <w:r>
              <w:rPr>
                <w:b/>
              </w:rPr>
              <w:t>11.521.000</w:t>
            </w:r>
          </w:p>
        </w:tc>
        <w:tc>
          <w:tcPr>
            <w:tcW w:w="1417" w:type="dxa"/>
            <w:tcBorders>
              <w:top w:val="single" w:sz="2" w:space="0" w:color="auto"/>
              <w:bottom w:val="single" w:sz="12" w:space="0" w:color="auto"/>
            </w:tcBorders>
            <w:shd w:val="clear" w:color="auto" w:fill="auto"/>
          </w:tcPr>
          <w:p w:rsidR="00162328" w:rsidRPr="00A26D95" w:rsidRDefault="00162328" w:rsidP="006F387D">
            <w:pPr>
              <w:jc w:val="right"/>
              <w:rPr>
                <w:b/>
              </w:rPr>
            </w:pPr>
            <w:r>
              <w:rPr>
                <w:b/>
              </w:rPr>
              <w:t>-</w:t>
            </w:r>
          </w:p>
        </w:tc>
        <w:tc>
          <w:tcPr>
            <w:tcW w:w="1701" w:type="dxa"/>
            <w:tcBorders>
              <w:top w:val="single" w:sz="2" w:space="0" w:color="auto"/>
              <w:bottom w:val="single" w:sz="12" w:space="0" w:color="auto"/>
            </w:tcBorders>
            <w:shd w:val="clear" w:color="auto" w:fill="auto"/>
          </w:tcPr>
          <w:p w:rsidR="00162328" w:rsidRPr="0062414A" w:rsidRDefault="00162328" w:rsidP="0013449D">
            <w:pPr>
              <w:jc w:val="right"/>
              <w:rPr>
                <w:b/>
              </w:rPr>
            </w:pPr>
            <w:r>
              <w:rPr>
                <w:b/>
              </w:rPr>
              <w:t>11.521.000</w:t>
            </w:r>
          </w:p>
        </w:tc>
      </w:tr>
      <w:tr w:rsidR="00162328" w:rsidRPr="005B07FF" w:rsidTr="008E60D0">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ПА 0602-0002</w:t>
            </w:r>
            <w:r w:rsidRPr="005B07FF">
              <w:rPr>
                <w:b/>
                <w:lang w:val="sr-Cyrl-CS"/>
              </w:rPr>
              <w:t>:</w:t>
            </w:r>
          </w:p>
        </w:tc>
        <w:tc>
          <w:tcPr>
            <w:tcW w:w="1701" w:type="dxa"/>
            <w:tcBorders>
              <w:top w:val="single" w:sz="12" w:space="0" w:color="auto"/>
              <w:bottom w:val="single" w:sz="2" w:space="0" w:color="auto"/>
            </w:tcBorders>
            <w:shd w:val="clear" w:color="auto" w:fill="auto"/>
          </w:tcPr>
          <w:p w:rsidR="00162328" w:rsidRDefault="00162328" w:rsidP="0085357D">
            <w:pPr>
              <w:jc w:val="right"/>
              <w:rPr>
                <w:lang w:val="sr-Cyrl-CS"/>
              </w:rPr>
            </w:pPr>
          </w:p>
        </w:tc>
        <w:tc>
          <w:tcPr>
            <w:tcW w:w="1417" w:type="dxa"/>
            <w:tcBorders>
              <w:top w:val="single" w:sz="12" w:space="0" w:color="auto"/>
              <w:bottom w:val="single" w:sz="2" w:space="0" w:color="auto"/>
            </w:tcBorders>
            <w:shd w:val="clear" w:color="auto" w:fill="auto"/>
          </w:tcPr>
          <w:p w:rsidR="00162328" w:rsidRDefault="00162328" w:rsidP="0085357D">
            <w:pPr>
              <w:jc w:val="right"/>
              <w:rPr>
                <w:lang w:val="sr-Cyrl-CS"/>
              </w:rPr>
            </w:pPr>
          </w:p>
        </w:tc>
        <w:tc>
          <w:tcPr>
            <w:tcW w:w="1701" w:type="dxa"/>
            <w:tcBorders>
              <w:top w:val="single" w:sz="12" w:space="0" w:color="auto"/>
              <w:bottom w:val="single" w:sz="2" w:space="0" w:color="auto"/>
            </w:tcBorders>
            <w:shd w:val="clear" w:color="auto" w:fill="auto"/>
          </w:tcPr>
          <w:p w:rsidR="00162328" w:rsidRDefault="00162328" w:rsidP="0013449D">
            <w:pPr>
              <w:jc w:val="right"/>
              <w:rPr>
                <w:lang w:val="sr-Cyrl-CS"/>
              </w:rPr>
            </w:pP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81882" w:rsidRDefault="00162328" w:rsidP="00D44555">
            <w:pPr>
              <w:jc w:val="center"/>
            </w:pPr>
            <w: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D44555">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62414A" w:rsidRDefault="00162328" w:rsidP="00484059">
            <w:pPr>
              <w:jc w:val="right"/>
            </w:pPr>
            <w:r>
              <w:t>11.521.000</w:t>
            </w:r>
          </w:p>
        </w:tc>
        <w:tc>
          <w:tcPr>
            <w:tcW w:w="1417" w:type="dxa"/>
            <w:tcBorders>
              <w:top w:val="single" w:sz="2" w:space="0" w:color="auto"/>
              <w:bottom w:val="single" w:sz="2" w:space="0" w:color="auto"/>
            </w:tcBorders>
            <w:shd w:val="clear" w:color="auto" w:fill="auto"/>
          </w:tcPr>
          <w:p w:rsidR="00162328" w:rsidRPr="00A26D95" w:rsidRDefault="00162328" w:rsidP="00D44555">
            <w:pPr>
              <w:jc w:val="right"/>
            </w:pPr>
            <w:r>
              <w:t>-</w:t>
            </w:r>
          </w:p>
        </w:tc>
        <w:tc>
          <w:tcPr>
            <w:tcW w:w="1701" w:type="dxa"/>
            <w:tcBorders>
              <w:top w:val="single" w:sz="2" w:space="0" w:color="auto"/>
              <w:bottom w:val="single" w:sz="2" w:space="0" w:color="auto"/>
            </w:tcBorders>
            <w:shd w:val="clear" w:color="auto" w:fill="auto"/>
          </w:tcPr>
          <w:p w:rsidR="00162328" w:rsidRPr="0062414A" w:rsidRDefault="00162328" w:rsidP="0013449D">
            <w:pPr>
              <w:jc w:val="right"/>
            </w:pPr>
            <w:r>
              <w:t>11.521.000</w:t>
            </w: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D44555">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D44555">
            <w:pPr>
              <w:rPr>
                <w:b/>
                <w:lang w:val="sr-Cyrl-CS"/>
              </w:rPr>
            </w:pPr>
            <w:r>
              <w:rPr>
                <w:b/>
                <w:lang w:val="sr-Cyrl-CS"/>
              </w:rPr>
              <w:t>Укупно за ПА 0602-0002:</w:t>
            </w:r>
          </w:p>
        </w:tc>
        <w:tc>
          <w:tcPr>
            <w:tcW w:w="1701" w:type="dxa"/>
            <w:tcBorders>
              <w:top w:val="single" w:sz="2" w:space="0" w:color="auto"/>
              <w:bottom w:val="single" w:sz="12" w:space="0" w:color="auto"/>
            </w:tcBorders>
            <w:shd w:val="clear" w:color="auto" w:fill="auto"/>
          </w:tcPr>
          <w:p w:rsidR="00162328" w:rsidRPr="0062414A" w:rsidRDefault="00162328" w:rsidP="00484059">
            <w:pPr>
              <w:jc w:val="right"/>
              <w:rPr>
                <w:b/>
              </w:rPr>
            </w:pPr>
            <w:r>
              <w:rPr>
                <w:b/>
              </w:rPr>
              <w:t>11.521.000</w:t>
            </w:r>
          </w:p>
        </w:tc>
        <w:tc>
          <w:tcPr>
            <w:tcW w:w="1417" w:type="dxa"/>
            <w:tcBorders>
              <w:top w:val="single" w:sz="2" w:space="0" w:color="auto"/>
              <w:bottom w:val="single" w:sz="12" w:space="0" w:color="auto"/>
            </w:tcBorders>
            <w:shd w:val="clear" w:color="auto" w:fill="auto"/>
          </w:tcPr>
          <w:p w:rsidR="00162328" w:rsidRPr="00A26D95" w:rsidRDefault="00162328" w:rsidP="00D44555">
            <w:pPr>
              <w:jc w:val="right"/>
              <w:rPr>
                <w:b/>
              </w:rPr>
            </w:pPr>
            <w:r>
              <w:rPr>
                <w:b/>
              </w:rPr>
              <w:t>-</w:t>
            </w:r>
          </w:p>
        </w:tc>
        <w:tc>
          <w:tcPr>
            <w:tcW w:w="1701" w:type="dxa"/>
            <w:tcBorders>
              <w:top w:val="single" w:sz="2" w:space="0" w:color="auto"/>
              <w:bottom w:val="single" w:sz="12" w:space="0" w:color="auto"/>
            </w:tcBorders>
            <w:shd w:val="clear" w:color="auto" w:fill="auto"/>
          </w:tcPr>
          <w:p w:rsidR="00162328" w:rsidRPr="0062414A" w:rsidRDefault="00162328" w:rsidP="0013449D">
            <w:pPr>
              <w:jc w:val="right"/>
              <w:rPr>
                <w:b/>
              </w:rPr>
            </w:pPr>
            <w:r>
              <w:rPr>
                <w:b/>
              </w:rPr>
              <w:t>11.521.000</w:t>
            </w:r>
          </w:p>
        </w:tc>
      </w:tr>
      <w:tr w:rsidR="00162328" w:rsidRPr="005B07FF" w:rsidTr="008E60D0">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85357D">
            <w:pPr>
              <w:rPr>
                <w:b/>
                <w:lang w:val="sr-Cyrl-CS"/>
              </w:rPr>
            </w:pPr>
            <w:r w:rsidRPr="005B07FF">
              <w:rPr>
                <w:b/>
                <w:lang w:val="sr-Cyrl-CS"/>
              </w:rPr>
              <w:t>Извори финансирања за</w:t>
            </w:r>
            <w:r>
              <w:rPr>
                <w:b/>
                <w:lang w:val="sr-Cyrl-CS"/>
              </w:rPr>
              <w:t xml:space="preserve"> Програм 15</w:t>
            </w:r>
            <w:r w:rsidRPr="005B07FF">
              <w:rPr>
                <w:b/>
                <w:lang w:val="sr-Cyrl-CS"/>
              </w:rPr>
              <w:t>:</w:t>
            </w:r>
          </w:p>
        </w:tc>
        <w:tc>
          <w:tcPr>
            <w:tcW w:w="1701" w:type="dxa"/>
            <w:tcBorders>
              <w:top w:val="single" w:sz="12" w:space="0" w:color="auto"/>
              <w:bottom w:val="single" w:sz="2" w:space="0" w:color="auto"/>
            </w:tcBorders>
            <w:shd w:val="clear" w:color="auto" w:fill="auto"/>
          </w:tcPr>
          <w:p w:rsidR="00162328" w:rsidRDefault="00162328" w:rsidP="0085357D">
            <w:pPr>
              <w:jc w:val="right"/>
              <w:rPr>
                <w:lang w:val="sr-Cyrl-CS"/>
              </w:rPr>
            </w:pPr>
          </w:p>
        </w:tc>
        <w:tc>
          <w:tcPr>
            <w:tcW w:w="1417" w:type="dxa"/>
            <w:tcBorders>
              <w:top w:val="single" w:sz="12" w:space="0" w:color="auto"/>
              <w:bottom w:val="single" w:sz="2" w:space="0" w:color="auto"/>
            </w:tcBorders>
            <w:shd w:val="clear" w:color="auto" w:fill="auto"/>
          </w:tcPr>
          <w:p w:rsidR="00162328" w:rsidRDefault="00162328" w:rsidP="0085357D">
            <w:pPr>
              <w:jc w:val="right"/>
              <w:rPr>
                <w:lang w:val="sr-Cyrl-CS"/>
              </w:rPr>
            </w:pPr>
          </w:p>
        </w:tc>
        <w:tc>
          <w:tcPr>
            <w:tcW w:w="1701" w:type="dxa"/>
            <w:tcBorders>
              <w:top w:val="single" w:sz="12" w:space="0" w:color="auto"/>
              <w:bottom w:val="single" w:sz="2" w:space="0" w:color="auto"/>
            </w:tcBorders>
            <w:shd w:val="clear" w:color="auto" w:fill="auto"/>
          </w:tcPr>
          <w:p w:rsidR="00162328" w:rsidRDefault="00162328" w:rsidP="0013449D">
            <w:pPr>
              <w:jc w:val="right"/>
              <w:rPr>
                <w:lang w:val="sr-Cyrl-CS"/>
              </w:rPr>
            </w:pP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81882" w:rsidRDefault="00162328" w:rsidP="00D44555">
            <w:pPr>
              <w:jc w:val="center"/>
            </w:pPr>
            <w: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D44555">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62414A" w:rsidRDefault="00162328" w:rsidP="00484059">
            <w:pPr>
              <w:jc w:val="right"/>
            </w:pPr>
            <w:r>
              <w:t>11.521.000</w:t>
            </w:r>
          </w:p>
        </w:tc>
        <w:tc>
          <w:tcPr>
            <w:tcW w:w="1417" w:type="dxa"/>
            <w:tcBorders>
              <w:top w:val="single" w:sz="2" w:space="0" w:color="auto"/>
              <w:bottom w:val="single" w:sz="2" w:space="0" w:color="auto"/>
            </w:tcBorders>
            <w:shd w:val="clear" w:color="auto" w:fill="auto"/>
          </w:tcPr>
          <w:p w:rsidR="00162328" w:rsidRPr="00A26D95" w:rsidRDefault="00162328" w:rsidP="00D44555">
            <w:pPr>
              <w:jc w:val="right"/>
            </w:pPr>
            <w:r>
              <w:t>-</w:t>
            </w:r>
          </w:p>
        </w:tc>
        <w:tc>
          <w:tcPr>
            <w:tcW w:w="1701" w:type="dxa"/>
            <w:tcBorders>
              <w:top w:val="single" w:sz="2" w:space="0" w:color="auto"/>
              <w:bottom w:val="single" w:sz="2" w:space="0" w:color="auto"/>
            </w:tcBorders>
            <w:shd w:val="clear" w:color="auto" w:fill="auto"/>
          </w:tcPr>
          <w:p w:rsidR="00162328" w:rsidRPr="0062414A" w:rsidRDefault="00162328" w:rsidP="0013449D">
            <w:pPr>
              <w:jc w:val="right"/>
            </w:pPr>
            <w:r>
              <w:t>11.521.000</w:t>
            </w: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1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D44555">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D44555">
            <w:pPr>
              <w:rPr>
                <w:b/>
                <w:lang w:val="sr-Cyrl-CS"/>
              </w:rPr>
            </w:pPr>
            <w:r>
              <w:rPr>
                <w:b/>
                <w:lang w:val="sr-Cyrl-CS"/>
              </w:rPr>
              <w:t>Укупно за Програм 15:</w:t>
            </w:r>
          </w:p>
        </w:tc>
        <w:tc>
          <w:tcPr>
            <w:tcW w:w="1701" w:type="dxa"/>
            <w:tcBorders>
              <w:top w:val="single" w:sz="2" w:space="0" w:color="auto"/>
              <w:bottom w:val="single" w:sz="2" w:space="0" w:color="auto"/>
            </w:tcBorders>
            <w:shd w:val="clear" w:color="auto" w:fill="auto"/>
          </w:tcPr>
          <w:p w:rsidR="00162328" w:rsidRPr="0062414A" w:rsidRDefault="00162328" w:rsidP="00484059">
            <w:pPr>
              <w:jc w:val="right"/>
              <w:rPr>
                <w:b/>
              </w:rPr>
            </w:pPr>
            <w:r>
              <w:rPr>
                <w:b/>
              </w:rPr>
              <w:t>11.521.000</w:t>
            </w:r>
          </w:p>
        </w:tc>
        <w:tc>
          <w:tcPr>
            <w:tcW w:w="1417" w:type="dxa"/>
            <w:tcBorders>
              <w:top w:val="single" w:sz="2" w:space="0" w:color="auto"/>
              <w:bottom w:val="single" w:sz="2" w:space="0" w:color="auto"/>
            </w:tcBorders>
            <w:shd w:val="clear" w:color="auto" w:fill="auto"/>
          </w:tcPr>
          <w:p w:rsidR="00162328" w:rsidRPr="00A26D95" w:rsidRDefault="00162328" w:rsidP="00D44555">
            <w:pPr>
              <w:jc w:val="right"/>
              <w:rPr>
                <w:b/>
              </w:rPr>
            </w:pPr>
            <w:r>
              <w:rPr>
                <w:b/>
              </w:rPr>
              <w:t>-</w:t>
            </w:r>
          </w:p>
        </w:tc>
        <w:tc>
          <w:tcPr>
            <w:tcW w:w="1701" w:type="dxa"/>
            <w:tcBorders>
              <w:top w:val="single" w:sz="2" w:space="0" w:color="auto"/>
              <w:bottom w:val="single" w:sz="2" w:space="0" w:color="auto"/>
            </w:tcBorders>
            <w:shd w:val="clear" w:color="auto" w:fill="auto"/>
          </w:tcPr>
          <w:p w:rsidR="00162328" w:rsidRPr="0062414A" w:rsidRDefault="00162328" w:rsidP="0013449D">
            <w:pPr>
              <w:jc w:val="right"/>
              <w:rPr>
                <w:b/>
              </w:rPr>
            </w:pPr>
            <w:r>
              <w:rPr>
                <w:b/>
              </w:rPr>
              <w:t>11.521.000</w:t>
            </w:r>
          </w:p>
        </w:tc>
      </w:tr>
      <w:tr w:rsidR="00162328" w:rsidRPr="005B07FF" w:rsidTr="008E60D0">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85357D">
            <w:pPr>
              <w:rPr>
                <w:b/>
                <w:lang w:val="sr-Cyrl-CS"/>
              </w:rPr>
            </w:pPr>
            <w:r>
              <w:rPr>
                <w:b/>
                <w:lang w:val="sr-Cyrl-CS"/>
              </w:rPr>
              <w:t>Извори финансирања за главу 0</w:t>
            </w:r>
            <w:r>
              <w:rPr>
                <w:b/>
              </w:rPr>
              <w:t>2</w:t>
            </w:r>
            <w:r w:rsidRPr="005B07FF">
              <w:rPr>
                <w:b/>
                <w:lang w:val="sr-Cyrl-CS"/>
              </w:rPr>
              <w:t>:</w:t>
            </w:r>
          </w:p>
        </w:tc>
        <w:tc>
          <w:tcPr>
            <w:tcW w:w="1701" w:type="dxa"/>
            <w:tcBorders>
              <w:top w:val="single" w:sz="12" w:space="0" w:color="auto"/>
              <w:bottom w:val="single" w:sz="2" w:space="0" w:color="auto"/>
            </w:tcBorders>
            <w:shd w:val="clear" w:color="auto" w:fill="auto"/>
            <w:vAlign w:val="center"/>
          </w:tcPr>
          <w:p w:rsidR="00162328" w:rsidRPr="00AF2A71" w:rsidRDefault="00162328" w:rsidP="0085357D">
            <w:pPr>
              <w:jc w:val="right"/>
              <w:rPr>
                <w:lang w:val="sr-Cyrl-CS"/>
              </w:rPr>
            </w:pPr>
          </w:p>
        </w:tc>
        <w:tc>
          <w:tcPr>
            <w:tcW w:w="1417" w:type="dxa"/>
            <w:tcBorders>
              <w:top w:val="single" w:sz="12" w:space="0" w:color="auto"/>
              <w:bottom w:val="single" w:sz="2" w:space="0" w:color="auto"/>
            </w:tcBorders>
            <w:shd w:val="clear" w:color="auto" w:fill="auto"/>
            <w:vAlign w:val="center"/>
          </w:tcPr>
          <w:p w:rsidR="00162328" w:rsidRPr="00AF2A71" w:rsidRDefault="00162328" w:rsidP="0085357D">
            <w:pPr>
              <w:jc w:val="right"/>
              <w:rPr>
                <w:lang w:val="sr-Cyrl-CS"/>
              </w:rPr>
            </w:pPr>
          </w:p>
        </w:tc>
        <w:tc>
          <w:tcPr>
            <w:tcW w:w="1701" w:type="dxa"/>
            <w:tcBorders>
              <w:top w:val="single" w:sz="12" w:space="0" w:color="auto"/>
              <w:bottom w:val="single" w:sz="2" w:space="0" w:color="auto"/>
            </w:tcBorders>
            <w:shd w:val="clear" w:color="auto" w:fill="auto"/>
            <w:vAlign w:val="center"/>
          </w:tcPr>
          <w:p w:rsidR="00162328" w:rsidRPr="00AF2A71" w:rsidRDefault="00162328" w:rsidP="0013449D">
            <w:pPr>
              <w:jc w:val="right"/>
              <w:rPr>
                <w:lang w:val="sr-Cyrl-CS"/>
              </w:rPr>
            </w:pP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81882" w:rsidRDefault="00162328" w:rsidP="00D44555">
            <w:pPr>
              <w:jc w:val="center"/>
            </w:pPr>
            <w: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D44555">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62414A" w:rsidRDefault="00162328" w:rsidP="00484059">
            <w:pPr>
              <w:jc w:val="right"/>
            </w:pPr>
            <w:r>
              <w:t>11.521.000</w:t>
            </w:r>
          </w:p>
        </w:tc>
        <w:tc>
          <w:tcPr>
            <w:tcW w:w="1417" w:type="dxa"/>
            <w:tcBorders>
              <w:top w:val="single" w:sz="2" w:space="0" w:color="auto"/>
              <w:bottom w:val="single" w:sz="2" w:space="0" w:color="auto"/>
            </w:tcBorders>
            <w:shd w:val="clear" w:color="auto" w:fill="auto"/>
          </w:tcPr>
          <w:p w:rsidR="00162328" w:rsidRPr="00A26D95" w:rsidRDefault="00162328" w:rsidP="00D44555">
            <w:pPr>
              <w:jc w:val="right"/>
            </w:pPr>
            <w:r>
              <w:t>-</w:t>
            </w:r>
          </w:p>
        </w:tc>
        <w:tc>
          <w:tcPr>
            <w:tcW w:w="1701" w:type="dxa"/>
            <w:tcBorders>
              <w:top w:val="single" w:sz="2" w:space="0" w:color="auto"/>
              <w:bottom w:val="single" w:sz="2" w:space="0" w:color="auto"/>
            </w:tcBorders>
            <w:shd w:val="clear" w:color="auto" w:fill="auto"/>
          </w:tcPr>
          <w:p w:rsidR="00162328" w:rsidRPr="0062414A" w:rsidRDefault="00162328" w:rsidP="0013449D">
            <w:pPr>
              <w:jc w:val="right"/>
            </w:pPr>
            <w:r>
              <w:t>11.521.000</w:t>
            </w:r>
          </w:p>
        </w:tc>
      </w:tr>
      <w:tr w:rsidR="00162328" w:rsidRPr="005B07FF" w:rsidTr="008E60D0">
        <w:tc>
          <w:tcPr>
            <w:tcW w:w="567"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2" w:space="0" w:color="auto"/>
              <w:bottom w:val="single" w:sz="2" w:space="0" w:color="auto"/>
            </w:tcBorders>
            <w:shd w:val="clear" w:color="auto" w:fill="auto"/>
          </w:tcPr>
          <w:p w:rsidR="00162328" w:rsidRPr="005D290F" w:rsidRDefault="00162328" w:rsidP="0085357D">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D44555">
            <w:pPr>
              <w:jc w:val="center"/>
              <w:rPr>
                <w:lang w:val="sr-Cyrl-CS"/>
              </w:rPr>
            </w:pPr>
          </w:p>
        </w:tc>
        <w:tc>
          <w:tcPr>
            <w:tcW w:w="5103" w:type="dxa"/>
            <w:tcBorders>
              <w:top w:val="single" w:sz="2" w:space="0" w:color="auto"/>
              <w:bottom w:val="single" w:sz="2" w:space="0" w:color="auto"/>
            </w:tcBorders>
            <w:shd w:val="clear" w:color="auto" w:fill="auto"/>
            <w:vAlign w:val="center"/>
          </w:tcPr>
          <w:p w:rsidR="00162328" w:rsidRPr="005B07FF" w:rsidRDefault="00162328" w:rsidP="00D44555">
            <w:pPr>
              <w:rPr>
                <w:b/>
                <w:lang w:val="sr-Cyrl-CS"/>
              </w:rPr>
            </w:pPr>
            <w:r>
              <w:rPr>
                <w:b/>
                <w:lang w:val="sr-Cyrl-CS"/>
              </w:rPr>
              <w:t>Укупно за главу 0</w:t>
            </w:r>
            <w:r>
              <w:rPr>
                <w:b/>
              </w:rPr>
              <w:t>2</w:t>
            </w:r>
            <w:r>
              <w:rPr>
                <w:b/>
                <w:lang w:val="sr-Cyrl-CS"/>
              </w:rPr>
              <w:t>:</w:t>
            </w:r>
          </w:p>
        </w:tc>
        <w:tc>
          <w:tcPr>
            <w:tcW w:w="1701" w:type="dxa"/>
            <w:tcBorders>
              <w:top w:val="single" w:sz="2" w:space="0" w:color="auto"/>
              <w:bottom w:val="single" w:sz="2" w:space="0" w:color="auto"/>
            </w:tcBorders>
            <w:shd w:val="clear" w:color="auto" w:fill="auto"/>
          </w:tcPr>
          <w:p w:rsidR="00162328" w:rsidRPr="0062414A" w:rsidRDefault="00162328" w:rsidP="00484059">
            <w:pPr>
              <w:jc w:val="right"/>
              <w:rPr>
                <w:b/>
              </w:rPr>
            </w:pPr>
            <w:r>
              <w:rPr>
                <w:b/>
              </w:rPr>
              <w:t>11.521.000</w:t>
            </w:r>
          </w:p>
        </w:tc>
        <w:tc>
          <w:tcPr>
            <w:tcW w:w="1417" w:type="dxa"/>
            <w:tcBorders>
              <w:top w:val="single" w:sz="2" w:space="0" w:color="auto"/>
              <w:bottom w:val="single" w:sz="2" w:space="0" w:color="auto"/>
            </w:tcBorders>
            <w:shd w:val="clear" w:color="auto" w:fill="auto"/>
          </w:tcPr>
          <w:p w:rsidR="00162328" w:rsidRPr="00A26D95" w:rsidRDefault="00162328" w:rsidP="00D44555">
            <w:pPr>
              <w:jc w:val="right"/>
              <w:rPr>
                <w:b/>
              </w:rPr>
            </w:pPr>
            <w:r>
              <w:rPr>
                <w:b/>
              </w:rPr>
              <w:t>-</w:t>
            </w:r>
          </w:p>
        </w:tc>
        <w:tc>
          <w:tcPr>
            <w:tcW w:w="1701" w:type="dxa"/>
            <w:tcBorders>
              <w:top w:val="single" w:sz="2" w:space="0" w:color="auto"/>
              <w:bottom w:val="single" w:sz="2" w:space="0" w:color="auto"/>
            </w:tcBorders>
            <w:shd w:val="clear" w:color="auto" w:fill="auto"/>
          </w:tcPr>
          <w:p w:rsidR="00162328" w:rsidRPr="0062414A" w:rsidRDefault="00162328" w:rsidP="0013449D">
            <w:pPr>
              <w:jc w:val="right"/>
              <w:rPr>
                <w:b/>
              </w:rPr>
            </w:pPr>
            <w:r>
              <w:rPr>
                <w:b/>
              </w:rPr>
              <w:t>11.521.000</w:t>
            </w:r>
          </w:p>
        </w:tc>
      </w:tr>
      <w:tr w:rsidR="00162328" w:rsidRPr="005B07FF" w:rsidTr="00DC34E4">
        <w:trPr>
          <w:trHeight w:val="436"/>
        </w:trPr>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EE298E" w:rsidRDefault="00162328" w:rsidP="0085357D">
            <w:pPr>
              <w:jc w:val="center"/>
              <w:rPr>
                <w:b/>
              </w:rPr>
            </w:pPr>
            <w:r>
              <w:rPr>
                <w:b/>
              </w:rPr>
              <w:t>03</w:t>
            </w:r>
          </w:p>
        </w:tc>
        <w:tc>
          <w:tcPr>
            <w:tcW w:w="733" w:type="dxa"/>
            <w:tcBorders>
              <w:top w:val="single" w:sz="12" w:space="0" w:color="auto"/>
              <w:bottom w:val="single" w:sz="2" w:space="0" w:color="auto"/>
            </w:tcBorders>
            <w:shd w:val="clear" w:color="auto" w:fill="auto"/>
            <w:vAlign w:val="center"/>
          </w:tcPr>
          <w:p w:rsidR="00162328" w:rsidRPr="00701BD2" w:rsidRDefault="00162328" w:rsidP="0085357D">
            <w:pPr>
              <w:jc w:val="center"/>
              <w:rPr>
                <w:b/>
              </w:rPr>
            </w:pPr>
          </w:p>
        </w:tc>
        <w:tc>
          <w:tcPr>
            <w:tcW w:w="851" w:type="dxa"/>
            <w:tcBorders>
              <w:top w:val="single" w:sz="12" w:space="0" w:color="auto"/>
              <w:bottom w:val="single" w:sz="2" w:space="0" w:color="auto"/>
            </w:tcBorders>
            <w:shd w:val="clear" w:color="auto" w:fill="auto"/>
            <w:vAlign w:val="center"/>
          </w:tcPr>
          <w:p w:rsidR="00162328" w:rsidRPr="00701BD2" w:rsidRDefault="00162328" w:rsidP="0085357D">
            <w:pPr>
              <w:jc w:val="center"/>
              <w:rPr>
                <w:b/>
                <w:lang w:val="sr-Cyrl-CS"/>
              </w:rPr>
            </w:pPr>
          </w:p>
        </w:tc>
        <w:tc>
          <w:tcPr>
            <w:tcW w:w="1418" w:type="dxa"/>
            <w:tcBorders>
              <w:top w:val="single" w:sz="12" w:space="0" w:color="auto"/>
              <w:bottom w:val="single" w:sz="2" w:space="0" w:color="auto"/>
            </w:tcBorders>
            <w:shd w:val="clear" w:color="auto" w:fill="auto"/>
            <w:vAlign w:val="center"/>
          </w:tcPr>
          <w:p w:rsidR="00162328" w:rsidRPr="00701BD2" w:rsidRDefault="00162328" w:rsidP="0085357D">
            <w:pPr>
              <w:jc w:val="center"/>
              <w:rPr>
                <w:b/>
                <w:lang w:val="sr-Cyrl-CS"/>
              </w:rPr>
            </w:pPr>
          </w:p>
        </w:tc>
        <w:tc>
          <w:tcPr>
            <w:tcW w:w="992" w:type="dxa"/>
            <w:tcBorders>
              <w:top w:val="single" w:sz="12" w:space="0" w:color="auto"/>
              <w:bottom w:val="single" w:sz="2" w:space="0" w:color="auto"/>
            </w:tcBorders>
            <w:shd w:val="clear" w:color="auto" w:fill="auto"/>
          </w:tcPr>
          <w:p w:rsidR="00162328" w:rsidRPr="005B07FF" w:rsidRDefault="00162328" w:rsidP="0085357D">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bottom w:val="single" w:sz="2" w:space="0" w:color="auto"/>
            </w:tcBorders>
            <w:shd w:val="clear" w:color="auto" w:fill="DDD9C3" w:themeFill="background2" w:themeFillShade="E6"/>
            <w:vAlign w:val="center"/>
          </w:tcPr>
          <w:p w:rsidR="00162328" w:rsidRPr="00DC3FBA" w:rsidRDefault="00162328" w:rsidP="0085357D">
            <w:pPr>
              <w:rPr>
                <w:b/>
                <w:lang w:val="sr-Cyrl-CS"/>
              </w:rPr>
            </w:pPr>
            <w:r w:rsidRPr="00DC3FBA">
              <w:rPr>
                <w:b/>
                <w:lang w:val="sr-Cyrl-CS"/>
              </w:rPr>
              <w:t>ПРЕДШКОЛСКА УСТАНОВА „СУНЦЕ“</w:t>
            </w:r>
          </w:p>
        </w:tc>
        <w:tc>
          <w:tcPr>
            <w:tcW w:w="1701" w:type="dxa"/>
            <w:tcBorders>
              <w:top w:val="single" w:sz="12" w:space="0" w:color="auto"/>
              <w:bottom w:val="single" w:sz="2"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12" w:space="0" w:color="auto"/>
              <w:bottom w:val="single" w:sz="2"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12" w:space="0" w:color="auto"/>
              <w:bottom w:val="single" w:sz="2" w:space="0" w:color="auto"/>
            </w:tcBorders>
            <w:shd w:val="clear" w:color="auto" w:fill="auto"/>
            <w:vAlign w:val="center"/>
          </w:tcPr>
          <w:p w:rsidR="00162328" w:rsidRPr="005B07FF" w:rsidRDefault="00162328" w:rsidP="0085357D">
            <w:pPr>
              <w:jc w:val="right"/>
              <w:rPr>
                <w:lang w:val="sr-Cyrl-CS"/>
              </w:rPr>
            </w:pPr>
          </w:p>
        </w:tc>
      </w:tr>
      <w:tr w:rsidR="00162328" w:rsidRPr="005B07FF" w:rsidTr="00DC34E4">
        <w:trPr>
          <w:trHeight w:val="241"/>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85357D">
            <w:pPr>
              <w:jc w:val="center"/>
              <w:rPr>
                <w:b/>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85357D">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85357D">
            <w:pPr>
              <w:jc w:val="center"/>
              <w:rPr>
                <w:b/>
                <w:lang w:val="sr-Cyrl-CS"/>
              </w:rPr>
            </w:pPr>
            <w:r w:rsidRPr="00701BD2">
              <w:rPr>
                <w:b/>
                <w:lang w:val="sr-Cyrl-CS"/>
              </w:rPr>
              <w:t>2001</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85357D">
            <w:pPr>
              <w:jc w:val="center"/>
              <w:rPr>
                <w:b/>
                <w:lang w:val="sr-Cyrl-C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B07FF" w:rsidRDefault="00162328" w:rsidP="0085357D">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162328" w:rsidRPr="00E879FB" w:rsidRDefault="00162328" w:rsidP="0085357D">
            <w:pPr>
              <w:rPr>
                <w:b/>
                <w:lang w:val="sr-Cyrl-CS"/>
              </w:rPr>
            </w:pPr>
            <w:r>
              <w:rPr>
                <w:b/>
                <w:lang w:val="sr-Cyrl-CS"/>
              </w:rPr>
              <w:t xml:space="preserve">ПРОГРАМ  8 – ПРЕДШКОЛСКО ВАСПИТАЊЕ И </w:t>
            </w:r>
            <w:r w:rsidRPr="00E879FB">
              <w:rPr>
                <w:b/>
                <w:lang w:val="sr-Cyrl-CS"/>
              </w:rPr>
              <w:t xml:space="preserve"> ОБРАЗОВАЊЕ</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85357D">
            <w:pPr>
              <w:jc w:val="right"/>
              <w:rPr>
                <w:lang w:val="sr-Cyrl-CS"/>
              </w:rPr>
            </w:pPr>
          </w:p>
        </w:tc>
      </w:tr>
      <w:tr w:rsidR="00162328" w:rsidRPr="005B07FF" w:rsidTr="00DC34E4">
        <w:trPr>
          <w:trHeight w:val="352"/>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540A59">
            <w:pPr>
              <w:jc w:val="center"/>
              <w:rPr>
                <w:lang w:val="sr-Cyrl-CS"/>
              </w:rPr>
            </w:pPr>
          </w:p>
        </w:tc>
        <w:tc>
          <w:tcPr>
            <w:tcW w:w="54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540A59">
            <w:pPr>
              <w:jc w:val="center"/>
              <w:rPr>
                <w:b/>
                <w:lang w:val="sr-Cyrl-CS"/>
              </w:rPr>
            </w:pPr>
          </w:p>
        </w:tc>
        <w:tc>
          <w:tcPr>
            <w:tcW w:w="733"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540A59">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540A59">
            <w:pPr>
              <w:jc w:val="center"/>
              <w:rPr>
                <w:b/>
                <w:lang w:val="sr-Cyrl-CS"/>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701BD2" w:rsidRDefault="00162328" w:rsidP="00540A59">
            <w:pPr>
              <w:jc w:val="center"/>
              <w:rPr>
                <w:b/>
                <w:lang w:val="sr-Cyrl-CS"/>
              </w:rPr>
            </w:pPr>
            <w:r w:rsidRPr="00701BD2">
              <w:rPr>
                <w:b/>
                <w:lang w:val="sr-Cyrl-CS"/>
              </w:rPr>
              <w:t>0001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162328" w:rsidRPr="005B07FF" w:rsidRDefault="00162328" w:rsidP="00540A59">
            <w:pPr>
              <w:jc w:val="center"/>
              <w:rPr>
                <w:lang w:val="sr-Cyrl-CS"/>
              </w:rPr>
            </w:pP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540A59">
            <w:pPr>
              <w:jc w:val="center"/>
              <w:rPr>
                <w:lang w:val="sr-Cyrl-CS"/>
              </w:rPr>
            </w:pPr>
          </w:p>
        </w:tc>
        <w:tc>
          <w:tcPr>
            <w:tcW w:w="5103"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162328" w:rsidRDefault="00162328" w:rsidP="00540A59">
            <w:pPr>
              <w:rPr>
                <w:b/>
                <w:i/>
                <w:lang w:val="sr-Cyrl-CS"/>
              </w:rPr>
            </w:pPr>
            <w:r>
              <w:rPr>
                <w:b/>
                <w:i/>
                <w:lang w:val="sr-Cyrl-CS"/>
              </w:rPr>
              <w:t>ПА 0001- Функционисање предшк.  установа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540A59">
            <w:pPr>
              <w:jc w:val="right"/>
              <w:rPr>
                <w:lang w:val="sr-Cyrl-CS"/>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540A59">
            <w:pPr>
              <w:jc w:val="right"/>
              <w:rPr>
                <w:lang w:val="sr-Cyrl-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62328" w:rsidRPr="005B07FF" w:rsidRDefault="00162328" w:rsidP="00540A59">
            <w:pPr>
              <w:jc w:val="right"/>
              <w:rPr>
                <w:lang w:val="sr-Cyrl-CS"/>
              </w:rPr>
            </w:pPr>
          </w:p>
        </w:tc>
      </w:tr>
      <w:tr w:rsidR="00162328" w:rsidRPr="005B07FF" w:rsidTr="00DC34E4">
        <w:trPr>
          <w:trHeight w:val="352"/>
        </w:trPr>
        <w:tc>
          <w:tcPr>
            <w:tcW w:w="567" w:type="dxa"/>
            <w:tcBorders>
              <w:top w:val="single" w:sz="2" w:space="0" w:color="auto"/>
            </w:tcBorders>
            <w:shd w:val="clear" w:color="auto" w:fill="auto"/>
            <w:vAlign w:val="center"/>
          </w:tcPr>
          <w:p w:rsidR="00162328" w:rsidRPr="005B07FF" w:rsidRDefault="00162328" w:rsidP="00540A59">
            <w:pPr>
              <w:jc w:val="center"/>
              <w:rPr>
                <w:lang w:val="sr-Cyrl-CS"/>
              </w:rPr>
            </w:pPr>
          </w:p>
        </w:tc>
        <w:tc>
          <w:tcPr>
            <w:tcW w:w="543" w:type="dxa"/>
            <w:tcBorders>
              <w:top w:val="single" w:sz="2" w:space="0" w:color="auto"/>
            </w:tcBorders>
            <w:shd w:val="clear" w:color="auto" w:fill="auto"/>
            <w:vAlign w:val="center"/>
          </w:tcPr>
          <w:p w:rsidR="00162328" w:rsidRPr="00701BD2" w:rsidRDefault="00162328" w:rsidP="00540A59">
            <w:pPr>
              <w:jc w:val="center"/>
              <w:rPr>
                <w:b/>
                <w:lang w:val="sr-Cyrl-CS"/>
              </w:rPr>
            </w:pPr>
          </w:p>
        </w:tc>
        <w:tc>
          <w:tcPr>
            <w:tcW w:w="733" w:type="dxa"/>
            <w:tcBorders>
              <w:top w:val="single" w:sz="2" w:space="0" w:color="auto"/>
            </w:tcBorders>
            <w:shd w:val="clear" w:color="auto" w:fill="auto"/>
            <w:vAlign w:val="center"/>
          </w:tcPr>
          <w:p w:rsidR="00162328" w:rsidRPr="007B136A" w:rsidRDefault="00162328" w:rsidP="00540A59">
            <w:pPr>
              <w:jc w:val="center"/>
              <w:rPr>
                <w:b/>
                <w:lang w:val="sr-Cyrl-CS"/>
              </w:rPr>
            </w:pPr>
            <w:r>
              <w:rPr>
                <w:b/>
                <w:lang w:val="sr-Cyrl-CS"/>
              </w:rPr>
              <w:t>911</w:t>
            </w:r>
          </w:p>
        </w:tc>
        <w:tc>
          <w:tcPr>
            <w:tcW w:w="851" w:type="dxa"/>
            <w:tcBorders>
              <w:top w:val="single" w:sz="2" w:space="0" w:color="auto"/>
            </w:tcBorders>
            <w:shd w:val="clear" w:color="auto" w:fill="auto"/>
            <w:vAlign w:val="center"/>
          </w:tcPr>
          <w:p w:rsidR="00162328" w:rsidRPr="00701BD2" w:rsidRDefault="00162328" w:rsidP="00540A59">
            <w:pPr>
              <w:jc w:val="center"/>
              <w:rPr>
                <w:b/>
                <w:lang w:val="sr-Cyrl-CS"/>
              </w:rPr>
            </w:pPr>
          </w:p>
        </w:tc>
        <w:tc>
          <w:tcPr>
            <w:tcW w:w="1418" w:type="dxa"/>
            <w:tcBorders>
              <w:top w:val="single" w:sz="2" w:space="0" w:color="auto"/>
            </w:tcBorders>
            <w:shd w:val="clear" w:color="auto" w:fill="auto"/>
            <w:vAlign w:val="center"/>
          </w:tcPr>
          <w:p w:rsidR="00162328" w:rsidRPr="00701BD2" w:rsidRDefault="00162328" w:rsidP="00540A59">
            <w:pPr>
              <w:jc w:val="center"/>
              <w:rPr>
                <w:b/>
                <w:lang w:val="sr-Cyrl-CS"/>
              </w:rPr>
            </w:pPr>
          </w:p>
        </w:tc>
        <w:tc>
          <w:tcPr>
            <w:tcW w:w="992" w:type="dxa"/>
            <w:tcBorders>
              <w:top w:val="single" w:sz="2" w:space="0" w:color="auto"/>
            </w:tcBorders>
            <w:shd w:val="clear" w:color="auto" w:fill="auto"/>
          </w:tcPr>
          <w:p w:rsidR="00162328" w:rsidRPr="005B07FF" w:rsidRDefault="00162328" w:rsidP="00540A59">
            <w:pPr>
              <w:jc w:val="center"/>
              <w:rPr>
                <w:lang w:val="sr-Cyrl-CS"/>
              </w:rPr>
            </w:pPr>
          </w:p>
        </w:tc>
        <w:tc>
          <w:tcPr>
            <w:tcW w:w="709" w:type="dxa"/>
            <w:tcBorders>
              <w:top w:val="single" w:sz="2" w:space="0" w:color="auto"/>
            </w:tcBorders>
            <w:shd w:val="clear" w:color="auto" w:fill="auto"/>
            <w:vAlign w:val="center"/>
          </w:tcPr>
          <w:p w:rsidR="00162328" w:rsidRPr="005B07FF" w:rsidRDefault="00162328" w:rsidP="00540A59">
            <w:pPr>
              <w:jc w:val="center"/>
              <w:rPr>
                <w:lang w:val="sr-Cyrl-CS"/>
              </w:rPr>
            </w:pPr>
          </w:p>
        </w:tc>
        <w:tc>
          <w:tcPr>
            <w:tcW w:w="5103" w:type="dxa"/>
            <w:tcBorders>
              <w:top w:val="single" w:sz="2" w:space="0" w:color="auto"/>
            </w:tcBorders>
            <w:shd w:val="clear" w:color="auto" w:fill="E5DFEC" w:themeFill="accent4" w:themeFillTint="33"/>
            <w:vAlign w:val="center"/>
          </w:tcPr>
          <w:p w:rsidR="00162328" w:rsidRDefault="00162328" w:rsidP="00540A59">
            <w:pPr>
              <w:rPr>
                <w:b/>
                <w:i/>
                <w:lang w:val="sr-Cyrl-CS"/>
              </w:rPr>
            </w:pPr>
            <w:r>
              <w:rPr>
                <w:b/>
                <w:i/>
                <w:lang w:val="sr-Cyrl-CS"/>
              </w:rPr>
              <w:t>ПРЕДШКОЛСКО ОБРАЗОВАЊЕ</w:t>
            </w:r>
          </w:p>
        </w:tc>
        <w:tc>
          <w:tcPr>
            <w:tcW w:w="1701" w:type="dxa"/>
            <w:tcBorders>
              <w:top w:val="single" w:sz="2" w:space="0" w:color="auto"/>
            </w:tcBorders>
            <w:shd w:val="clear" w:color="auto" w:fill="auto"/>
            <w:vAlign w:val="center"/>
          </w:tcPr>
          <w:p w:rsidR="00162328" w:rsidRPr="005B07FF" w:rsidRDefault="00162328" w:rsidP="00540A59">
            <w:pPr>
              <w:jc w:val="right"/>
              <w:rPr>
                <w:lang w:val="sr-Cyrl-CS"/>
              </w:rPr>
            </w:pPr>
          </w:p>
        </w:tc>
        <w:tc>
          <w:tcPr>
            <w:tcW w:w="1417" w:type="dxa"/>
            <w:tcBorders>
              <w:top w:val="single" w:sz="2" w:space="0" w:color="auto"/>
            </w:tcBorders>
            <w:shd w:val="clear" w:color="auto" w:fill="auto"/>
            <w:vAlign w:val="center"/>
          </w:tcPr>
          <w:p w:rsidR="00162328" w:rsidRPr="005B07FF" w:rsidRDefault="00162328" w:rsidP="00540A59">
            <w:pPr>
              <w:jc w:val="right"/>
              <w:rPr>
                <w:lang w:val="sr-Cyrl-CS"/>
              </w:rPr>
            </w:pPr>
          </w:p>
        </w:tc>
        <w:tc>
          <w:tcPr>
            <w:tcW w:w="1701" w:type="dxa"/>
            <w:tcBorders>
              <w:top w:val="single" w:sz="2" w:space="0" w:color="auto"/>
            </w:tcBorders>
            <w:shd w:val="clear" w:color="auto" w:fill="auto"/>
            <w:vAlign w:val="center"/>
          </w:tcPr>
          <w:p w:rsidR="00162328" w:rsidRPr="005B07FF" w:rsidRDefault="00162328" w:rsidP="00540A59">
            <w:pPr>
              <w:jc w:val="right"/>
              <w:rPr>
                <w:lang w:val="sr-Cyrl-CS"/>
              </w:rPr>
            </w:pPr>
          </w:p>
        </w:tc>
      </w:tr>
      <w:tr w:rsidR="00162328" w:rsidRPr="005B07FF" w:rsidTr="008E60D0">
        <w:tc>
          <w:tcPr>
            <w:tcW w:w="567" w:type="dxa"/>
            <w:shd w:val="clear" w:color="auto" w:fill="auto"/>
            <w:vAlign w:val="center"/>
          </w:tcPr>
          <w:p w:rsidR="00162328" w:rsidRPr="005B07FF" w:rsidRDefault="00162328" w:rsidP="00540A59">
            <w:pPr>
              <w:jc w:val="center"/>
              <w:rPr>
                <w:lang w:val="sr-Cyrl-CS"/>
              </w:rPr>
            </w:pPr>
          </w:p>
        </w:tc>
        <w:tc>
          <w:tcPr>
            <w:tcW w:w="543" w:type="dxa"/>
            <w:shd w:val="clear" w:color="auto" w:fill="auto"/>
            <w:vAlign w:val="center"/>
          </w:tcPr>
          <w:p w:rsidR="00162328" w:rsidRPr="005B07FF" w:rsidRDefault="00162328" w:rsidP="00540A59">
            <w:pPr>
              <w:jc w:val="center"/>
              <w:rPr>
                <w:lang w:val="sr-Cyrl-CS"/>
              </w:rPr>
            </w:pPr>
          </w:p>
        </w:tc>
        <w:tc>
          <w:tcPr>
            <w:tcW w:w="733" w:type="dxa"/>
            <w:shd w:val="clear" w:color="auto" w:fill="auto"/>
            <w:vAlign w:val="center"/>
          </w:tcPr>
          <w:p w:rsidR="00162328" w:rsidRPr="005B07FF" w:rsidRDefault="00162328" w:rsidP="00540A59">
            <w:pPr>
              <w:jc w:val="center"/>
              <w:rPr>
                <w:lang w:val="sr-Cyrl-CS"/>
              </w:rPr>
            </w:pPr>
          </w:p>
        </w:tc>
        <w:tc>
          <w:tcPr>
            <w:tcW w:w="851" w:type="dxa"/>
            <w:shd w:val="clear" w:color="auto" w:fill="auto"/>
            <w:vAlign w:val="center"/>
          </w:tcPr>
          <w:p w:rsidR="00162328" w:rsidRPr="005B07FF" w:rsidRDefault="00162328" w:rsidP="00540A59">
            <w:pPr>
              <w:jc w:val="center"/>
              <w:rPr>
                <w:lang w:val="sr-Cyrl-CS"/>
              </w:rPr>
            </w:pPr>
          </w:p>
        </w:tc>
        <w:tc>
          <w:tcPr>
            <w:tcW w:w="1418" w:type="dxa"/>
            <w:shd w:val="clear" w:color="auto" w:fill="auto"/>
            <w:vAlign w:val="center"/>
          </w:tcPr>
          <w:p w:rsidR="00162328" w:rsidRPr="005B07FF" w:rsidRDefault="00162328" w:rsidP="00540A59">
            <w:pPr>
              <w:jc w:val="center"/>
              <w:rPr>
                <w:lang w:val="sr-Cyrl-CS"/>
              </w:rPr>
            </w:pPr>
          </w:p>
        </w:tc>
        <w:tc>
          <w:tcPr>
            <w:tcW w:w="992" w:type="dxa"/>
            <w:shd w:val="clear" w:color="auto" w:fill="auto"/>
          </w:tcPr>
          <w:p w:rsidR="00162328" w:rsidRPr="005B07FF" w:rsidRDefault="00162328" w:rsidP="00F20614">
            <w:pPr>
              <w:jc w:val="center"/>
              <w:rPr>
                <w:lang w:val="sr-Cyrl-CS"/>
              </w:rPr>
            </w:pPr>
            <w:r>
              <w:rPr>
                <w:lang w:val="sr-Cyrl-CS"/>
              </w:rPr>
              <w:t>130</w:t>
            </w:r>
          </w:p>
        </w:tc>
        <w:tc>
          <w:tcPr>
            <w:tcW w:w="709" w:type="dxa"/>
            <w:shd w:val="clear" w:color="auto" w:fill="auto"/>
            <w:vAlign w:val="center"/>
          </w:tcPr>
          <w:p w:rsidR="00162328" w:rsidRPr="005B07FF" w:rsidRDefault="00162328" w:rsidP="00540A59">
            <w:pPr>
              <w:jc w:val="center"/>
              <w:rPr>
                <w:lang w:val="sr-Cyrl-CS"/>
              </w:rPr>
            </w:pPr>
            <w:r w:rsidRPr="005B07FF">
              <w:rPr>
                <w:lang w:val="sr-Cyrl-CS"/>
              </w:rPr>
              <w:t>411</w:t>
            </w:r>
          </w:p>
        </w:tc>
        <w:tc>
          <w:tcPr>
            <w:tcW w:w="5103" w:type="dxa"/>
            <w:shd w:val="clear" w:color="auto" w:fill="auto"/>
            <w:vAlign w:val="center"/>
          </w:tcPr>
          <w:p w:rsidR="00162328" w:rsidRPr="005B07FF" w:rsidRDefault="00162328" w:rsidP="00540A59">
            <w:pPr>
              <w:rPr>
                <w:lang w:val="sr-Cyrl-CS"/>
              </w:rPr>
            </w:pPr>
            <w:r w:rsidRPr="005B07FF">
              <w:rPr>
                <w:lang w:val="sr-Cyrl-CS"/>
              </w:rPr>
              <w:t>Плате, додаци и накнаде запослених</w:t>
            </w:r>
          </w:p>
        </w:tc>
        <w:tc>
          <w:tcPr>
            <w:tcW w:w="1701" w:type="dxa"/>
            <w:shd w:val="clear" w:color="auto" w:fill="auto"/>
          </w:tcPr>
          <w:p w:rsidR="00162328" w:rsidRPr="00304192" w:rsidRDefault="00162328" w:rsidP="002374DD">
            <w:pPr>
              <w:jc w:val="right"/>
            </w:pPr>
            <w:r>
              <w:t>119.200.000</w:t>
            </w:r>
          </w:p>
        </w:tc>
        <w:tc>
          <w:tcPr>
            <w:tcW w:w="1417" w:type="dxa"/>
            <w:shd w:val="clear" w:color="auto" w:fill="auto"/>
          </w:tcPr>
          <w:p w:rsidR="00162328" w:rsidRPr="00A26D95" w:rsidRDefault="00162328" w:rsidP="00540A59">
            <w:pPr>
              <w:jc w:val="right"/>
            </w:pPr>
            <w:r>
              <w:t>-</w:t>
            </w:r>
          </w:p>
        </w:tc>
        <w:tc>
          <w:tcPr>
            <w:tcW w:w="1701" w:type="dxa"/>
            <w:shd w:val="clear" w:color="auto" w:fill="auto"/>
          </w:tcPr>
          <w:p w:rsidR="00162328" w:rsidRPr="00304192" w:rsidRDefault="00162328" w:rsidP="0013449D">
            <w:pPr>
              <w:jc w:val="right"/>
            </w:pPr>
            <w:r>
              <w:t>119.200.000</w:t>
            </w:r>
          </w:p>
        </w:tc>
      </w:tr>
      <w:tr w:rsidR="00162328" w:rsidRPr="005B07FF" w:rsidTr="008E60D0">
        <w:tc>
          <w:tcPr>
            <w:tcW w:w="567" w:type="dxa"/>
            <w:shd w:val="clear" w:color="auto" w:fill="auto"/>
            <w:vAlign w:val="center"/>
          </w:tcPr>
          <w:p w:rsidR="00162328" w:rsidRPr="005B07FF" w:rsidRDefault="00162328" w:rsidP="00540A59">
            <w:pPr>
              <w:jc w:val="center"/>
              <w:rPr>
                <w:lang w:val="sr-Cyrl-CS"/>
              </w:rPr>
            </w:pPr>
          </w:p>
        </w:tc>
        <w:tc>
          <w:tcPr>
            <w:tcW w:w="543" w:type="dxa"/>
            <w:shd w:val="clear" w:color="auto" w:fill="auto"/>
            <w:vAlign w:val="center"/>
          </w:tcPr>
          <w:p w:rsidR="00162328" w:rsidRPr="005B07FF" w:rsidRDefault="00162328" w:rsidP="00540A59">
            <w:pPr>
              <w:jc w:val="center"/>
              <w:rPr>
                <w:lang w:val="sr-Cyrl-CS"/>
              </w:rPr>
            </w:pPr>
          </w:p>
        </w:tc>
        <w:tc>
          <w:tcPr>
            <w:tcW w:w="733" w:type="dxa"/>
            <w:shd w:val="clear" w:color="auto" w:fill="auto"/>
            <w:vAlign w:val="center"/>
          </w:tcPr>
          <w:p w:rsidR="00162328" w:rsidRPr="005B07FF" w:rsidRDefault="00162328" w:rsidP="00540A59">
            <w:pPr>
              <w:jc w:val="center"/>
              <w:rPr>
                <w:lang w:val="sr-Cyrl-CS"/>
              </w:rPr>
            </w:pPr>
          </w:p>
        </w:tc>
        <w:tc>
          <w:tcPr>
            <w:tcW w:w="851" w:type="dxa"/>
            <w:shd w:val="clear" w:color="auto" w:fill="auto"/>
            <w:vAlign w:val="center"/>
          </w:tcPr>
          <w:p w:rsidR="00162328" w:rsidRPr="005B07FF" w:rsidRDefault="00162328" w:rsidP="00540A59">
            <w:pPr>
              <w:jc w:val="center"/>
              <w:rPr>
                <w:lang w:val="sr-Cyrl-CS"/>
              </w:rPr>
            </w:pPr>
          </w:p>
        </w:tc>
        <w:tc>
          <w:tcPr>
            <w:tcW w:w="1418" w:type="dxa"/>
            <w:shd w:val="clear" w:color="auto" w:fill="auto"/>
            <w:vAlign w:val="center"/>
          </w:tcPr>
          <w:p w:rsidR="00162328" w:rsidRPr="005B07FF" w:rsidRDefault="00162328" w:rsidP="00540A59">
            <w:pPr>
              <w:jc w:val="center"/>
              <w:rPr>
                <w:lang w:val="sr-Cyrl-CS"/>
              </w:rPr>
            </w:pPr>
          </w:p>
        </w:tc>
        <w:tc>
          <w:tcPr>
            <w:tcW w:w="992" w:type="dxa"/>
            <w:shd w:val="clear" w:color="auto" w:fill="auto"/>
          </w:tcPr>
          <w:p w:rsidR="00162328" w:rsidRPr="005B07FF" w:rsidRDefault="00162328" w:rsidP="00F20614">
            <w:pPr>
              <w:jc w:val="center"/>
              <w:rPr>
                <w:lang w:val="sr-Cyrl-CS"/>
              </w:rPr>
            </w:pPr>
            <w:r>
              <w:rPr>
                <w:lang w:val="sr-Cyrl-CS"/>
              </w:rPr>
              <w:t>131</w:t>
            </w:r>
          </w:p>
        </w:tc>
        <w:tc>
          <w:tcPr>
            <w:tcW w:w="709" w:type="dxa"/>
            <w:shd w:val="clear" w:color="auto" w:fill="auto"/>
            <w:vAlign w:val="center"/>
          </w:tcPr>
          <w:p w:rsidR="00162328" w:rsidRPr="005B07FF" w:rsidRDefault="00162328" w:rsidP="00540A59">
            <w:pPr>
              <w:jc w:val="center"/>
              <w:rPr>
                <w:lang w:val="sr-Cyrl-CS"/>
              </w:rPr>
            </w:pPr>
            <w:r w:rsidRPr="005B07FF">
              <w:rPr>
                <w:lang w:val="sr-Cyrl-CS"/>
              </w:rPr>
              <w:t>412</w:t>
            </w:r>
          </w:p>
        </w:tc>
        <w:tc>
          <w:tcPr>
            <w:tcW w:w="5103" w:type="dxa"/>
            <w:shd w:val="clear" w:color="auto" w:fill="auto"/>
            <w:vAlign w:val="center"/>
          </w:tcPr>
          <w:p w:rsidR="00162328" w:rsidRPr="005B07FF" w:rsidRDefault="00162328" w:rsidP="00540A59">
            <w:pPr>
              <w:rPr>
                <w:lang w:val="sr-Cyrl-CS"/>
              </w:rPr>
            </w:pPr>
            <w:r w:rsidRPr="005B07FF">
              <w:rPr>
                <w:lang w:val="sr-Cyrl-CS"/>
              </w:rPr>
              <w:t>Социјални доприноси на терет послодавца</w:t>
            </w:r>
          </w:p>
        </w:tc>
        <w:tc>
          <w:tcPr>
            <w:tcW w:w="1701" w:type="dxa"/>
            <w:shd w:val="clear" w:color="auto" w:fill="auto"/>
          </w:tcPr>
          <w:p w:rsidR="00162328" w:rsidRPr="00304192" w:rsidRDefault="00162328" w:rsidP="002374DD">
            <w:pPr>
              <w:jc w:val="right"/>
            </w:pPr>
            <w:r>
              <w:t>20.450.000</w:t>
            </w:r>
          </w:p>
        </w:tc>
        <w:tc>
          <w:tcPr>
            <w:tcW w:w="1417" w:type="dxa"/>
            <w:shd w:val="clear" w:color="auto" w:fill="auto"/>
          </w:tcPr>
          <w:p w:rsidR="00162328" w:rsidRPr="00A26D95" w:rsidRDefault="00162328" w:rsidP="00540A59">
            <w:pPr>
              <w:jc w:val="right"/>
            </w:pPr>
            <w:r>
              <w:t>-</w:t>
            </w:r>
          </w:p>
        </w:tc>
        <w:tc>
          <w:tcPr>
            <w:tcW w:w="1701" w:type="dxa"/>
            <w:shd w:val="clear" w:color="auto" w:fill="auto"/>
          </w:tcPr>
          <w:p w:rsidR="00162328" w:rsidRPr="00304192" w:rsidRDefault="00162328" w:rsidP="0013449D">
            <w:pPr>
              <w:jc w:val="right"/>
            </w:pPr>
            <w:r>
              <w:t>20.450.000</w:t>
            </w:r>
          </w:p>
        </w:tc>
      </w:tr>
      <w:tr w:rsidR="00162328" w:rsidRPr="005B07FF" w:rsidTr="008E60D0">
        <w:tc>
          <w:tcPr>
            <w:tcW w:w="567" w:type="dxa"/>
            <w:shd w:val="clear" w:color="auto" w:fill="auto"/>
            <w:vAlign w:val="center"/>
          </w:tcPr>
          <w:p w:rsidR="00162328" w:rsidRPr="005B07FF" w:rsidRDefault="00162328" w:rsidP="00540A59">
            <w:pPr>
              <w:jc w:val="center"/>
              <w:rPr>
                <w:lang w:val="sr-Cyrl-CS"/>
              </w:rPr>
            </w:pPr>
          </w:p>
        </w:tc>
        <w:tc>
          <w:tcPr>
            <w:tcW w:w="543" w:type="dxa"/>
            <w:shd w:val="clear" w:color="auto" w:fill="auto"/>
            <w:vAlign w:val="center"/>
          </w:tcPr>
          <w:p w:rsidR="00162328" w:rsidRPr="005B07FF" w:rsidRDefault="00162328" w:rsidP="00540A59">
            <w:pPr>
              <w:jc w:val="center"/>
              <w:rPr>
                <w:lang w:val="sr-Cyrl-CS"/>
              </w:rPr>
            </w:pPr>
          </w:p>
        </w:tc>
        <w:tc>
          <w:tcPr>
            <w:tcW w:w="733" w:type="dxa"/>
            <w:shd w:val="clear" w:color="auto" w:fill="auto"/>
            <w:vAlign w:val="center"/>
          </w:tcPr>
          <w:p w:rsidR="00162328" w:rsidRPr="005B07FF" w:rsidRDefault="00162328" w:rsidP="00540A59">
            <w:pPr>
              <w:jc w:val="center"/>
              <w:rPr>
                <w:lang w:val="sr-Cyrl-CS"/>
              </w:rPr>
            </w:pPr>
          </w:p>
        </w:tc>
        <w:tc>
          <w:tcPr>
            <w:tcW w:w="851" w:type="dxa"/>
            <w:shd w:val="clear" w:color="auto" w:fill="auto"/>
            <w:vAlign w:val="center"/>
          </w:tcPr>
          <w:p w:rsidR="00162328" w:rsidRPr="005B07FF" w:rsidRDefault="00162328" w:rsidP="00540A59">
            <w:pPr>
              <w:jc w:val="center"/>
              <w:rPr>
                <w:lang w:val="sr-Cyrl-CS"/>
              </w:rPr>
            </w:pPr>
          </w:p>
        </w:tc>
        <w:tc>
          <w:tcPr>
            <w:tcW w:w="1418" w:type="dxa"/>
            <w:shd w:val="clear" w:color="auto" w:fill="auto"/>
            <w:vAlign w:val="center"/>
          </w:tcPr>
          <w:p w:rsidR="00162328" w:rsidRPr="005B07FF" w:rsidRDefault="00162328" w:rsidP="00540A59">
            <w:pPr>
              <w:jc w:val="center"/>
              <w:rPr>
                <w:lang w:val="sr-Cyrl-CS"/>
              </w:rPr>
            </w:pPr>
          </w:p>
        </w:tc>
        <w:tc>
          <w:tcPr>
            <w:tcW w:w="992" w:type="dxa"/>
            <w:shd w:val="clear" w:color="auto" w:fill="auto"/>
          </w:tcPr>
          <w:p w:rsidR="00162328" w:rsidRPr="006C61B4" w:rsidRDefault="00162328" w:rsidP="00F20614">
            <w:pPr>
              <w:jc w:val="center"/>
            </w:pPr>
            <w:r>
              <w:t>132</w:t>
            </w:r>
          </w:p>
        </w:tc>
        <w:tc>
          <w:tcPr>
            <w:tcW w:w="709" w:type="dxa"/>
            <w:shd w:val="clear" w:color="auto" w:fill="auto"/>
            <w:vAlign w:val="center"/>
          </w:tcPr>
          <w:p w:rsidR="00162328" w:rsidRPr="005B07FF" w:rsidRDefault="00162328" w:rsidP="00540A59">
            <w:pPr>
              <w:jc w:val="center"/>
              <w:rPr>
                <w:lang w:val="sr-Cyrl-CS"/>
              </w:rPr>
            </w:pPr>
            <w:r>
              <w:rPr>
                <w:lang w:val="sr-Cyrl-CS"/>
              </w:rPr>
              <w:t>413</w:t>
            </w:r>
          </w:p>
        </w:tc>
        <w:tc>
          <w:tcPr>
            <w:tcW w:w="5103" w:type="dxa"/>
            <w:shd w:val="clear" w:color="auto" w:fill="auto"/>
            <w:vAlign w:val="center"/>
          </w:tcPr>
          <w:p w:rsidR="00162328" w:rsidRPr="004C2887" w:rsidRDefault="00162328" w:rsidP="00540A59">
            <w:r>
              <w:t>Накнаде у натури</w:t>
            </w:r>
          </w:p>
        </w:tc>
        <w:tc>
          <w:tcPr>
            <w:tcW w:w="1701" w:type="dxa"/>
            <w:shd w:val="clear" w:color="auto" w:fill="auto"/>
          </w:tcPr>
          <w:p w:rsidR="00162328" w:rsidRPr="004C2887" w:rsidRDefault="00162328" w:rsidP="00540A59">
            <w:pPr>
              <w:jc w:val="right"/>
            </w:pPr>
            <w:r>
              <w:t>400.000</w:t>
            </w:r>
          </w:p>
        </w:tc>
        <w:tc>
          <w:tcPr>
            <w:tcW w:w="1417" w:type="dxa"/>
            <w:shd w:val="clear" w:color="auto" w:fill="auto"/>
          </w:tcPr>
          <w:p w:rsidR="00162328" w:rsidRPr="00A26D95" w:rsidRDefault="00162328" w:rsidP="00540A59">
            <w:pPr>
              <w:jc w:val="right"/>
            </w:pPr>
            <w:r>
              <w:t>-</w:t>
            </w:r>
          </w:p>
        </w:tc>
        <w:tc>
          <w:tcPr>
            <w:tcW w:w="1701" w:type="dxa"/>
            <w:shd w:val="clear" w:color="auto" w:fill="auto"/>
          </w:tcPr>
          <w:p w:rsidR="00162328" w:rsidRPr="004C2887" w:rsidRDefault="00162328" w:rsidP="0013449D">
            <w:pPr>
              <w:jc w:val="right"/>
            </w:pPr>
            <w:r>
              <w:t>400.000</w:t>
            </w:r>
          </w:p>
        </w:tc>
      </w:tr>
      <w:tr w:rsidR="00162328" w:rsidRPr="005B07FF" w:rsidTr="008E60D0">
        <w:tc>
          <w:tcPr>
            <w:tcW w:w="567" w:type="dxa"/>
            <w:shd w:val="clear" w:color="auto" w:fill="auto"/>
            <w:vAlign w:val="center"/>
          </w:tcPr>
          <w:p w:rsidR="00162328" w:rsidRPr="005B07FF" w:rsidRDefault="00162328" w:rsidP="00540A59">
            <w:pPr>
              <w:jc w:val="center"/>
              <w:rPr>
                <w:lang w:val="sr-Cyrl-CS"/>
              </w:rPr>
            </w:pPr>
          </w:p>
        </w:tc>
        <w:tc>
          <w:tcPr>
            <w:tcW w:w="543" w:type="dxa"/>
            <w:shd w:val="clear" w:color="auto" w:fill="auto"/>
            <w:vAlign w:val="center"/>
          </w:tcPr>
          <w:p w:rsidR="00162328" w:rsidRPr="005B07FF" w:rsidRDefault="00162328" w:rsidP="00540A59">
            <w:pPr>
              <w:jc w:val="center"/>
              <w:rPr>
                <w:lang w:val="sr-Cyrl-CS"/>
              </w:rPr>
            </w:pPr>
          </w:p>
        </w:tc>
        <w:tc>
          <w:tcPr>
            <w:tcW w:w="733" w:type="dxa"/>
            <w:shd w:val="clear" w:color="auto" w:fill="auto"/>
            <w:vAlign w:val="center"/>
          </w:tcPr>
          <w:p w:rsidR="00162328" w:rsidRPr="005B07FF" w:rsidRDefault="00162328" w:rsidP="00540A59">
            <w:pPr>
              <w:jc w:val="center"/>
              <w:rPr>
                <w:lang w:val="sr-Cyrl-CS"/>
              </w:rPr>
            </w:pPr>
          </w:p>
        </w:tc>
        <w:tc>
          <w:tcPr>
            <w:tcW w:w="851" w:type="dxa"/>
            <w:shd w:val="clear" w:color="auto" w:fill="auto"/>
            <w:vAlign w:val="center"/>
          </w:tcPr>
          <w:p w:rsidR="00162328" w:rsidRPr="005B07FF" w:rsidRDefault="00162328" w:rsidP="00540A59">
            <w:pPr>
              <w:jc w:val="center"/>
              <w:rPr>
                <w:lang w:val="sr-Cyrl-CS"/>
              </w:rPr>
            </w:pPr>
          </w:p>
        </w:tc>
        <w:tc>
          <w:tcPr>
            <w:tcW w:w="1418" w:type="dxa"/>
            <w:shd w:val="clear" w:color="auto" w:fill="auto"/>
            <w:vAlign w:val="center"/>
          </w:tcPr>
          <w:p w:rsidR="00162328" w:rsidRPr="005B07FF" w:rsidRDefault="00162328" w:rsidP="00540A59">
            <w:pPr>
              <w:jc w:val="center"/>
              <w:rPr>
                <w:lang w:val="sr-Cyrl-CS"/>
              </w:rPr>
            </w:pPr>
          </w:p>
        </w:tc>
        <w:tc>
          <w:tcPr>
            <w:tcW w:w="992" w:type="dxa"/>
            <w:shd w:val="clear" w:color="auto" w:fill="auto"/>
          </w:tcPr>
          <w:p w:rsidR="00162328" w:rsidRPr="006C61B4" w:rsidRDefault="00162328" w:rsidP="00F20614">
            <w:pPr>
              <w:jc w:val="center"/>
            </w:pPr>
            <w:r>
              <w:t>133</w:t>
            </w:r>
          </w:p>
        </w:tc>
        <w:tc>
          <w:tcPr>
            <w:tcW w:w="709" w:type="dxa"/>
            <w:shd w:val="clear" w:color="auto" w:fill="auto"/>
            <w:vAlign w:val="center"/>
          </w:tcPr>
          <w:p w:rsidR="00162328" w:rsidRPr="005B07FF" w:rsidRDefault="00162328" w:rsidP="00540A59">
            <w:pPr>
              <w:jc w:val="center"/>
              <w:rPr>
                <w:lang w:val="sr-Cyrl-CS"/>
              </w:rPr>
            </w:pPr>
            <w:r w:rsidRPr="005B07FF">
              <w:rPr>
                <w:lang w:val="sr-Cyrl-CS"/>
              </w:rPr>
              <w:t>414</w:t>
            </w:r>
          </w:p>
        </w:tc>
        <w:tc>
          <w:tcPr>
            <w:tcW w:w="5103" w:type="dxa"/>
            <w:shd w:val="clear" w:color="auto" w:fill="auto"/>
            <w:vAlign w:val="center"/>
          </w:tcPr>
          <w:p w:rsidR="00162328" w:rsidRPr="005B07FF" w:rsidRDefault="00162328" w:rsidP="00540A59">
            <w:pPr>
              <w:rPr>
                <w:lang w:val="sr-Cyrl-CS"/>
              </w:rPr>
            </w:pPr>
            <w:r w:rsidRPr="005B07FF">
              <w:rPr>
                <w:lang w:val="sr-Cyrl-CS"/>
              </w:rPr>
              <w:t>Социјална давања запосленима</w:t>
            </w:r>
          </w:p>
        </w:tc>
        <w:tc>
          <w:tcPr>
            <w:tcW w:w="1701" w:type="dxa"/>
            <w:shd w:val="clear" w:color="auto" w:fill="auto"/>
          </w:tcPr>
          <w:p w:rsidR="00162328" w:rsidRPr="00304192" w:rsidRDefault="00162328" w:rsidP="00540A59">
            <w:pPr>
              <w:jc w:val="right"/>
            </w:pPr>
            <w:r>
              <w:t>800.000</w:t>
            </w:r>
          </w:p>
        </w:tc>
        <w:tc>
          <w:tcPr>
            <w:tcW w:w="1417" w:type="dxa"/>
            <w:shd w:val="clear" w:color="auto" w:fill="auto"/>
          </w:tcPr>
          <w:p w:rsidR="00162328" w:rsidRPr="00A26D95" w:rsidRDefault="00162328" w:rsidP="00540A59">
            <w:pPr>
              <w:jc w:val="right"/>
            </w:pPr>
            <w:r>
              <w:t>-</w:t>
            </w:r>
          </w:p>
        </w:tc>
        <w:tc>
          <w:tcPr>
            <w:tcW w:w="1701" w:type="dxa"/>
            <w:shd w:val="clear" w:color="auto" w:fill="auto"/>
          </w:tcPr>
          <w:p w:rsidR="00162328" w:rsidRPr="00304192" w:rsidRDefault="00162328" w:rsidP="0013449D">
            <w:pPr>
              <w:jc w:val="right"/>
            </w:pPr>
            <w:r>
              <w:t>800.000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134</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415</w:t>
            </w:r>
          </w:p>
        </w:tc>
        <w:tc>
          <w:tcPr>
            <w:tcW w:w="5103" w:type="dxa"/>
            <w:shd w:val="clear" w:color="auto" w:fill="auto"/>
            <w:vAlign w:val="center"/>
          </w:tcPr>
          <w:p w:rsidR="00162328" w:rsidRPr="005B07FF" w:rsidRDefault="00162328" w:rsidP="0085357D">
            <w:pPr>
              <w:rPr>
                <w:lang w:val="sr-Cyrl-CS"/>
              </w:rPr>
            </w:pPr>
            <w:r w:rsidRPr="005B07FF">
              <w:rPr>
                <w:lang w:val="sr-Cyrl-CS"/>
              </w:rPr>
              <w:t>Накнаде трошкова за запослене</w:t>
            </w:r>
          </w:p>
        </w:tc>
        <w:tc>
          <w:tcPr>
            <w:tcW w:w="1701" w:type="dxa"/>
            <w:shd w:val="clear" w:color="auto" w:fill="auto"/>
          </w:tcPr>
          <w:p w:rsidR="00162328" w:rsidRPr="00996438" w:rsidRDefault="00162328" w:rsidP="0085357D">
            <w:pPr>
              <w:jc w:val="right"/>
            </w:pPr>
            <w:r>
              <w:t>3.500.000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996438" w:rsidRDefault="00162328" w:rsidP="0013449D">
            <w:pPr>
              <w:jc w:val="right"/>
            </w:pPr>
            <w:r>
              <w:t>3.500.000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135</w:t>
            </w:r>
          </w:p>
        </w:tc>
        <w:tc>
          <w:tcPr>
            <w:tcW w:w="709" w:type="dxa"/>
            <w:shd w:val="clear" w:color="auto" w:fill="auto"/>
            <w:vAlign w:val="center"/>
          </w:tcPr>
          <w:p w:rsidR="00162328" w:rsidRPr="005B07FF" w:rsidRDefault="00162328" w:rsidP="0085357D">
            <w:pPr>
              <w:jc w:val="center"/>
              <w:rPr>
                <w:lang w:val="sr-Cyrl-CS"/>
              </w:rPr>
            </w:pPr>
            <w:r>
              <w:rPr>
                <w:lang w:val="sr-Cyrl-CS"/>
              </w:rPr>
              <w:t>416</w:t>
            </w:r>
          </w:p>
        </w:tc>
        <w:tc>
          <w:tcPr>
            <w:tcW w:w="5103" w:type="dxa"/>
            <w:shd w:val="clear" w:color="auto" w:fill="auto"/>
            <w:vAlign w:val="center"/>
          </w:tcPr>
          <w:p w:rsidR="00162328" w:rsidRPr="005B07FF" w:rsidRDefault="00162328" w:rsidP="0085357D">
            <w:pPr>
              <w:rPr>
                <w:lang w:val="sr-Cyrl-CS"/>
              </w:rPr>
            </w:pPr>
            <w:r>
              <w:rPr>
                <w:lang w:val="sr-Cyrl-CS"/>
              </w:rPr>
              <w:t>Награде запосленима и остали пос. расходи</w:t>
            </w:r>
          </w:p>
        </w:tc>
        <w:tc>
          <w:tcPr>
            <w:tcW w:w="1701" w:type="dxa"/>
            <w:shd w:val="clear" w:color="auto" w:fill="auto"/>
          </w:tcPr>
          <w:p w:rsidR="00162328" w:rsidRPr="00C4293D" w:rsidRDefault="00162328" w:rsidP="0085357D">
            <w:pPr>
              <w:jc w:val="right"/>
            </w:pPr>
            <w:r>
              <w:t>1.400.000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1.400.000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136</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421</w:t>
            </w:r>
          </w:p>
        </w:tc>
        <w:tc>
          <w:tcPr>
            <w:tcW w:w="5103" w:type="dxa"/>
            <w:shd w:val="clear" w:color="auto" w:fill="auto"/>
            <w:vAlign w:val="center"/>
          </w:tcPr>
          <w:p w:rsidR="00162328" w:rsidRPr="005B07FF" w:rsidRDefault="00162328" w:rsidP="0085357D">
            <w:pPr>
              <w:rPr>
                <w:lang w:val="sr-Cyrl-CS"/>
              </w:rPr>
            </w:pPr>
            <w:r w:rsidRPr="005B07FF">
              <w:rPr>
                <w:lang w:val="sr-Cyrl-CS"/>
              </w:rPr>
              <w:t>Стални трошкови</w:t>
            </w:r>
          </w:p>
        </w:tc>
        <w:tc>
          <w:tcPr>
            <w:tcW w:w="1701" w:type="dxa"/>
            <w:shd w:val="clear" w:color="auto" w:fill="auto"/>
          </w:tcPr>
          <w:p w:rsidR="00162328" w:rsidRPr="00C4293D" w:rsidRDefault="00162328" w:rsidP="0085357D">
            <w:pPr>
              <w:jc w:val="right"/>
            </w:pPr>
            <w:r>
              <w:t>12.400.000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12.400.000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137</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422</w:t>
            </w:r>
          </w:p>
        </w:tc>
        <w:tc>
          <w:tcPr>
            <w:tcW w:w="5103" w:type="dxa"/>
            <w:shd w:val="clear" w:color="auto" w:fill="auto"/>
            <w:vAlign w:val="center"/>
          </w:tcPr>
          <w:p w:rsidR="00162328" w:rsidRPr="005B07FF" w:rsidRDefault="00162328" w:rsidP="0085357D">
            <w:pPr>
              <w:rPr>
                <w:lang w:val="sr-Cyrl-CS"/>
              </w:rPr>
            </w:pPr>
            <w:r w:rsidRPr="005B07FF">
              <w:rPr>
                <w:lang w:val="sr-Cyrl-CS"/>
              </w:rPr>
              <w:t>Трошкови путовања</w:t>
            </w:r>
          </w:p>
        </w:tc>
        <w:tc>
          <w:tcPr>
            <w:tcW w:w="1701" w:type="dxa"/>
            <w:shd w:val="clear" w:color="auto" w:fill="auto"/>
          </w:tcPr>
          <w:p w:rsidR="00162328" w:rsidRPr="00C4293D" w:rsidRDefault="00162328" w:rsidP="0085357D">
            <w:pPr>
              <w:jc w:val="right"/>
            </w:pPr>
            <w:r>
              <w:t>2.100.000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2.100.000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138</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423</w:t>
            </w:r>
          </w:p>
        </w:tc>
        <w:tc>
          <w:tcPr>
            <w:tcW w:w="5103" w:type="dxa"/>
            <w:shd w:val="clear" w:color="auto" w:fill="auto"/>
            <w:vAlign w:val="center"/>
          </w:tcPr>
          <w:p w:rsidR="00162328" w:rsidRPr="005B07FF" w:rsidRDefault="00162328" w:rsidP="0085357D">
            <w:pPr>
              <w:rPr>
                <w:lang w:val="sr-Cyrl-CS"/>
              </w:rPr>
            </w:pPr>
            <w:r w:rsidRPr="005B07FF">
              <w:rPr>
                <w:lang w:val="sr-Cyrl-CS"/>
              </w:rPr>
              <w:t>Услуге по уговору</w:t>
            </w:r>
          </w:p>
        </w:tc>
        <w:tc>
          <w:tcPr>
            <w:tcW w:w="1701" w:type="dxa"/>
            <w:shd w:val="clear" w:color="auto" w:fill="auto"/>
          </w:tcPr>
          <w:p w:rsidR="00162328" w:rsidRPr="00C4293D" w:rsidRDefault="00162328" w:rsidP="000C5FAE">
            <w:pPr>
              <w:jc w:val="right"/>
            </w:pPr>
            <w:r>
              <w:t>11.250.000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11.250.000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139</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424</w:t>
            </w:r>
          </w:p>
        </w:tc>
        <w:tc>
          <w:tcPr>
            <w:tcW w:w="5103" w:type="dxa"/>
            <w:shd w:val="clear" w:color="auto" w:fill="auto"/>
            <w:vAlign w:val="center"/>
          </w:tcPr>
          <w:p w:rsidR="00162328" w:rsidRPr="005B07FF" w:rsidRDefault="00162328" w:rsidP="0085357D">
            <w:pPr>
              <w:rPr>
                <w:lang w:val="sr-Cyrl-CS"/>
              </w:rPr>
            </w:pPr>
            <w:r w:rsidRPr="005B07FF">
              <w:rPr>
                <w:lang w:val="sr-Cyrl-CS"/>
              </w:rPr>
              <w:t>Специјализоване услуге</w:t>
            </w:r>
          </w:p>
        </w:tc>
        <w:tc>
          <w:tcPr>
            <w:tcW w:w="1701" w:type="dxa"/>
            <w:shd w:val="clear" w:color="auto" w:fill="auto"/>
          </w:tcPr>
          <w:p w:rsidR="00162328" w:rsidRPr="00C4293D" w:rsidRDefault="00162328" w:rsidP="0085357D">
            <w:pPr>
              <w:jc w:val="right"/>
            </w:pPr>
            <w:r>
              <w:t>1.000.000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1.000.000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140</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425</w:t>
            </w:r>
          </w:p>
        </w:tc>
        <w:tc>
          <w:tcPr>
            <w:tcW w:w="5103" w:type="dxa"/>
            <w:shd w:val="clear" w:color="auto" w:fill="auto"/>
            <w:vAlign w:val="center"/>
          </w:tcPr>
          <w:p w:rsidR="00162328" w:rsidRPr="005B07FF" w:rsidRDefault="00162328" w:rsidP="0085357D">
            <w:pPr>
              <w:rPr>
                <w:lang w:val="sr-Cyrl-CS"/>
              </w:rPr>
            </w:pPr>
            <w:r w:rsidRPr="005B07FF">
              <w:rPr>
                <w:lang w:val="sr-Cyrl-CS"/>
              </w:rPr>
              <w:t>Текуће поправке и одржавање</w:t>
            </w:r>
          </w:p>
        </w:tc>
        <w:tc>
          <w:tcPr>
            <w:tcW w:w="1701" w:type="dxa"/>
            <w:shd w:val="clear" w:color="auto" w:fill="auto"/>
          </w:tcPr>
          <w:p w:rsidR="00162328" w:rsidRPr="00C4293D" w:rsidRDefault="00162328" w:rsidP="000C5FAE">
            <w:pPr>
              <w:jc w:val="right"/>
            </w:pPr>
            <w:r>
              <w:t>1.300.000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1.300.000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141</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426</w:t>
            </w:r>
          </w:p>
        </w:tc>
        <w:tc>
          <w:tcPr>
            <w:tcW w:w="5103" w:type="dxa"/>
            <w:shd w:val="clear" w:color="auto" w:fill="auto"/>
            <w:vAlign w:val="center"/>
          </w:tcPr>
          <w:p w:rsidR="00162328" w:rsidRPr="005B07FF" w:rsidRDefault="00162328" w:rsidP="0085357D">
            <w:pPr>
              <w:rPr>
                <w:lang w:val="sr-Cyrl-CS"/>
              </w:rPr>
            </w:pPr>
            <w:r w:rsidRPr="005B07FF">
              <w:rPr>
                <w:lang w:val="sr-Cyrl-CS"/>
              </w:rPr>
              <w:t>Материјал</w:t>
            </w:r>
          </w:p>
        </w:tc>
        <w:tc>
          <w:tcPr>
            <w:tcW w:w="1701" w:type="dxa"/>
            <w:shd w:val="clear" w:color="auto" w:fill="auto"/>
          </w:tcPr>
          <w:p w:rsidR="00162328" w:rsidRPr="00C4293D" w:rsidRDefault="00162328" w:rsidP="000C5FAE">
            <w:pPr>
              <w:jc w:val="right"/>
            </w:pPr>
            <w:r>
              <w:t>19.350.000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19.350.000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142</w:t>
            </w:r>
          </w:p>
        </w:tc>
        <w:tc>
          <w:tcPr>
            <w:tcW w:w="709" w:type="dxa"/>
            <w:shd w:val="clear" w:color="auto" w:fill="auto"/>
          </w:tcPr>
          <w:p w:rsidR="00162328" w:rsidRPr="007D02AE" w:rsidRDefault="00162328" w:rsidP="00FE7466">
            <w:pPr>
              <w:jc w:val="center"/>
            </w:pPr>
            <w:r>
              <w:t>465</w:t>
            </w:r>
          </w:p>
        </w:tc>
        <w:tc>
          <w:tcPr>
            <w:tcW w:w="5103" w:type="dxa"/>
            <w:shd w:val="clear" w:color="auto" w:fill="auto"/>
            <w:vAlign w:val="center"/>
          </w:tcPr>
          <w:p w:rsidR="00162328" w:rsidRDefault="00162328" w:rsidP="0085357D">
            <w:pPr>
              <w:rPr>
                <w:lang w:val="sr-Cyrl-CS"/>
              </w:rPr>
            </w:pPr>
            <w:r>
              <w:rPr>
                <w:lang w:val="sr-Cyrl-CS"/>
              </w:rPr>
              <w:t xml:space="preserve">Остале дотације и трансфери </w:t>
            </w:r>
          </w:p>
          <w:p w:rsidR="00162328" w:rsidRPr="00DA3119" w:rsidRDefault="00162328" w:rsidP="000261FE">
            <w:r>
              <w:rPr>
                <w:lang w:val="sr-Cyrl-CS"/>
              </w:rPr>
              <w:t xml:space="preserve">– </w:t>
            </w:r>
            <w:r w:rsidRPr="00B312EA">
              <w:rPr>
                <w:i/>
                <w:lang w:val="sr-Cyrl-CS"/>
              </w:rPr>
              <w:t xml:space="preserve">Фонд за </w:t>
            </w:r>
            <w:r>
              <w:rPr>
                <w:i/>
                <w:lang w:val="sr-Cyrl-CS"/>
              </w:rPr>
              <w:t xml:space="preserve">запошљавње </w:t>
            </w:r>
            <w:r w:rsidRPr="00DA3119">
              <w:rPr>
                <w:i/>
                <w:lang w:val="sr-Cyrl-CS"/>
              </w:rPr>
              <w:t>инвалида</w:t>
            </w:r>
            <w:r w:rsidRPr="00DA3119">
              <w:rPr>
                <w:i/>
              </w:rPr>
              <w:t xml:space="preserve">         </w:t>
            </w:r>
            <w:r>
              <w:rPr>
                <w:i/>
              </w:rPr>
              <w:t xml:space="preserve"> </w:t>
            </w:r>
          </w:p>
        </w:tc>
        <w:tc>
          <w:tcPr>
            <w:tcW w:w="1701" w:type="dxa"/>
            <w:shd w:val="clear" w:color="auto" w:fill="auto"/>
          </w:tcPr>
          <w:p w:rsidR="00162328" w:rsidRPr="00DA3119" w:rsidRDefault="00162328" w:rsidP="000C5FAE">
            <w:pPr>
              <w:jc w:val="right"/>
            </w:pPr>
            <w:r>
              <w:t>2.000.000</w:t>
            </w:r>
          </w:p>
        </w:tc>
        <w:tc>
          <w:tcPr>
            <w:tcW w:w="1417" w:type="dxa"/>
            <w:shd w:val="clear" w:color="auto" w:fill="auto"/>
          </w:tcPr>
          <w:p w:rsidR="00162328" w:rsidRPr="00A26D95" w:rsidRDefault="00162328" w:rsidP="00DA3119">
            <w:pPr>
              <w:jc w:val="right"/>
            </w:pPr>
            <w:r>
              <w:t>-</w:t>
            </w:r>
          </w:p>
        </w:tc>
        <w:tc>
          <w:tcPr>
            <w:tcW w:w="1701" w:type="dxa"/>
            <w:shd w:val="clear" w:color="auto" w:fill="auto"/>
          </w:tcPr>
          <w:p w:rsidR="00162328" w:rsidRPr="00DA3119" w:rsidRDefault="00162328" w:rsidP="0013449D">
            <w:pPr>
              <w:jc w:val="right"/>
            </w:pPr>
            <w:r>
              <w:t>2.000.000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r>
              <w:t>143</w:t>
            </w:r>
          </w:p>
        </w:tc>
        <w:tc>
          <w:tcPr>
            <w:tcW w:w="709" w:type="dxa"/>
            <w:shd w:val="clear" w:color="auto" w:fill="auto"/>
            <w:vAlign w:val="center"/>
          </w:tcPr>
          <w:p w:rsidR="00162328" w:rsidRPr="005B07FF" w:rsidRDefault="00162328" w:rsidP="0085357D">
            <w:pPr>
              <w:jc w:val="center"/>
              <w:rPr>
                <w:lang w:val="sr-Cyrl-CS"/>
              </w:rPr>
            </w:pPr>
            <w:r w:rsidRPr="005B07FF">
              <w:rPr>
                <w:lang w:val="sr-Cyrl-CS"/>
              </w:rPr>
              <w:t>482</w:t>
            </w:r>
          </w:p>
        </w:tc>
        <w:tc>
          <w:tcPr>
            <w:tcW w:w="5103" w:type="dxa"/>
            <w:shd w:val="clear" w:color="auto" w:fill="auto"/>
            <w:vAlign w:val="center"/>
          </w:tcPr>
          <w:p w:rsidR="00162328" w:rsidRPr="005B07FF" w:rsidRDefault="00162328" w:rsidP="0085357D">
            <w:pPr>
              <w:rPr>
                <w:lang w:val="sr-Cyrl-CS"/>
              </w:rPr>
            </w:pPr>
            <w:r w:rsidRPr="005B07FF">
              <w:rPr>
                <w:lang w:val="sr-Cyrl-CS"/>
              </w:rPr>
              <w:t>Порези, обавезне таксе и казне</w:t>
            </w:r>
          </w:p>
        </w:tc>
        <w:tc>
          <w:tcPr>
            <w:tcW w:w="1701" w:type="dxa"/>
            <w:shd w:val="clear" w:color="auto" w:fill="auto"/>
          </w:tcPr>
          <w:p w:rsidR="00162328" w:rsidRPr="00C4293D" w:rsidRDefault="00162328" w:rsidP="0085357D">
            <w:pPr>
              <w:jc w:val="right"/>
            </w:pPr>
            <w:r>
              <w:t>100.000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4293D" w:rsidRDefault="00162328" w:rsidP="0013449D">
            <w:pPr>
              <w:jc w:val="right"/>
            </w:pPr>
            <w:r>
              <w:t>100.000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tcBorders>
              <w:bottom w:val="single" w:sz="12" w:space="0" w:color="auto"/>
            </w:tcBorders>
            <w:shd w:val="clear" w:color="auto" w:fill="auto"/>
          </w:tcPr>
          <w:p w:rsidR="00162328" w:rsidRPr="006C61B4" w:rsidRDefault="00162328" w:rsidP="00F20614">
            <w:pPr>
              <w:jc w:val="center"/>
            </w:pPr>
            <w:r>
              <w:t>144</w:t>
            </w:r>
          </w:p>
        </w:tc>
        <w:tc>
          <w:tcPr>
            <w:tcW w:w="709" w:type="dxa"/>
            <w:tcBorders>
              <w:bottom w:val="single" w:sz="12" w:space="0" w:color="auto"/>
            </w:tcBorders>
            <w:shd w:val="clear" w:color="auto" w:fill="auto"/>
            <w:vAlign w:val="center"/>
          </w:tcPr>
          <w:p w:rsidR="00162328" w:rsidRPr="009E71F8" w:rsidRDefault="00162328" w:rsidP="0085357D">
            <w:pPr>
              <w:jc w:val="center"/>
              <w:rPr>
                <w:lang w:val="en-GB"/>
              </w:rPr>
            </w:pPr>
            <w:r>
              <w:rPr>
                <w:lang w:val="en-GB"/>
              </w:rPr>
              <w:t>512</w:t>
            </w:r>
          </w:p>
        </w:tc>
        <w:tc>
          <w:tcPr>
            <w:tcW w:w="5103" w:type="dxa"/>
            <w:tcBorders>
              <w:bottom w:val="single" w:sz="12" w:space="0" w:color="auto"/>
            </w:tcBorders>
            <w:shd w:val="clear" w:color="auto" w:fill="auto"/>
            <w:vAlign w:val="center"/>
          </w:tcPr>
          <w:p w:rsidR="00162328" w:rsidRPr="005B07FF" w:rsidRDefault="00162328" w:rsidP="0085357D">
            <w:pPr>
              <w:rPr>
                <w:lang w:val="sr-Cyrl-CS"/>
              </w:rPr>
            </w:pPr>
            <w:r>
              <w:rPr>
                <w:lang w:val="sr-Cyrl-CS"/>
              </w:rPr>
              <w:t>Машине и опрема</w:t>
            </w:r>
          </w:p>
        </w:tc>
        <w:tc>
          <w:tcPr>
            <w:tcW w:w="1701" w:type="dxa"/>
            <w:shd w:val="clear" w:color="auto" w:fill="auto"/>
          </w:tcPr>
          <w:p w:rsidR="00162328" w:rsidRPr="00CC288B" w:rsidRDefault="00162328" w:rsidP="0085357D">
            <w:pPr>
              <w:jc w:val="right"/>
            </w:pPr>
            <w:r>
              <w:t>800.000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tcPr>
          <w:p w:rsidR="00162328" w:rsidRPr="00CC288B" w:rsidRDefault="00162328" w:rsidP="0013449D">
            <w:pPr>
              <w:jc w:val="right"/>
            </w:pPr>
            <w:r>
              <w:t>800.000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6C61B4" w:rsidRDefault="00162328" w:rsidP="00F20614">
            <w:pPr>
              <w:jc w:val="cente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C12787" w:rsidRDefault="00162328" w:rsidP="0085357D">
            <w:pPr>
              <w:rPr>
                <w:b/>
                <w:lang w:val="sr-Cyrl-CS"/>
              </w:rPr>
            </w:pPr>
            <w:r>
              <w:rPr>
                <w:b/>
                <w:lang w:val="sr-Cyrl-CS"/>
              </w:rPr>
              <w:t>Извори финансирања за функцију 911:</w:t>
            </w:r>
          </w:p>
        </w:tc>
        <w:tc>
          <w:tcPr>
            <w:tcW w:w="1701" w:type="dxa"/>
            <w:tcBorders>
              <w:top w:val="single" w:sz="12"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85357D">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13449D">
            <w:pPr>
              <w:jc w:val="right"/>
              <w:rPr>
                <w:lang w:val="sr-Cyrl-CS"/>
              </w:rPr>
            </w:pP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6C61B4" w:rsidRDefault="00162328" w:rsidP="00F20614">
            <w:pPr>
              <w:jc w:val="center"/>
            </w:pPr>
          </w:p>
        </w:tc>
        <w:tc>
          <w:tcPr>
            <w:tcW w:w="709" w:type="dxa"/>
            <w:shd w:val="clear" w:color="auto" w:fill="auto"/>
            <w:vAlign w:val="center"/>
          </w:tcPr>
          <w:p w:rsidR="00162328" w:rsidRPr="005B07FF" w:rsidRDefault="00162328" w:rsidP="0085357D">
            <w:pPr>
              <w:jc w:val="center"/>
              <w:rPr>
                <w:lang w:val="sr-Cyrl-CS"/>
              </w:rPr>
            </w:pPr>
            <w:r w:rsidRPr="005B07FF">
              <w:rPr>
                <w:lang w:val="sr-Cyrl-CS"/>
              </w:rPr>
              <w:t>01</w:t>
            </w:r>
          </w:p>
        </w:tc>
        <w:tc>
          <w:tcPr>
            <w:tcW w:w="5103" w:type="dxa"/>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shd w:val="clear" w:color="auto" w:fill="auto"/>
            <w:vAlign w:val="center"/>
          </w:tcPr>
          <w:p w:rsidR="00162328" w:rsidRPr="001F55D3" w:rsidRDefault="00162328" w:rsidP="00292952">
            <w:pPr>
              <w:jc w:val="right"/>
            </w:pPr>
            <w:r>
              <w:t>196.050.000</w:t>
            </w:r>
          </w:p>
        </w:tc>
        <w:tc>
          <w:tcPr>
            <w:tcW w:w="1417" w:type="dxa"/>
            <w:shd w:val="clear" w:color="auto" w:fill="auto"/>
            <w:vAlign w:val="center"/>
          </w:tcPr>
          <w:p w:rsidR="00162328" w:rsidRPr="00A26D95" w:rsidRDefault="00162328" w:rsidP="0085357D">
            <w:pPr>
              <w:jc w:val="right"/>
            </w:pPr>
            <w:r>
              <w:t>-</w:t>
            </w:r>
          </w:p>
        </w:tc>
        <w:tc>
          <w:tcPr>
            <w:tcW w:w="1701" w:type="dxa"/>
            <w:shd w:val="clear" w:color="auto" w:fill="auto"/>
            <w:vAlign w:val="center"/>
          </w:tcPr>
          <w:p w:rsidR="00162328" w:rsidRPr="001F55D3" w:rsidRDefault="00162328" w:rsidP="00C72D00">
            <w:pPr>
              <w:jc w:val="right"/>
            </w:pPr>
            <w:r>
              <w:t>196.050.000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tcBorders>
              <w:bottom w:val="single" w:sz="12" w:space="0" w:color="auto"/>
            </w:tcBorders>
            <w:shd w:val="clear" w:color="auto" w:fill="auto"/>
          </w:tcPr>
          <w:p w:rsidR="00162328" w:rsidRDefault="00162328" w:rsidP="0085357D">
            <w:pPr>
              <w:jc w:val="center"/>
              <w:rPr>
                <w:lang w:val="en-GB"/>
              </w:rPr>
            </w:pPr>
          </w:p>
        </w:tc>
        <w:tc>
          <w:tcPr>
            <w:tcW w:w="709"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ПА функцију 911:</w:t>
            </w:r>
          </w:p>
        </w:tc>
        <w:tc>
          <w:tcPr>
            <w:tcW w:w="1701" w:type="dxa"/>
            <w:shd w:val="clear" w:color="auto" w:fill="auto"/>
            <w:vAlign w:val="center"/>
          </w:tcPr>
          <w:p w:rsidR="00162328" w:rsidRPr="00E24FF7" w:rsidRDefault="00162328" w:rsidP="00292952">
            <w:pPr>
              <w:jc w:val="right"/>
              <w:rPr>
                <w:b/>
              </w:rPr>
            </w:pPr>
            <w:r>
              <w:rPr>
                <w:b/>
              </w:rPr>
              <w:t>196.050.000</w:t>
            </w:r>
          </w:p>
        </w:tc>
        <w:tc>
          <w:tcPr>
            <w:tcW w:w="1417" w:type="dxa"/>
            <w:shd w:val="clear" w:color="auto" w:fill="auto"/>
            <w:vAlign w:val="center"/>
          </w:tcPr>
          <w:p w:rsidR="00162328" w:rsidRPr="00A26D95" w:rsidRDefault="00162328" w:rsidP="0085357D">
            <w:pPr>
              <w:jc w:val="right"/>
              <w:rPr>
                <w:b/>
              </w:rPr>
            </w:pPr>
            <w:r>
              <w:rPr>
                <w:b/>
              </w:rPr>
              <w:t>-</w:t>
            </w:r>
          </w:p>
        </w:tc>
        <w:tc>
          <w:tcPr>
            <w:tcW w:w="1701" w:type="dxa"/>
            <w:shd w:val="clear" w:color="auto" w:fill="auto"/>
            <w:vAlign w:val="center"/>
          </w:tcPr>
          <w:p w:rsidR="00162328" w:rsidRPr="00E24FF7" w:rsidRDefault="00162328" w:rsidP="00C72D00">
            <w:pPr>
              <w:jc w:val="right"/>
              <w:rPr>
                <w:b/>
              </w:rPr>
            </w:pPr>
            <w:r>
              <w:rPr>
                <w:b/>
              </w:rPr>
              <w:t>196.050.000</w:t>
            </w:r>
          </w:p>
        </w:tc>
      </w:tr>
      <w:tr w:rsidR="00162328" w:rsidRPr="005B07FF" w:rsidTr="008E60D0">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Default="00162328" w:rsidP="0085357D">
            <w:pPr>
              <w:jc w:val="center"/>
              <w:rPr>
                <w:lang w:val="en-GB"/>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C12787" w:rsidRDefault="00162328" w:rsidP="0085357D">
            <w:pPr>
              <w:rPr>
                <w:b/>
                <w:lang w:val="sr-Cyrl-CS"/>
              </w:rPr>
            </w:pPr>
            <w:r>
              <w:rPr>
                <w:b/>
                <w:lang w:val="sr-Cyrl-CS"/>
              </w:rPr>
              <w:t>Извори финансирања за ПА 2001- 0001:</w:t>
            </w:r>
          </w:p>
        </w:tc>
        <w:tc>
          <w:tcPr>
            <w:tcW w:w="1701" w:type="dxa"/>
            <w:tcBorders>
              <w:top w:val="single" w:sz="12" w:space="0" w:color="auto"/>
            </w:tcBorders>
            <w:shd w:val="clear" w:color="auto" w:fill="auto"/>
            <w:vAlign w:val="center"/>
          </w:tcPr>
          <w:p w:rsidR="00162328" w:rsidRPr="005B07FF" w:rsidRDefault="00162328" w:rsidP="00C72D00">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C72D00">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C72D00">
            <w:pPr>
              <w:jc w:val="right"/>
              <w:rPr>
                <w:lang w:val="sr-Cyrl-CS"/>
              </w:rPr>
            </w:pP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Default="00162328" w:rsidP="0085357D">
            <w:pPr>
              <w:jc w:val="center"/>
              <w:rPr>
                <w:lang w:val="en-GB"/>
              </w:rPr>
            </w:pPr>
          </w:p>
        </w:tc>
        <w:tc>
          <w:tcPr>
            <w:tcW w:w="709" w:type="dxa"/>
            <w:shd w:val="clear" w:color="auto" w:fill="auto"/>
            <w:vAlign w:val="center"/>
          </w:tcPr>
          <w:p w:rsidR="00162328" w:rsidRPr="005B07FF" w:rsidRDefault="00162328" w:rsidP="0085357D">
            <w:pPr>
              <w:jc w:val="center"/>
              <w:rPr>
                <w:lang w:val="sr-Cyrl-CS"/>
              </w:rPr>
            </w:pPr>
            <w:r w:rsidRPr="005B07FF">
              <w:rPr>
                <w:lang w:val="sr-Cyrl-CS"/>
              </w:rPr>
              <w:t>01</w:t>
            </w:r>
          </w:p>
        </w:tc>
        <w:tc>
          <w:tcPr>
            <w:tcW w:w="5103" w:type="dxa"/>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shd w:val="clear" w:color="auto" w:fill="auto"/>
            <w:vAlign w:val="center"/>
          </w:tcPr>
          <w:p w:rsidR="00162328" w:rsidRPr="001F55D3" w:rsidRDefault="00162328" w:rsidP="00C72D00">
            <w:pPr>
              <w:jc w:val="right"/>
            </w:pPr>
            <w:r>
              <w:t>196.050.000</w:t>
            </w:r>
          </w:p>
        </w:tc>
        <w:tc>
          <w:tcPr>
            <w:tcW w:w="1417" w:type="dxa"/>
            <w:shd w:val="clear" w:color="auto" w:fill="auto"/>
            <w:vAlign w:val="center"/>
          </w:tcPr>
          <w:p w:rsidR="00162328" w:rsidRPr="00A26D95" w:rsidRDefault="00162328" w:rsidP="00C72D00">
            <w:pPr>
              <w:jc w:val="right"/>
            </w:pPr>
            <w:r>
              <w:t>-</w:t>
            </w:r>
          </w:p>
        </w:tc>
        <w:tc>
          <w:tcPr>
            <w:tcW w:w="1701" w:type="dxa"/>
            <w:shd w:val="clear" w:color="auto" w:fill="auto"/>
            <w:vAlign w:val="center"/>
          </w:tcPr>
          <w:p w:rsidR="00162328" w:rsidRPr="001F55D3" w:rsidRDefault="00162328" w:rsidP="00C72D00">
            <w:pPr>
              <w:jc w:val="right"/>
            </w:pPr>
            <w:r>
              <w:t>196.050.000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tcBorders>
              <w:bottom w:val="single" w:sz="12" w:space="0" w:color="auto"/>
            </w:tcBorders>
            <w:shd w:val="clear" w:color="auto" w:fill="auto"/>
          </w:tcPr>
          <w:p w:rsidR="00162328" w:rsidRDefault="00162328" w:rsidP="0085357D">
            <w:pPr>
              <w:jc w:val="center"/>
              <w:rPr>
                <w:lang w:val="en-GB"/>
              </w:rPr>
            </w:pPr>
          </w:p>
        </w:tc>
        <w:tc>
          <w:tcPr>
            <w:tcW w:w="709" w:type="dxa"/>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85357D">
            <w:pPr>
              <w:rPr>
                <w:b/>
                <w:lang w:val="sr-Cyrl-CS"/>
              </w:rPr>
            </w:pPr>
            <w:r>
              <w:rPr>
                <w:b/>
                <w:lang w:val="sr-Cyrl-CS"/>
              </w:rPr>
              <w:t>Укупно за ПА 2001-0001:</w:t>
            </w:r>
          </w:p>
        </w:tc>
        <w:tc>
          <w:tcPr>
            <w:tcW w:w="1701" w:type="dxa"/>
            <w:shd w:val="clear" w:color="auto" w:fill="auto"/>
            <w:vAlign w:val="center"/>
          </w:tcPr>
          <w:p w:rsidR="00162328" w:rsidRPr="00E24FF7" w:rsidRDefault="00162328" w:rsidP="00C72D00">
            <w:pPr>
              <w:jc w:val="right"/>
              <w:rPr>
                <w:b/>
              </w:rPr>
            </w:pPr>
            <w:r>
              <w:rPr>
                <w:b/>
              </w:rPr>
              <w:t>196.050.000</w:t>
            </w:r>
          </w:p>
        </w:tc>
        <w:tc>
          <w:tcPr>
            <w:tcW w:w="1417" w:type="dxa"/>
            <w:shd w:val="clear" w:color="auto" w:fill="auto"/>
            <w:vAlign w:val="center"/>
          </w:tcPr>
          <w:p w:rsidR="00162328" w:rsidRPr="00A26D95" w:rsidRDefault="00162328" w:rsidP="00C72D00">
            <w:pPr>
              <w:jc w:val="right"/>
              <w:rPr>
                <w:b/>
              </w:rPr>
            </w:pPr>
            <w:r>
              <w:rPr>
                <w:b/>
              </w:rPr>
              <w:t>-</w:t>
            </w:r>
          </w:p>
        </w:tc>
        <w:tc>
          <w:tcPr>
            <w:tcW w:w="1701" w:type="dxa"/>
            <w:shd w:val="clear" w:color="auto" w:fill="auto"/>
            <w:vAlign w:val="center"/>
          </w:tcPr>
          <w:p w:rsidR="00162328" w:rsidRPr="00E24FF7" w:rsidRDefault="00162328" w:rsidP="00C72D00">
            <w:pPr>
              <w:jc w:val="right"/>
              <w:rPr>
                <w:b/>
              </w:rPr>
            </w:pPr>
            <w:r>
              <w:rPr>
                <w:b/>
              </w:rPr>
              <w:t>196.050.000</w:t>
            </w:r>
          </w:p>
        </w:tc>
      </w:tr>
      <w:tr w:rsidR="00162328" w:rsidRPr="005B07FF" w:rsidTr="008E60D0">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Default="00162328" w:rsidP="0085357D">
            <w:pPr>
              <w:jc w:val="center"/>
              <w:rPr>
                <w:lang w:val="en-GB"/>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C12787" w:rsidRDefault="00162328" w:rsidP="0085357D">
            <w:pPr>
              <w:rPr>
                <w:b/>
                <w:lang w:val="sr-Cyrl-CS"/>
              </w:rPr>
            </w:pPr>
            <w:r>
              <w:rPr>
                <w:b/>
                <w:lang w:val="sr-Cyrl-CS"/>
              </w:rPr>
              <w:t>Извори финансирања за Програм 8:</w:t>
            </w:r>
          </w:p>
        </w:tc>
        <w:tc>
          <w:tcPr>
            <w:tcW w:w="1701" w:type="dxa"/>
            <w:tcBorders>
              <w:top w:val="single" w:sz="12" w:space="0" w:color="auto"/>
            </w:tcBorders>
            <w:shd w:val="clear" w:color="auto" w:fill="auto"/>
            <w:vAlign w:val="center"/>
          </w:tcPr>
          <w:p w:rsidR="00162328" w:rsidRPr="005B07FF" w:rsidRDefault="00162328" w:rsidP="00C72D00">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C72D00">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C72D00">
            <w:pPr>
              <w:jc w:val="right"/>
              <w:rPr>
                <w:lang w:val="sr-Cyrl-CS"/>
              </w:rPr>
            </w:pP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Default="00162328" w:rsidP="0085357D">
            <w:pPr>
              <w:jc w:val="center"/>
              <w:rPr>
                <w:lang w:val="en-GB"/>
              </w:rPr>
            </w:pPr>
          </w:p>
        </w:tc>
        <w:tc>
          <w:tcPr>
            <w:tcW w:w="709" w:type="dxa"/>
            <w:shd w:val="clear" w:color="auto" w:fill="auto"/>
            <w:vAlign w:val="center"/>
          </w:tcPr>
          <w:p w:rsidR="00162328" w:rsidRPr="005B07FF" w:rsidRDefault="00162328" w:rsidP="0085357D">
            <w:pPr>
              <w:jc w:val="center"/>
              <w:rPr>
                <w:lang w:val="sr-Cyrl-CS"/>
              </w:rPr>
            </w:pPr>
            <w:r w:rsidRPr="005B07FF">
              <w:rPr>
                <w:lang w:val="sr-Cyrl-CS"/>
              </w:rPr>
              <w:t>01</w:t>
            </w:r>
          </w:p>
        </w:tc>
        <w:tc>
          <w:tcPr>
            <w:tcW w:w="5103" w:type="dxa"/>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shd w:val="clear" w:color="auto" w:fill="auto"/>
            <w:vAlign w:val="center"/>
          </w:tcPr>
          <w:p w:rsidR="00162328" w:rsidRPr="001F55D3" w:rsidRDefault="00162328" w:rsidP="00C72D00">
            <w:pPr>
              <w:jc w:val="right"/>
            </w:pPr>
            <w:r>
              <w:t>196.050.000</w:t>
            </w:r>
          </w:p>
        </w:tc>
        <w:tc>
          <w:tcPr>
            <w:tcW w:w="1417" w:type="dxa"/>
            <w:shd w:val="clear" w:color="auto" w:fill="auto"/>
            <w:vAlign w:val="center"/>
          </w:tcPr>
          <w:p w:rsidR="00162328" w:rsidRPr="00A26D95" w:rsidRDefault="00162328" w:rsidP="00C72D00">
            <w:pPr>
              <w:jc w:val="right"/>
            </w:pPr>
            <w:r>
              <w:t>-</w:t>
            </w:r>
          </w:p>
        </w:tc>
        <w:tc>
          <w:tcPr>
            <w:tcW w:w="1701" w:type="dxa"/>
            <w:shd w:val="clear" w:color="auto" w:fill="auto"/>
            <w:vAlign w:val="center"/>
          </w:tcPr>
          <w:p w:rsidR="00162328" w:rsidRPr="001F55D3" w:rsidRDefault="00162328" w:rsidP="00C72D00">
            <w:pPr>
              <w:jc w:val="right"/>
            </w:pPr>
            <w:r>
              <w:t>196.050.000</w:t>
            </w: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Default="00162328" w:rsidP="0085357D">
            <w:pPr>
              <w:jc w:val="center"/>
              <w:rPr>
                <w:lang w:val="en-GB"/>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auto"/>
            <w:vAlign w:val="center"/>
          </w:tcPr>
          <w:p w:rsidR="00162328" w:rsidRDefault="00162328" w:rsidP="0085357D">
            <w:pPr>
              <w:rPr>
                <w:b/>
                <w:lang w:val="sr-Cyrl-CS"/>
              </w:rPr>
            </w:pPr>
            <w:r>
              <w:rPr>
                <w:b/>
                <w:lang w:val="sr-Cyrl-CS"/>
              </w:rPr>
              <w:t>Укупно за Програм 8:</w:t>
            </w:r>
          </w:p>
        </w:tc>
        <w:tc>
          <w:tcPr>
            <w:tcW w:w="1701" w:type="dxa"/>
            <w:shd w:val="clear" w:color="auto" w:fill="auto"/>
            <w:vAlign w:val="center"/>
          </w:tcPr>
          <w:p w:rsidR="00162328" w:rsidRPr="00E24FF7" w:rsidRDefault="00162328" w:rsidP="00C72D00">
            <w:pPr>
              <w:jc w:val="right"/>
              <w:rPr>
                <w:b/>
              </w:rPr>
            </w:pPr>
            <w:r>
              <w:rPr>
                <w:b/>
              </w:rPr>
              <w:t>196.050.000</w:t>
            </w:r>
          </w:p>
        </w:tc>
        <w:tc>
          <w:tcPr>
            <w:tcW w:w="1417" w:type="dxa"/>
            <w:shd w:val="clear" w:color="auto" w:fill="auto"/>
            <w:vAlign w:val="center"/>
          </w:tcPr>
          <w:p w:rsidR="00162328" w:rsidRPr="00A26D95" w:rsidRDefault="00162328" w:rsidP="00C72D00">
            <w:pPr>
              <w:jc w:val="right"/>
              <w:rPr>
                <w:b/>
              </w:rPr>
            </w:pPr>
            <w:r>
              <w:rPr>
                <w:b/>
              </w:rPr>
              <w:t>-</w:t>
            </w:r>
          </w:p>
        </w:tc>
        <w:tc>
          <w:tcPr>
            <w:tcW w:w="1701" w:type="dxa"/>
            <w:shd w:val="clear" w:color="auto" w:fill="auto"/>
            <w:vAlign w:val="center"/>
          </w:tcPr>
          <w:p w:rsidR="00162328" w:rsidRPr="00E24FF7" w:rsidRDefault="00162328" w:rsidP="00C72D00">
            <w:pPr>
              <w:jc w:val="right"/>
              <w:rPr>
                <w:b/>
              </w:rPr>
            </w:pPr>
            <w:r>
              <w:rPr>
                <w:b/>
              </w:rPr>
              <w:t>196.050.000</w:t>
            </w:r>
          </w:p>
        </w:tc>
      </w:tr>
      <w:tr w:rsidR="00162328" w:rsidRPr="005B07FF" w:rsidTr="008E60D0">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tcBorders>
            <w:shd w:val="clear" w:color="auto" w:fill="auto"/>
          </w:tcPr>
          <w:p w:rsidR="00162328" w:rsidRPr="005B07F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5357D">
            <w:pPr>
              <w:rPr>
                <w:b/>
                <w:lang w:val="sr-Cyrl-CS"/>
              </w:rPr>
            </w:pPr>
            <w:r>
              <w:rPr>
                <w:b/>
                <w:lang w:val="sr-Cyrl-CS"/>
              </w:rPr>
              <w:t xml:space="preserve">Извори финансирања за главу </w:t>
            </w:r>
            <w:r>
              <w:rPr>
                <w:b/>
              </w:rPr>
              <w:t>03</w:t>
            </w:r>
            <w:r w:rsidRPr="005B07FF">
              <w:rPr>
                <w:b/>
                <w:lang w:val="sr-Cyrl-CS"/>
              </w:rPr>
              <w:t>:</w:t>
            </w:r>
          </w:p>
        </w:tc>
        <w:tc>
          <w:tcPr>
            <w:tcW w:w="1701" w:type="dxa"/>
            <w:tcBorders>
              <w:top w:val="single" w:sz="12" w:space="0" w:color="auto"/>
            </w:tcBorders>
            <w:shd w:val="clear" w:color="auto" w:fill="auto"/>
            <w:vAlign w:val="center"/>
          </w:tcPr>
          <w:p w:rsidR="00162328" w:rsidRPr="005B07FF" w:rsidRDefault="00162328" w:rsidP="00C72D00">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C72D00">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C72D00">
            <w:pPr>
              <w:jc w:val="right"/>
              <w:rPr>
                <w:lang w:val="sr-Cyrl-CS"/>
              </w:rPr>
            </w:pPr>
          </w:p>
        </w:tc>
      </w:tr>
      <w:tr w:rsidR="00162328" w:rsidRPr="005B07FF" w:rsidTr="008E60D0">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5B07FF" w:rsidRDefault="00162328" w:rsidP="0085357D">
            <w:pPr>
              <w:jc w:val="center"/>
              <w:rPr>
                <w:lang w:val="sr-Cyrl-CS"/>
              </w:rPr>
            </w:pPr>
          </w:p>
        </w:tc>
        <w:tc>
          <w:tcPr>
            <w:tcW w:w="733" w:type="dxa"/>
            <w:shd w:val="clear" w:color="auto" w:fill="auto"/>
            <w:vAlign w:val="center"/>
          </w:tcPr>
          <w:p w:rsidR="00162328" w:rsidRPr="005B07FF" w:rsidRDefault="00162328" w:rsidP="0085357D">
            <w:pPr>
              <w:jc w:val="center"/>
              <w:rPr>
                <w:lang w:val="sr-Cyrl-CS"/>
              </w:rPr>
            </w:pPr>
          </w:p>
        </w:tc>
        <w:tc>
          <w:tcPr>
            <w:tcW w:w="851" w:type="dxa"/>
            <w:shd w:val="clear" w:color="auto" w:fill="auto"/>
            <w:vAlign w:val="center"/>
          </w:tcPr>
          <w:p w:rsidR="00162328" w:rsidRPr="005B07FF" w:rsidRDefault="00162328" w:rsidP="0085357D">
            <w:pPr>
              <w:jc w:val="center"/>
              <w:rPr>
                <w:lang w:val="sr-Cyrl-CS"/>
              </w:rPr>
            </w:pPr>
          </w:p>
        </w:tc>
        <w:tc>
          <w:tcPr>
            <w:tcW w:w="1418" w:type="dxa"/>
            <w:shd w:val="clear" w:color="auto" w:fill="auto"/>
            <w:vAlign w:val="center"/>
          </w:tcPr>
          <w:p w:rsidR="00162328" w:rsidRPr="005B07FF" w:rsidRDefault="00162328" w:rsidP="0085357D">
            <w:pPr>
              <w:jc w:val="center"/>
              <w:rPr>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r w:rsidRPr="005B07FF">
              <w:rPr>
                <w:lang w:val="sr-Cyrl-CS"/>
              </w:rPr>
              <w:t>01</w:t>
            </w:r>
          </w:p>
        </w:tc>
        <w:tc>
          <w:tcPr>
            <w:tcW w:w="5103" w:type="dxa"/>
            <w:shd w:val="clear" w:color="auto" w:fill="auto"/>
            <w:vAlign w:val="center"/>
          </w:tcPr>
          <w:p w:rsidR="00162328" w:rsidRPr="005B07FF" w:rsidRDefault="00162328" w:rsidP="0085357D">
            <w:pPr>
              <w:rPr>
                <w:lang w:val="sr-Cyrl-CS"/>
              </w:rPr>
            </w:pPr>
            <w:r w:rsidRPr="005B07FF">
              <w:rPr>
                <w:lang w:val="sr-Cyrl-CS"/>
              </w:rPr>
              <w:t>Приходи из буџета</w:t>
            </w:r>
          </w:p>
        </w:tc>
        <w:tc>
          <w:tcPr>
            <w:tcW w:w="1701" w:type="dxa"/>
            <w:shd w:val="clear" w:color="auto" w:fill="auto"/>
            <w:vAlign w:val="center"/>
          </w:tcPr>
          <w:p w:rsidR="00162328" w:rsidRPr="001F55D3" w:rsidRDefault="00162328" w:rsidP="00C72D00">
            <w:pPr>
              <w:jc w:val="right"/>
            </w:pPr>
            <w:r>
              <w:t>196.050.000</w:t>
            </w:r>
          </w:p>
        </w:tc>
        <w:tc>
          <w:tcPr>
            <w:tcW w:w="1417" w:type="dxa"/>
            <w:shd w:val="clear" w:color="auto" w:fill="auto"/>
            <w:vAlign w:val="center"/>
          </w:tcPr>
          <w:p w:rsidR="00162328" w:rsidRPr="00A26D95" w:rsidRDefault="00162328" w:rsidP="00C72D00">
            <w:pPr>
              <w:jc w:val="right"/>
            </w:pPr>
            <w:r>
              <w:t>-</w:t>
            </w:r>
          </w:p>
        </w:tc>
        <w:tc>
          <w:tcPr>
            <w:tcW w:w="1701" w:type="dxa"/>
            <w:shd w:val="clear" w:color="auto" w:fill="auto"/>
            <w:vAlign w:val="center"/>
          </w:tcPr>
          <w:p w:rsidR="00162328" w:rsidRPr="001F55D3" w:rsidRDefault="00162328" w:rsidP="00C72D00">
            <w:pPr>
              <w:jc w:val="right"/>
            </w:pPr>
            <w:r>
              <w:t>196.050.000</w:t>
            </w:r>
          </w:p>
        </w:tc>
      </w:tr>
      <w:tr w:rsidR="00162328" w:rsidRPr="00002685" w:rsidTr="008E60D0">
        <w:tc>
          <w:tcPr>
            <w:tcW w:w="567"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992" w:type="dxa"/>
            <w:tcBorders>
              <w:bottom w:val="single" w:sz="12" w:space="0" w:color="auto"/>
            </w:tcBorders>
            <w:shd w:val="clear" w:color="auto" w:fill="auto"/>
          </w:tcPr>
          <w:p w:rsidR="00162328" w:rsidRPr="005B07FF" w:rsidRDefault="00162328" w:rsidP="0085357D">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85357D">
            <w:pPr>
              <w:rPr>
                <w:b/>
                <w:lang w:val="sr-Cyrl-CS"/>
              </w:rPr>
            </w:pPr>
            <w:r>
              <w:rPr>
                <w:b/>
                <w:lang w:val="sr-Cyrl-CS"/>
              </w:rPr>
              <w:t xml:space="preserve">Укупно за главу </w:t>
            </w:r>
            <w:r>
              <w:rPr>
                <w:b/>
              </w:rPr>
              <w:t>03</w:t>
            </w:r>
            <w:r w:rsidRPr="005B07FF">
              <w:rPr>
                <w:b/>
                <w:lang w:val="sr-Cyrl-CS"/>
              </w:rPr>
              <w:t>:</w:t>
            </w:r>
          </w:p>
        </w:tc>
        <w:tc>
          <w:tcPr>
            <w:tcW w:w="1701" w:type="dxa"/>
            <w:tcBorders>
              <w:bottom w:val="single" w:sz="12" w:space="0" w:color="auto"/>
            </w:tcBorders>
            <w:shd w:val="clear" w:color="auto" w:fill="auto"/>
            <w:vAlign w:val="center"/>
          </w:tcPr>
          <w:p w:rsidR="00162328" w:rsidRPr="00E24FF7" w:rsidRDefault="00162328" w:rsidP="00C72D00">
            <w:pPr>
              <w:jc w:val="right"/>
              <w:rPr>
                <w:b/>
              </w:rPr>
            </w:pPr>
            <w:r>
              <w:rPr>
                <w:b/>
              </w:rPr>
              <w:t>196.050.000</w:t>
            </w:r>
          </w:p>
        </w:tc>
        <w:tc>
          <w:tcPr>
            <w:tcW w:w="1417" w:type="dxa"/>
            <w:tcBorders>
              <w:bottom w:val="single" w:sz="12" w:space="0" w:color="auto"/>
            </w:tcBorders>
            <w:shd w:val="clear" w:color="auto" w:fill="auto"/>
            <w:vAlign w:val="center"/>
          </w:tcPr>
          <w:p w:rsidR="00162328" w:rsidRPr="00A26D95" w:rsidRDefault="00162328" w:rsidP="00C72D00">
            <w:pPr>
              <w:jc w:val="right"/>
              <w:rPr>
                <w:b/>
              </w:rPr>
            </w:pPr>
            <w:r>
              <w:rPr>
                <w:b/>
              </w:rPr>
              <w:t>-</w:t>
            </w:r>
          </w:p>
        </w:tc>
        <w:tc>
          <w:tcPr>
            <w:tcW w:w="1701" w:type="dxa"/>
            <w:tcBorders>
              <w:bottom w:val="single" w:sz="12" w:space="0" w:color="auto"/>
            </w:tcBorders>
            <w:shd w:val="clear" w:color="auto" w:fill="auto"/>
            <w:vAlign w:val="center"/>
          </w:tcPr>
          <w:p w:rsidR="00162328" w:rsidRPr="00E24FF7" w:rsidRDefault="00162328" w:rsidP="00C72D00">
            <w:pPr>
              <w:jc w:val="right"/>
              <w:rPr>
                <w:b/>
              </w:rPr>
            </w:pPr>
            <w:r>
              <w:rPr>
                <w:b/>
              </w:rPr>
              <w:t>196.050.000</w:t>
            </w:r>
          </w:p>
        </w:tc>
      </w:tr>
      <w:tr w:rsidR="00162328" w:rsidRPr="005B07FF" w:rsidTr="00267ED7">
        <w:trPr>
          <w:trHeight w:val="217"/>
        </w:trPr>
        <w:tc>
          <w:tcPr>
            <w:tcW w:w="567"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tcBorders>
            <w:shd w:val="clear" w:color="auto" w:fill="auto"/>
            <w:vAlign w:val="center"/>
          </w:tcPr>
          <w:p w:rsidR="00162328" w:rsidRPr="00E63561" w:rsidRDefault="00162328" w:rsidP="0085357D">
            <w:pPr>
              <w:jc w:val="center"/>
              <w:rPr>
                <w:b/>
              </w:rPr>
            </w:pPr>
            <w:r>
              <w:rPr>
                <w:b/>
                <w:lang w:val="sr-Cyrl-CS"/>
              </w:rPr>
              <w:t>04</w:t>
            </w:r>
          </w:p>
        </w:tc>
        <w:tc>
          <w:tcPr>
            <w:tcW w:w="733" w:type="dxa"/>
            <w:tcBorders>
              <w:top w:val="single" w:sz="12" w:space="0" w:color="auto"/>
            </w:tcBorders>
            <w:shd w:val="clear" w:color="auto" w:fill="auto"/>
            <w:vAlign w:val="center"/>
          </w:tcPr>
          <w:p w:rsidR="00162328" w:rsidRPr="00824F01" w:rsidRDefault="00162328" w:rsidP="0085357D">
            <w:pPr>
              <w:jc w:val="center"/>
              <w:rPr>
                <w:b/>
              </w:rPr>
            </w:pPr>
          </w:p>
        </w:tc>
        <w:tc>
          <w:tcPr>
            <w:tcW w:w="851" w:type="dxa"/>
            <w:tcBorders>
              <w:top w:val="single" w:sz="12" w:space="0" w:color="auto"/>
            </w:tcBorders>
            <w:shd w:val="clear" w:color="auto" w:fill="auto"/>
            <w:vAlign w:val="center"/>
          </w:tcPr>
          <w:p w:rsidR="00162328" w:rsidRPr="00824F01" w:rsidRDefault="00162328" w:rsidP="0085357D">
            <w:pPr>
              <w:jc w:val="center"/>
              <w:rPr>
                <w:b/>
                <w:highlight w:val="yellow"/>
                <w:lang w:val="sr-Cyrl-CS"/>
              </w:rPr>
            </w:pPr>
          </w:p>
        </w:tc>
        <w:tc>
          <w:tcPr>
            <w:tcW w:w="1418" w:type="dxa"/>
            <w:tcBorders>
              <w:top w:val="single" w:sz="12" w:space="0" w:color="auto"/>
            </w:tcBorders>
            <w:shd w:val="clear" w:color="auto" w:fill="auto"/>
            <w:vAlign w:val="center"/>
          </w:tcPr>
          <w:p w:rsidR="00162328" w:rsidRPr="00F22BB3" w:rsidRDefault="00162328" w:rsidP="0085357D">
            <w:pPr>
              <w:jc w:val="center"/>
              <w:rPr>
                <w:highlight w:val="yellow"/>
                <w:lang w:val="sr-Cyrl-CS"/>
              </w:rPr>
            </w:pPr>
          </w:p>
        </w:tc>
        <w:tc>
          <w:tcPr>
            <w:tcW w:w="992" w:type="dxa"/>
            <w:tcBorders>
              <w:top w:val="single" w:sz="12" w:space="0" w:color="auto"/>
            </w:tcBorders>
            <w:shd w:val="clear" w:color="auto" w:fill="auto"/>
          </w:tcPr>
          <w:p w:rsidR="00162328" w:rsidRPr="005B07FF" w:rsidRDefault="00162328" w:rsidP="0085357D">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5357D">
            <w:pPr>
              <w:jc w:val="center"/>
              <w:rPr>
                <w:lang w:val="sr-Cyrl-CS"/>
              </w:rPr>
            </w:pPr>
          </w:p>
        </w:tc>
        <w:tc>
          <w:tcPr>
            <w:tcW w:w="5103" w:type="dxa"/>
            <w:tcBorders>
              <w:top w:val="single" w:sz="12" w:space="0" w:color="auto"/>
            </w:tcBorders>
            <w:shd w:val="clear" w:color="auto" w:fill="DDD9C3" w:themeFill="background2" w:themeFillShade="E6"/>
            <w:vAlign w:val="center"/>
          </w:tcPr>
          <w:p w:rsidR="00162328" w:rsidRPr="00824F01" w:rsidRDefault="00162328" w:rsidP="0085357D">
            <w:pPr>
              <w:rPr>
                <w:b/>
                <w:lang w:val="sr-Cyrl-CS"/>
              </w:rPr>
            </w:pPr>
            <w:r w:rsidRPr="00824F01">
              <w:rPr>
                <w:b/>
                <w:lang w:val="sr-Cyrl-CS"/>
              </w:rPr>
              <w:t>КУЛТУРНИ ЦЕНТАР</w:t>
            </w:r>
          </w:p>
        </w:tc>
        <w:tc>
          <w:tcPr>
            <w:tcW w:w="1701" w:type="dxa"/>
            <w:tcBorders>
              <w:top w:val="single" w:sz="12" w:space="0" w:color="auto"/>
            </w:tcBorders>
            <w:shd w:val="clear" w:color="auto" w:fill="auto"/>
            <w:vAlign w:val="center"/>
          </w:tcPr>
          <w:p w:rsidR="00162328" w:rsidRPr="005B07FF" w:rsidRDefault="00162328" w:rsidP="0085357D">
            <w:pPr>
              <w:jc w:val="right"/>
              <w:rPr>
                <w:lang w:val="sr-Cyrl-CS"/>
              </w:rPr>
            </w:pPr>
          </w:p>
        </w:tc>
        <w:tc>
          <w:tcPr>
            <w:tcW w:w="1417" w:type="dxa"/>
            <w:tcBorders>
              <w:top w:val="single" w:sz="12" w:space="0" w:color="auto"/>
            </w:tcBorders>
            <w:shd w:val="clear" w:color="auto" w:fill="auto"/>
            <w:vAlign w:val="center"/>
          </w:tcPr>
          <w:p w:rsidR="00162328" w:rsidRPr="00375AD0" w:rsidRDefault="00162328" w:rsidP="0085357D">
            <w:pPr>
              <w:jc w:val="right"/>
              <w:rPr>
                <w:b/>
              </w:rPr>
            </w:pPr>
          </w:p>
        </w:tc>
        <w:tc>
          <w:tcPr>
            <w:tcW w:w="1701" w:type="dxa"/>
            <w:tcBorders>
              <w:top w:val="single" w:sz="12" w:space="0" w:color="auto"/>
            </w:tcBorders>
            <w:shd w:val="clear" w:color="auto" w:fill="auto"/>
            <w:vAlign w:val="center"/>
          </w:tcPr>
          <w:p w:rsidR="00162328" w:rsidRPr="005B07FF" w:rsidRDefault="00162328" w:rsidP="0085357D">
            <w:pPr>
              <w:jc w:val="right"/>
              <w:rPr>
                <w:lang w:val="sr-Cyrl-CS"/>
              </w:rPr>
            </w:pPr>
          </w:p>
        </w:tc>
      </w:tr>
      <w:tr w:rsidR="00162328" w:rsidRPr="005B07FF" w:rsidTr="00DC34E4">
        <w:trPr>
          <w:trHeight w:val="217"/>
        </w:trPr>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Pr="00824F01" w:rsidRDefault="00162328" w:rsidP="0085357D">
            <w:pPr>
              <w:jc w:val="center"/>
              <w:rPr>
                <w:b/>
                <w:lang w:val="sr-Cyrl-CS"/>
              </w:rPr>
            </w:pPr>
          </w:p>
        </w:tc>
        <w:tc>
          <w:tcPr>
            <w:tcW w:w="733" w:type="dxa"/>
            <w:shd w:val="clear" w:color="auto" w:fill="auto"/>
            <w:vAlign w:val="center"/>
          </w:tcPr>
          <w:p w:rsidR="00162328" w:rsidRPr="00824F01" w:rsidRDefault="00162328" w:rsidP="0085357D">
            <w:pPr>
              <w:jc w:val="center"/>
              <w:rPr>
                <w:b/>
              </w:rPr>
            </w:pPr>
          </w:p>
        </w:tc>
        <w:tc>
          <w:tcPr>
            <w:tcW w:w="851" w:type="dxa"/>
            <w:shd w:val="clear" w:color="auto" w:fill="auto"/>
            <w:vAlign w:val="center"/>
          </w:tcPr>
          <w:p w:rsidR="00162328" w:rsidRPr="00824F01" w:rsidRDefault="00162328" w:rsidP="0085357D">
            <w:pPr>
              <w:jc w:val="center"/>
              <w:rPr>
                <w:b/>
                <w:highlight w:val="yellow"/>
                <w:lang w:val="sr-Cyrl-CS"/>
              </w:rPr>
            </w:pPr>
            <w:r w:rsidRPr="00824F01">
              <w:rPr>
                <w:b/>
                <w:lang w:val="sr-Cyrl-CS"/>
              </w:rPr>
              <w:t>1201</w:t>
            </w:r>
          </w:p>
        </w:tc>
        <w:tc>
          <w:tcPr>
            <w:tcW w:w="1418" w:type="dxa"/>
            <w:shd w:val="clear" w:color="auto" w:fill="auto"/>
            <w:vAlign w:val="center"/>
          </w:tcPr>
          <w:p w:rsidR="00162328" w:rsidRPr="00F22BB3" w:rsidRDefault="00162328" w:rsidP="0085357D">
            <w:pPr>
              <w:jc w:val="center"/>
              <w:rPr>
                <w:highlight w:val="yellow"/>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C4BC96" w:themeFill="background2" w:themeFillShade="BF"/>
            <w:vAlign w:val="center"/>
          </w:tcPr>
          <w:p w:rsidR="00162328" w:rsidRPr="006D3A47" w:rsidRDefault="00162328" w:rsidP="0085357D">
            <w:pPr>
              <w:rPr>
                <w:b/>
                <w:lang w:val="sr-Cyrl-CS"/>
              </w:rPr>
            </w:pPr>
            <w:r w:rsidRPr="006D3A47">
              <w:rPr>
                <w:b/>
                <w:lang w:val="sr-Cyrl-CS"/>
              </w:rPr>
              <w:t>ПРОГРАМ 13 – РАЗВОЈ КУЛТУРЕ</w:t>
            </w:r>
            <w:r>
              <w:rPr>
                <w:b/>
                <w:lang w:val="sr-Cyrl-CS"/>
              </w:rPr>
              <w:t xml:space="preserve"> И ИНФОРМИСАЊА</w:t>
            </w:r>
          </w:p>
        </w:tc>
        <w:tc>
          <w:tcPr>
            <w:tcW w:w="1701" w:type="dxa"/>
            <w:shd w:val="clear" w:color="auto" w:fill="auto"/>
            <w:vAlign w:val="center"/>
          </w:tcPr>
          <w:p w:rsidR="00162328" w:rsidRPr="005B07FF" w:rsidRDefault="00162328" w:rsidP="0085357D">
            <w:pPr>
              <w:jc w:val="right"/>
              <w:rPr>
                <w:lang w:val="sr-Cyrl-CS"/>
              </w:rPr>
            </w:pPr>
          </w:p>
        </w:tc>
        <w:tc>
          <w:tcPr>
            <w:tcW w:w="1417" w:type="dxa"/>
            <w:shd w:val="clear" w:color="auto" w:fill="auto"/>
            <w:vAlign w:val="center"/>
          </w:tcPr>
          <w:p w:rsidR="00162328" w:rsidRPr="00375AD0" w:rsidRDefault="00162328" w:rsidP="0085357D">
            <w:pPr>
              <w:jc w:val="right"/>
              <w:rPr>
                <w:b/>
              </w:rPr>
            </w:pPr>
          </w:p>
        </w:tc>
        <w:tc>
          <w:tcPr>
            <w:tcW w:w="1701" w:type="dxa"/>
            <w:shd w:val="clear" w:color="auto" w:fill="auto"/>
            <w:vAlign w:val="center"/>
          </w:tcPr>
          <w:p w:rsidR="00162328" w:rsidRPr="005B07FF" w:rsidRDefault="00162328" w:rsidP="0085357D">
            <w:pPr>
              <w:jc w:val="right"/>
              <w:rPr>
                <w:lang w:val="sr-Cyrl-CS"/>
              </w:rPr>
            </w:pPr>
          </w:p>
        </w:tc>
      </w:tr>
      <w:tr w:rsidR="00162328" w:rsidRPr="005B07FF" w:rsidTr="00DC34E4">
        <w:trPr>
          <w:trHeight w:val="217"/>
        </w:trPr>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Default="00162328" w:rsidP="0085357D">
            <w:pPr>
              <w:jc w:val="center"/>
              <w:rPr>
                <w:lang w:val="sr-Cyrl-CS"/>
              </w:rPr>
            </w:pPr>
          </w:p>
        </w:tc>
        <w:tc>
          <w:tcPr>
            <w:tcW w:w="733" w:type="dxa"/>
            <w:shd w:val="clear" w:color="auto" w:fill="auto"/>
            <w:vAlign w:val="center"/>
          </w:tcPr>
          <w:p w:rsidR="00162328" w:rsidRDefault="00162328" w:rsidP="0085357D">
            <w:pPr>
              <w:jc w:val="center"/>
            </w:pPr>
          </w:p>
        </w:tc>
        <w:tc>
          <w:tcPr>
            <w:tcW w:w="851" w:type="dxa"/>
            <w:shd w:val="clear" w:color="auto" w:fill="auto"/>
            <w:vAlign w:val="center"/>
          </w:tcPr>
          <w:p w:rsidR="00162328" w:rsidRPr="00F22BB3" w:rsidRDefault="00162328" w:rsidP="0085357D">
            <w:pPr>
              <w:jc w:val="center"/>
              <w:rPr>
                <w:highlight w:val="yellow"/>
                <w:lang w:val="sr-Cyrl-CS"/>
              </w:rPr>
            </w:pPr>
          </w:p>
        </w:tc>
        <w:tc>
          <w:tcPr>
            <w:tcW w:w="1418" w:type="dxa"/>
            <w:shd w:val="clear" w:color="auto" w:fill="auto"/>
            <w:vAlign w:val="center"/>
          </w:tcPr>
          <w:p w:rsidR="00162328" w:rsidRPr="00824F01" w:rsidRDefault="00162328" w:rsidP="0085357D">
            <w:pPr>
              <w:jc w:val="center"/>
              <w:rPr>
                <w:b/>
                <w:highlight w:val="yellow"/>
                <w:lang w:val="sr-Cyrl-CS"/>
              </w:rPr>
            </w:pPr>
            <w:r w:rsidRPr="00824F01">
              <w:rPr>
                <w:b/>
                <w:lang w:val="sr-Cyrl-CS"/>
              </w:rPr>
              <w:t>0001</w:t>
            </w: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C6D9F1" w:themeFill="text2" w:themeFillTint="33"/>
            <w:vAlign w:val="center"/>
          </w:tcPr>
          <w:p w:rsidR="00162328" w:rsidRPr="005B07FF" w:rsidRDefault="00162328" w:rsidP="0085357D">
            <w:pPr>
              <w:rPr>
                <w:b/>
                <w:i/>
                <w:lang w:val="sr-Cyrl-CS"/>
              </w:rPr>
            </w:pPr>
            <w:r>
              <w:rPr>
                <w:b/>
                <w:i/>
                <w:lang w:val="sr-Cyrl-CS"/>
              </w:rPr>
              <w:t>ПА 0001-Функц. локалних установа културе</w:t>
            </w:r>
          </w:p>
        </w:tc>
        <w:tc>
          <w:tcPr>
            <w:tcW w:w="1701" w:type="dxa"/>
            <w:shd w:val="clear" w:color="auto" w:fill="auto"/>
            <w:vAlign w:val="center"/>
          </w:tcPr>
          <w:p w:rsidR="00162328" w:rsidRPr="005B07FF" w:rsidRDefault="00162328" w:rsidP="0085357D">
            <w:pPr>
              <w:jc w:val="right"/>
              <w:rPr>
                <w:lang w:val="sr-Cyrl-CS"/>
              </w:rPr>
            </w:pPr>
          </w:p>
        </w:tc>
        <w:tc>
          <w:tcPr>
            <w:tcW w:w="1417" w:type="dxa"/>
            <w:shd w:val="clear" w:color="auto" w:fill="auto"/>
            <w:vAlign w:val="center"/>
          </w:tcPr>
          <w:p w:rsidR="00162328" w:rsidRPr="00375AD0" w:rsidRDefault="00162328" w:rsidP="0085357D">
            <w:pPr>
              <w:jc w:val="right"/>
              <w:rPr>
                <w:b/>
              </w:rPr>
            </w:pPr>
          </w:p>
        </w:tc>
        <w:tc>
          <w:tcPr>
            <w:tcW w:w="1701" w:type="dxa"/>
            <w:shd w:val="clear" w:color="auto" w:fill="auto"/>
            <w:vAlign w:val="center"/>
          </w:tcPr>
          <w:p w:rsidR="00162328" w:rsidRPr="005B07FF" w:rsidRDefault="00162328" w:rsidP="0085357D">
            <w:pPr>
              <w:jc w:val="right"/>
              <w:rPr>
                <w:lang w:val="sr-Cyrl-CS"/>
              </w:rPr>
            </w:pPr>
          </w:p>
        </w:tc>
      </w:tr>
      <w:tr w:rsidR="00162328" w:rsidRPr="005B07FF" w:rsidTr="00DC34E4">
        <w:trPr>
          <w:trHeight w:val="217"/>
        </w:trPr>
        <w:tc>
          <w:tcPr>
            <w:tcW w:w="567" w:type="dxa"/>
            <w:shd w:val="clear" w:color="auto" w:fill="auto"/>
            <w:vAlign w:val="center"/>
          </w:tcPr>
          <w:p w:rsidR="00162328" w:rsidRPr="005B07FF" w:rsidRDefault="00162328" w:rsidP="0085357D">
            <w:pPr>
              <w:jc w:val="center"/>
              <w:rPr>
                <w:lang w:val="sr-Cyrl-CS"/>
              </w:rPr>
            </w:pPr>
          </w:p>
        </w:tc>
        <w:tc>
          <w:tcPr>
            <w:tcW w:w="543" w:type="dxa"/>
            <w:shd w:val="clear" w:color="auto" w:fill="auto"/>
            <w:vAlign w:val="center"/>
          </w:tcPr>
          <w:p w:rsidR="00162328" w:rsidRDefault="00162328" w:rsidP="0085357D">
            <w:pPr>
              <w:jc w:val="center"/>
              <w:rPr>
                <w:lang w:val="sr-Cyrl-CS"/>
              </w:rPr>
            </w:pPr>
          </w:p>
        </w:tc>
        <w:tc>
          <w:tcPr>
            <w:tcW w:w="733" w:type="dxa"/>
            <w:shd w:val="clear" w:color="auto" w:fill="auto"/>
            <w:vAlign w:val="center"/>
          </w:tcPr>
          <w:p w:rsidR="00162328" w:rsidRPr="004E3F58" w:rsidRDefault="00162328" w:rsidP="0085357D">
            <w:pPr>
              <w:jc w:val="center"/>
              <w:rPr>
                <w:b/>
                <w:lang w:val="sr-Cyrl-CS"/>
              </w:rPr>
            </w:pPr>
            <w:r w:rsidRPr="004E3F58">
              <w:rPr>
                <w:b/>
                <w:lang w:val="sr-Cyrl-CS"/>
              </w:rPr>
              <w:t>820</w:t>
            </w:r>
          </w:p>
        </w:tc>
        <w:tc>
          <w:tcPr>
            <w:tcW w:w="851" w:type="dxa"/>
            <w:shd w:val="clear" w:color="auto" w:fill="auto"/>
            <w:vAlign w:val="center"/>
          </w:tcPr>
          <w:p w:rsidR="00162328" w:rsidRPr="00F22BB3" w:rsidRDefault="00162328" w:rsidP="0085357D">
            <w:pPr>
              <w:jc w:val="center"/>
              <w:rPr>
                <w:highlight w:val="yellow"/>
                <w:lang w:val="sr-Cyrl-CS"/>
              </w:rPr>
            </w:pPr>
          </w:p>
        </w:tc>
        <w:tc>
          <w:tcPr>
            <w:tcW w:w="1418" w:type="dxa"/>
            <w:shd w:val="clear" w:color="auto" w:fill="auto"/>
            <w:vAlign w:val="center"/>
          </w:tcPr>
          <w:p w:rsidR="00162328" w:rsidRPr="00824F01" w:rsidRDefault="00162328" w:rsidP="0085357D">
            <w:pPr>
              <w:jc w:val="center"/>
              <w:rPr>
                <w:b/>
                <w:lang w:val="sr-Cyrl-CS"/>
              </w:rPr>
            </w:pPr>
          </w:p>
        </w:tc>
        <w:tc>
          <w:tcPr>
            <w:tcW w:w="992" w:type="dxa"/>
            <w:shd w:val="clear" w:color="auto" w:fill="auto"/>
          </w:tcPr>
          <w:p w:rsidR="00162328" w:rsidRPr="005B07FF" w:rsidRDefault="00162328" w:rsidP="0085357D">
            <w:pPr>
              <w:jc w:val="center"/>
              <w:rPr>
                <w:lang w:val="sr-Cyrl-CS"/>
              </w:rPr>
            </w:pPr>
          </w:p>
        </w:tc>
        <w:tc>
          <w:tcPr>
            <w:tcW w:w="709" w:type="dxa"/>
            <w:shd w:val="clear" w:color="auto" w:fill="auto"/>
            <w:vAlign w:val="center"/>
          </w:tcPr>
          <w:p w:rsidR="00162328" w:rsidRPr="005B07FF" w:rsidRDefault="00162328" w:rsidP="0085357D">
            <w:pPr>
              <w:jc w:val="center"/>
              <w:rPr>
                <w:lang w:val="sr-Cyrl-CS"/>
              </w:rPr>
            </w:pPr>
          </w:p>
        </w:tc>
        <w:tc>
          <w:tcPr>
            <w:tcW w:w="5103" w:type="dxa"/>
            <w:shd w:val="clear" w:color="auto" w:fill="E5DFEC" w:themeFill="accent4" w:themeFillTint="33"/>
            <w:vAlign w:val="center"/>
          </w:tcPr>
          <w:p w:rsidR="00162328" w:rsidRDefault="00162328" w:rsidP="0085357D">
            <w:pPr>
              <w:rPr>
                <w:b/>
                <w:i/>
                <w:lang w:val="sr-Cyrl-CS"/>
              </w:rPr>
            </w:pPr>
            <w:r>
              <w:rPr>
                <w:b/>
                <w:i/>
                <w:lang w:val="sr-Cyrl-CS"/>
              </w:rPr>
              <w:t>УСЛУГЕ КУЛТУРЕ</w:t>
            </w:r>
          </w:p>
        </w:tc>
        <w:tc>
          <w:tcPr>
            <w:tcW w:w="1701" w:type="dxa"/>
            <w:shd w:val="clear" w:color="auto" w:fill="auto"/>
            <w:vAlign w:val="center"/>
          </w:tcPr>
          <w:p w:rsidR="00162328" w:rsidRPr="005B07FF" w:rsidRDefault="00162328" w:rsidP="0085357D">
            <w:pPr>
              <w:jc w:val="right"/>
              <w:rPr>
                <w:lang w:val="sr-Cyrl-CS"/>
              </w:rPr>
            </w:pPr>
          </w:p>
        </w:tc>
        <w:tc>
          <w:tcPr>
            <w:tcW w:w="1417" w:type="dxa"/>
            <w:shd w:val="clear" w:color="auto" w:fill="auto"/>
            <w:vAlign w:val="center"/>
          </w:tcPr>
          <w:p w:rsidR="00162328" w:rsidRPr="00375AD0" w:rsidRDefault="00162328" w:rsidP="0085357D">
            <w:pPr>
              <w:jc w:val="right"/>
              <w:rPr>
                <w:b/>
              </w:rPr>
            </w:pPr>
          </w:p>
        </w:tc>
        <w:tc>
          <w:tcPr>
            <w:tcW w:w="1701" w:type="dxa"/>
            <w:shd w:val="clear" w:color="auto" w:fill="auto"/>
            <w:vAlign w:val="center"/>
          </w:tcPr>
          <w:p w:rsidR="00162328" w:rsidRPr="005B07FF" w:rsidRDefault="00162328" w:rsidP="0085357D">
            <w:pPr>
              <w:jc w:val="right"/>
              <w:rPr>
                <w:lang w:val="sr-Cyrl-CS"/>
              </w:rPr>
            </w:pP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5B07FF" w:rsidRDefault="00162328" w:rsidP="00F20614">
            <w:pPr>
              <w:jc w:val="center"/>
              <w:rPr>
                <w:lang w:val="sr-Cyrl-CS"/>
              </w:rPr>
            </w:pPr>
            <w:r>
              <w:rPr>
                <w:lang w:val="sr-Cyrl-CS"/>
              </w:rPr>
              <w:t>145</w:t>
            </w:r>
          </w:p>
        </w:tc>
        <w:tc>
          <w:tcPr>
            <w:tcW w:w="709" w:type="dxa"/>
            <w:shd w:val="clear" w:color="auto" w:fill="auto"/>
            <w:vAlign w:val="center"/>
          </w:tcPr>
          <w:p w:rsidR="00162328" w:rsidRDefault="00162328" w:rsidP="00A42EC4">
            <w:pPr>
              <w:jc w:val="center"/>
              <w:rPr>
                <w:lang w:val="sr-Cyrl-CS"/>
              </w:rPr>
            </w:pPr>
            <w:r>
              <w:rPr>
                <w:lang w:val="sr-Cyrl-CS"/>
              </w:rPr>
              <w:t>411</w:t>
            </w:r>
          </w:p>
        </w:tc>
        <w:tc>
          <w:tcPr>
            <w:tcW w:w="5103" w:type="dxa"/>
            <w:shd w:val="clear" w:color="auto" w:fill="auto"/>
            <w:vAlign w:val="center"/>
          </w:tcPr>
          <w:p w:rsidR="00162328" w:rsidRDefault="00162328" w:rsidP="00A42EC4">
            <w:pPr>
              <w:rPr>
                <w:lang w:val="sr-Cyrl-CS"/>
              </w:rPr>
            </w:pPr>
            <w:r>
              <w:rPr>
                <w:lang w:val="sr-Cyrl-CS"/>
              </w:rPr>
              <w:t>Плате, додаци и накнаде запослених</w:t>
            </w:r>
          </w:p>
        </w:tc>
        <w:tc>
          <w:tcPr>
            <w:tcW w:w="1701" w:type="dxa"/>
            <w:shd w:val="clear" w:color="auto" w:fill="auto"/>
          </w:tcPr>
          <w:p w:rsidR="00162328" w:rsidRPr="000F5D82" w:rsidRDefault="00162328" w:rsidP="004D41CF">
            <w:pPr>
              <w:pStyle w:val="NoSpacing"/>
              <w:jc w:val="right"/>
              <w:rPr>
                <w:rFonts w:ascii="Times New Roman" w:hAnsi="Times New Roman"/>
                <w:sz w:val="24"/>
                <w:szCs w:val="24"/>
              </w:rPr>
            </w:pPr>
            <w:r w:rsidRPr="000F5D82">
              <w:rPr>
                <w:rFonts w:ascii="Times New Roman" w:hAnsi="Times New Roman"/>
                <w:sz w:val="24"/>
                <w:szCs w:val="24"/>
              </w:rPr>
              <w:t>20.</w:t>
            </w:r>
            <w:r>
              <w:rPr>
                <w:rFonts w:ascii="Times New Roman" w:hAnsi="Times New Roman"/>
                <w:sz w:val="24"/>
                <w:szCs w:val="24"/>
              </w:rPr>
              <w:t>496</w:t>
            </w:r>
            <w:r w:rsidRPr="000F5D82">
              <w:rPr>
                <w:rFonts w:ascii="Times New Roman" w:hAnsi="Times New Roman"/>
                <w:sz w:val="24"/>
                <w:szCs w:val="24"/>
              </w:rPr>
              <w:t>.000</w:t>
            </w:r>
          </w:p>
        </w:tc>
        <w:tc>
          <w:tcPr>
            <w:tcW w:w="1417" w:type="dxa"/>
            <w:shd w:val="clear" w:color="auto" w:fill="auto"/>
          </w:tcPr>
          <w:p w:rsidR="00162328" w:rsidRPr="00AA7B90" w:rsidRDefault="00162328" w:rsidP="00A42EC4">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0F5D82" w:rsidRDefault="00162328" w:rsidP="0038628A">
            <w:pPr>
              <w:pStyle w:val="NoSpacing"/>
              <w:jc w:val="right"/>
              <w:rPr>
                <w:rFonts w:ascii="Times New Roman" w:hAnsi="Times New Roman"/>
                <w:sz w:val="24"/>
                <w:szCs w:val="24"/>
              </w:rPr>
            </w:pPr>
            <w:r w:rsidRPr="000F5D82">
              <w:rPr>
                <w:rFonts w:ascii="Times New Roman" w:hAnsi="Times New Roman"/>
                <w:sz w:val="24"/>
                <w:szCs w:val="24"/>
              </w:rPr>
              <w:t>20.</w:t>
            </w:r>
            <w:r>
              <w:rPr>
                <w:rFonts w:ascii="Times New Roman" w:hAnsi="Times New Roman"/>
                <w:sz w:val="24"/>
                <w:szCs w:val="24"/>
              </w:rPr>
              <w:t>496</w:t>
            </w:r>
            <w:r w:rsidRPr="000F5D82">
              <w:rPr>
                <w:rFonts w:ascii="Times New Roman" w:hAnsi="Times New Roman"/>
                <w:sz w:val="24"/>
                <w:szCs w:val="24"/>
              </w:rPr>
              <w:t>.000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5B07FF" w:rsidRDefault="00162328" w:rsidP="00F20614">
            <w:pPr>
              <w:jc w:val="center"/>
              <w:rPr>
                <w:lang w:val="sr-Cyrl-CS"/>
              </w:rPr>
            </w:pPr>
            <w:r>
              <w:rPr>
                <w:lang w:val="sr-Cyrl-CS"/>
              </w:rPr>
              <w:t>146</w:t>
            </w:r>
          </w:p>
        </w:tc>
        <w:tc>
          <w:tcPr>
            <w:tcW w:w="709" w:type="dxa"/>
            <w:shd w:val="clear" w:color="auto" w:fill="auto"/>
            <w:vAlign w:val="center"/>
          </w:tcPr>
          <w:p w:rsidR="00162328" w:rsidRDefault="00162328" w:rsidP="00A42EC4">
            <w:pPr>
              <w:jc w:val="center"/>
              <w:rPr>
                <w:lang w:val="sr-Cyrl-CS"/>
              </w:rPr>
            </w:pPr>
            <w:r>
              <w:rPr>
                <w:lang w:val="sr-Cyrl-CS"/>
              </w:rPr>
              <w:t>412</w:t>
            </w:r>
          </w:p>
        </w:tc>
        <w:tc>
          <w:tcPr>
            <w:tcW w:w="5103" w:type="dxa"/>
            <w:shd w:val="clear" w:color="auto" w:fill="auto"/>
            <w:vAlign w:val="center"/>
          </w:tcPr>
          <w:p w:rsidR="00162328" w:rsidRDefault="00162328" w:rsidP="00A42EC4">
            <w:pPr>
              <w:rPr>
                <w:lang w:val="sr-Cyrl-CS"/>
              </w:rPr>
            </w:pPr>
            <w:r>
              <w:rPr>
                <w:lang w:val="sr-Cyrl-CS"/>
              </w:rPr>
              <w:t>Социјални доприноси на терет послодавца</w:t>
            </w:r>
          </w:p>
        </w:tc>
        <w:tc>
          <w:tcPr>
            <w:tcW w:w="1701" w:type="dxa"/>
            <w:shd w:val="clear" w:color="auto" w:fill="auto"/>
          </w:tcPr>
          <w:p w:rsidR="00162328" w:rsidRPr="000F5D82" w:rsidRDefault="00162328" w:rsidP="004D41CF">
            <w:pPr>
              <w:pStyle w:val="NoSpacing"/>
              <w:jc w:val="right"/>
              <w:rPr>
                <w:rFonts w:ascii="Times New Roman" w:hAnsi="Times New Roman"/>
                <w:sz w:val="24"/>
                <w:szCs w:val="24"/>
              </w:rPr>
            </w:pPr>
            <w:r w:rsidRPr="000F5D82">
              <w:rPr>
                <w:rFonts w:ascii="Times New Roman" w:hAnsi="Times New Roman"/>
                <w:sz w:val="24"/>
                <w:szCs w:val="24"/>
              </w:rPr>
              <w:t>3.5</w:t>
            </w:r>
            <w:r>
              <w:rPr>
                <w:rFonts w:ascii="Times New Roman" w:hAnsi="Times New Roman"/>
                <w:sz w:val="24"/>
                <w:szCs w:val="24"/>
              </w:rPr>
              <w:t>16</w:t>
            </w:r>
            <w:r w:rsidRPr="000F5D82">
              <w:rPr>
                <w:rFonts w:ascii="Times New Roman" w:hAnsi="Times New Roman"/>
                <w:sz w:val="24"/>
                <w:szCs w:val="24"/>
              </w:rPr>
              <w:t>.000</w:t>
            </w:r>
          </w:p>
        </w:tc>
        <w:tc>
          <w:tcPr>
            <w:tcW w:w="1417" w:type="dxa"/>
            <w:shd w:val="clear" w:color="auto" w:fill="auto"/>
          </w:tcPr>
          <w:p w:rsidR="00162328" w:rsidRPr="00AA7B90" w:rsidRDefault="00162328" w:rsidP="00A42EC4">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0F5D82" w:rsidRDefault="00162328" w:rsidP="0038628A">
            <w:pPr>
              <w:pStyle w:val="NoSpacing"/>
              <w:jc w:val="right"/>
              <w:rPr>
                <w:rFonts w:ascii="Times New Roman" w:hAnsi="Times New Roman"/>
                <w:sz w:val="24"/>
                <w:szCs w:val="24"/>
              </w:rPr>
            </w:pPr>
            <w:r w:rsidRPr="000F5D82">
              <w:rPr>
                <w:rFonts w:ascii="Times New Roman" w:hAnsi="Times New Roman"/>
                <w:sz w:val="24"/>
                <w:szCs w:val="24"/>
              </w:rPr>
              <w:t>3.5</w:t>
            </w:r>
            <w:r>
              <w:rPr>
                <w:rFonts w:ascii="Times New Roman" w:hAnsi="Times New Roman"/>
                <w:sz w:val="24"/>
                <w:szCs w:val="24"/>
              </w:rPr>
              <w:t>16</w:t>
            </w:r>
            <w:r w:rsidRPr="000F5D82">
              <w:rPr>
                <w:rFonts w:ascii="Times New Roman" w:hAnsi="Times New Roman"/>
                <w:sz w:val="24"/>
                <w:szCs w:val="24"/>
              </w:rPr>
              <w:t>.000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5B07FF" w:rsidRDefault="00162328" w:rsidP="00F20614">
            <w:pPr>
              <w:jc w:val="center"/>
              <w:rPr>
                <w:lang w:val="sr-Cyrl-CS"/>
              </w:rPr>
            </w:pPr>
            <w:r>
              <w:rPr>
                <w:lang w:val="sr-Cyrl-CS"/>
              </w:rPr>
              <w:t>147</w:t>
            </w:r>
          </w:p>
        </w:tc>
        <w:tc>
          <w:tcPr>
            <w:tcW w:w="709" w:type="dxa"/>
            <w:shd w:val="clear" w:color="auto" w:fill="auto"/>
            <w:vAlign w:val="center"/>
          </w:tcPr>
          <w:p w:rsidR="00162328" w:rsidRDefault="00162328" w:rsidP="00A42EC4">
            <w:pPr>
              <w:jc w:val="center"/>
              <w:rPr>
                <w:lang w:val="sr-Cyrl-CS"/>
              </w:rPr>
            </w:pPr>
            <w:r>
              <w:rPr>
                <w:lang w:val="sr-Cyrl-CS"/>
              </w:rPr>
              <w:t>413</w:t>
            </w:r>
          </w:p>
        </w:tc>
        <w:tc>
          <w:tcPr>
            <w:tcW w:w="5103" w:type="dxa"/>
            <w:shd w:val="clear" w:color="auto" w:fill="auto"/>
            <w:vAlign w:val="center"/>
          </w:tcPr>
          <w:p w:rsidR="00162328" w:rsidRDefault="00162328" w:rsidP="00A42EC4">
            <w:pPr>
              <w:rPr>
                <w:lang w:val="sr-Cyrl-CS"/>
              </w:rPr>
            </w:pPr>
            <w:r>
              <w:rPr>
                <w:lang w:val="sr-Cyrl-CS"/>
              </w:rPr>
              <w:t>Накнаде у натури</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240.000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20.000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260.000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148</w:t>
            </w:r>
          </w:p>
        </w:tc>
        <w:tc>
          <w:tcPr>
            <w:tcW w:w="709" w:type="dxa"/>
            <w:shd w:val="clear" w:color="auto" w:fill="auto"/>
            <w:vAlign w:val="center"/>
          </w:tcPr>
          <w:p w:rsidR="00162328" w:rsidRDefault="00162328" w:rsidP="00A42EC4">
            <w:pPr>
              <w:jc w:val="center"/>
              <w:rPr>
                <w:lang w:val="sr-Cyrl-CS"/>
              </w:rPr>
            </w:pPr>
            <w:r>
              <w:rPr>
                <w:lang w:val="sr-Cyrl-CS"/>
              </w:rPr>
              <w:t>414</w:t>
            </w:r>
          </w:p>
        </w:tc>
        <w:tc>
          <w:tcPr>
            <w:tcW w:w="5103" w:type="dxa"/>
            <w:shd w:val="clear" w:color="auto" w:fill="auto"/>
            <w:vAlign w:val="center"/>
          </w:tcPr>
          <w:p w:rsidR="00162328" w:rsidRDefault="00162328" w:rsidP="00A42EC4">
            <w:pPr>
              <w:rPr>
                <w:lang w:val="sr-Cyrl-CS"/>
              </w:rPr>
            </w:pPr>
            <w:r>
              <w:rPr>
                <w:lang w:val="sr-Cyrl-CS"/>
              </w:rPr>
              <w:t>Социјална давања запосленима</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250.000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20.000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270.000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149</w:t>
            </w:r>
          </w:p>
        </w:tc>
        <w:tc>
          <w:tcPr>
            <w:tcW w:w="709" w:type="dxa"/>
            <w:shd w:val="clear" w:color="auto" w:fill="auto"/>
            <w:vAlign w:val="center"/>
          </w:tcPr>
          <w:p w:rsidR="00162328" w:rsidRDefault="00162328" w:rsidP="00A42EC4">
            <w:pPr>
              <w:jc w:val="center"/>
            </w:pPr>
            <w:r>
              <w:t>415</w:t>
            </w:r>
          </w:p>
        </w:tc>
        <w:tc>
          <w:tcPr>
            <w:tcW w:w="5103" w:type="dxa"/>
            <w:shd w:val="clear" w:color="auto" w:fill="auto"/>
            <w:vAlign w:val="center"/>
          </w:tcPr>
          <w:p w:rsidR="00162328" w:rsidRDefault="00162328" w:rsidP="00A42EC4">
            <w:pPr>
              <w:rPr>
                <w:lang w:val="sr-Cyrl-CS"/>
              </w:rPr>
            </w:pPr>
            <w:r>
              <w:rPr>
                <w:lang w:val="sr-Cyrl-CS"/>
              </w:rPr>
              <w:t>Накнаде трошкова за запослене</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300.000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20.000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320.000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150</w:t>
            </w:r>
          </w:p>
        </w:tc>
        <w:tc>
          <w:tcPr>
            <w:tcW w:w="709" w:type="dxa"/>
            <w:shd w:val="clear" w:color="auto" w:fill="auto"/>
            <w:vAlign w:val="center"/>
          </w:tcPr>
          <w:p w:rsidR="00162328" w:rsidRDefault="00162328" w:rsidP="00A42EC4">
            <w:pPr>
              <w:jc w:val="center"/>
              <w:rPr>
                <w:lang w:val="sr-Cyrl-CS"/>
              </w:rPr>
            </w:pPr>
            <w:r>
              <w:rPr>
                <w:lang w:val="sr-Cyrl-CS"/>
              </w:rPr>
              <w:t>416</w:t>
            </w:r>
          </w:p>
        </w:tc>
        <w:tc>
          <w:tcPr>
            <w:tcW w:w="5103" w:type="dxa"/>
            <w:shd w:val="clear" w:color="auto" w:fill="auto"/>
            <w:vAlign w:val="center"/>
          </w:tcPr>
          <w:p w:rsidR="00162328" w:rsidRDefault="00162328" w:rsidP="00A42EC4">
            <w:pPr>
              <w:rPr>
                <w:lang w:val="sr-Cyrl-CS"/>
              </w:rPr>
            </w:pPr>
            <w:r>
              <w:rPr>
                <w:lang w:val="sr-Cyrl-CS"/>
              </w:rPr>
              <w:t>Награде запосленима и остали пос. расходи</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330.000</w:t>
            </w:r>
          </w:p>
        </w:tc>
        <w:tc>
          <w:tcPr>
            <w:tcW w:w="1417" w:type="dxa"/>
            <w:shd w:val="clear" w:color="auto" w:fill="auto"/>
          </w:tcPr>
          <w:p w:rsidR="00162328" w:rsidRPr="00155F40" w:rsidRDefault="00162328" w:rsidP="00A42EC4">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330.000</w:t>
            </w:r>
          </w:p>
        </w:tc>
      </w:tr>
      <w:tr w:rsidR="00162328" w:rsidRPr="005B07FF" w:rsidTr="00267ED7">
        <w:trPr>
          <w:trHeight w:val="328"/>
        </w:trPr>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151</w:t>
            </w:r>
          </w:p>
        </w:tc>
        <w:tc>
          <w:tcPr>
            <w:tcW w:w="709" w:type="dxa"/>
            <w:shd w:val="clear" w:color="auto" w:fill="auto"/>
          </w:tcPr>
          <w:p w:rsidR="00162328" w:rsidRDefault="00162328" w:rsidP="00A42EC4">
            <w:pPr>
              <w:jc w:val="center"/>
              <w:rPr>
                <w:lang w:val="sr-Cyrl-CS"/>
              </w:rPr>
            </w:pPr>
            <w:r>
              <w:rPr>
                <w:lang w:val="sr-Cyrl-CS"/>
              </w:rPr>
              <w:t>421</w:t>
            </w:r>
          </w:p>
        </w:tc>
        <w:tc>
          <w:tcPr>
            <w:tcW w:w="5103" w:type="dxa"/>
            <w:shd w:val="clear" w:color="auto" w:fill="auto"/>
            <w:vAlign w:val="center"/>
          </w:tcPr>
          <w:p w:rsidR="00162328" w:rsidRDefault="00162328" w:rsidP="00A42EC4">
            <w:pPr>
              <w:rPr>
                <w:lang w:val="sr-Cyrl-CS"/>
              </w:rPr>
            </w:pPr>
            <w:r>
              <w:rPr>
                <w:lang w:val="sr-Cyrl-CS"/>
              </w:rPr>
              <w:t>Стални трошкови</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1.080.000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160.000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1.240.000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152</w:t>
            </w:r>
          </w:p>
        </w:tc>
        <w:tc>
          <w:tcPr>
            <w:tcW w:w="709" w:type="dxa"/>
            <w:shd w:val="clear" w:color="auto" w:fill="auto"/>
            <w:vAlign w:val="center"/>
          </w:tcPr>
          <w:p w:rsidR="00162328" w:rsidRDefault="00162328" w:rsidP="00A42EC4">
            <w:pPr>
              <w:jc w:val="center"/>
              <w:rPr>
                <w:lang w:val="sr-Cyrl-CS"/>
              </w:rPr>
            </w:pPr>
            <w:r>
              <w:rPr>
                <w:lang w:val="sr-Cyrl-CS"/>
              </w:rPr>
              <w:t>422</w:t>
            </w:r>
          </w:p>
        </w:tc>
        <w:tc>
          <w:tcPr>
            <w:tcW w:w="5103" w:type="dxa"/>
            <w:shd w:val="clear" w:color="auto" w:fill="auto"/>
            <w:vAlign w:val="center"/>
          </w:tcPr>
          <w:p w:rsidR="00162328" w:rsidRDefault="00162328" w:rsidP="00A42EC4">
            <w:pPr>
              <w:rPr>
                <w:lang w:val="sr-Cyrl-CS"/>
              </w:rPr>
            </w:pPr>
            <w:r>
              <w:rPr>
                <w:lang w:val="sr-Cyrl-CS"/>
              </w:rPr>
              <w:t>Трошкови путовања</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100.000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140.000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240.000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C92268" w:rsidRDefault="00162328" w:rsidP="00A42EC4"/>
        </w:tc>
        <w:tc>
          <w:tcPr>
            <w:tcW w:w="992" w:type="dxa"/>
            <w:shd w:val="clear" w:color="auto" w:fill="auto"/>
          </w:tcPr>
          <w:p w:rsidR="00162328" w:rsidRPr="006C61B4" w:rsidRDefault="00162328" w:rsidP="00F20614">
            <w:pPr>
              <w:jc w:val="center"/>
            </w:pPr>
            <w:r>
              <w:t>153</w:t>
            </w:r>
          </w:p>
        </w:tc>
        <w:tc>
          <w:tcPr>
            <w:tcW w:w="709" w:type="dxa"/>
            <w:shd w:val="clear" w:color="auto" w:fill="auto"/>
          </w:tcPr>
          <w:p w:rsidR="00162328" w:rsidRDefault="00162328" w:rsidP="00A42EC4">
            <w:pPr>
              <w:jc w:val="center"/>
              <w:rPr>
                <w:lang w:val="sr-Cyrl-CS"/>
              </w:rPr>
            </w:pPr>
            <w:r>
              <w:rPr>
                <w:lang w:val="sr-Cyrl-CS"/>
              </w:rPr>
              <w:t>423</w:t>
            </w:r>
          </w:p>
        </w:tc>
        <w:tc>
          <w:tcPr>
            <w:tcW w:w="5103" w:type="dxa"/>
            <w:shd w:val="clear" w:color="auto" w:fill="auto"/>
            <w:vAlign w:val="center"/>
          </w:tcPr>
          <w:p w:rsidR="00162328" w:rsidRPr="004C6159" w:rsidRDefault="00162328" w:rsidP="00A42EC4">
            <w:r>
              <w:rPr>
                <w:lang w:val="sr-Cyrl-CS"/>
              </w:rPr>
              <w:t>Услуге по уговору</w:t>
            </w:r>
            <w:r>
              <w:rPr>
                <w:i/>
                <w:lang w:val="sr-Cyrl-CS"/>
              </w:rPr>
              <w:t xml:space="preserve">   </w:t>
            </w:r>
          </w:p>
        </w:tc>
        <w:tc>
          <w:tcPr>
            <w:tcW w:w="1701" w:type="dxa"/>
            <w:shd w:val="clear" w:color="auto" w:fill="auto"/>
          </w:tcPr>
          <w:p w:rsidR="00162328" w:rsidRPr="000F5D82" w:rsidRDefault="00162328" w:rsidP="00A712EF">
            <w:pPr>
              <w:pStyle w:val="NoSpacing"/>
              <w:jc w:val="right"/>
              <w:rPr>
                <w:rFonts w:ascii="Times New Roman" w:hAnsi="Times New Roman"/>
                <w:sz w:val="24"/>
                <w:szCs w:val="24"/>
              </w:rPr>
            </w:pPr>
            <w:r w:rsidRPr="000F5D82">
              <w:rPr>
                <w:rFonts w:ascii="Times New Roman" w:hAnsi="Times New Roman"/>
                <w:sz w:val="24"/>
                <w:szCs w:val="24"/>
              </w:rPr>
              <w:t>4.600.000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7.895.000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Pr>
                <w:rFonts w:ascii="Times New Roman" w:hAnsi="Times New Roman"/>
                <w:sz w:val="24"/>
                <w:szCs w:val="24"/>
              </w:rPr>
              <w:t>12.4</w:t>
            </w:r>
            <w:r w:rsidRPr="000F5D82">
              <w:rPr>
                <w:rFonts w:ascii="Times New Roman" w:hAnsi="Times New Roman"/>
                <w:sz w:val="24"/>
                <w:szCs w:val="24"/>
              </w:rPr>
              <w:t>95.000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r>
              <w:rPr>
                <w:lang w:val="sr-Cyrl-CS"/>
              </w:rPr>
              <w:t>-`</w:t>
            </w: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154</w:t>
            </w:r>
          </w:p>
        </w:tc>
        <w:tc>
          <w:tcPr>
            <w:tcW w:w="709" w:type="dxa"/>
            <w:shd w:val="clear" w:color="auto" w:fill="auto"/>
            <w:vAlign w:val="center"/>
          </w:tcPr>
          <w:p w:rsidR="00162328" w:rsidRDefault="00162328" w:rsidP="00A42EC4">
            <w:pPr>
              <w:jc w:val="center"/>
              <w:rPr>
                <w:lang w:val="sr-Cyrl-CS"/>
              </w:rPr>
            </w:pPr>
            <w:r>
              <w:rPr>
                <w:lang w:val="sr-Cyrl-CS"/>
              </w:rPr>
              <w:t>425</w:t>
            </w:r>
          </w:p>
        </w:tc>
        <w:tc>
          <w:tcPr>
            <w:tcW w:w="5103" w:type="dxa"/>
            <w:shd w:val="clear" w:color="auto" w:fill="auto"/>
            <w:vAlign w:val="center"/>
          </w:tcPr>
          <w:p w:rsidR="00162328" w:rsidRDefault="00162328" w:rsidP="00A42EC4">
            <w:pPr>
              <w:rPr>
                <w:lang w:val="sr-Cyrl-CS"/>
              </w:rPr>
            </w:pPr>
            <w:r>
              <w:rPr>
                <w:lang w:val="sr-Cyrl-CS"/>
              </w:rPr>
              <w:t>Текуће поправке и одржавање</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140.000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100.000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240.000</w:t>
            </w:r>
          </w:p>
        </w:tc>
      </w:tr>
      <w:tr w:rsidR="00162328" w:rsidRPr="005B07FF" w:rsidTr="00267ED7">
        <w:trPr>
          <w:trHeight w:val="121"/>
        </w:trPr>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155</w:t>
            </w:r>
          </w:p>
        </w:tc>
        <w:tc>
          <w:tcPr>
            <w:tcW w:w="709" w:type="dxa"/>
            <w:shd w:val="clear" w:color="auto" w:fill="auto"/>
            <w:vAlign w:val="center"/>
          </w:tcPr>
          <w:p w:rsidR="00162328" w:rsidRDefault="00162328" w:rsidP="00A42EC4">
            <w:pPr>
              <w:jc w:val="center"/>
              <w:rPr>
                <w:lang w:val="sr-Cyrl-CS"/>
              </w:rPr>
            </w:pPr>
            <w:r>
              <w:rPr>
                <w:lang w:val="sr-Cyrl-CS"/>
              </w:rPr>
              <w:t>426</w:t>
            </w:r>
          </w:p>
        </w:tc>
        <w:tc>
          <w:tcPr>
            <w:tcW w:w="5103" w:type="dxa"/>
            <w:shd w:val="clear" w:color="auto" w:fill="auto"/>
            <w:vAlign w:val="center"/>
          </w:tcPr>
          <w:p w:rsidR="00162328" w:rsidRDefault="00162328" w:rsidP="00A42EC4">
            <w:pPr>
              <w:rPr>
                <w:lang w:val="sr-Cyrl-CS"/>
              </w:rPr>
            </w:pPr>
            <w:r>
              <w:rPr>
                <w:lang w:val="sr-Cyrl-CS"/>
              </w:rPr>
              <w:t>Материјал</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960.000</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600.000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1.560.000</w:t>
            </w:r>
          </w:p>
        </w:tc>
      </w:tr>
      <w:tr w:rsidR="00162328" w:rsidRPr="005B07FF" w:rsidTr="00267ED7">
        <w:tc>
          <w:tcPr>
            <w:tcW w:w="567" w:type="dxa"/>
            <w:shd w:val="clear" w:color="auto" w:fill="auto"/>
            <w:vAlign w:val="center"/>
          </w:tcPr>
          <w:p w:rsidR="00162328" w:rsidRPr="005B07FF" w:rsidRDefault="00162328" w:rsidP="00A42EC4">
            <w:pPr>
              <w:jc w:val="center"/>
              <w:rPr>
                <w:lang w:val="sr-Cyrl-CS"/>
              </w:rPr>
            </w:pPr>
          </w:p>
        </w:tc>
        <w:tc>
          <w:tcPr>
            <w:tcW w:w="543" w:type="dxa"/>
            <w:shd w:val="clear" w:color="auto" w:fill="auto"/>
            <w:vAlign w:val="center"/>
          </w:tcPr>
          <w:p w:rsidR="00162328" w:rsidRPr="005B07FF" w:rsidRDefault="00162328" w:rsidP="00A42EC4">
            <w:pPr>
              <w:jc w:val="center"/>
              <w:rPr>
                <w:lang w:val="sr-Cyrl-CS"/>
              </w:rPr>
            </w:pPr>
          </w:p>
        </w:tc>
        <w:tc>
          <w:tcPr>
            <w:tcW w:w="733" w:type="dxa"/>
            <w:shd w:val="clear" w:color="auto" w:fill="auto"/>
            <w:vAlign w:val="center"/>
          </w:tcPr>
          <w:p w:rsidR="00162328" w:rsidRPr="005B07FF" w:rsidRDefault="00162328" w:rsidP="00A42EC4">
            <w:pPr>
              <w:jc w:val="center"/>
              <w:rPr>
                <w:lang w:val="sr-Cyrl-CS"/>
              </w:rPr>
            </w:pPr>
          </w:p>
        </w:tc>
        <w:tc>
          <w:tcPr>
            <w:tcW w:w="851" w:type="dxa"/>
            <w:shd w:val="clear" w:color="auto" w:fill="auto"/>
            <w:vAlign w:val="center"/>
          </w:tcPr>
          <w:p w:rsidR="00162328" w:rsidRPr="005B07FF" w:rsidRDefault="00162328" w:rsidP="00A42EC4">
            <w:pPr>
              <w:jc w:val="center"/>
              <w:rPr>
                <w:lang w:val="sr-Cyrl-CS"/>
              </w:rPr>
            </w:pPr>
          </w:p>
        </w:tc>
        <w:tc>
          <w:tcPr>
            <w:tcW w:w="1418" w:type="dxa"/>
            <w:shd w:val="clear" w:color="auto" w:fill="auto"/>
            <w:vAlign w:val="center"/>
          </w:tcPr>
          <w:p w:rsidR="00162328" w:rsidRPr="005B07FF" w:rsidRDefault="00162328" w:rsidP="00A42EC4">
            <w:pPr>
              <w:jc w:val="center"/>
              <w:rPr>
                <w:lang w:val="sr-Cyrl-CS"/>
              </w:rPr>
            </w:pPr>
          </w:p>
        </w:tc>
        <w:tc>
          <w:tcPr>
            <w:tcW w:w="992" w:type="dxa"/>
            <w:shd w:val="clear" w:color="auto" w:fill="auto"/>
          </w:tcPr>
          <w:p w:rsidR="00162328" w:rsidRPr="006C61B4" w:rsidRDefault="00162328" w:rsidP="00F20614">
            <w:pPr>
              <w:jc w:val="center"/>
            </w:pPr>
            <w:r>
              <w:t>156</w:t>
            </w:r>
          </w:p>
        </w:tc>
        <w:tc>
          <w:tcPr>
            <w:tcW w:w="709" w:type="dxa"/>
            <w:shd w:val="clear" w:color="auto" w:fill="auto"/>
            <w:vAlign w:val="center"/>
          </w:tcPr>
          <w:p w:rsidR="00162328" w:rsidRDefault="00162328" w:rsidP="00A42EC4">
            <w:pPr>
              <w:jc w:val="center"/>
              <w:rPr>
                <w:lang w:val="sr-Cyrl-CS"/>
              </w:rPr>
            </w:pPr>
            <w:r>
              <w:rPr>
                <w:lang w:val="sr-Cyrl-CS"/>
              </w:rPr>
              <w:t>482</w:t>
            </w:r>
          </w:p>
        </w:tc>
        <w:tc>
          <w:tcPr>
            <w:tcW w:w="5103" w:type="dxa"/>
            <w:shd w:val="clear" w:color="auto" w:fill="auto"/>
            <w:vAlign w:val="center"/>
          </w:tcPr>
          <w:p w:rsidR="00162328" w:rsidRDefault="00162328" w:rsidP="00A42EC4">
            <w:pPr>
              <w:rPr>
                <w:lang w:val="sr-Cyrl-CS"/>
              </w:rPr>
            </w:pPr>
            <w:r>
              <w:rPr>
                <w:lang w:val="sr-Cyrl-CS"/>
              </w:rPr>
              <w:t>Порези, обавезне таксе и казне</w:t>
            </w:r>
          </w:p>
        </w:tc>
        <w:tc>
          <w:tcPr>
            <w:tcW w:w="1701" w:type="dxa"/>
            <w:shd w:val="clear" w:color="auto" w:fill="auto"/>
          </w:tcPr>
          <w:p w:rsidR="00162328" w:rsidRPr="00155F40" w:rsidRDefault="00162328" w:rsidP="00A42EC4">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45.000</w:t>
            </w:r>
          </w:p>
        </w:tc>
        <w:tc>
          <w:tcPr>
            <w:tcW w:w="1701" w:type="dxa"/>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45.000</w:t>
            </w:r>
          </w:p>
        </w:tc>
      </w:tr>
      <w:tr w:rsidR="00162328" w:rsidRPr="005B07FF" w:rsidTr="00267ED7">
        <w:tc>
          <w:tcPr>
            <w:tcW w:w="567" w:type="dxa"/>
            <w:tcBorders>
              <w:bottom w:val="single" w:sz="2" w:space="0" w:color="auto"/>
            </w:tcBorders>
            <w:shd w:val="clear" w:color="auto" w:fill="auto"/>
            <w:vAlign w:val="center"/>
          </w:tcPr>
          <w:p w:rsidR="00162328" w:rsidRPr="005B07FF" w:rsidRDefault="00162328" w:rsidP="00A42EC4">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42EC4">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42EC4">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42EC4">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42EC4">
            <w:pPr>
              <w:jc w:val="center"/>
              <w:rPr>
                <w:lang w:val="sr-Cyrl-CS"/>
              </w:rPr>
            </w:pPr>
          </w:p>
        </w:tc>
        <w:tc>
          <w:tcPr>
            <w:tcW w:w="992" w:type="dxa"/>
            <w:tcBorders>
              <w:bottom w:val="single" w:sz="2" w:space="0" w:color="auto"/>
            </w:tcBorders>
            <w:shd w:val="clear" w:color="auto" w:fill="auto"/>
          </w:tcPr>
          <w:p w:rsidR="00162328" w:rsidRPr="006C61B4" w:rsidRDefault="00162328" w:rsidP="00F20614">
            <w:pPr>
              <w:jc w:val="center"/>
            </w:pPr>
            <w:r>
              <w:t>157</w:t>
            </w:r>
          </w:p>
        </w:tc>
        <w:tc>
          <w:tcPr>
            <w:tcW w:w="709" w:type="dxa"/>
            <w:tcBorders>
              <w:bottom w:val="single" w:sz="2" w:space="0" w:color="auto"/>
            </w:tcBorders>
            <w:shd w:val="clear" w:color="auto" w:fill="auto"/>
          </w:tcPr>
          <w:p w:rsidR="00162328" w:rsidRDefault="00162328" w:rsidP="00A42EC4">
            <w:pPr>
              <w:jc w:val="center"/>
              <w:rPr>
                <w:lang w:val="sr-Cyrl-CS"/>
              </w:rPr>
            </w:pPr>
            <w:r>
              <w:rPr>
                <w:lang w:val="sr-Cyrl-CS"/>
              </w:rPr>
              <w:t>512</w:t>
            </w:r>
          </w:p>
        </w:tc>
        <w:tc>
          <w:tcPr>
            <w:tcW w:w="5103" w:type="dxa"/>
            <w:tcBorders>
              <w:bottom w:val="single" w:sz="12" w:space="0" w:color="auto"/>
            </w:tcBorders>
            <w:shd w:val="clear" w:color="auto" w:fill="auto"/>
            <w:vAlign w:val="center"/>
          </w:tcPr>
          <w:p w:rsidR="00162328" w:rsidRDefault="00162328" w:rsidP="00A42EC4">
            <w:pPr>
              <w:rPr>
                <w:lang w:val="sr-Cyrl-CS"/>
              </w:rPr>
            </w:pPr>
            <w:r>
              <w:rPr>
                <w:lang w:val="sr-Cyrl-CS"/>
              </w:rPr>
              <w:t>Машине и опрема</w:t>
            </w:r>
          </w:p>
        </w:tc>
        <w:tc>
          <w:tcPr>
            <w:tcW w:w="1701" w:type="dxa"/>
            <w:tcBorders>
              <w:bottom w:val="single" w:sz="2" w:space="0" w:color="auto"/>
            </w:tcBorders>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450.000</w:t>
            </w:r>
          </w:p>
        </w:tc>
        <w:tc>
          <w:tcPr>
            <w:tcW w:w="1417" w:type="dxa"/>
            <w:tcBorders>
              <w:bottom w:val="single" w:sz="2" w:space="0" w:color="auto"/>
            </w:tcBorders>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280.000</w:t>
            </w:r>
          </w:p>
        </w:tc>
        <w:tc>
          <w:tcPr>
            <w:tcW w:w="1701" w:type="dxa"/>
            <w:tcBorders>
              <w:bottom w:val="single" w:sz="2" w:space="0" w:color="auto"/>
            </w:tcBorders>
            <w:shd w:val="clear" w:color="auto" w:fill="auto"/>
          </w:tcPr>
          <w:p w:rsidR="00162328" w:rsidRPr="000F5D82" w:rsidRDefault="00162328" w:rsidP="00A42EC4">
            <w:pPr>
              <w:pStyle w:val="NoSpacing"/>
              <w:jc w:val="right"/>
              <w:rPr>
                <w:rFonts w:ascii="Times New Roman" w:hAnsi="Times New Roman"/>
                <w:sz w:val="24"/>
                <w:szCs w:val="24"/>
              </w:rPr>
            </w:pPr>
            <w:r w:rsidRPr="000F5D82">
              <w:rPr>
                <w:rFonts w:ascii="Times New Roman" w:hAnsi="Times New Roman"/>
                <w:sz w:val="24"/>
                <w:szCs w:val="24"/>
              </w:rPr>
              <w:t>730.000</w:t>
            </w:r>
          </w:p>
        </w:tc>
      </w:tr>
      <w:tr w:rsidR="00162328" w:rsidRPr="005B07FF" w:rsidTr="00DC34E4">
        <w:tc>
          <w:tcPr>
            <w:tcW w:w="567"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85357D">
            <w:pPr>
              <w:jc w:val="center"/>
              <w:rPr>
                <w:lang w:val="sr-Cyrl-CS"/>
              </w:rPr>
            </w:pPr>
          </w:p>
        </w:tc>
        <w:tc>
          <w:tcPr>
            <w:tcW w:w="992" w:type="dxa"/>
            <w:tcBorders>
              <w:top w:val="single" w:sz="12" w:space="0" w:color="auto"/>
              <w:bottom w:val="single" w:sz="2" w:space="0" w:color="auto"/>
            </w:tcBorders>
            <w:shd w:val="clear" w:color="auto" w:fill="auto"/>
            <w:vAlign w:val="center"/>
          </w:tcPr>
          <w:p w:rsidR="00162328" w:rsidRPr="006C61B4" w:rsidRDefault="00162328" w:rsidP="00F20614">
            <w:pPr>
              <w:jc w:val="center"/>
            </w:pPr>
          </w:p>
        </w:tc>
        <w:tc>
          <w:tcPr>
            <w:tcW w:w="709" w:type="dxa"/>
            <w:tcBorders>
              <w:top w:val="single" w:sz="12" w:space="0" w:color="auto"/>
              <w:bottom w:val="single" w:sz="2" w:space="0" w:color="auto"/>
            </w:tcBorders>
            <w:shd w:val="clear" w:color="auto" w:fill="auto"/>
            <w:vAlign w:val="center"/>
          </w:tcPr>
          <w:p w:rsidR="00162328" w:rsidRDefault="00162328" w:rsidP="0085357D">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Default="00162328" w:rsidP="0085357D">
            <w:pPr>
              <w:rPr>
                <w:b/>
                <w:lang w:val="sr-Cyrl-CS"/>
              </w:rPr>
            </w:pPr>
            <w:r>
              <w:rPr>
                <w:b/>
                <w:lang w:val="sr-Cyrl-CS"/>
              </w:rPr>
              <w:t>Извори финансирања за ПА 1201-0001:</w:t>
            </w:r>
          </w:p>
        </w:tc>
        <w:tc>
          <w:tcPr>
            <w:tcW w:w="1701" w:type="dxa"/>
            <w:tcBorders>
              <w:top w:val="single" w:sz="12" w:space="0" w:color="auto"/>
              <w:bottom w:val="single" w:sz="2" w:space="0" w:color="auto"/>
            </w:tcBorders>
            <w:shd w:val="clear" w:color="auto" w:fill="auto"/>
            <w:vAlign w:val="center"/>
          </w:tcPr>
          <w:p w:rsidR="00162328" w:rsidRDefault="00162328" w:rsidP="0085357D">
            <w:pPr>
              <w:jc w:val="right"/>
            </w:pPr>
          </w:p>
        </w:tc>
        <w:tc>
          <w:tcPr>
            <w:tcW w:w="1417" w:type="dxa"/>
            <w:tcBorders>
              <w:top w:val="single" w:sz="12" w:space="0" w:color="auto"/>
              <w:bottom w:val="single" w:sz="2" w:space="0" w:color="auto"/>
            </w:tcBorders>
            <w:shd w:val="clear" w:color="auto" w:fill="auto"/>
            <w:vAlign w:val="center"/>
          </w:tcPr>
          <w:p w:rsidR="00162328" w:rsidRDefault="00162328" w:rsidP="0085357D">
            <w:pPr>
              <w:jc w:val="right"/>
            </w:pPr>
          </w:p>
        </w:tc>
        <w:tc>
          <w:tcPr>
            <w:tcW w:w="1701" w:type="dxa"/>
            <w:tcBorders>
              <w:top w:val="single" w:sz="12" w:space="0" w:color="auto"/>
              <w:bottom w:val="single" w:sz="2" w:space="0" w:color="auto"/>
            </w:tcBorders>
            <w:shd w:val="clear" w:color="auto" w:fill="auto"/>
            <w:vAlign w:val="center"/>
          </w:tcPr>
          <w:p w:rsidR="00162328" w:rsidRDefault="00162328" w:rsidP="0085357D">
            <w:pPr>
              <w:jc w:val="right"/>
              <w:rPr>
                <w:lang w:val="sr-Cyrl-CS"/>
              </w:rPr>
            </w:pPr>
          </w:p>
        </w:tc>
      </w:tr>
      <w:tr w:rsidR="00162328" w:rsidRPr="005B07FF" w:rsidTr="00267ED7">
        <w:tc>
          <w:tcPr>
            <w:tcW w:w="567"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6C61B4" w:rsidRDefault="00162328" w:rsidP="00F20614">
            <w:pPr>
              <w:jc w:val="center"/>
            </w:pPr>
          </w:p>
        </w:tc>
        <w:tc>
          <w:tcPr>
            <w:tcW w:w="709" w:type="dxa"/>
            <w:tcBorders>
              <w:top w:val="single" w:sz="2" w:space="0" w:color="auto"/>
              <w:bottom w:val="single" w:sz="2" w:space="0" w:color="auto"/>
            </w:tcBorders>
            <w:shd w:val="clear" w:color="auto" w:fill="auto"/>
            <w:vAlign w:val="center"/>
          </w:tcPr>
          <w:p w:rsidR="00162328" w:rsidRDefault="00162328" w:rsidP="00037841">
            <w:pPr>
              <w:jc w:val="center"/>
              <w:rPr>
                <w:lang w:val="sr-Cyrl-CS"/>
              </w:rPr>
            </w:pPr>
            <w:r>
              <w:rPr>
                <w:lang w:val="sr-Cyrl-CS"/>
              </w:rPr>
              <w:t>01</w:t>
            </w:r>
          </w:p>
        </w:tc>
        <w:tc>
          <w:tcPr>
            <w:tcW w:w="5103" w:type="dxa"/>
            <w:tcBorders>
              <w:top w:val="single" w:sz="2" w:space="0" w:color="auto"/>
              <w:bottom w:val="single" w:sz="2" w:space="0" w:color="auto"/>
            </w:tcBorders>
            <w:shd w:val="clear" w:color="auto" w:fill="auto"/>
            <w:vAlign w:val="center"/>
          </w:tcPr>
          <w:p w:rsidR="00162328" w:rsidRDefault="00162328" w:rsidP="00037841">
            <w:pPr>
              <w:rPr>
                <w:lang w:val="sr-Cyrl-CS"/>
              </w:rPr>
            </w:pPr>
            <w:r>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037841" w:rsidRDefault="00162328" w:rsidP="005D06AC">
            <w:pPr>
              <w:pStyle w:val="NoSpacing"/>
              <w:jc w:val="right"/>
              <w:rPr>
                <w:rFonts w:ascii="Times New Roman" w:hAnsi="Times New Roman"/>
                <w:sz w:val="24"/>
                <w:szCs w:val="24"/>
              </w:rPr>
            </w:pPr>
            <w:r>
              <w:rPr>
                <w:rFonts w:ascii="Times New Roman" w:hAnsi="Times New Roman"/>
                <w:sz w:val="24"/>
                <w:szCs w:val="24"/>
              </w:rPr>
              <w:t>32.462</w:t>
            </w:r>
            <w:r w:rsidRPr="00037841">
              <w:rPr>
                <w:rFonts w:ascii="Times New Roman" w:hAnsi="Times New Roman"/>
                <w:sz w:val="24"/>
                <w:szCs w:val="24"/>
              </w:rPr>
              <w:t>.000</w:t>
            </w:r>
          </w:p>
        </w:tc>
        <w:tc>
          <w:tcPr>
            <w:tcW w:w="1417" w:type="dxa"/>
            <w:tcBorders>
              <w:top w:val="single" w:sz="2" w:space="0" w:color="auto"/>
              <w:bottom w:val="single" w:sz="2" w:space="0" w:color="auto"/>
            </w:tcBorders>
            <w:shd w:val="clear" w:color="auto" w:fill="auto"/>
          </w:tcPr>
          <w:p w:rsidR="00162328" w:rsidRPr="005D06AC" w:rsidRDefault="00162328" w:rsidP="00037841">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auto"/>
              <w:bottom w:val="single" w:sz="2" w:space="0" w:color="auto"/>
            </w:tcBorders>
            <w:shd w:val="clear" w:color="auto" w:fill="auto"/>
          </w:tcPr>
          <w:p w:rsidR="00162328" w:rsidRPr="00037841" w:rsidRDefault="00162328" w:rsidP="005D06AC">
            <w:pPr>
              <w:pStyle w:val="NoSpacing"/>
              <w:jc w:val="right"/>
              <w:rPr>
                <w:rFonts w:ascii="Times New Roman" w:hAnsi="Times New Roman"/>
                <w:sz w:val="24"/>
                <w:szCs w:val="24"/>
              </w:rPr>
            </w:pPr>
            <w:r>
              <w:rPr>
                <w:rFonts w:ascii="Times New Roman" w:hAnsi="Times New Roman"/>
                <w:sz w:val="24"/>
                <w:szCs w:val="24"/>
              </w:rPr>
              <w:t>32.462</w:t>
            </w:r>
            <w:r w:rsidRPr="00037841">
              <w:rPr>
                <w:rFonts w:ascii="Times New Roman" w:hAnsi="Times New Roman"/>
                <w:sz w:val="24"/>
                <w:szCs w:val="24"/>
              </w:rPr>
              <w:t>.000</w:t>
            </w:r>
          </w:p>
        </w:tc>
      </w:tr>
      <w:tr w:rsidR="00162328" w:rsidRPr="005B07FF" w:rsidTr="00267ED7">
        <w:tc>
          <w:tcPr>
            <w:tcW w:w="567"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6C61B4" w:rsidRDefault="00162328" w:rsidP="00F20614">
            <w:pPr>
              <w:jc w:val="center"/>
            </w:pPr>
          </w:p>
        </w:tc>
        <w:tc>
          <w:tcPr>
            <w:tcW w:w="709" w:type="dxa"/>
            <w:tcBorders>
              <w:top w:val="single" w:sz="2" w:space="0" w:color="auto"/>
              <w:bottom w:val="single" w:sz="2" w:space="0" w:color="auto"/>
            </w:tcBorders>
            <w:shd w:val="clear" w:color="auto" w:fill="auto"/>
            <w:vAlign w:val="center"/>
          </w:tcPr>
          <w:p w:rsidR="00162328" w:rsidRDefault="00162328" w:rsidP="00037841">
            <w:pPr>
              <w:jc w:val="center"/>
              <w:rPr>
                <w:lang w:val="sr-Cyrl-CS"/>
              </w:rPr>
            </w:pPr>
            <w:r>
              <w:rPr>
                <w:lang w:val="sr-Cyrl-CS"/>
              </w:rPr>
              <w:t>04</w:t>
            </w:r>
          </w:p>
        </w:tc>
        <w:tc>
          <w:tcPr>
            <w:tcW w:w="5103" w:type="dxa"/>
            <w:tcBorders>
              <w:top w:val="single" w:sz="2" w:space="0" w:color="auto"/>
              <w:bottom w:val="single" w:sz="2" w:space="0" w:color="auto"/>
            </w:tcBorders>
            <w:shd w:val="clear" w:color="auto" w:fill="auto"/>
            <w:vAlign w:val="center"/>
          </w:tcPr>
          <w:p w:rsidR="00162328" w:rsidRDefault="00162328" w:rsidP="00037841">
            <w:pPr>
              <w:rPr>
                <w:lang w:val="sr-Cyrl-CS"/>
              </w:rPr>
            </w:pPr>
            <w:r>
              <w:rPr>
                <w:lang w:val="sr-Cyrl-CS"/>
              </w:rPr>
              <w:t>Сопствени приходи буџетских корисника</w:t>
            </w:r>
          </w:p>
        </w:tc>
        <w:tc>
          <w:tcPr>
            <w:tcW w:w="1701" w:type="dxa"/>
            <w:tcBorders>
              <w:top w:val="single" w:sz="2" w:space="0" w:color="auto"/>
              <w:bottom w:val="single" w:sz="2" w:space="0" w:color="auto"/>
            </w:tcBorders>
            <w:shd w:val="clear" w:color="auto" w:fill="auto"/>
          </w:tcPr>
          <w:p w:rsidR="00162328" w:rsidRPr="005D06AC" w:rsidRDefault="00162328" w:rsidP="00037841">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2" w:space="0" w:color="auto"/>
              <w:bottom w:val="single" w:sz="2" w:space="0" w:color="auto"/>
            </w:tcBorders>
            <w:shd w:val="clear" w:color="auto" w:fill="auto"/>
          </w:tcPr>
          <w:p w:rsidR="00162328" w:rsidRPr="00037841" w:rsidRDefault="00162328" w:rsidP="00037841">
            <w:pPr>
              <w:pStyle w:val="NoSpacing"/>
              <w:jc w:val="right"/>
              <w:rPr>
                <w:rFonts w:ascii="Times New Roman" w:hAnsi="Times New Roman"/>
                <w:sz w:val="24"/>
                <w:szCs w:val="24"/>
              </w:rPr>
            </w:pPr>
            <w:r w:rsidRPr="00037841">
              <w:rPr>
                <w:rFonts w:ascii="Times New Roman" w:hAnsi="Times New Roman"/>
                <w:sz w:val="24"/>
                <w:szCs w:val="24"/>
              </w:rPr>
              <w:t>8.780.000</w:t>
            </w:r>
          </w:p>
        </w:tc>
        <w:tc>
          <w:tcPr>
            <w:tcW w:w="1701" w:type="dxa"/>
            <w:tcBorders>
              <w:top w:val="single" w:sz="2" w:space="0" w:color="auto"/>
              <w:bottom w:val="single" w:sz="2" w:space="0" w:color="auto"/>
            </w:tcBorders>
            <w:shd w:val="clear" w:color="auto" w:fill="auto"/>
          </w:tcPr>
          <w:p w:rsidR="00162328" w:rsidRPr="00037841" w:rsidRDefault="00162328" w:rsidP="00037841">
            <w:pPr>
              <w:pStyle w:val="NoSpacing"/>
              <w:jc w:val="right"/>
              <w:rPr>
                <w:rFonts w:ascii="Times New Roman" w:hAnsi="Times New Roman"/>
                <w:sz w:val="24"/>
                <w:szCs w:val="24"/>
              </w:rPr>
            </w:pPr>
            <w:r w:rsidRPr="00037841">
              <w:rPr>
                <w:rFonts w:ascii="Times New Roman" w:hAnsi="Times New Roman"/>
                <w:sz w:val="24"/>
                <w:szCs w:val="24"/>
              </w:rPr>
              <w:t>8.780.000</w:t>
            </w:r>
          </w:p>
        </w:tc>
      </w:tr>
      <w:tr w:rsidR="00162328" w:rsidRPr="005B07FF" w:rsidTr="00267ED7">
        <w:tc>
          <w:tcPr>
            <w:tcW w:w="567"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03784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355637" w:rsidRDefault="00162328" w:rsidP="00F20614">
            <w:pPr>
              <w:jc w:val="center"/>
            </w:pPr>
          </w:p>
        </w:tc>
        <w:tc>
          <w:tcPr>
            <w:tcW w:w="709" w:type="dxa"/>
            <w:tcBorders>
              <w:top w:val="single" w:sz="2" w:space="0" w:color="auto"/>
              <w:bottom w:val="single" w:sz="2" w:space="0" w:color="auto"/>
            </w:tcBorders>
            <w:shd w:val="clear" w:color="auto" w:fill="auto"/>
            <w:vAlign w:val="center"/>
          </w:tcPr>
          <w:p w:rsidR="00162328" w:rsidRPr="003E6B7B" w:rsidRDefault="00162328" w:rsidP="00037841">
            <w:pPr>
              <w:jc w:val="center"/>
              <w:rPr>
                <w:lang w:val="sr-Cyrl-CS"/>
              </w:rPr>
            </w:pPr>
            <w:r>
              <w:rPr>
                <w:lang w:val="sr-Cyrl-CS"/>
              </w:rPr>
              <w:t>08</w:t>
            </w:r>
          </w:p>
        </w:tc>
        <w:tc>
          <w:tcPr>
            <w:tcW w:w="5103" w:type="dxa"/>
            <w:tcBorders>
              <w:top w:val="single" w:sz="2" w:space="0" w:color="auto"/>
              <w:bottom w:val="single" w:sz="2" w:space="0" w:color="auto"/>
            </w:tcBorders>
            <w:shd w:val="clear" w:color="auto" w:fill="auto"/>
            <w:vAlign w:val="center"/>
          </w:tcPr>
          <w:p w:rsidR="00162328" w:rsidRPr="003E6B7B" w:rsidRDefault="00162328" w:rsidP="00037841">
            <w:pPr>
              <w:rPr>
                <w:lang w:val="sr-Cyrl-CS"/>
              </w:rPr>
            </w:pPr>
            <w:r>
              <w:t>Добровољни</w:t>
            </w:r>
            <w:r w:rsidRPr="00DE1976">
              <w:t xml:space="preserve"> трансф</w:t>
            </w:r>
            <w:r>
              <w:t>ери од физ и правних лица</w:t>
            </w:r>
          </w:p>
        </w:tc>
        <w:tc>
          <w:tcPr>
            <w:tcW w:w="1701" w:type="dxa"/>
            <w:tcBorders>
              <w:top w:val="single" w:sz="2" w:space="0" w:color="auto"/>
              <w:bottom w:val="single" w:sz="2" w:space="0" w:color="auto"/>
            </w:tcBorders>
            <w:shd w:val="clear" w:color="auto" w:fill="auto"/>
          </w:tcPr>
          <w:p w:rsidR="00162328" w:rsidRPr="00037841" w:rsidRDefault="00162328" w:rsidP="00037841">
            <w:pPr>
              <w:pStyle w:val="NoSpacing"/>
              <w:jc w:val="right"/>
              <w:rPr>
                <w:rFonts w:ascii="Times New Roman" w:hAnsi="Times New Roman"/>
                <w:sz w:val="24"/>
                <w:szCs w:val="24"/>
              </w:rPr>
            </w:pPr>
          </w:p>
        </w:tc>
        <w:tc>
          <w:tcPr>
            <w:tcW w:w="1417" w:type="dxa"/>
            <w:tcBorders>
              <w:top w:val="single" w:sz="2" w:space="0" w:color="auto"/>
              <w:bottom w:val="single" w:sz="2" w:space="0" w:color="auto"/>
            </w:tcBorders>
            <w:shd w:val="clear" w:color="auto" w:fill="auto"/>
          </w:tcPr>
          <w:p w:rsidR="00162328" w:rsidRPr="00037841" w:rsidRDefault="00162328" w:rsidP="00037841">
            <w:pPr>
              <w:pStyle w:val="NoSpacing"/>
              <w:jc w:val="right"/>
              <w:rPr>
                <w:rFonts w:ascii="Times New Roman" w:hAnsi="Times New Roman"/>
                <w:sz w:val="24"/>
                <w:szCs w:val="24"/>
              </w:rPr>
            </w:pPr>
            <w:r w:rsidRPr="00037841">
              <w:rPr>
                <w:rFonts w:ascii="Times New Roman" w:hAnsi="Times New Roman"/>
                <w:sz w:val="24"/>
                <w:szCs w:val="24"/>
              </w:rPr>
              <w:t>500.000</w:t>
            </w:r>
          </w:p>
        </w:tc>
        <w:tc>
          <w:tcPr>
            <w:tcW w:w="1701" w:type="dxa"/>
            <w:tcBorders>
              <w:top w:val="single" w:sz="2" w:space="0" w:color="auto"/>
              <w:bottom w:val="single" w:sz="2" w:space="0" w:color="auto"/>
            </w:tcBorders>
            <w:shd w:val="clear" w:color="auto" w:fill="auto"/>
          </w:tcPr>
          <w:p w:rsidR="00162328" w:rsidRPr="00037841" w:rsidRDefault="00162328" w:rsidP="00037841">
            <w:pPr>
              <w:pStyle w:val="NoSpacing"/>
              <w:jc w:val="right"/>
              <w:rPr>
                <w:rFonts w:ascii="Times New Roman" w:hAnsi="Times New Roman"/>
                <w:sz w:val="24"/>
                <w:szCs w:val="24"/>
              </w:rPr>
            </w:pPr>
            <w:r w:rsidRPr="00037841">
              <w:rPr>
                <w:rFonts w:ascii="Times New Roman" w:hAnsi="Times New Roman"/>
                <w:sz w:val="24"/>
                <w:szCs w:val="24"/>
              </w:rPr>
              <w:t>500.000</w:t>
            </w:r>
          </w:p>
        </w:tc>
      </w:tr>
      <w:tr w:rsidR="00162328" w:rsidRPr="005B07FF" w:rsidTr="00267ED7">
        <w:tc>
          <w:tcPr>
            <w:tcW w:w="567" w:type="dxa"/>
            <w:tcBorders>
              <w:top w:val="single" w:sz="2" w:space="0" w:color="auto"/>
            </w:tcBorders>
            <w:shd w:val="clear" w:color="auto" w:fill="auto"/>
            <w:vAlign w:val="center"/>
          </w:tcPr>
          <w:p w:rsidR="00162328" w:rsidRPr="005B07FF" w:rsidRDefault="00162328" w:rsidP="00037841">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037841">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037841">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037841">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037841">
            <w:pPr>
              <w:jc w:val="center"/>
              <w:rPr>
                <w:lang w:val="sr-Cyrl-CS"/>
              </w:rPr>
            </w:pPr>
          </w:p>
        </w:tc>
        <w:tc>
          <w:tcPr>
            <w:tcW w:w="992" w:type="dxa"/>
            <w:tcBorders>
              <w:top w:val="single" w:sz="2" w:space="0" w:color="auto"/>
            </w:tcBorders>
            <w:shd w:val="clear" w:color="auto" w:fill="auto"/>
            <w:vAlign w:val="center"/>
          </w:tcPr>
          <w:p w:rsidR="00162328" w:rsidRPr="005B07FF" w:rsidRDefault="00162328" w:rsidP="00037841">
            <w:pPr>
              <w:jc w:val="center"/>
              <w:rPr>
                <w:lang w:val="sr-Cyrl-CS"/>
              </w:rPr>
            </w:pPr>
          </w:p>
        </w:tc>
        <w:tc>
          <w:tcPr>
            <w:tcW w:w="709" w:type="dxa"/>
            <w:tcBorders>
              <w:top w:val="single" w:sz="2" w:space="0" w:color="auto"/>
            </w:tcBorders>
            <w:shd w:val="clear" w:color="auto" w:fill="auto"/>
            <w:vAlign w:val="center"/>
          </w:tcPr>
          <w:p w:rsidR="00162328" w:rsidRDefault="00162328" w:rsidP="00037841">
            <w:pPr>
              <w:jc w:val="center"/>
              <w:rPr>
                <w:lang w:val="sr-Cyrl-CS"/>
              </w:rPr>
            </w:pPr>
          </w:p>
        </w:tc>
        <w:tc>
          <w:tcPr>
            <w:tcW w:w="5103" w:type="dxa"/>
            <w:tcBorders>
              <w:top w:val="single" w:sz="2" w:space="0" w:color="auto"/>
            </w:tcBorders>
            <w:shd w:val="clear" w:color="auto" w:fill="auto"/>
            <w:vAlign w:val="center"/>
          </w:tcPr>
          <w:p w:rsidR="00162328" w:rsidRDefault="00162328" w:rsidP="00037841">
            <w:pPr>
              <w:rPr>
                <w:b/>
                <w:lang w:val="sr-Cyrl-CS"/>
              </w:rPr>
            </w:pPr>
            <w:r>
              <w:rPr>
                <w:b/>
                <w:lang w:val="sr-Cyrl-CS"/>
              </w:rPr>
              <w:t>Укупно за ПА 1201-0001:</w:t>
            </w:r>
          </w:p>
        </w:tc>
        <w:tc>
          <w:tcPr>
            <w:tcW w:w="1701" w:type="dxa"/>
            <w:tcBorders>
              <w:top w:val="single" w:sz="2" w:space="0" w:color="auto"/>
            </w:tcBorders>
            <w:shd w:val="clear" w:color="auto" w:fill="auto"/>
          </w:tcPr>
          <w:p w:rsidR="00162328" w:rsidRPr="00037841" w:rsidRDefault="00162328" w:rsidP="005D06AC">
            <w:pPr>
              <w:pStyle w:val="NoSpacing"/>
              <w:jc w:val="right"/>
              <w:rPr>
                <w:rFonts w:ascii="Times New Roman" w:hAnsi="Times New Roman"/>
                <w:b/>
                <w:sz w:val="24"/>
                <w:szCs w:val="24"/>
              </w:rPr>
            </w:pPr>
            <w:r>
              <w:rPr>
                <w:rFonts w:ascii="Times New Roman" w:hAnsi="Times New Roman"/>
                <w:b/>
                <w:sz w:val="24"/>
                <w:szCs w:val="24"/>
              </w:rPr>
              <w:t>32.462</w:t>
            </w:r>
            <w:r w:rsidRPr="00037841">
              <w:rPr>
                <w:rFonts w:ascii="Times New Roman" w:hAnsi="Times New Roman"/>
                <w:b/>
                <w:sz w:val="24"/>
                <w:szCs w:val="24"/>
              </w:rPr>
              <w:t>.000</w:t>
            </w:r>
          </w:p>
        </w:tc>
        <w:tc>
          <w:tcPr>
            <w:tcW w:w="1417" w:type="dxa"/>
            <w:tcBorders>
              <w:top w:val="single" w:sz="2" w:space="0" w:color="auto"/>
            </w:tcBorders>
            <w:shd w:val="clear" w:color="auto" w:fill="auto"/>
          </w:tcPr>
          <w:p w:rsidR="00162328" w:rsidRPr="00037841" w:rsidRDefault="00162328" w:rsidP="00037841">
            <w:pPr>
              <w:pStyle w:val="NoSpacing"/>
              <w:jc w:val="right"/>
              <w:rPr>
                <w:rFonts w:ascii="Times New Roman" w:hAnsi="Times New Roman"/>
                <w:b/>
                <w:sz w:val="24"/>
                <w:szCs w:val="24"/>
              </w:rPr>
            </w:pPr>
            <w:r w:rsidRPr="00037841">
              <w:rPr>
                <w:rFonts w:ascii="Times New Roman" w:hAnsi="Times New Roman"/>
                <w:b/>
                <w:sz w:val="24"/>
                <w:szCs w:val="24"/>
              </w:rPr>
              <w:t>9.280.000</w:t>
            </w:r>
          </w:p>
        </w:tc>
        <w:tc>
          <w:tcPr>
            <w:tcW w:w="1701" w:type="dxa"/>
            <w:tcBorders>
              <w:top w:val="single" w:sz="2" w:space="0" w:color="auto"/>
            </w:tcBorders>
            <w:shd w:val="clear" w:color="auto" w:fill="auto"/>
          </w:tcPr>
          <w:p w:rsidR="00162328" w:rsidRPr="00037841" w:rsidRDefault="00162328" w:rsidP="005D06AC">
            <w:pPr>
              <w:pStyle w:val="NoSpacing"/>
              <w:jc w:val="right"/>
              <w:rPr>
                <w:rFonts w:ascii="Times New Roman" w:hAnsi="Times New Roman"/>
                <w:b/>
                <w:sz w:val="24"/>
                <w:szCs w:val="24"/>
              </w:rPr>
            </w:pPr>
            <w:r>
              <w:rPr>
                <w:rFonts w:ascii="Times New Roman" w:hAnsi="Times New Roman"/>
                <w:b/>
                <w:sz w:val="24"/>
                <w:szCs w:val="24"/>
              </w:rPr>
              <w:t>41.742</w:t>
            </w:r>
            <w:r w:rsidRPr="00037841">
              <w:rPr>
                <w:rFonts w:ascii="Times New Roman" w:hAnsi="Times New Roman"/>
                <w:b/>
                <w:sz w:val="24"/>
                <w:szCs w:val="24"/>
              </w:rPr>
              <w:t>.000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037841">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037841">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037841">
            <w:pPr>
              <w:jc w:val="center"/>
              <w:rPr>
                <w:lang w:val="sr-Cyrl-CS"/>
              </w:rPr>
            </w:pPr>
          </w:p>
        </w:tc>
        <w:tc>
          <w:tcPr>
            <w:tcW w:w="851" w:type="dxa"/>
            <w:tcBorders>
              <w:top w:val="single" w:sz="12" w:space="0" w:color="auto"/>
            </w:tcBorders>
            <w:shd w:val="clear" w:color="auto" w:fill="auto"/>
            <w:vAlign w:val="center"/>
          </w:tcPr>
          <w:p w:rsidR="00162328" w:rsidRPr="00091ED6" w:rsidRDefault="00162328" w:rsidP="00037841">
            <w:pPr>
              <w:jc w:val="center"/>
              <w:rPr>
                <w:b/>
                <w:lang w:val="sr-Cyrl-CS"/>
              </w:rPr>
            </w:pPr>
          </w:p>
        </w:tc>
        <w:tc>
          <w:tcPr>
            <w:tcW w:w="1418" w:type="dxa"/>
            <w:tcBorders>
              <w:top w:val="single" w:sz="12" w:space="0" w:color="auto"/>
            </w:tcBorders>
            <w:shd w:val="clear" w:color="auto" w:fill="auto"/>
            <w:vAlign w:val="center"/>
          </w:tcPr>
          <w:p w:rsidR="00162328" w:rsidRPr="00091ED6" w:rsidRDefault="00162328" w:rsidP="00037841">
            <w:pPr>
              <w:jc w:val="center"/>
              <w:rPr>
                <w:b/>
                <w:lang w:val="sr-Cyrl-CS"/>
              </w:rPr>
            </w:pPr>
            <w:r>
              <w:rPr>
                <w:b/>
                <w:lang w:val="sr-Cyrl-CS"/>
              </w:rPr>
              <w:t>1201-П1кц</w:t>
            </w:r>
          </w:p>
        </w:tc>
        <w:tc>
          <w:tcPr>
            <w:tcW w:w="992" w:type="dxa"/>
            <w:tcBorders>
              <w:top w:val="single" w:sz="12" w:space="0" w:color="auto"/>
            </w:tcBorders>
            <w:shd w:val="clear" w:color="auto" w:fill="auto"/>
            <w:vAlign w:val="center"/>
          </w:tcPr>
          <w:p w:rsidR="00162328" w:rsidRPr="005B07FF" w:rsidRDefault="00162328" w:rsidP="00037841">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037841">
            <w:pPr>
              <w:jc w:val="center"/>
              <w:rPr>
                <w:lang w:val="sr-Cyrl-CS"/>
              </w:rPr>
            </w:pPr>
          </w:p>
        </w:tc>
        <w:tc>
          <w:tcPr>
            <w:tcW w:w="5103" w:type="dxa"/>
            <w:tcBorders>
              <w:top w:val="single" w:sz="12" w:space="0" w:color="auto"/>
            </w:tcBorders>
            <w:shd w:val="clear" w:color="auto" w:fill="D6E3BC" w:themeFill="accent3" w:themeFillTint="66"/>
            <w:vAlign w:val="center"/>
          </w:tcPr>
          <w:p w:rsidR="00162328" w:rsidRPr="005B07FF" w:rsidRDefault="00162328" w:rsidP="00037841">
            <w:pPr>
              <w:rPr>
                <w:b/>
                <w:lang w:val="sr-Cyrl-CS"/>
              </w:rPr>
            </w:pPr>
            <w:r>
              <w:rPr>
                <w:b/>
                <w:lang w:val="sr-Cyrl-CS"/>
              </w:rPr>
              <w:t>Пројекат 1: Међународн</w:t>
            </w:r>
            <w:r>
              <w:rPr>
                <w:b/>
              </w:rPr>
              <w:t>o</w:t>
            </w:r>
            <w:r>
              <w:rPr>
                <w:b/>
                <w:lang w:val="sr-Cyrl-CS"/>
              </w:rPr>
              <w:t xml:space="preserve"> Бијенале минијатуре – </w:t>
            </w:r>
            <w:r w:rsidRPr="00C01158">
              <w:rPr>
                <w:b/>
                <w:lang w:val="sr-Cyrl-CS"/>
              </w:rPr>
              <w:t>Прва фаза</w:t>
            </w:r>
          </w:p>
        </w:tc>
        <w:tc>
          <w:tcPr>
            <w:tcW w:w="1701" w:type="dxa"/>
            <w:tcBorders>
              <w:top w:val="single" w:sz="12" w:space="0" w:color="auto"/>
            </w:tcBorders>
            <w:shd w:val="clear" w:color="auto" w:fill="auto"/>
            <w:vAlign w:val="center"/>
          </w:tcPr>
          <w:p w:rsidR="00162328" w:rsidRPr="005B07FF" w:rsidRDefault="00162328" w:rsidP="00037841">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037841">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037841">
            <w:pPr>
              <w:jc w:val="right"/>
              <w:rPr>
                <w:lang w:val="sr-Cyrl-CS"/>
              </w:rPr>
            </w:pPr>
          </w:p>
        </w:tc>
      </w:tr>
      <w:tr w:rsidR="00162328" w:rsidRPr="005B07FF" w:rsidTr="00267ED7">
        <w:tc>
          <w:tcPr>
            <w:tcW w:w="567" w:type="dxa"/>
            <w:shd w:val="clear" w:color="auto" w:fill="auto"/>
            <w:vAlign w:val="center"/>
          </w:tcPr>
          <w:p w:rsidR="00162328" w:rsidRPr="005B07FF" w:rsidRDefault="00162328" w:rsidP="00371EAA">
            <w:pPr>
              <w:jc w:val="center"/>
              <w:rPr>
                <w:lang w:val="sr-Cyrl-CS"/>
              </w:rPr>
            </w:pPr>
          </w:p>
        </w:tc>
        <w:tc>
          <w:tcPr>
            <w:tcW w:w="543" w:type="dxa"/>
            <w:shd w:val="clear" w:color="auto" w:fill="auto"/>
            <w:vAlign w:val="center"/>
          </w:tcPr>
          <w:p w:rsidR="00162328" w:rsidRPr="005B07FF" w:rsidRDefault="00162328" w:rsidP="00371EAA">
            <w:pPr>
              <w:jc w:val="center"/>
              <w:rPr>
                <w:lang w:val="sr-Cyrl-CS"/>
              </w:rPr>
            </w:pPr>
          </w:p>
        </w:tc>
        <w:tc>
          <w:tcPr>
            <w:tcW w:w="733" w:type="dxa"/>
            <w:shd w:val="clear" w:color="auto" w:fill="auto"/>
            <w:vAlign w:val="center"/>
          </w:tcPr>
          <w:p w:rsidR="00162328" w:rsidRPr="005B07FF" w:rsidRDefault="00162328" w:rsidP="00371EAA">
            <w:pPr>
              <w:jc w:val="center"/>
              <w:rPr>
                <w:lang w:val="sr-Cyrl-CS"/>
              </w:rPr>
            </w:pPr>
          </w:p>
        </w:tc>
        <w:tc>
          <w:tcPr>
            <w:tcW w:w="851" w:type="dxa"/>
            <w:shd w:val="clear" w:color="auto" w:fill="auto"/>
            <w:vAlign w:val="center"/>
          </w:tcPr>
          <w:p w:rsidR="00162328" w:rsidRPr="005B07FF" w:rsidRDefault="00162328" w:rsidP="00371EAA">
            <w:pPr>
              <w:jc w:val="center"/>
              <w:rPr>
                <w:lang w:val="sr-Cyrl-CS"/>
              </w:rPr>
            </w:pPr>
          </w:p>
        </w:tc>
        <w:tc>
          <w:tcPr>
            <w:tcW w:w="1418" w:type="dxa"/>
            <w:shd w:val="clear" w:color="auto" w:fill="auto"/>
            <w:vAlign w:val="center"/>
          </w:tcPr>
          <w:p w:rsidR="00162328" w:rsidRPr="005B07FF" w:rsidRDefault="00162328" w:rsidP="00371EAA">
            <w:pPr>
              <w:jc w:val="center"/>
              <w:rPr>
                <w:lang w:val="sr-Cyrl-CS"/>
              </w:rPr>
            </w:pPr>
          </w:p>
        </w:tc>
        <w:tc>
          <w:tcPr>
            <w:tcW w:w="992" w:type="dxa"/>
            <w:shd w:val="clear" w:color="auto" w:fill="auto"/>
            <w:vAlign w:val="center"/>
          </w:tcPr>
          <w:p w:rsidR="00162328" w:rsidRPr="00E32D52" w:rsidRDefault="00162328" w:rsidP="00371EAA">
            <w:pPr>
              <w:jc w:val="center"/>
            </w:pPr>
            <w:r>
              <w:t>158</w:t>
            </w:r>
          </w:p>
        </w:tc>
        <w:tc>
          <w:tcPr>
            <w:tcW w:w="709" w:type="dxa"/>
            <w:shd w:val="clear" w:color="auto" w:fill="auto"/>
          </w:tcPr>
          <w:p w:rsidR="00162328" w:rsidRPr="005B07FF" w:rsidRDefault="00162328" w:rsidP="00371EAA">
            <w:pPr>
              <w:jc w:val="center"/>
              <w:rPr>
                <w:lang w:val="sr-Cyrl-CS"/>
              </w:rPr>
            </w:pPr>
            <w:r w:rsidRPr="005B07FF">
              <w:rPr>
                <w:lang w:val="sr-Cyrl-CS"/>
              </w:rPr>
              <w:t>421</w:t>
            </w:r>
          </w:p>
        </w:tc>
        <w:tc>
          <w:tcPr>
            <w:tcW w:w="5103" w:type="dxa"/>
            <w:shd w:val="clear" w:color="auto" w:fill="auto"/>
            <w:vAlign w:val="center"/>
          </w:tcPr>
          <w:p w:rsidR="00162328" w:rsidRPr="005B07FF" w:rsidRDefault="00162328" w:rsidP="00371EAA">
            <w:pPr>
              <w:rPr>
                <w:lang w:val="sr-Cyrl-CS"/>
              </w:rPr>
            </w:pPr>
            <w:r w:rsidRPr="005B07FF">
              <w:rPr>
                <w:lang w:val="sr-Cyrl-CS"/>
              </w:rPr>
              <w:t>Стални трошкови</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60.000</w:t>
            </w:r>
          </w:p>
        </w:tc>
        <w:tc>
          <w:tcPr>
            <w:tcW w:w="1417"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10.000</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70.000</w:t>
            </w:r>
          </w:p>
        </w:tc>
      </w:tr>
      <w:tr w:rsidR="00162328" w:rsidRPr="005B07FF" w:rsidTr="00267ED7">
        <w:tc>
          <w:tcPr>
            <w:tcW w:w="567" w:type="dxa"/>
            <w:shd w:val="clear" w:color="auto" w:fill="auto"/>
            <w:vAlign w:val="center"/>
          </w:tcPr>
          <w:p w:rsidR="00162328" w:rsidRPr="005B07FF" w:rsidRDefault="00162328" w:rsidP="00371EAA">
            <w:pPr>
              <w:jc w:val="center"/>
              <w:rPr>
                <w:lang w:val="sr-Cyrl-CS"/>
              </w:rPr>
            </w:pPr>
          </w:p>
        </w:tc>
        <w:tc>
          <w:tcPr>
            <w:tcW w:w="543" w:type="dxa"/>
            <w:shd w:val="clear" w:color="auto" w:fill="auto"/>
            <w:vAlign w:val="center"/>
          </w:tcPr>
          <w:p w:rsidR="00162328" w:rsidRPr="005B07FF" w:rsidRDefault="00162328" w:rsidP="00371EAA">
            <w:pPr>
              <w:jc w:val="center"/>
              <w:rPr>
                <w:lang w:val="sr-Cyrl-CS"/>
              </w:rPr>
            </w:pPr>
          </w:p>
        </w:tc>
        <w:tc>
          <w:tcPr>
            <w:tcW w:w="733" w:type="dxa"/>
            <w:shd w:val="clear" w:color="auto" w:fill="auto"/>
            <w:vAlign w:val="center"/>
          </w:tcPr>
          <w:p w:rsidR="00162328" w:rsidRPr="005B07FF" w:rsidRDefault="00162328" w:rsidP="00371EAA">
            <w:pPr>
              <w:jc w:val="center"/>
              <w:rPr>
                <w:lang w:val="sr-Cyrl-CS"/>
              </w:rPr>
            </w:pPr>
          </w:p>
        </w:tc>
        <w:tc>
          <w:tcPr>
            <w:tcW w:w="851" w:type="dxa"/>
            <w:shd w:val="clear" w:color="auto" w:fill="auto"/>
            <w:vAlign w:val="center"/>
          </w:tcPr>
          <w:p w:rsidR="00162328" w:rsidRPr="005B07FF" w:rsidRDefault="00162328" w:rsidP="00371EAA">
            <w:pPr>
              <w:jc w:val="center"/>
              <w:rPr>
                <w:lang w:val="sr-Cyrl-CS"/>
              </w:rPr>
            </w:pPr>
          </w:p>
        </w:tc>
        <w:tc>
          <w:tcPr>
            <w:tcW w:w="1418" w:type="dxa"/>
            <w:shd w:val="clear" w:color="auto" w:fill="auto"/>
            <w:vAlign w:val="center"/>
          </w:tcPr>
          <w:p w:rsidR="00162328" w:rsidRPr="005B07FF" w:rsidRDefault="00162328" w:rsidP="00371EAA">
            <w:pPr>
              <w:jc w:val="center"/>
              <w:rPr>
                <w:lang w:val="sr-Cyrl-CS"/>
              </w:rPr>
            </w:pPr>
          </w:p>
        </w:tc>
        <w:tc>
          <w:tcPr>
            <w:tcW w:w="992" w:type="dxa"/>
            <w:shd w:val="clear" w:color="auto" w:fill="auto"/>
            <w:vAlign w:val="center"/>
          </w:tcPr>
          <w:p w:rsidR="00162328" w:rsidRPr="00E32D52" w:rsidRDefault="00162328" w:rsidP="00371EAA">
            <w:pPr>
              <w:jc w:val="center"/>
            </w:pPr>
            <w:r>
              <w:t>159</w:t>
            </w:r>
          </w:p>
        </w:tc>
        <w:tc>
          <w:tcPr>
            <w:tcW w:w="709" w:type="dxa"/>
            <w:shd w:val="clear" w:color="auto" w:fill="auto"/>
            <w:vAlign w:val="center"/>
          </w:tcPr>
          <w:p w:rsidR="00162328" w:rsidRPr="005B07FF" w:rsidRDefault="00162328" w:rsidP="00371EAA">
            <w:pPr>
              <w:jc w:val="center"/>
              <w:rPr>
                <w:lang w:val="sr-Cyrl-CS"/>
              </w:rPr>
            </w:pPr>
            <w:r w:rsidRPr="005B07FF">
              <w:rPr>
                <w:lang w:val="sr-Cyrl-CS"/>
              </w:rPr>
              <w:t>422</w:t>
            </w:r>
          </w:p>
        </w:tc>
        <w:tc>
          <w:tcPr>
            <w:tcW w:w="5103" w:type="dxa"/>
            <w:shd w:val="clear" w:color="auto" w:fill="auto"/>
            <w:vAlign w:val="center"/>
          </w:tcPr>
          <w:p w:rsidR="00162328" w:rsidRPr="005B07FF" w:rsidRDefault="00162328" w:rsidP="00371EAA">
            <w:pPr>
              <w:rPr>
                <w:lang w:val="sr-Cyrl-CS"/>
              </w:rPr>
            </w:pPr>
            <w:r w:rsidRPr="005B07FF">
              <w:rPr>
                <w:lang w:val="sr-Cyrl-CS"/>
              </w:rPr>
              <w:t>Трошкови путовања</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15.000</w:t>
            </w:r>
          </w:p>
        </w:tc>
        <w:tc>
          <w:tcPr>
            <w:tcW w:w="1417"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20.000</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35.000</w:t>
            </w:r>
          </w:p>
        </w:tc>
      </w:tr>
      <w:tr w:rsidR="00162328" w:rsidRPr="005B07FF" w:rsidTr="00267ED7">
        <w:tc>
          <w:tcPr>
            <w:tcW w:w="567" w:type="dxa"/>
            <w:shd w:val="clear" w:color="auto" w:fill="auto"/>
            <w:vAlign w:val="center"/>
          </w:tcPr>
          <w:p w:rsidR="00162328" w:rsidRPr="005B07FF" w:rsidRDefault="00162328" w:rsidP="00371EAA">
            <w:pPr>
              <w:jc w:val="center"/>
              <w:rPr>
                <w:lang w:val="sr-Cyrl-CS"/>
              </w:rPr>
            </w:pPr>
          </w:p>
        </w:tc>
        <w:tc>
          <w:tcPr>
            <w:tcW w:w="543" w:type="dxa"/>
            <w:shd w:val="clear" w:color="auto" w:fill="auto"/>
            <w:vAlign w:val="center"/>
          </w:tcPr>
          <w:p w:rsidR="00162328" w:rsidRPr="005B07FF" w:rsidRDefault="00162328" w:rsidP="00371EAA">
            <w:pPr>
              <w:jc w:val="center"/>
              <w:rPr>
                <w:lang w:val="sr-Cyrl-CS"/>
              </w:rPr>
            </w:pPr>
          </w:p>
        </w:tc>
        <w:tc>
          <w:tcPr>
            <w:tcW w:w="733" w:type="dxa"/>
            <w:shd w:val="clear" w:color="auto" w:fill="auto"/>
            <w:vAlign w:val="center"/>
          </w:tcPr>
          <w:p w:rsidR="00162328" w:rsidRPr="005B07FF" w:rsidRDefault="00162328" w:rsidP="00371EAA">
            <w:pPr>
              <w:jc w:val="center"/>
              <w:rPr>
                <w:lang w:val="sr-Cyrl-CS"/>
              </w:rPr>
            </w:pPr>
          </w:p>
        </w:tc>
        <w:tc>
          <w:tcPr>
            <w:tcW w:w="851" w:type="dxa"/>
            <w:shd w:val="clear" w:color="auto" w:fill="auto"/>
            <w:vAlign w:val="center"/>
          </w:tcPr>
          <w:p w:rsidR="00162328" w:rsidRPr="005B07FF" w:rsidRDefault="00162328" w:rsidP="00371EAA">
            <w:pPr>
              <w:jc w:val="center"/>
              <w:rPr>
                <w:lang w:val="sr-Cyrl-CS"/>
              </w:rPr>
            </w:pPr>
          </w:p>
        </w:tc>
        <w:tc>
          <w:tcPr>
            <w:tcW w:w="1418" w:type="dxa"/>
            <w:shd w:val="clear" w:color="auto" w:fill="auto"/>
            <w:vAlign w:val="center"/>
          </w:tcPr>
          <w:p w:rsidR="00162328" w:rsidRPr="005B07FF" w:rsidRDefault="00162328" w:rsidP="00371EAA">
            <w:pPr>
              <w:jc w:val="center"/>
              <w:rPr>
                <w:lang w:val="sr-Cyrl-CS"/>
              </w:rPr>
            </w:pPr>
          </w:p>
        </w:tc>
        <w:tc>
          <w:tcPr>
            <w:tcW w:w="992" w:type="dxa"/>
            <w:shd w:val="clear" w:color="auto" w:fill="auto"/>
            <w:vAlign w:val="center"/>
          </w:tcPr>
          <w:p w:rsidR="00162328" w:rsidRPr="00E32D52" w:rsidRDefault="00162328" w:rsidP="00371EAA">
            <w:pPr>
              <w:jc w:val="center"/>
            </w:pPr>
            <w:r>
              <w:t>160</w:t>
            </w:r>
          </w:p>
        </w:tc>
        <w:tc>
          <w:tcPr>
            <w:tcW w:w="709" w:type="dxa"/>
            <w:shd w:val="clear" w:color="auto" w:fill="auto"/>
          </w:tcPr>
          <w:p w:rsidR="00162328" w:rsidRPr="005B07FF" w:rsidRDefault="00162328" w:rsidP="00371EAA">
            <w:pPr>
              <w:jc w:val="center"/>
              <w:rPr>
                <w:lang w:val="sr-Cyrl-CS"/>
              </w:rPr>
            </w:pPr>
            <w:r w:rsidRPr="005B07FF">
              <w:rPr>
                <w:lang w:val="sr-Cyrl-CS"/>
              </w:rPr>
              <w:t>423</w:t>
            </w:r>
          </w:p>
        </w:tc>
        <w:tc>
          <w:tcPr>
            <w:tcW w:w="5103" w:type="dxa"/>
            <w:tcBorders>
              <w:bottom w:val="single" w:sz="4" w:space="0" w:color="auto"/>
            </w:tcBorders>
            <w:shd w:val="clear" w:color="auto" w:fill="auto"/>
            <w:vAlign w:val="center"/>
          </w:tcPr>
          <w:p w:rsidR="00162328" w:rsidRPr="005E3544" w:rsidRDefault="00162328" w:rsidP="00371EAA">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1.155.000</w:t>
            </w:r>
          </w:p>
        </w:tc>
        <w:tc>
          <w:tcPr>
            <w:tcW w:w="1417"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580.000</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1.735.000</w:t>
            </w:r>
          </w:p>
        </w:tc>
      </w:tr>
      <w:tr w:rsidR="00162328" w:rsidRPr="005B07FF" w:rsidTr="00267ED7">
        <w:tc>
          <w:tcPr>
            <w:tcW w:w="567" w:type="dxa"/>
            <w:tcBorders>
              <w:bottom w:val="single" w:sz="4" w:space="0" w:color="auto"/>
            </w:tcBorders>
            <w:shd w:val="clear" w:color="auto" w:fill="auto"/>
            <w:vAlign w:val="center"/>
          </w:tcPr>
          <w:p w:rsidR="00162328" w:rsidRPr="005B07FF" w:rsidRDefault="00162328" w:rsidP="00371EAA">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371EAA">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371EAA">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371EAA">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371EAA">
            <w:pPr>
              <w:jc w:val="center"/>
              <w:rPr>
                <w:lang w:val="sr-Cyrl-CS"/>
              </w:rPr>
            </w:pPr>
          </w:p>
        </w:tc>
        <w:tc>
          <w:tcPr>
            <w:tcW w:w="992" w:type="dxa"/>
            <w:tcBorders>
              <w:bottom w:val="single" w:sz="4" w:space="0" w:color="auto"/>
            </w:tcBorders>
            <w:shd w:val="clear" w:color="auto" w:fill="auto"/>
            <w:vAlign w:val="center"/>
          </w:tcPr>
          <w:p w:rsidR="00162328" w:rsidRPr="00E32D52" w:rsidRDefault="00162328" w:rsidP="00371EAA">
            <w:pPr>
              <w:jc w:val="center"/>
            </w:pPr>
            <w:r>
              <w:t>161</w:t>
            </w:r>
          </w:p>
        </w:tc>
        <w:tc>
          <w:tcPr>
            <w:tcW w:w="709" w:type="dxa"/>
            <w:tcBorders>
              <w:bottom w:val="single" w:sz="4" w:space="0" w:color="auto"/>
            </w:tcBorders>
            <w:shd w:val="clear" w:color="auto" w:fill="auto"/>
            <w:vAlign w:val="center"/>
          </w:tcPr>
          <w:p w:rsidR="00162328" w:rsidRPr="005B07FF" w:rsidRDefault="00162328" w:rsidP="00371EAA">
            <w:pPr>
              <w:jc w:val="center"/>
              <w:rPr>
                <w:lang w:val="sr-Cyrl-CS"/>
              </w:rPr>
            </w:pPr>
            <w:r w:rsidRPr="005B07FF">
              <w:rPr>
                <w:lang w:val="sr-Cyrl-CS"/>
              </w:rPr>
              <w:t>426</w:t>
            </w:r>
          </w:p>
        </w:tc>
        <w:tc>
          <w:tcPr>
            <w:tcW w:w="5103" w:type="dxa"/>
            <w:tcBorders>
              <w:bottom w:val="single" w:sz="4" w:space="0" w:color="auto"/>
            </w:tcBorders>
            <w:shd w:val="clear" w:color="auto" w:fill="auto"/>
            <w:vAlign w:val="center"/>
          </w:tcPr>
          <w:p w:rsidR="00162328" w:rsidRPr="005B07FF" w:rsidRDefault="00162328" w:rsidP="00371EAA">
            <w:pPr>
              <w:rPr>
                <w:lang w:val="sr-Cyrl-CS"/>
              </w:rPr>
            </w:pPr>
            <w:r w:rsidRPr="005B07FF">
              <w:rPr>
                <w:lang w:val="sr-Cyrl-CS"/>
              </w:rPr>
              <w:t>Материјал</w:t>
            </w:r>
          </w:p>
        </w:tc>
        <w:tc>
          <w:tcPr>
            <w:tcW w:w="1701" w:type="dxa"/>
            <w:tcBorders>
              <w:bottom w:val="single" w:sz="4" w:space="0" w:color="auto"/>
            </w:tcBorders>
            <w:shd w:val="clear" w:color="auto" w:fill="auto"/>
          </w:tcPr>
          <w:p w:rsidR="00162328" w:rsidRPr="00371EAA" w:rsidRDefault="00162328" w:rsidP="00371EAA">
            <w:pPr>
              <w:pStyle w:val="NoSpacing"/>
              <w:jc w:val="right"/>
              <w:rPr>
                <w:rFonts w:ascii="Times New Roman" w:hAnsi="Times New Roman"/>
                <w:b/>
                <w:i/>
                <w:sz w:val="24"/>
                <w:szCs w:val="24"/>
              </w:rPr>
            </w:pPr>
          </w:p>
        </w:tc>
        <w:tc>
          <w:tcPr>
            <w:tcW w:w="1417" w:type="dxa"/>
            <w:tcBorders>
              <w:bottom w:val="single" w:sz="4" w:space="0" w:color="auto"/>
            </w:tcBorders>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20.000</w:t>
            </w:r>
          </w:p>
        </w:tc>
        <w:tc>
          <w:tcPr>
            <w:tcW w:w="1701" w:type="dxa"/>
            <w:tcBorders>
              <w:bottom w:val="single" w:sz="4" w:space="0" w:color="auto"/>
            </w:tcBorders>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20.000</w:t>
            </w:r>
          </w:p>
        </w:tc>
      </w:tr>
      <w:tr w:rsidR="00162328" w:rsidRPr="005B07FF" w:rsidTr="00267ED7">
        <w:tc>
          <w:tcPr>
            <w:tcW w:w="567"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371EAA">
            <w:pPr>
              <w:rPr>
                <w:b/>
                <w:lang w:val="sr-Cyrl-CS"/>
              </w:rPr>
            </w:pPr>
            <w:r w:rsidRPr="005B07FF">
              <w:rPr>
                <w:b/>
                <w:lang w:val="sr-Cyrl-CS"/>
              </w:rPr>
              <w:t>Извори финансирања за</w:t>
            </w:r>
            <w:r>
              <w:rPr>
                <w:b/>
                <w:lang w:val="sr-Cyrl-CS"/>
              </w:rPr>
              <w:t xml:space="preserve"> 1201-П1</w:t>
            </w:r>
            <w:r w:rsidRPr="005B07FF">
              <w:rPr>
                <w:b/>
                <w:lang w:val="sr-Cyrl-CS"/>
              </w:rPr>
              <w:t>:</w:t>
            </w:r>
          </w:p>
        </w:tc>
        <w:tc>
          <w:tcPr>
            <w:tcW w:w="1701" w:type="dxa"/>
            <w:tcBorders>
              <w:top w:val="single" w:sz="12" w:space="0" w:color="auto"/>
            </w:tcBorders>
            <w:shd w:val="clear" w:color="auto" w:fill="auto"/>
          </w:tcPr>
          <w:p w:rsidR="00162328" w:rsidRPr="00371EAA" w:rsidRDefault="00162328" w:rsidP="00371EAA">
            <w:pPr>
              <w:pStyle w:val="NoSpacing"/>
              <w:jc w:val="right"/>
              <w:rPr>
                <w:rFonts w:ascii="Times New Roman" w:hAnsi="Times New Roman"/>
                <w:b/>
                <w:i/>
                <w:sz w:val="24"/>
                <w:szCs w:val="24"/>
              </w:rPr>
            </w:pPr>
          </w:p>
        </w:tc>
        <w:tc>
          <w:tcPr>
            <w:tcW w:w="1417" w:type="dxa"/>
            <w:tcBorders>
              <w:top w:val="single" w:sz="12" w:space="0" w:color="auto"/>
            </w:tcBorders>
            <w:shd w:val="clear" w:color="auto" w:fill="auto"/>
          </w:tcPr>
          <w:p w:rsidR="00162328" w:rsidRPr="00371EAA" w:rsidRDefault="00162328" w:rsidP="00371EAA">
            <w:pPr>
              <w:pStyle w:val="NoSpacing"/>
              <w:jc w:val="right"/>
              <w:rPr>
                <w:rFonts w:ascii="Times New Roman" w:hAnsi="Times New Roman"/>
                <w:b/>
                <w:i/>
                <w:sz w:val="24"/>
                <w:szCs w:val="24"/>
              </w:rPr>
            </w:pPr>
          </w:p>
        </w:tc>
        <w:tc>
          <w:tcPr>
            <w:tcW w:w="1701" w:type="dxa"/>
            <w:tcBorders>
              <w:top w:val="single" w:sz="12" w:space="0" w:color="auto"/>
            </w:tcBorders>
            <w:shd w:val="clear" w:color="auto" w:fill="auto"/>
          </w:tcPr>
          <w:p w:rsidR="00162328" w:rsidRPr="00371EAA" w:rsidRDefault="00162328" w:rsidP="00371EAA">
            <w:pPr>
              <w:pStyle w:val="NoSpacing"/>
              <w:jc w:val="right"/>
              <w:rPr>
                <w:rFonts w:ascii="Times New Roman" w:hAnsi="Times New Roman"/>
                <w:b/>
                <w:i/>
                <w:sz w:val="24"/>
                <w:szCs w:val="24"/>
              </w:rPr>
            </w:pPr>
          </w:p>
        </w:tc>
      </w:tr>
      <w:tr w:rsidR="00162328" w:rsidRPr="005B07FF" w:rsidTr="00267ED7">
        <w:tc>
          <w:tcPr>
            <w:tcW w:w="567" w:type="dxa"/>
            <w:shd w:val="clear" w:color="auto" w:fill="auto"/>
            <w:vAlign w:val="center"/>
          </w:tcPr>
          <w:p w:rsidR="00162328" w:rsidRPr="005B07FF" w:rsidRDefault="00162328" w:rsidP="00371EAA">
            <w:pPr>
              <w:jc w:val="center"/>
              <w:rPr>
                <w:lang w:val="sr-Cyrl-CS"/>
              </w:rPr>
            </w:pPr>
          </w:p>
        </w:tc>
        <w:tc>
          <w:tcPr>
            <w:tcW w:w="543" w:type="dxa"/>
            <w:shd w:val="clear" w:color="auto" w:fill="auto"/>
            <w:vAlign w:val="center"/>
          </w:tcPr>
          <w:p w:rsidR="00162328" w:rsidRPr="005B07FF" w:rsidRDefault="00162328" w:rsidP="00371EAA">
            <w:pPr>
              <w:jc w:val="center"/>
              <w:rPr>
                <w:lang w:val="sr-Cyrl-CS"/>
              </w:rPr>
            </w:pPr>
          </w:p>
        </w:tc>
        <w:tc>
          <w:tcPr>
            <w:tcW w:w="733" w:type="dxa"/>
            <w:shd w:val="clear" w:color="auto" w:fill="auto"/>
            <w:vAlign w:val="center"/>
          </w:tcPr>
          <w:p w:rsidR="00162328" w:rsidRPr="005B07FF" w:rsidRDefault="00162328" w:rsidP="00371EAA">
            <w:pPr>
              <w:jc w:val="center"/>
              <w:rPr>
                <w:lang w:val="sr-Cyrl-CS"/>
              </w:rPr>
            </w:pPr>
          </w:p>
        </w:tc>
        <w:tc>
          <w:tcPr>
            <w:tcW w:w="851" w:type="dxa"/>
            <w:shd w:val="clear" w:color="auto" w:fill="auto"/>
            <w:vAlign w:val="center"/>
          </w:tcPr>
          <w:p w:rsidR="00162328" w:rsidRPr="005B07FF" w:rsidRDefault="00162328" w:rsidP="00371EAA">
            <w:pPr>
              <w:jc w:val="center"/>
              <w:rPr>
                <w:lang w:val="sr-Cyrl-CS"/>
              </w:rPr>
            </w:pPr>
          </w:p>
        </w:tc>
        <w:tc>
          <w:tcPr>
            <w:tcW w:w="1418" w:type="dxa"/>
            <w:shd w:val="clear" w:color="auto" w:fill="auto"/>
            <w:vAlign w:val="center"/>
          </w:tcPr>
          <w:p w:rsidR="00162328" w:rsidRPr="005B07FF" w:rsidRDefault="00162328" w:rsidP="00371EAA">
            <w:pPr>
              <w:jc w:val="center"/>
              <w:rPr>
                <w:lang w:val="sr-Cyrl-CS"/>
              </w:rPr>
            </w:pPr>
          </w:p>
        </w:tc>
        <w:tc>
          <w:tcPr>
            <w:tcW w:w="992" w:type="dxa"/>
            <w:shd w:val="clear" w:color="auto" w:fill="auto"/>
            <w:vAlign w:val="center"/>
          </w:tcPr>
          <w:p w:rsidR="00162328" w:rsidRPr="005B07FF" w:rsidRDefault="00162328" w:rsidP="00371EAA">
            <w:pPr>
              <w:jc w:val="center"/>
              <w:rPr>
                <w:lang w:val="sr-Cyrl-CS"/>
              </w:rPr>
            </w:pPr>
          </w:p>
        </w:tc>
        <w:tc>
          <w:tcPr>
            <w:tcW w:w="709" w:type="dxa"/>
            <w:shd w:val="clear" w:color="auto" w:fill="auto"/>
            <w:vAlign w:val="center"/>
          </w:tcPr>
          <w:p w:rsidR="00162328" w:rsidRPr="005B07FF" w:rsidRDefault="00162328" w:rsidP="00371EAA">
            <w:pPr>
              <w:jc w:val="center"/>
              <w:rPr>
                <w:lang w:val="sr-Cyrl-CS"/>
              </w:rPr>
            </w:pPr>
            <w:r>
              <w:rPr>
                <w:lang w:val="sr-Cyrl-CS"/>
              </w:rPr>
              <w:t>01</w:t>
            </w:r>
          </w:p>
        </w:tc>
        <w:tc>
          <w:tcPr>
            <w:tcW w:w="5103" w:type="dxa"/>
            <w:shd w:val="clear" w:color="auto" w:fill="auto"/>
            <w:vAlign w:val="center"/>
          </w:tcPr>
          <w:p w:rsidR="00162328" w:rsidRPr="005B07FF" w:rsidRDefault="00162328" w:rsidP="00371EAA">
            <w:pPr>
              <w:rPr>
                <w:lang w:val="sr-Cyrl-CS"/>
              </w:rPr>
            </w:pPr>
            <w:r w:rsidRPr="005B07FF">
              <w:rPr>
                <w:lang w:val="sr-Cyrl-CS"/>
              </w:rPr>
              <w:t>Приходи из буџета</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1.230.000</w:t>
            </w:r>
          </w:p>
        </w:tc>
        <w:tc>
          <w:tcPr>
            <w:tcW w:w="1417" w:type="dxa"/>
            <w:shd w:val="clear" w:color="auto" w:fill="auto"/>
          </w:tcPr>
          <w:p w:rsidR="00162328" w:rsidRPr="00B675A0" w:rsidRDefault="00162328" w:rsidP="00371EAA">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1.230.000</w:t>
            </w:r>
          </w:p>
        </w:tc>
      </w:tr>
      <w:tr w:rsidR="00162328" w:rsidRPr="005B07FF" w:rsidTr="00267ED7">
        <w:tc>
          <w:tcPr>
            <w:tcW w:w="567" w:type="dxa"/>
            <w:shd w:val="clear" w:color="auto" w:fill="auto"/>
            <w:vAlign w:val="center"/>
          </w:tcPr>
          <w:p w:rsidR="00162328" w:rsidRPr="005B07FF" w:rsidRDefault="00162328" w:rsidP="00371EAA">
            <w:pPr>
              <w:jc w:val="center"/>
              <w:rPr>
                <w:lang w:val="sr-Cyrl-CS"/>
              </w:rPr>
            </w:pPr>
          </w:p>
        </w:tc>
        <w:tc>
          <w:tcPr>
            <w:tcW w:w="543" w:type="dxa"/>
            <w:shd w:val="clear" w:color="auto" w:fill="auto"/>
            <w:vAlign w:val="center"/>
          </w:tcPr>
          <w:p w:rsidR="00162328" w:rsidRPr="005B07FF" w:rsidRDefault="00162328" w:rsidP="00371EAA">
            <w:pPr>
              <w:jc w:val="center"/>
              <w:rPr>
                <w:lang w:val="sr-Cyrl-CS"/>
              </w:rPr>
            </w:pPr>
          </w:p>
        </w:tc>
        <w:tc>
          <w:tcPr>
            <w:tcW w:w="733" w:type="dxa"/>
            <w:shd w:val="clear" w:color="auto" w:fill="auto"/>
            <w:vAlign w:val="center"/>
          </w:tcPr>
          <w:p w:rsidR="00162328" w:rsidRPr="005B07FF" w:rsidRDefault="00162328" w:rsidP="00371EAA">
            <w:pPr>
              <w:jc w:val="center"/>
              <w:rPr>
                <w:lang w:val="sr-Cyrl-CS"/>
              </w:rPr>
            </w:pPr>
          </w:p>
        </w:tc>
        <w:tc>
          <w:tcPr>
            <w:tcW w:w="851" w:type="dxa"/>
            <w:shd w:val="clear" w:color="auto" w:fill="auto"/>
            <w:vAlign w:val="center"/>
          </w:tcPr>
          <w:p w:rsidR="00162328" w:rsidRPr="005B07FF" w:rsidRDefault="00162328" w:rsidP="00371EAA">
            <w:pPr>
              <w:jc w:val="center"/>
              <w:rPr>
                <w:lang w:val="sr-Cyrl-CS"/>
              </w:rPr>
            </w:pPr>
          </w:p>
        </w:tc>
        <w:tc>
          <w:tcPr>
            <w:tcW w:w="1418" w:type="dxa"/>
            <w:shd w:val="clear" w:color="auto" w:fill="auto"/>
            <w:vAlign w:val="center"/>
          </w:tcPr>
          <w:p w:rsidR="00162328" w:rsidRPr="005B07FF" w:rsidRDefault="00162328" w:rsidP="00371EAA">
            <w:pPr>
              <w:jc w:val="center"/>
              <w:rPr>
                <w:lang w:val="sr-Cyrl-CS"/>
              </w:rPr>
            </w:pPr>
          </w:p>
        </w:tc>
        <w:tc>
          <w:tcPr>
            <w:tcW w:w="992" w:type="dxa"/>
            <w:shd w:val="clear" w:color="auto" w:fill="auto"/>
            <w:vAlign w:val="center"/>
          </w:tcPr>
          <w:p w:rsidR="00162328" w:rsidRPr="005B07FF" w:rsidRDefault="00162328" w:rsidP="00371EAA">
            <w:pPr>
              <w:jc w:val="center"/>
              <w:rPr>
                <w:lang w:val="sr-Cyrl-CS"/>
              </w:rPr>
            </w:pPr>
          </w:p>
        </w:tc>
        <w:tc>
          <w:tcPr>
            <w:tcW w:w="709" w:type="dxa"/>
            <w:shd w:val="clear" w:color="auto" w:fill="auto"/>
            <w:vAlign w:val="center"/>
          </w:tcPr>
          <w:p w:rsidR="00162328" w:rsidRPr="005B07FF" w:rsidRDefault="00162328" w:rsidP="00371EAA">
            <w:pPr>
              <w:jc w:val="center"/>
              <w:rPr>
                <w:lang w:val="sr-Cyrl-CS"/>
              </w:rPr>
            </w:pPr>
            <w:r w:rsidRPr="005B07FF">
              <w:rPr>
                <w:lang w:val="sr-Cyrl-CS"/>
              </w:rPr>
              <w:t>04</w:t>
            </w:r>
          </w:p>
        </w:tc>
        <w:tc>
          <w:tcPr>
            <w:tcW w:w="5103" w:type="dxa"/>
            <w:shd w:val="clear" w:color="auto" w:fill="auto"/>
            <w:vAlign w:val="center"/>
          </w:tcPr>
          <w:p w:rsidR="00162328" w:rsidRPr="005B07FF" w:rsidRDefault="00162328" w:rsidP="00371EAA">
            <w:pPr>
              <w:rPr>
                <w:lang w:val="sr-Cyrl-CS"/>
              </w:rPr>
            </w:pPr>
            <w:r w:rsidRPr="005B07FF">
              <w:rPr>
                <w:lang w:val="sr-Cyrl-CS"/>
              </w:rPr>
              <w:t>Сопствени приходи буџетских корисника</w:t>
            </w:r>
          </w:p>
        </w:tc>
        <w:tc>
          <w:tcPr>
            <w:tcW w:w="1701" w:type="dxa"/>
            <w:shd w:val="clear" w:color="auto" w:fill="auto"/>
          </w:tcPr>
          <w:p w:rsidR="00162328" w:rsidRPr="00B675A0" w:rsidRDefault="00162328" w:rsidP="00371EAA">
            <w:pPr>
              <w:pStyle w:val="NoSpacing"/>
              <w:jc w:val="right"/>
              <w:rPr>
                <w:rFonts w:ascii="Times New Roman" w:hAnsi="Times New Roman"/>
                <w:b/>
                <w:i/>
                <w:sz w:val="24"/>
                <w:szCs w:val="24"/>
              </w:rPr>
            </w:pPr>
            <w:r>
              <w:rPr>
                <w:rFonts w:ascii="Times New Roman" w:hAnsi="Times New Roman"/>
                <w:b/>
                <w:i/>
                <w:sz w:val="24"/>
                <w:szCs w:val="24"/>
              </w:rPr>
              <w:t>-</w:t>
            </w:r>
          </w:p>
        </w:tc>
        <w:tc>
          <w:tcPr>
            <w:tcW w:w="1417"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630.000</w:t>
            </w:r>
          </w:p>
        </w:tc>
        <w:tc>
          <w:tcPr>
            <w:tcW w:w="1701" w:type="dxa"/>
            <w:shd w:val="clear" w:color="auto" w:fill="auto"/>
          </w:tcPr>
          <w:p w:rsidR="00162328" w:rsidRPr="00371EAA" w:rsidRDefault="00162328" w:rsidP="00371EAA">
            <w:pPr>
              <w:pStyle w:val="NoSpacing"/>
              <w:jc w:val="right"/>
              <w:rPr>
                <w:rFonts w:ascii="Times New Roman" w:hAnsi="Times New Roman"/>
                <w:sz w:val="24"/>
                <w:szCs w:val="24"/>
              </w:rPr>
            </w:pPr>
            <w:r w:rsidRPr="00371EAA">
              <w:rPr>
                <w:rFonts w:ascii="Times New Roman" w:hAnsi="Times New Roman"/>
                <w:sz w:val="24"/>
                <w:szCs w:val="24"/>
              </w:rPr>
              <w:t>630.000</w:t>
            </w:r>
          </w:p>
        </w:tc>
      </w:tr>
      <w:tr w:rsidR="00162328" w:rsidRPr="005B07FF" w:rsidTr="00267ED7">
        <w:tc>
          <w:tcPr>
            <w:tcW w:w="567" w:type="dxa"/>
            <w:shd w:val="clear" w:color="auto" w:fill="auto"/>
            <w:vAlign w:val="center"/>
          </w:tcPr>
          <w:p w:rsidR="00162328" w:rsidRPr="005B07FF" w:rsidRDefault="00162328" w:rsidP="00371EAA">
            <w:pPr>
              <w:jc w:val="center"/>
              <w:rPr>
                <w:lang w:val="sr-Cyrl-CS"/>
              </w:rPr>
            </w:pPr>
          </w:p>
        </w:tc>
        <w:tc>
          <w:tcPr>
            <w:tcW w:w="543" w:type="dxa"/>
            <w:shd w:val="clear" w:color="auto" w:fill="auto"/>
            <w:vAlign w:val="center"/>
          </w:tcPr>
          <w:p w:rsidR="00162328" w:rsidRPr="005B07FF" w:rsidRDefault="00162328" w:rsidP="00371EAA">
            <w:pPr>
              <w:jc w:val="center"/>
              <w:rPr>
                <w:lang w:val="sr-Cyrl-CS"/>
              </w:rPr>
            </w:pPr>
          </w:p>
        </w:tc>
        <w:tc>
          <w:tcPr>
            <w:tcW w:w="733" w:type="dxa"/>
            <w:shd w:val="clear" w:color="auto" w:fill="auto"/>
            <w:vAlign w:val="center"/>
          </w:tcPr>
          <w:p w:rsidR="00162328" w:rsidRPr="005B07FF" w:rsidRDefault="00162328" w:rsidP="00371EAA">
            <w:pPr>
              <w:jc w:val="center"/>
              <w:rPr>
                <w:lang w:val="sr-Cyrl-CS"/>
              </w:rPr>
            </w:pPr>
          </w:p>
        </w:tc>
        <w:tc>
          <w:tcPr>
            <w:tcW w:w="851" w:type="dxa"/>
            <w:shd w:val="clear" w:color="auto" w:fill="auto"/>
            <w:vAlign w:val="center"/>
          </w:tcPr>
          <w:p w:rsidR="00162328" w:rsidRPr="005B07FF" w:rsidRDefault="00162328" w:rsidP="00371EAA">
            <w:pPr>
              <w:jc w:val="center"/>
              <w:rPr>
                <w:lang w:val="sr-Cyrl-CS"/>
              </w:rPr>
            </w:pPr>
          </w:p>
        </w:tc>
        <w:tc>
          <w:tcPr>
            <w:tcW w:w="1418" w:type="dxa"/>
            <w:shd w:val="clear" w:color="auto" w:fill="auto"/>
            <w:vAlign w:val="center"/>
          </w:tcPr>
          <w:p w:rsidR="00162328" w:rsidRPr="005B07FF" w:rsidRDefault="00162328" w:rsidP="00371EAA">
            <w:pPr>
              <w:jc w:val="center"/>
              <w:rPr>
                <w:lang w:val="sr-Cyrl-CS"/>
              </w:rPr>
            </w:pPr>
          </w:p>
        </w:tc>
        <w:tc>
          <w:tcPr>
            <w:tcW w:w="992" w:type="dxa"/>
            <w:shd w:val="clear" w:color="auto" w:fill="auto"/>
            <w:vAlign w:val="center"/>
          </w:tcPr>
          <w:p w:rsidR="00162328" w:rsidRPr="005B07FF" w:rsidRDefault="00162328" w:rsidP="00371EAA">
            <w:pPr>
              <w:jc w:val="center"/>
              <w:rPr>
                <w:lang w:val="sr-Cyrl-CS"/>
              </w:rPr>
            </w:pPr>
          </w:p>
        </w:tc>
        <w:tc>
          <w:tcPr>
            <w:tcW w:w="709" w:type="dxa"/>
            <w:shd w:val="clear" w:color="auto" w:fill="auto"/>
            <w:vAlign w:val="center"/>
          </w:tcPr>
          <w:p w:rsidR="00162328" w:rsidRPr="005B07FF" w:rsidRDefault="00162328" w:rsidP="00371EAA">
            <w:pPr>
              <w:jc w:val="center"/>
              <w:rPr>
                <w:lang w:val="sr-Cyrl-CS"/>
              </w:rPr>
            </w:pPr>
          </w:p>
        </w:tc>
        <w:tc>
          <w:tcPr>
            <w:tcW w:w="5103" w:type="dxa"/>
            <w:shd w:val="clear" w:color="auto" w:fill="auto"/>
            <w:vAlign w:val="center"/>
          </w:tcPr>
          <w:p w:rsidR="00162328" w:rsidRPr="005B07FF" w:rsidRDefault="00162328" w:rsidP="00371EAA">
            <w:pPr>
              <w:rPr>
                <w:b/>
                <w:lang w:val="sr-Cyrl-CS"/>
              </w:rPr>
            </w:pPr>
            <w:r>
              <w:rPr>
                <w:b/>
                <w:lang w:val="sr-Cyrl-CS"/>
              </w:rPr>
              <w:t>Укупно за 1201-П1</w:t>
            </w:r>
            <w:r w:rsidRPr="005B07FF">
              <w:rPr>
                <w:b/>
                <w:lang w:val="sr-Cyrl-CS"/>
              </w:rPr>
              <w:t>:</w:t>
            </w:r>
          </w:p>
        </w:tc>
        <w:tc>
          <w:tcPr>
            <w:tcW w:w="1701" w:type="dxa"/>
            <w:shd w:val="clear" w:color="auto" w:fill="auto"/>
          </w:tcPr>
          <w:p w:rsidR="00162328" w:rsidRPr="00371EAA" w:rsidRDefault="00162328" w:rsidP="00371EAA">
            <w:pPr>
              <w:pStyle w:val="NoSpacing"/>
              <w:jc w:val="right"/>
              <w:rPr>
                <w:rFonts w:ascii="Times New Roman" w:hAnsi="Times New Roman"/>
                <w:b/>
                <w:sz w:val="24"/>
                <w:szCs w:val="24"/>
              </w:rPr>
            </w:pPr>
            <w:r w:rsidRPr="00371EAA">
              <w:rPr>
                <w:rFonts w:ascii="Times New Roman" w:hAnsi="Times New Roman"/>
                <w:b/>
                <w:sz w:val="24"/>
                <w:szCs w:val="24"/>
              </w:rPr>
              <w:t>1.230.000</w:t>
            </w:r>
          </w:p>
        </w:tc>
        <w:tc>
          <w:tcPr>
            <w:tcW w:w="1417" w:type="dxa"/>
            <w:shd w:val="clear" w:color="auto" w:fill="auto"/>
          </w:tcPr>
          <w:p w:rsidR="00162328" w:rsidRPr="00371EAA" w:rsidRDefault="00162328" w:rsidP="00371EAA">
            <w:pPr>
              <w:pStyle w:val="NoSpacing"/>
              <w:jc w:val="right"/>
              <w:rPr>
                <w:rFonts w:ascii="Times New Roman" w:hAnsi="Times New Roman"/>
                <w:b/>
                <w:sz w:val="24"/>
                <w:szCs w:val="24"/>
              </w:rPr>
            </w:pPr>
            <w:r w:rsidRPr="00371EAA">
              <w:rPr>
                <w:rFonts w:ascii="Times New Roman" w:hAnsi="Times New Roman"/>
                <w:b/>
                <w:sz w:val="24"/>
                <w:szCs w:val="24"/>
              </w:rPr>
              <w:t>630.000</w:t>
            </w:r>
          </w:p>
        </w:tc>
        <w:tc>
          <w:tcPr>
            <w:tcW w:w="1701" w:type="dxa"/>
            <w:shd w:val="clear" w:color="auto" w:fill="auto"/>
          </w:tcPr>
          <w:p w:rsidR="00162328" w:rsidRPr="00371EAA" w:rsidRDefault="00162328" w:rsidP="00371EAA">
            <w:pPr>
              <w:pStyle w:val="NoSpacing"/>
              <w:jc w:val="right"/>
              <w:rPr>
                <w:rFonts w:ascii="Times New Roman" w:hAnsi="Times New Roman"/>
                <w:b/>
                <w:sz w:val="24"/>
                <w:szCs w:val="24"/>
              </w:rPr>
            </w:pPr>
            <w:r w:rsidRPr="00371EAA">
              <w:rPr>
                <w:rFonts w:ascii="Times New Roman" w:hAnsi="Times New Roman"/>
                <w:b/>
                <w:sz w:val="24"/>
                <w:szCs w:val="24"/>
              </w:rPr>
              <w:t>1.860.000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851" w:type="dxa"/>
            <w:tcBorders>
              <w:top w:val="single" w:sz="12" w:space="0" w:color="auto"/>
            </w:tcBorders>
            <w:shd w:val="clear" w:color="auto" w:fill="auto"/>
            <w:vAlign w:val="center"/>
          </w:tcPr>
          <w:p w:rsidR="00162328" w:rsidRPr="00091ED6" w:rsidRDefault="00162328" w:rsidP="00371EAA">
            <w:pPr>
              <w:jc w:val="center"/>
              <w:rPr>
                <w:b/>
                <w:lang w:val="sr-Cyrl-CS"/>
              </w:rPr>
            </w:pPr>
          </w:p>
        </w:tc>
        <w:tc>
          <w:tcPr>
            <w:tcW w:w="1418" w:type="dxa"/>
            <w:tcBorders>
              <w:top w:val="single" w:sz="12" w:space="0" w:color="auto"/>
            </w:tcBorders>
            <w:shd w:val="clear" w:color="auto" w:fill="auto"/>
            <w:vAlign w:val="center"/>
          </w:tcPr>
          <w:p w:rsidR="00162328" w:rsidRPr="00091ED6" w:rsidRDefault="00162328" w:rsidP="00371EAA">
            <w:pPr>
              <w:jc w:val="center"/>
              <w:rPr>
                <w:b/>
                <w:lang w:val="sr-Cyrl-CS"/>
              </w:rPr>
            </w:pPr>
            <w:r>
              <w:rPr>
                <w:b/>
                <w:lang w:val="sr-Cyrl-CS"/>
              </w:rPr>
              <w:t>1201-П2кц</w:t>
            </w:r>
          </w:p>
        </w:tc>
        <w:tc>
          <w:tcPr>
            <w:tcW w:w="992"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371EAA">
            <w:pPr>
              <w:jc w:val="center"/>
              <w:rPr>
                <w:lang w:val="sr-Cyrl-CS"/>
              </w:rPr>
            </w:pPr>
          </w:p>
        </w:tc>
        <w:tc>
          <w:tcPr>
            <w:tcW w:w="5103" w:type="dxa"/>
            <w:tcBorders>
              <w:top w:val="single" w:sz="12" w:space="0" w:color="auto"/>
            </w:tcBorders>
            <w:shd w:val="clear" w:color="auto" w:fill="D6E3BC" w:themeFill="accent3" w:themeFillTint="66"/>
            <w:vAlign w:val="center"/>
          </w:tcPr>
          <w:p w:rsidR="00162328" w:rsidRPr="005B07FF" w:rsidRDefault="00162328" w:rsidP="00371EAA">
            <w:pPr>
              <w:rPr>
                <w:lang w:val="sr-Cyrl-CS"/>
              </w:rPr>
            </w:pPr>
            <w:r>
              <w:rPr>
                <w:b/>
                <w:lang w:val="sr-Cyrl-CS"/>
              </w:rPr>
              <w:t xml:space="preserve">Пројекат 2: Ликовна колонија „Мина Вукомановић Караџић“ </w:t>
            </w:r>
          </w:p>
        </w:tc>
        <w:tc>
          <w:tcPr>
            <w:tcW w:w="1701" w:type="dxa"/>
            <w:tcBorders>
              <w:top w:val="single" w:sz="12" w:space="0" w:color="auto"/>
            </w:tcBorders>
            <w:shd w:val="clear" w:color="auto" w:fill="auto"/>
            <w:vAlign w:val="center"/>
          </w:tcPr>
          <w:p w:rsidR="00162328" w:rsidRDefault="00162328" w:rsidP="00371EAA">
            <w:pPr>
              <w:jc w:val="right"/>
            </w:pPr>
          </w:p>
        </w:tc>
        <w:tc>
          <w:tcPr>
            <w:tcW w:w="1417" w:type="dxa"/>
            <w:tcBorders>
              <w:top w:val="single" w:sz="12" w:space="0" w:color="auto"/>
            </w:tcBorders>
            <w:shd w:val="clear" w:color="auto" w:fill="auto"/>
            <w:vAlign w:val="center"/>
          </w:tcPr>
          <w:p w:rsidR="00162328" w:rsidRDefault="00162328" w:rsidP="00371EAA">
            <w:pPr>
              <w:jc w:val="right"/>
              <w:rPr>
                <w:lang w:val="sr-Latn-CS"/>
              </w:rPr>
            </w:pPr>
          </w:p>
        </w:tc>
        <w:tc>
          <w:tcPr>
            <w:tcW w:w="1701" w:type="dxa"/>
            <w:tcBorders>
              <w:top w:val="single" w:sz="12" w:space="0" w:color="auto"/>
            </w:tcBorders>
            <w:shd w:val="clear" w:color="auto" w:fill="auto"/>
            <w:vAlign w:val="center"/>
          </w:tcPr>
          <w:p w:rsidR="00162328" w:rsidRDefault="00162328" w:rsidP="00371EAA">
            <w:pPr>
              <w:jc w:val="right"/>
            </w:pPr>
          </w:p>
        </w:tc>
      </w:tr>
      <w:tr w:rsidR="00162328" w:rsidRPr="005B07FF" w:rsidTr="00267ED7">
        <w:tc>
          <w:tcPr>
            <w:tcW w:w="567" w:type="dxa"/>
            <w:tcBorders>
              <w:top w:val="single" w:sz="4" w:space="0" w:color="auto"/>
            </w:tcBorders>
            <w:shd w:val="clear" w:color="auto" w:fill="auto"/>
            <w:vAlign w:val="center"/>
          </w:tcPr>
          <w:p w:rsidR="00162328" w:rsidRPr="005B07FF" w:rsidRDefault="00162328" w:rsidP="00BD69B2">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BD69B2">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BD69B2">
            <w:pPr>
              <w:jc w:val="center"/>
              <w:rPr>
                <w:lang w:val="sr-Cyrl-CS"/>
              </w:rPr>
            </w:pPr>
          </w:p>
        </w:tc>
        <w:tc>
          <w:tcPr>
            <w:tcW w:w="851" w:type="dxa"/>
            <w:tcBorders>
              <w:top w:val="single" w:sz="4" w:space="0" w:color="auto"/>
            </w:tcBorders>
            <w:shd w:val="clear" w:color="auto" w:fill="auto"/>
            <w:vAlign w:val="center"/>
          </w:tcPr>
          <w:p w:rsidR="00162328" w:rsidRPr="00091ED6" w:rsidRDefault="00162328" w:rsidP="00BD69B2">
            <w:pPr>
              <w:jc w:val="center"/>
              <w:rPr>
                <w:b/>
                <w:lang w:val="sr-Cyrl-CS"/>
              </w:rPr>
            </w:pPr>
          </w:p>
        </w:tc>
        <w:tc>
          <w:tcPr>
            <w:tcW w:w="1418" w:type="dxa"/>
            <w:tcBorders>
              <w:top w:val="single" w:sz="4" w:space="0" w:color="auto"/>
            </w:tcBorders>
            <w:shd w:val="clear" w:color="auto" w:fill="auto"/>
            <w:vAlign w:val="center"/>
          </w:tcPr>
          <w:p w:rsidR="00162328" w:rsidRPr="00091ED6" w:rsidRDefault="00162328" w:rsidP="00BD69B2">
            <w:pPr>
              <w:jc w:val="center"/>
              <w:rPr>
                <w:b/>
                <w:lang w:val="sr-Cyrl-CS"/>
              </w:rPr>
            </w:pPr>
          </w:p>
        </w:tc>
        <w:tc>
          <w:tcPr>
            <w:tcW w:w="992" w:type="dxa"/>
            <w:tcBorders>
              <w:top w:val="single" w:sz="4" w:space="0" w:color="auto"/>
            </w:tcBorders>
            <w:shd w:val="clear" w:color="auto" w:fill="auto"/>
            <w:vAlign w:val="center"/>
          </w:tcPr>
          <w:p w:rsidR="00162328" w:rsidRPr="00F0612F" w:rsidRDefault="00162328" w:rsidP="00BD69B2">
            <w:pPr>
              <w:jc w:val="center"/>
            </w:pPr>
            <w:r>
              <w:t>162</w:t>
            </w:r>
          </w:p>
        </w:tc>
        <w:tc>
          <w:tcPr>
            <w:tcW w:w="709" w:type="dxa"/>
            <w:tcBorders>
              <w:top w:val="single" w:sz="4" w:space="0" w:color="auto"/>
            </w:tcBorders>
            <w:shd w:val="clear" w:color="auto" w:fill="auto"/>
            <w:vAlign w:val="center"/>
          </w:tcPr>
          <w:p w:rsidR="00162328" w:rsidRPr="005B07FF" w:rsidRDefault="00162328" w:rsidP="00BD69B2">
            <w:pPr>
              <w:jc w:val="center"/>
              <w:rPr>
                <w:lang w:val="sr-Cyrl-CS"/>
              </w:rPr>
            </w:pPr>
            <w:r>
              <w:rPr>
                <w:lang w:val="sr-Cyrl-CS"/>
              </w:rPr>
              <w:t>422</w:t>
            </w:r>
          </w:p>
        </w:tc>
        <w:tc>
          <w:tcPr>
            <w:tcW w:w="5103" w:type="dxa"/>
            <w:tcBorders>
              <w:top w:val="single" w:sz="4" w:space="0" w:color="auto"/>
            </w:tcBorders>
            <w:shd w:val="clear" w:color="auto" w:fill="auto"/>
            <w:vAlign w:val="center"/>
          </w:tcPr>
          <w:p w:rsidR="00162328" w:rsidRPr="008C1599" w:rsidRDefault="00162328" w:rsidP="00BD69B2">
            <w:pPr>
              <w:rPr>
                <w:lang w:val="sr-Cyrl-CS"/>
              </w:rPr>
            </w:pPr>
            <w:r w:rsidRPr="008C1599">
              <w:rPr>
                <w:lang w:val="sr-Cyrl-CS"/>
              </w:rPr>
              <w:t>Трошкови путовања</w:t>
            </w:r>
          </w:p>
        </w:tc>
        <w:tc>
          <w:tcPr>
            <w:tcW w:w="1701" w:type="dxa"/>
            <w:tcBorders>
              <w:top w:val="single" w:sz="4" w:space="0" w:color="auto"/>
            </w:tcBorders>
            <w:shd w:val="clear" w:color="auto" w:fill="auto"/>
          </w:tcPr>
          <w:p w:rsidR="00162328" w:rsidRPr="00BD69B2" w:rsidRDefault="00162328" w:rsidP="00BD69B2">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4" w:space="0" w:color="auto"/>
            </w:tcBorders>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20.000</w:t>
            </w:r>
          </w:p>
        </w:tc>
        <w:tc>
          <w:tcPr>
            <w:tcW w:w="1701" w:type="dxa"/>
            <w:tcBorders>
              <w:top w:val="single" w:sz="4" w:space="0" w:color="auto"/>
            </w:tcBorders>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20.000</w:t>
            </w:r>
          </w:p>
        </w:tc>
      </w:tr>
      <w:tr w:rsidR="00162328" w:rsidRPr="005B07FF" w:rsidTr="00267ED7">
        <w:tc>
          <w:tcPr>
            <w:tcW w:w="567" w:type="dxa"/>
            <w:shd w:val="clear" w:color="auto" w:fill="auto"/>
            <w:vAlign w:val="center"/>
          </w:tcPr>
          <w:p w:rsidR="00162328" w:rsidRPr="005B07FF" w:rsidRDefault="00162328" w:rsidP="00BD69B2">
            <w:pPr>
              <w:jc w:val="center"/>
              <w:rPr>
                <w:lang w:val="sr-Cyrl-CS"/>
              </w:rPr>
            </w:pPr>
          </w:p>
        </w:tc>
        <w:tc>
          <w:tcPr>
            <w:tcW w:w="543" w:type="dxa"/>
            <w:shd w:val="clear" w:color="auto" w:fill="auto"/>
            <w:vAlign w:val="center"/>
          </w:tcPr>
          <w:p w:rsidR="00162328" w:rsidRPr="005B07FF" w:rsidRDefault="00162328" w:rsidP="00BD69B2">
            <w:pPr>
              <w:jc w:val="center"/>
              <w:rPr>
                <w:lang w:val="sr-Cyrl-CS"/>
              </w:rPr>
            </w:pPr>
          </w:p>
        </w:tc>
        <w:tc>
          <w:tcPr>
            <w:tcW w:w="733" w:type="dxa"/>
            <w:shd w:val="clear" w:color="auto" w:fill="auto"/>
            <w:vAlign w:val="center"/>
          </w:tcPr>
          <w:p w:rsidR="00162328" w:rsidRPr="005B07FF" w:rsidRDefault="00162328" w:rsidP="00BD69B2">
            <w:pPr>
              <w:jc w:val="center"/>
              <w:rPr>
                <w:lang w:val="sr-Cyrl-CS"/>
              </w:rPr>
            </w:pPr>
          </w:p>
        </w:tc>
        <w:tc>
          <w:tcPr>
            <w:tcW w:w="851" w:type="dxa"/>
            <w:shd w:val="clear" w:color="auto" w:fill="auto"/>
            <w:vAlign w:val="center"/>
          </w:tcPr>
          <w:p w:rsidR="00162328" w:rsidRPr="005B07FF" w:rsidRDefault="00162328" w:rsidP="00BD69B2">
            <w:pPr>
              <w:jc w:val="center"/>
              <w:rPr>
                <w:lang w:val="sr-Cyrl-CS"/>
              </w:rPr>
            </w:pPr>
          </w:p>
        </w:tc>
        <w:tc>
          <w:tcPr>
            <w:tcW w:w="1418" w:type="dxa"/>
            <w:shd w:val="clear" w:color="auto" w:fill="auto"/>
            <w:vAlign w:val="center"/>
          </w:tcPr>
          <w:p w:rsidR="00162328" w:rsidRPr="005B07FF" w:rsidRDefault="00162328" w:rsidP="00BD69B2">
            <w:pPr>
              <w:jc w:val="center"/>
              <w:rPr>
                <w:lang w:val="sr-Cyrl-CS"/>
              </w:rPr>
            </w:pPr>
          </w:p>
        </w:tc>
        <w:tc>
          <w:tcPr>
            <w:tcW w:w="992" w:type="dxa"/>
            <w:shd w:val="clear" w:color="auto" w:fill="auto"/>
            <w:vAlign w:val="center"/>
          </w:tcPr>
          <w:p w:rsidR="00162328" w:rsidRPr="00F0612F" w:rsidRDefault="00162328" w:rsidP="00BD69B2">
            <w:pPr>
              <w:jc w:val="center"/>
            </w:pPr>
            <w:r>
              <w:t>163</w:t>
            </w:r>
          </w:p>
        </w:tc>
        <w:tc>
          <w:tcPr>
            <w:tcW w:w="709" w:type="dxa"/>
            <w:shd w:val="clear" w:color="auto" w:fill="auto"/>
          </w:tcPr>
          <w:p w:rsidR="00162328" w:rsidRPr="005B07FF" w:rsidRDefault="00162328" w:rsidP="00BD69B2">
            <w:pPr>
              <w:jc w:val="center"/>
              <w:rPr>
                <w:lang w:val="sr-Cyrl-CS"/>
              </w:rPr>
            </w:pPr>
            <w:r w:rsidRPr="005B07FF">
              <w:rPr>
                <w:lang w:val="sr-Cyrl-CS"/>
              </w:rPr>
              <w:t>423</w:t>
            </w:r>
          </w:p>
        </w:tc>
        <w:tc>
          <w:tcPr>
            <w:tcW w:w="5103" w:type="dxa"/>
            <w:shd w:val="clear" w:color="auto" w:fill="auto"/>
            <w:vAlign w:val="center"/>
          </w:tcPr>
          <w:p w:rsidR="00162328" w:rsidRPr="005E3544" w:rsidRDefault="00162328" w:rsidP="00BD69B2">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320.000</w:t>
            </w:r>
          </w:p>
        </w:tc>
        <w:tc>
          <w:tcPr>
            <w:tcW w:w="1417" w:type="dxa"/>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110.000</w:t>
            </w:r>
          </w:p>
        </w:tc>
        <w:tc>
          <w:tcPr>
            <w:tcW w:w="1701" w:type="dxa"/>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430.000</w:t>
            </w:r>
          </w:p>
        </w:tc>
      </w:tr>
      <w:tr w:rsidR="00162328" w:rsidRPr="005B07FF" w:rsidTr="00267ED7">
        <w:tc>
          <w:tcPr>
            <w:tcW w:w="567"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992" w:type="dxa"/>
            <w:tcBorders>
              <w:bottom w:val="single" w:sz="12" w:space="0" w:color="auto"/>
            </w:tcBorders>
            <w:shd w:val="clear" w:color="auto" w:fill="auto"/>
            <w:vAlign w:val="center"/>
          </w:tcPr>
          <w:p w:rsidR="00162328" w:rsidRPr="00F0612F" w:rsidRDefault="00162328" w:rsidP="00BD69B2">
            <w:pPr>
              <w:jc w:val="center"/>
            </w:pPr>
            <w:r>
              <w:t>164</w:t>
            </w:r>
          </w:p>
        </w:tc>
        <w:tc>
          <w:tcPr>
            <w:tcW w:w="709" w:type="dxa"/>
            <w:tcBorders>
              <w:bottom w:val="single" w:sz="12" w:space="0" w:color="auto"/>
            </w:tcBorders>
            <w:shd w:val="clear" w:color="auto" w:fill="auto"/>
            <w:vAlign w:val="center"/>
          </w:tcPr>
          <w:p w:rsidR="00162328" w:rsidRPr="005B07FF" w:rsidRDefault="00162328" w:rsidP="00BD69B2">
            <w:pPr>
              <w:jc w:val="center"/>
              <w:rPr>
                <w:lang w:val="sr-Cyrl-CS"/>
              </w:rPr>
            </w:pPr>
            <w:r w:rsidRPr="005B07FF">
              <w:rPr>
                <w:lang w:val="sr-Cyrl-CS"/>
              </w:rPr>
              <w:t>426</w:t>
            </w:r>
          </w:p>
        </w:tc>
        <w:tc>
          <w:tcPr>
            <w:tcW w:w="5103" w:type="dxa"/>
            <w:tcBorders>
              <w:bottom w:val="single" w:sz="12" w:space="0" w:color="auto"/>
            </w:tcBorders>
            <w:shd w:val="clear" w:color="auto" w:fill="auto"/>
            <w:vAlign w:val="center"/>
          </w:tcPr>
          <w:p w:rsidR="00162328" w:rsidRPr="005B07FF" w:rsidRDefault="00162328" w:rsidP="00BD69B2">
            <w:pPr>
              <w:rPr>
                <w:lang w:val="sr-Cyrl-CS"/>
              </w:rPr>
            </w:pPr>
            <w:r w:rsidRPr="005B07FF">
              <w:rPr>
                <w:lang w:val="sr-Cyrl-CS"/>
              </w:rPr>
              <w:t>Материјал</w:t>
            </w:r>
          </w:p>
        </w:tc>
        <w:tc>
          <w:tcPr>
            <w:tcW w:w="1701" w:type="dxa"/>
            <w:tcBorders>
              <w:bottom w:val="single" w:sz="12" w:space="0" w:color="auto"/>
            </w:tcBorders>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80.000</w:t>
            </w:r>
          </w:p>
        </w:tc>
        <w:tc>
          <w:tcPr>
            <w:tcW w:w="1417" w:type="dxa"/>
            <w:tcBorders>
              <w:bottom w:val="single" w:sz="12" w:space="0" w:color="auto"/>
            </w:tcBorders>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20.000</w:t>
            </w:r>
          </w:p>
        </w:tc>
        <w:tc>
          <w:tcPr>
            <w:tcW w:w="1701" w:type="dxa"/>
            <w:tcBorders>
              <w:bottom w:val="single" w:sz="12" w:space="0" w:color="auto"/>
            </w:tcBorders>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100.000</w:t>
            </w:r>
          </w:p>
        </w:tc>
      </w:tr>
      <w:tr w:rsidR="00162328" w:rsidRPr="005B07FF" w:rsidTr="00267ED7">
        <w:tc>
          <w:tcPr>
            <w:tcW w:w="567"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BD69B2">
            <w:pPr>
              <w:rPr>
                <w:b/>
                <w:lang w:val="sr-Cyrl-CS"/>
              </w:rPr>
            </w:pPr>
            <w:r w:rsidRPr="005B07FF">
              <w:rPr>
                <w:b/>
                <w:lang w:val="sr-Cyrl-CS"/>
              </w:rPr>
              <w:t>Извори финансирања за</w:t>
            </w:r>
            <w:r>
              <w:rPr>
                <w:b/>
                <w:lang w:val="sr-Cyrl-CS"/>
              </w:rPr>
              <w:t xml:space="preserve"> 1201-П2</w:t>
            </w:r>
            <w:r w:rsidRPr="005B07FF">
              <w:rPr>
                <w:b/>
                <w:lang w:val="sr-Cyrl-CS"/>
              </w:rPr>
              <w:t>:</w:t>
            </w:r>
          </w:p>
        </w:tc>
        <w:tc>
          <w:tcPr>
            <w:tcW w:w="1701" w:type="dxa"/>
            <w:tcBorders>
              <w:top w:val="single" w:sz="12" w:space="0" w:color="auto"/>
            </w:tcBorders>
            <w:shd w:val="clear" w:color="auto" w:fill="auto"/>
          </w:tcPr>
          <w:p w:rsidR="00162328" w:rsidRPr="00BD69B2" w:rsidRDefault="00162328" w:rsidP="00BD69B2">
            <w:pPr>
              <w:pStyle w:val="NoSpacing"/>
              <w:jc w:val="right"/>
              <w:rPr>
                <w:rFonts w:ascii="Times New Roman" w:hAnsi="Times New Roman"/>
                <w:b/>
                <w:i/>
                <w:sz w:val="24"/>
                <w:szCs w:val="24"/>
              </w:rPr>
            </w:pPr>
          </w:p>
        </w:tc>
        <w:tc>
          <w:tcPr>
            <w:tcW w:w="1417" w:type="dxa"/>
            <w:tcBorders>
              <w:top w:val="single" w:sz="12" w:space="0" w:color="auto"/>
            </w:tcBorders>
            <w:shd w:val="clear" w:color="auto" w:fill="auto"/>
          </w:tcPr>
          <w:p w:rsidR="00162328" w:rsidRPr="00BD69B2" w:rsidRDefault="00162328" w:rsidP="00BD69B2">
            <w:pPr>
              <w:pStyle w:val="NoSpacing"/>
              <w:jc w:val="right"/>
              <w:rPr>
                <w:rFonts w:ascii="Times New Roman" w:hAnsi="Times New Roman"/>
                <w:b/>
                <w:i/>
                <w:sz w:val="24"/>
                <w:szCs w:val="24"/>
              </w:rPr>
            </w:pPr>
          </w:p>
        </w:tc>
        <w:tc>
          <w:tcPr>
            <w:tcW w:w="1701" w:type="dxa"/>
            <w:tcBorders>
              <w:top w:val="single" w:sz="12" w:space="0" w:color="auto"/>
            </w:tcBorders>
            <w:shd w:val="clear" w:color="auto" w:fill="auto"/>
          </w:tcPr>
          <w:p w:rsidR="00162328" w:rsidRPr="00BD69B2" w:rsidRDefault="00162328" w:rsidP="00BD69B2">
            <w:pPr>
              <w:pStyle w:val="NoSpacing"/>
              <w:jc w:val="right"/>
              <w:rPr>
                <w:rFonts w:ascii="Times New Roman" w:hAnsi="Times New Roman"/>
                <w:b/>
                <w:i/>
                <w:sz w:val="24"/>
                <w:szCs w:val="24"/>
              </w:rPr>
            </w:pPr>
          </w:p>
        </w:tc>
      </w:tr>
      <w:tr w:rsidR="00162328" w:rsidRPr="005B07FF" w:rsidTr="00267ED7">
        <w:tc>
          <w:tcPr>
            <w:tcW w:w="567" w:type="dxa"/>
            <w:shd w:val="clear" w:color="auto" w:fill="auto"/>
            <w:vAlign w:val="center"/>
          </w:tcPr>
          <w:p w:rsidR="00162328" w:rsidRPr="005B07FF" w:rsidRDefault="00162328" w:rsidP="00BD69B2">
            <w:pPr>
              <w:jc w:val="center"/>
              <w:rPr>
                <w:lang w:val="sr-Cyrl-CS"/>
              </w:rPr>
            </w:pPr>
          </w:p>
        </w:tc>
        <w:tc>
          <w:tcPr>
            <w:tcW w:w="543" w:type="dxa"/>
            <w:shd w:val="clear" w:color="auto" w:fill="auto"/>
            <w:vAlign w:val="center"/>
          </w:tcPr>
          <w:p w:rsidR="00162328" w:rsidRPr="005B07FF" w:rsidRDefault="00162328" w:rsidP="00BD69B2">
            <w:pPr>
              <w:jc w:val="center"/>
              <w:rPr>
                <w:lang w:val="sr-Cyrl-CS"/>
              </w:rPr>
            </w:pPr>
          </w:p>
        </w:tc>
        <w:tc>
          <w:tcPr>
            <w:tcW w:w="733" w:type="dxa"/>
            <w:shd w:val="clear" w:color="auto" w:fill="auto"/>
            <w:vAlign w:val="center"/>
          </w:tcPr>
          <w:p w:rsidR="00162328" w:rsidRPr="005B07FF" w:rsidRDefault="00162328" w:rsidP="00BD69B2">
            <w:pPr>
              <w:jc w:val="center"/>
              <w:rPr>
                <w:lang w:val="sr-Cyrl-CS"/>
              </w:rPr>
            </w:pPr>
          </w:p>
        </w:tc>
        <w:tc>
          <w:tcPr>
            <w:tcW w:w="851" w:type="dxa"/>
            <w:shd w:val="clear" w:color="auto" w:fill="auto"/>
            <w:vAlign w:val="center"/>
          </w:tcPr>
          <w:p w:rsidR="00162328" w:rsidRPr="005B07FF" w:rsidRDefault="00162328" w:rsidP="00BD69B2">
            <w:pPr>
              <w:jc w:val="center"/>
              <w:rPr>
                <w:lang w:val="sr-Cyrl-CS"/>
              </w:rPr>
            </w:pPr>
          </w:p>
        </w:tc>
        <w:tc>
          <w:tcPr>
            <w:tcW w:w="1418" w:type="dxa"/>
            <w:shd w:val="clear" w:color="auto" w:fill="auto"/>
            <w:vAlign w:val="center"/>
          </w:tcPr>
          <w:p w:rsidR="00162328" w:rsidRPr="005B07FF" w:rsidRDefault="00162328" w:rsidP="00BD69B2">
            <w:pPr>
              <w:jc w:val="center"/>
              <w:rPr>
                <w:lang w:val="sr-Cyrl-CS"/>
              </w:rPr>
            </w:pPr>
          </w:p>
        </w:tc>
        <w:tc>
          <w:tcPr>
            <w:tcW w:w="992" w:type="dxa"/>
            <w:shd w:val="clear" w:color="auto" w:fill="auto"/>
            <w:vAlign w:val="center"/>
          </w:tcPr>
          <w:p w:rsidR="00162328" w:rsidRPr="005B07FF" w:rsidRDefault="00162328" w:rsidP="00BD69B2">
            <w:pPr>
              <w:jc w:val="center"/>
              <w:rPr>
                <w:lang w:val="sr-Cyrl-CS"/>
              </w:rPr>
            </w:pPr>
          </w:p>
        </w:tc>
        <w:tc>
          <w:tcPr>
            <w:tcW w:w="709" w:type="dxa"/>
            <w:shd w:val="clear" w:color="auto" w:fill="auto"/>
            <w:vAlign w:val="center"/>
          </w:tcPr>
          <w:p w:rsidR="00162328" w:rsidRPr="005B07FF" w:rsidRDefault="00162328" w:rsidP="00BD69B2">
            <w:pPr>
              <w:jc w:val="center"/>
              <w:rPr>
                <w:lang w:val="sr-Cyrl-CS"/>
              </w:rPr>
            </w:pPr>
            <w:r>
              <w:rPr>
                <w:lang w:val="sr-Cyrl-CS"/>
              </w:rPr>
              <w:t>01</w:t>
            </w:r>
          </w:p>
        </w:tc>
        <w:tc>
          <w:tcPr>
            <w:tcW w:w="5103" w:type="dxa"/>
            <w:shd w:val="clear" w:color="auto" w:fill="auto"/>
            <w:vAlign w:val="center"/>
          </w:tcPr>
          <w:p w:rsidR="00162328" w:rsidRPr="005B07FF" w:rsidRDefault="00162328" w:rsidP="00BD69B2">
            <w:pPr>
              <w:rPr>
                <w:lang w:val="sr-Cyrl-CS"/>
              </w:rPr>
            </w:pPr>
            <w:r w:rsidRPr="005B07FF">
              <w:rPr>
                <w:lang w:val="sr-Cyrl-CS"/>
              </w:rPr>
              <w:t>Приходи из буџета</w:t>
            </w:r>
          </w:p>
        </w:tc>
        <w:tc>
          <w:tcPr>
            <w:tcW w:w="1701" w:type="dxa"/>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400.000</w:t>
            </w:r>
          </w:p>
        </w:tc>
        <w:tc>
          <w:tcPr>
            <w:tcW w:w="1417" w:type="dxa"/>
            <w:shd w:val="clear" w:color="auto" w:fill="auto"/>
          </w:tcPr>
          <w:p w:rsidR="00162328" w:rsidRPr="00BD69B2" w:rsidRDefault="00162328" w:rsidP="00BD69B2">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400.000</w:t>
            </w:r>
          </w:p>
        </w:tc>
      </w:tr>
      <w:tr w:rsidR="00162328" w:rsidRPr="005B07FF" w:rsidTr="00267ED7">
        <w:tc>
          <w:tcPr>
            <w:tcW w:w="567" w:type="dxa"/>
            <w:shd w:val="clear" w:color="auto" w:fill="auto"/>
            <w:vAlign w:val="center"/>
          </w:tcPr>
          <w:p w:rsidR="00162328" w:rsidRPr="005B07FF" w:rsidRDefault="00162328" w:rsidP="00BD69B2">
            <w:pPr>
              <w:jc w:val="center"/>
              <w:rPr>
                <w:lang w:val="sr-Cyrl-CS"/>
              </w:rPr>
            </w:pPr>
          </w:p>
        </w:tc>
        <w:tc>
          <w:tcPr>
            <w:tcW w:w="543" w:type="dxa"/>
            <w:shd w:val="clear" w:color="auto" w:fill="auto"/>
            <w:vAlign w:val="center"/>
          </w:tcPr>
          <w:p w:rsidR="00162328" w:rsidRPr="005B07FF" w:rsidRDefault="00162328" w:rsidP="00BD69B2">
            <w:pPr>
              <w:jc w:val="center"/>
              <w:rPr>
                <w:lang w:val="sr-Cyrl-CS"/>
              </w:rPr>
            </w:pPr>
          </w:p>
        </w:tc>
        <w:tc>
          <w:tcPr>
            <w:tcW w:w="733" w:type="dxa"/>
            <w:shd w:val="clear" w:color="auto" w:fill="auto"/>
            <w:vAlign w:val="center"/>
          </w:tcPr>
          <w:p w:rsidR="00162328" w:rsidRPr="005B07FF" w:rsidRDefault="00162328" w:rsidP="00BD69B2">
            <w:pPr>
              <w:jc w:val="center"/>
              <w:rPr>
                <w:lang w:val="sr-Cyrl-CS"/>
              </w:rPr>
            </w:pPr>
          </w:p>
        </w:tc>
        <w:tc>
          <w:tcPr>
            <w:tcW w:w="851" w:type="dxa"/>
            <w:shd w:val="clear" w:color="auto" w:fill="auto"/>
            <w:vAlign w:val="center"/>
          </w:tcPr>
          <w:p w:rsidR="00162328" w:rsidRPr="005B07FF" w:rsidRDefault="00162328" w:rsidP="00BD69B2">
            <w:pPr>
              <w:jc w:val="center"/>
              <w:rPr>
                <w:lang w:val="sr-Cyrl-CS"/>
              </w:rPr>
            </w:pPr>
          </w:p>
        </w:tc>
        <w:tc>
          <w:tcPr>
            <w:tcW w:w="1418" w:type="dxa"/>
            <w:shd w:val="clear" w:color="auto" w:fill="auto"/>
            <w:vAlign w:val="center"/>
          </w:tcPr>
          <w:p w:rsidR="00162328" w:rsidRPr="005B07FF" w:rsidRDefault="00162328" w:rsidP="00BD69B2">
            <w:pPr>
              <w:jc w:val="center"/>
              <w:rPr>
                <w:lang w:val="sr-Cyrl-CS"/>
              </w:rPr>
            </w:pPr>
          </w:p>
        </w:tc>
        <w:tc>
          <w:tcPr>
            <w:tcW w:w="992" w:type="dxa"/>
            <w:shd w:val="clear" w:color="auto" w:fill="auto"/>
            <w:vAlign w:val="center"/>
          </w:tcPr>
          <w:p w:rsidR="00162328" w:rsidRPr="005B07FF" w:rsidRDefault="00162328" w:rsidP="00BD69B2">
            <w:pPr>
              <w:jc w:val="center"/>
              <w:rPr>
                <w:lang w:val="sr-Cyrl-CS"/>
              </w:rPr>
            </w:pPr>
          </w:p>
        </w:tc>
        <w:tc>
          <w:tcPr>
            <w:tcW w:w="709" w:type="dxa"/>
            <w:shd w:val="clear" w:color="auto" w:fill="auto"/>
            <w:vAlign w:val="center"/>
          </w:tcPr>
          <w:p w:rsidR="00162328" w:rsidRPr="005B07FF" w:rsidRDefault="00162328" w:rsidP="00BD69B2">
            <w:pPr>
              <w:jc w:val="center"/>
              <w:rPr>
                <w:lang w:val="sr-Cyrl-CS"/>
              </w:rPr>
            </w:pPr>
            <w:r w:rsidRPr="005B07FF">
              <w:rPr>
                <w:lang w:val="sr-Cyrl-CS"/>
              </w:rPr>
              <w:t>04</w:t>
            </w:r>
          </w:p>
        </w:tc>
        <w:tc>
          <w:tcPr>
            <w:tcW w:w="5103" w:type="dxa"/>
            <w:shd w:val="clear" w:color="auto" w:fill="auto"/>
            <w:vAlign w:val="center"/>
          </w:tcPr>
          <w:p w:rsidR="00162328" w:rsidRPr="005B07FF" w:rsidRDefault="00162328" w:rsidP="00BD69B2">
            <w:pPr>
              <w:rPr>
                <w:lang w:val="sr-Cyrl-CS"/>
              </w:rPr>
            </w:pPr>
            <w:r w:rsidRPr="005B07FF">
              <w:rPr>
                <w:lang w:val="sr-Cyrl-CS"/>
              </w:rPr>
              <w:t>Сопствени приходи буџетских корисника</w:t>
            </w:r>
          </w:p>
        </w:tc>
        <w:tc>
          <w:tcPr>
            <w:tcW w:w="1701" w:type="dxa"/>
            <w:shd w:val="clear" w:color="auto" w:fill="auto"/>
          </w:tcPr>
          <w:p w:rsidR="00162328" w:rsidRPr="00BD69B2" w:rsidRDefault="00162328" w:rsidP="00BD69B2">
            <w:pPr>
              <w:pStyle w:val="NoSpacing"/>
              <w:jc w:val="right"/>
              <w:rPr>
                <w:rFonts w:ascii="Times New Roman" w:hAnsi="Times New Roman"/>
                <w:b/>
                <w:i/>
                <w:sz w:val="24"/>
                <w:szCs w:val="24"/>
              </w:rPr>
            </w:pPr>
            <w:r>
              <w:rPr>
                <w:rFonts w:ascii="Times New Roman" w:hAnsi="Times New Roman"/>
                <w:b/>
                <w:i/>
                <w:sz w:val="24"/>
                <w:szCs w:val="24"/>
              </w:rPr>
              <w:t>-</w:t>
            </w:r>
          </w:p>
        </w:tc>
        <w:tc>
          <w:tcPr>
            <w:tcW w:w="1417" w:type="dxa"/>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150.000</w:t>
            </w:r>
          </w:p>
        </w:tc>
        <w:tc>
          <w:tcPr>
            <w:tcW w:w="1701" w:type="dxa"/>
            <w:shd w:val="clear" w:color="auto" w:fill="auto"/>
          </w:tcPr>
          <w:p w:rsidR="00162328" w:rsidRPr="00BD69B2" w:rsidRDefault="00162328" w:rsidP="00BD69B2">
            <w:pPr>
              <w:pStyle w:val="NoSpacing"/>
              <w:jc w:val="right"/>
              <w:rPr>
                <w:rFonts w:ascii="Times New Roman" w:hAnsi="Times New Roman"/>
                <w:sz w:val="24"/>
                <w:szCs w:val="24"/>
              </w:rPr>
            </w:pPr>
            <w:r w:rsidRPr="00BD69B2">
              <w:rPr>
                <w:rFonts w:ascii="Times New Roman" w:hAnsi="Times New Roman"/>
                <w:sz w:val="24"/>
                <w:szCs w:val="24"/>
              </w:rPr>
              <w:t>150.000</w:t>
            </w:r>
          </w:p>
        </w:tc>
      </w:tr>
      <w:tr w:rsidR="00162328" w:rsidRPr="005B07FF" w:rsidTr="00267ED7">
        <w:tc>
          <w:tcPr>
            <w:tcW w:w="567"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992"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BD69B2">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BD69B2">
            <w:pPr>
              <w:rPr>
                <w:b/>
                <w:lang w:val="sr-Cyrl-CS"/>
              </w:rPr>
            </w:pPr>
            <w:r>
              <w:rPr>
                <w:b/>
                <w:lang w:val="sr-Cyrl-CS"/>
              </w:rPr>
              <w:t>Укупно за 1201-П2</w:t>
            </w:r>
            <w:r w:rsidRPr="005B07FF">
              <w:rPr>
                <w:b/>
                <w:lang w:val="sr-Cyrl-CS"/>
              </w:rPr>
              <w:t>:</w:t>
            </w:r>
          </w:p>
        </w:tc>
        <w:tc>
          <w:tcPr>
            <w:tcW w:w="1701" w:type="dxa"/>
            <w:tcBorders>
              <w:bottom w:val="single" w:sz="12" w:space="0" w:color="auto"/>
            </w:tcBorders>
            <w:shd w:val="clear" w:color="auto" w:fill="auto"/>
          </w:tcPr>
          <w:p w:rsidR="00162328" w:rsidRPr="00BD69B2" w:rsidRDefault="00162328" w:rsidP="00BD69B2">
            <w:pPr>
              <w:pStyle w:val="NoSpacing"/>
              <w:jc w:val="right"/>
              <w:rPr>
                <w:rFonts w:ascii="Times New Roman" w:hAnsi="Times New Roman"/>
                <w:b/>
                <w:sz w:val="24"/>
                <w:szCs w:val="24"/>
              </w:rPr>
            </w:pPr>
            <w:r w:rsidRPr="00BD69B2">
              <w:rPr>
                <w:rFonts w:ascii="Times New Roman" w:hAnsi="Times New Roman"/>
                <w:b/>
                <w:sz w:val="24"/>
                <w:szCs w:val="24"/>
              </w:rPr>
              <w:t>400.000</w:t>
            </w:r>
          </w:p>
        </w:tc>
        <w:tc>
          <w:tcPr>
            <w:tcW w:w="1417" w:type="dxa"/>
            <w:tcBorders>
              <w:bottom w:val="single" w:sz="12" w:space="0" w:color="auto"/>
            </w:tcBorders>
            <w:shd w:val="clear" w:color="auto" w:fill="auto"/>
          </w:tcPr>
          <w:p w:rsidR="00162328" w:rsidRPr="00BD69B2" w:rsidRDefault="00162328" w:rsidP="00BD69B2">
            <w:pPr>
              <w:pStyle w:val="NoSpacing"/>
              <w:jc w:val="right"/>
              <w:rPr>
                <w:rFonts w:ascii="Times New Roman" w:hAnsi="Times New Roman"/>
                <w:b/>
                <w:sz w:val="24"/>
                <w:szCs w:val="24"/>
              </w:rPr>
            </w:pPr>
            <w:r w:rsidRPr="00BD69B2">
              <w:rPr>
                <w:rFonts w:ascii="Times New Roman" w:hAnsi="Times New Roman"/>
                <w:b/>
                <w:sz w:val="24"/>
                <w:szCs w:val="24"/>
              </w:rPr>
              <w:t>150.000</w:t>
            </w:r>
          </w:p>
        </w:tc>
        <w:tc>
          <w:tcPr>
            <w:tcW w:w="1701" w:type="dxa"/>
            <w:tcBorders>
              <w:bottom w:val="single" w:sz="12" w:space="0" w:color="auto"/>
            </w:tcBorders>
            <w:shd w:val="clear" w:color="auto" w:fill="auto"/>
          </w:tcPr>
          <w:p w:rsidR="00162328" w:rsidRPr="00BD69B2" w:rsidRDefault="00162328" w:rsidP="00BD69B2">
            <w:pPr>
              <w:pStyle w:val="NoSpacing"/>
              <w:jc w:val="right"/>
              <w:rPr>
                <w:rFonts w:ascii="Times New Roman" w:hAnsi="Times New Roman"/>
                <w:b/>
                <w:sz w:val="24"/>
                <w:szCs w:val="24"/>
              </w:rPr>
            </w:pPr>
            <w:r w:rsidRPr="00BD69B2">
              <w:rPr>
                <w:rFonts w:ascii="Times New Roman" w:hAnsi="Times New Roman"/>
                <w:b/>
                <w:sz w:val="24"/>
                <w:szCs w:val="24"/>
              </w:rPr>
              <w:t>550.000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851" w:type="dxa"/>
            <w:tcBorders>
              <w:top w:val="single" w:sz="12" w:space="0" w:color="auto"/>
            </w:tcBorders>
            <w:shd w:val="clear" w:color="auto" w:fill="auto"/>
            <w:vAlign w:val="center"/>
          </w:tcPr>
          <w:p w:rsidR="00162328" w:rsidRPr="00091ED6" w:rsidRDefault="00162328" w:rsidP="00BD69B2">
            <w:pPr>
              <w:jc w:val="center"/>
              <w:rPr>
                <w:b/>
                <w:lang w:val="sr-Cyrl-CS"/>
              </w:rPr>
            </w:pPr>
          </w:p>
        </w:tc>
        <w:tc>
          <w:tcPr>
            <w:tcW w:w="1418" w:type="dxa"/>
            <w:tcBorders>
              <w:top w:val="single" w:sz="12" w:space="0" w:color="auto"/>
            </w:tcBorders>
            <w:shd w:val="clear" w:color="auto" w:fill="auto"/>
            <w:vAlign w:val="center"/>
          </w:tcPr>
          <w:p w:rsidR="00162328" w:rsidRPr="00091ED6" w:rsidRDefault="00162328" w:rsidP="00BD69B2">
            <w:pPr>
              <w:jc w:val="center"/>
              <w:rPr>
                <w:b/>
                <w:lang w:val="sr-Cyrl-CS"/>
              </w:rPr>
            </w:pPr>
            <w:r>
              <w:rPr>
                <w:b/>
                <w:lang w:val="sr-Cyrl-CS"/>
              </w:rPr>
              <w:t>1201-П3кц</w:t>
            </w:r>
          </w:p>
        </w:tc>
        <w:tc>
          <w:tcPr>
            <w:tcW w:w="992"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BD69B2">
            <w:pPr>
              <w:jc w:val="center"/>
              <w:rPr>
                <w:lang w:val="sr-Cyrl-CS"/>
              </w:rPr>
            </w:pPr>
          </w:p>
        </w:tc>
        <w:tc>
          <w:tcPr>
            <w:tcW w:w="5103" w:type="dxa"/>
            <w:tcBorders>
              <w:top w:val="single" w:sz="12" w:space="0" w:color="auto"/>
            </w:tcBorders>
            <w:shd w:val="clear" w:color="auto" w:fill="D6E3BC" w:themeFill="accent3" w:themeFillTint="66"/>
            <w:vAlign w:val="center"/>
          </w:tcPr>
          <w:p w:rsidR="00162328" w:rsidRPr="00F848F3" w:rsidRDefault="00162328" w:rsidP="00BD69B2">
            <w:r>
              <w:rPr>
                <w:b/>
                <w:lang w:val="sr-Cyrl-CS"/>
              </w:rPr>
              <w:t xml:space="preserve">Пројекат </w:t>
            </w:r>
            <w:r>
              <w:rPr>
                <w:b/>
              </w:rPr>
              <w:t>3</w:t>
            </w:r>
            <w:r>
              <w:rPr>
                <w:b/>
                <w:lang w:val="sr-Cyrl-CS"/>
              </w:rPr>
              <w:t xml:space="preserve">: </w:t>
            </w:r>
            <w:r>
              <w:rPr>
                <w:b/>
              </w:rPr>
              <w:t>Међународни фестивал кратког филма „Кратка форма“</w:t>
            </w:r>
          </w:p>
        </w:tc>
        <w:tc>
          <w:tcPr>
            <w:tcW w:w="1701" w:type="dxa"/>
            <w:tcBorders>
              <w:top w:val="single" w:sz="12" w:space="0" w:color="auto"/>
            </w:tcBorders>
            <w:shd w:val="clear" w:color="auto" w:fill="auto"/>
            <w:vAlign w:val="center"/>
          </w:tcPr>
          <w:p w:rsidR="00162328" w:rsidRDefault="00162328" w:rsidP="00BD69B2">
            <w:pPr>
              <w:jc w:val="right"/>
            </w:pPr>
          </w:p>
        </w:tc>
        <w:tc>
          <w:tcPr>
            <w:tcW w:w="1417" w:type="dxa"/>
            <w:tcBorders>
              <w:top w:val="single" w:sz="12" w:space="0" w:color="auto"/>
            </w:tcBorders>
            <w:shd w:val="clear" w:color="auto" w:fill="auto"/>
            <w:vAlign w:val="center"/>
          </w:tcPr>
          <w:p w:rsidR="00162328" w:rsidRDefault="00162328" w:rsidP="00BD69B2">
            <w:pPr>
              <w:jc w:val="right"/>
              <w:rPr>
                <w:lang w:val="sr-Latn-CS"/>
              </w:rPr>
            </w:pPr>
          </w:p>
        </w:tc>
        <w:tc>
          <w:tcPr>
            <w:tcW w:w="1701" w:type="dxa"/>
            <w:tcBorders>
              <w:top w:val="single" w:sz="12" w:space="0" w:color="auto"/>
            </w:tcBorders>
            <w:shd w:val="clear" w:color="auto" w:fill="auto"/>
            <w:vAlign w:val="center"/>
          </w:tcPr>
          <w:p w:rsidR="00162328" w:rsidRDefault="00162328" w:rsidP="00BD69B2">
            <w:pPr>
              <w:jc w:val="right"/>
            </w:pPr>
          </w:p>
        </w:tc>
      </w:tr>
      <w:tr w:rsidR="00162328" w:rsidRPr="005B07FF" w:rsidTr="00267ED7">
        <w:tc>
          <w:tcPr>
            <w:tcW w:w="567" w:type="dxa"/>
            <w:shd w:val="clear" w:color="auto" w:fill="auto"/>
            <w:vAlign w:val="center"/>
          </w:tcPr>
          <w:p w:rsidR="00162328" w:rsidRPr="005B07FF" w:rsidRDefault="00162328" w:rsidP="00B04F25">
            <w:pPr>
              <w:jc w:val="center"/>
              <w:rPr>
                <w:lang w:val="sr-Cyrl-CS"/>
              </w:rPr>
            </w:pPr>
          </w:p>
        </w:tc>
        <w:tc>
          <w:tcPr>
            <w:tcW w:w="543" w:type="dxa"/>
            <w:shd w:val="clear" w:color="auto" w:fill="auto"/>
            <w:vAlign w:val="center"/>
          </w:tcPr>
          <w:p w:rsidR="00162328" w:rsidRPr="005B07FF" w:rsidRDefault="00162328" w:rsidP="00B04F25">
            <w:pPr>
              <w:jc w:val="center"/>
              <w:rPr>
                <w:lang w:val="sr-Cyrl-CS"/>
              </w:rPr>
            </w:pPr>
          </w:p>
        </w:tc>
        <w:tc>
          <w:tcPr>
            <w:tcW w:w="733" w:type="dxa"/>
            <w:shd w:val="clear" w:color="auto" w:fill="auto"/>
            <w:vAlign w:val="center"/>
          </w:tcPr>
          <w:p w:rsidR="00162328" w:rsidRPr="005B07FF" w:rsidRDefault="00162328" w:rsidP="00B04F25">
            <w:pPr>
              <w:jc w:val="center"/>
              <w:rPr>
                <w:lang w:val="sr-Cyrl-CS"/>
              </w:rPr>
            </w:pPr>
          </w:p>
        </w:tc>
        <w:tc>
          <w:tcPr>
            <w:tcW w:w="851" w:type="dxa"/>
            <w:shd w:val="clear" w:color="auto" w:fill="auto"/>
            <w:vAlign w:val="center"/>
          </w:tcPr>
          <w:p w:rsidR="00162328" w:rsidRPr="005B07FF" w:rsidRDefault="00162328" w:rsidP="00B04F25">
            <w:pPr>
              <w:jc w:val="center"/>
              <w:rPr>
                <w:lang w:val="sr-Cyrl-CS"/>
              </w:rPr>
            </w:pPr>
          </w:p>
        </w:tc>
        <w:tc>
          <w:tcPr>
            <w:tcW w:w="1418" w:type="dxa"/>
            <w:shd w:val="clear" w:color="auto" w:fill="auto"/>
            <w:vAlign w:val="center"/>
          </w:tcPr>
          <w:p w:rsidR="00162328" w:rsidRPr="005B07FF" w:rsidRDefault="00162328" w:rsidP="00B04F25">
            <w:pPr>
              <w:jc w:val="center"/>
              <w:rPr>
                <w:lang w:val="sr-Cyrl-CS"/>
              </w:rPr>
            </w:pPr>
          </w:p>
        </w:tc>
        <w:tc>
          <w:tcPr>
            <w:tcW w:w="992" w:type="dxa"/>
            <w:shd w:val="clear" w:color="auto" w:fill="auto"/>
            <w:vAlign w:val="center"/>
          </w:tcPr>
          <w:p w:rsidR="00162328" w:rsidRPr="00F0612F" w:rsidRDefault="00162328" w:rsidP="00F0612F">
            <w:pPr>
              <w:jc w:val="center"/>
            </w:pPr>
            <w:r>
              <w:t>165</w:t>
            </w:r>
          </w:p>
        </w:tc>
        <w:tc>
          <w:tcPr>
            <w:tcW w:w="709" w:type="dxa"/>
            <w:shd w:val="clear" w:color="auto" w:fill="auto"/>
          </w:tcPr>
          <w:p w:rsidR="00162328" w:rsidRPr="005B07FF" w:rsidRDefault="00162328" w:rsidP="00B04F25">
            <w:pPr>
              <w:jc w:val="center"/>
              <w:rPr>
                <w:lang w:val="sr-Cyrl-CS"/>
              </w:rPr>
            </w:pPr>
            <w:r w:rsidRPr="005B07FF">
              <w:rPr>
                <w:lang w:val="sr-Cyrl-CS"/>
              </w:rPr>
              <w:t>423</w:t>
            </w:r>
          </w:p>
        </w:tc>
        <w:tc>
          <w:tcPr>
            <w:tcW w:w="5103" w:type="dxa"/>
            <w:shd w:val="clear" w:color="auto" w:fill="auto"/>
            <w:vAlign w:val="center"/>
          </w:tcPr>
          <w:p w:rsidR="00162328" w:rsidRPr="005E3544" w:rsidRDefault="00162328" w:rsidP="00B04F25">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450.000</w:t>
            </w:r>
          </w:p>
        </w:tc>
        <w:tc>
          <w:tcPr>
            <w:tcW w:w="1417" w:type="dxa"/>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130.000</w:t>
            </w:r>
          </w:p>
        </w:tc>
        <w:tc>
          <w:tcPr>
            <w:tcW w:w="1701" w:type="dxa"/>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580.000</w:t>
            </w:r>
          </w:p>
        </w:tc>
      </w:tr>
      <w:tr w:rsidR="00162328" w:rsidRPr="005B07FF" w:rsidTr="00267ED7">
        <w:tc>
          <w:tcPr>
            <w:tcW w:w="567"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992" w:type="dxa"/>
            <w:tcBorders>
              <w:bottom w:val="single" w:sz="12" w:space="0" w:color="auto"/>
            </w:tcBorders>
            <w:shd w:val="clear" w:color="auto" w:fill="auto"/>
            <w:vAlign w:val="center"/>
          </w:tcPr>
          <w:p w:rsidR="00162328" w:rsidRPr="00F0612F" w:rsidRDefault="00162328" w:rsidP="00B04F25">
            <w:pPr>
              <w:jc w:val="center"/>
            </w:pPr>
            <w:r>
              <w:t>166</w:t>
            </w:r>
          </w:p>
        </w:tc>
        <w:tc>
          <w:tcPr>
            <w:tcW w:w="709" w:type="dxa"/>
            <w:tcBorders>
              <w:bottom w:val="single" w:sz="12" w:space="0" w:color="auto"/>
            </w:tcBorders>
            <w:shd w:val="clear" w:color="auto" w:fill="auto"/>
            <w:vAlign w:val="center"/>
          </w:tcPr>
          <w:p w:rsidR="00162328" w:rsidRPr="005B07FF" w:rsidRDefault="00162328" w:rsidP="00B04F25">
            <w:pPr>
              <w:jc w:val="center"/>
              <w:rPr>
                <w:lang w:val="sr-Cyrl-CS"/>
              </w:rPr>
            </w:pPr>
            <w:r w:rsidRPr="005B07FF">
              <w:rPr>
                <w:lang w:val="sr-Cyrl-CS"/>
              </w:rPr>
              <w:t>426</w:t>
            </w:r>
          </w:p>
        </w:tc>
        <w:tc>
          <w:tcPr>
            <w:tcW w:w="5103" w:type="dxa"/>
            <w:tcBorders>
              <w:bottom w:val="single" w:sz="12" w:space="0" w:color="auto"/>
            </w:tcBorders>
            <w:shd w:val="clear" w:color="auto" w:fill="auto"/>
            <w:vAlign w:val="center"/>
          </w:tcPr>
          <w:p w:rsidR="00162328" w:rsidRPr="005B07FF" w:rsidRDefault="00162328" w:rsidP="00B04F25">
            <w:pPr>
              <w:rPr>
                <w:lang w:val="sr-Cyrl-CS"/>
              </w:rPr>
            </w:pPr>
            <w:r w:rsidRPr="005B07FF">
              <w:rPr>
                <w:lang w:val="sr-Cyrl-CS"/>
              </w:rPr>
              <w:t>Материјал</w:t>
            </w:r>
          </w:p>
        </w:tc>
        <w:tc>
          <w:tcPr>
            <w:tcW w:w="1701" w:type="dxa"/>
            <w:tcBorders>
              <w:bottom w:val="single" w:sz="12" w:space="0" w:color="auto"/>
            </w:tcBorders>
            <w:shd w:val="clear" w:color="auto" w:fill="auto"/>
          </w:tcPr>
          <w:p w:rsidR="00162328" w:rsidRPr="00B04F25" w:rsidRDefault="00162328" w:rsidP="00B04F25">
            <w:pPr>
              <w:pStyle w:val="NoSpacing"/>
              <w:jc w:val="right"/>
              <w:rPr>
                <w:rFonts w:ascii="Times New Roman" w:hAnsi="Times New Roman"/>
                <w:b/>
                <w:i/>
                <w:sz w:val="24"/>
                <w:szCs w:val="24"/>
              </w:rPr>
            </w:pPr>
          </w:p>
        </w:tc>
        <w:tc>
          <w:tcPr>
            <w:tcW w:w="1417" w:type="dxa"/>
            <w:tcBorders>
              <w:bottom w:val="single" w:sz="12" w:space="0" w:color="auto"/>
            </w:tcBorders>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10.000</w:t>
            </w:r>
          </w:p>
        </w:tc>
        <w:tc>
          <w:tcPr>
            <w:tcW w:w="1701" w:type="dxa"/>
            <w:tcBorders>
              <w:bottom w:val="single" w:sz="12" w:space="0" w:color="auto"/>
            </w:tcBorders>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10.000</w:t>
            </w:r>
          </w:p>
        </w:tc>
      </w:tr>
      <w:tr w:rsidR="00162328" w:rsidRPr="005B07FF" w:rsidTr="00267ED7">
        <w:tc>
          <w:tcPr>
            <w:tcW w:w="567"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B04F25">
            <w:pPr>
              <w:rPr>
                <w:b/>
                <w:lang w:val="sr-Cyrl-CS"/>
              </w:rPr>
            </w:pPr>
            <w:r w:rsidRPr="005B07FF">
              <w:rPr>
                <w:b/>
                <w:lang w:val="sr-Cyrl-CS"/>
              </w:rPr>
              <w:t>Извори финансирања за</w:t>
            </w:r>
            <w:r>
              <w:rPr>
                <w:b/>
                <w:lang w:val="sr-Cyrl-CS"/>
              </w:rPr>
              <w:t xml:space="preserve"> 1201-П3</w:t>
            </w:r>
            <w:r w:rsidRPr="005B07FF">
              <w:rPr>
                <w:b/>
                <w:lang w:val="sr-Cyrl-CS"/>
              </w:rPr>
              <w:t>:</w:t>
            </w:r>
          </w:p>
        </w:tc>
        <w:tc>
          <w:tcPr>
            <w:tcW w:w="1701" w:type="dxa"/>
            <w:tcBorders>
              <w:top w:val="single" w:sz="12" w:space="0" w:color="auto"/>
            </w:tcBorders>
            <w:shd w:val="clear" w:color="auto" w:fill="auto"/>
          </w:tcPr>
          <w:p w:rsidR="00162328" w:rsidRPr="00B04F25" w:rsidRDefault="00162328" w:rsidP="00B04F25">
            <w:pPr>
              <w:pStyle w:val="NoSpacing"/>
              <w:jc w:val="right"/>
              <w:rPr>
                <w:rFonts w:ascii="Times New Roman" w:hAnsi="Times New Roman"/>
                <w:b/>
                <w:i/>
                <w:sz w:val="24"/>
                <w:szCs w:val="24"/>
              </w:rPr>
            </w:pPr>
          </w:p>
        </w:tc>
        <w:tc>
          <w:tcPr>
            <w:tcW w:w="1417" w:type="dxa"/>
            <w:tcBorders>
              <w:top w:val="single" w:sz="12" w:space="0" w:color="auto"/>
            </w:tcBorders>
            <w:shd w:val="clear" w:color="auto" w:fill="auto"/>
          </w:tcPr>
          <w:p w:rsidR="00162328" w:rsidRPr="00B04F25" w:rsidRDefault="00162328" w:rsidP="00B04F25">
            <w:pPr>
              <w:pStyle w:val="NoSpacing"/>
              <w:jc w:val="right"/>
              <w:rPr>
                <w:rFonts w:ascii="Times New Roman" w:hAnsi="Times New Roman"/>
                <w:b/>
                <w:i/>
                <w:sz w:val="24"/>
                <w:szCs w:val="24"/>
              </w:rPr>
            </w:pPr>
          </w:p>
        </w:tc>
        <w:tc>
          <w:tcPr>
            <w:tcW w:w="1701" w:type="dxa"/>
            <w:tcBorders>
              <w:top w:val="single" w:sz="12" w:space="0" w:color="auto"/>
            </w:tcBorders>
            <w:shd w:val="clear" w:color="auto" w:fill="auto"/>
          </w:tcPr>
          <w:p w:rsidR="00162328" w:rsidRPr="00B04F25" w:rsidRDefault="00162328" w:rsidP="00B04F25">
            <w:pPr>
              <w:pStyle w:val="NoSpacing"/>
              <w:jc w:val="right"/>
              <w:rPr>
                <w:rFonts w:ascii="Times New Roman" w:hAnsi="Times New Roman"/>
                <w:b/>
                <w:i/>
                <w:sz w:val="24"/>
                <w:szCs w:val="24"/>
              </w:rPr>
            </w:pPr>
          </w:p>
        </w:tc>
      </w:tr>
      <w:tr w:rsidR="00162328" w:rsidRPr="005B07FF" w:rsidTr="00267ED7">
        <w:tc>
          <w:tcPr>
            <w:tcW w:w="567" w:type="dxa"/>
            <w:shd w:val="clear" w:color="auto" w:fill="auto"/>
            <w:vAlign w:val="center"/>
          </w:tcPr>
          <w:p w:rsidR="00162328" w:rsidRPr="005B07FF" w:rsidRDefault="00162328" w:rsidP="00B04F25">
            <w:pPr>
              <w:jc w:val="center"/>
              <w:rPr>
                <w:lang w:val="sr-Cyrl-CS"/>
              </w:rPr>
            </w:pPr>
          </w:p>
        </w:tc>
        <w:tc>
          <w:tcPr>
            <w:tcW w:w="543" w:type="dxa"/>
            <w:shd w:val="clear" w:color="auto" w:fill="auto"/>
            <w:vAlign w:val="center"/>
          </w:tcPr>
          <w:p w:rsidR="00162328" w:rsidRPr="005B07FF" w:rsidRDefault="00162328" w:rsidP="00B04F25">
            <w:pPr>
              <w:jc w:val="center"/>
              <w:rPr>
                <w:lang w:val="sr-Cyrl-CS"/>
              </w:rPr>
            </w:pPr>
          </w:p>
        </w:tc>
        <w:tc>
          <w:tcPr>
            <w:tcW w:w="733" w:type="dxa"/>
            <w:shd w:val="clear" w:color="auto" w:fill="auto"/>
            <w:vAlign w:val="center"/>
          </w:tcPr>
          <w:p w:rsidR="00162328" w:rsidRPr="005B07FF" w:rsidRDefault="00162328" w:rsidP="00B04F25">
            <w:pPr>
              <w:jc w:val="center"/>
              <w:rPr>
                <w:lang w:val="sr-Cyrl-CS"/>
              </w:rPr>
            </w:pPr>
          </w:p>
        </w:tc>
        <w:tc>
          <w:tcPr>
            <w:tcW w:w="851" w:type="dxa"/>
            <w:shd w:val="clear" w:color="auto" w:fill="auto"/>
            <w:vAlign w:val="center"/>
          </w:tcPr>
          <w:p w:rsidR="00162328" w:rsidRPr="005B07FF" w:rsidRDefault="00162328" w:rsidP="00B04F25">
            <w:pPr>
              <w:jc w:val="center"/>
              <w:rPr>
                <w:lang w:val="sr-Cyrl-CS"/>
              </w:rPr>
            </w:pPr>
          </w:p>
        </w:tc>
        <w:tc>
          <w:tcPr>
            <w:tcW w:w="1418" w:type="dxa"/>
            <w:shd w:val="clear" w:color="auto" w:fill="auto"/>
            <w:vAlign w:val="center"/>
          </w:tcPr>
          <w:p w:rsidR="00162328" w:rsidRPr="005B07FF" w:rsidRDefault="00162328" w:rsidP="00B04F25">
            <w:pPr>
              <w:jc w:val="center"/>
              <w:rPr>
                <w:lang w:val="sr-Cyrl-CS"/>
              </w:rPr>
            </w:pPr>
          </w:p>
        </w:tc>
        <w:tc>
          <w:tcPr>
            <w:tcW w:w="992" w:type="dxa"/>
            <w:shd w:val="clear" w:color="auto" w:fill="auto"/>
            <w:vAlign w:val="center"/>
          </w:tcPr>
          <w:p w:rsidR="00162328" w:rsidRPr="005B07FF" w:rsidRDefault="00162328" w:rsidP="00B04F25">
            <w:pPr>
              <w:jc w:val="center"/>
              <w:rPr>
                <w:lang w:val="sr-Cyrl-CS"/>
              </w:rPr>
            </w:pPr>
          </w:p>
        </w:tc>
        <w:tc>
          <w:tcPr>
            <w:tcW w:w="709" w:type="dxa"/>
            <w:shd w:val="clear" w:color="auto" w:fill="auto"/>
            <w:vAlign w:val="center"/>
          </w:tcPr>
          <w:p w:rsidR="00162328" w:rsidRPr="005B07FF" w:rsidRDefault="00162328" w:rsidP="00B04F25">
            <w:pPr>
              <w:jc w:val="center"/>
              <w:rPr>
                <w:lang w:val="sr-Cyrl-CS"/>
              </w:rPr>
            </w:pPr>
            <w:r>
              <w:rPr>
                <w:lang w:val="sr-Cyrl-CS"/>
              </w:rPr>
              <w:t>01</w:t>
            </w:r>
          </w:p>
        </w:tc>
        <w:tc>
          <w:tcPr>
            <w:tcW w:w="5103" w:type="dxa"/>
            <w:shd w:val="clear" w:color="auto" w:fill="auto"/>
            <w:vAlign w:val="center"/>
          </w:tcPr>
          <w:p w:rsidR="00162328" w:rsidRPr="005B07FF" w:rsidRDefault="00162328" w:rsidP="00B04F25">
            <w:pPr>
              <w:rPr>
                <w:lang w:val="sr-Cyrl-CS"/>
              </w:rPr>
            </w:pPr>
            <w:r w:rsidRPr="005B07FF">
              <w:rPr>
                <w:lang w:val="sr-Cyrl-CS"/>
              </w:rPr>
              <w:t>Приходи из буџета</w:t>
            </w:r>
          </w:p>
        </w:tc>
        <w:tc>
          <w:tcPr>
            <w:tcW w:w="1701" w:type="dxa"/>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450.000</w:t>
            </w:r>
          </w:p>
        </w:tc>
        <w:tc>
          <w:tcPr>
            <w:tcW w:w="1417" w:type="dxa"/>
            <w:shd w:val="clear" w:color="auto" w:fill="auto"/>
          </w:tcPr>
          <w:p w:rsidR="00162328" w:rsidRPr="00B04F25" w:rsidRDefault="00162328" w:rsidP="00B04F25">
            <w:pPr>
              <w:pStyle w:val="NoSpacing"/>
              <w:jc w:val="right"/>
              <w:rPr>
                <w:rFonts w:ascii="Times New Roman" w:hAnsi="Times New Roman"/>
                <w:b/>
                <w:i/>
                <w:sz w:val="24"/>
                <w:szCs w:val="24"/>
              </w:rPr>
            </w:pPr>
            <w:r>
              <w:rPr>
                <w:rFonts w:ascii="Times New Roman" w:hAnsi="Times New Roman"/>
                <w:b/>
                <w:i/>
                <w:sz w:val="24"/>
                <w:szCs w:val="24"/>
              </w:rPr>
              <w:t>-</w:t>
            </w:r>
          </w:p>
        </w:tc>
        <w:tc>
          <w:tcPr>
            <w:tcW w:w="1701" w:type="dxa"/>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450.000</w:t>
            </w:r>
          </w:p>
        </w:tc>
      </w:tr>
      <w:tr w:rsidR="00162328" w:rsidRPr="005B07FF" w:rsidTr="00267ED7">
        <w:tc>
          <w:tcPr>
            <w:tcW w:w="567" w:type="dxa"/>
            <w:shd w:val="clear" w:color="auto" w:fill="auto"/>
            <w:vAlign w:val="center"/>
          </w:tcPr>
          <w:p w:rsidR="00162328" w:rsidRPr="005B07FF" w:rsidRDefault="00162328" w:rsidP="00B04F25">
            <w:pPr>
              <w:jc w:val="center"/>
              <w:rPr>
                <w:lang w:val="sr-Cyrl-CS"/>
              </w:rPr>
            </w:pPr>
          </w:p>
        </w:tc>
        <w:tc>
          <w:tcPr>
            <w:tcW w:w="543" w:type="dxa"/>
            <w:shd w:val="clear" w:color="auto" w:fill="auto"/>
            <w:vAlign w:val="center"/>
          </w:tcPr>
          <w:p w:rsidR="00162328" w:rsidRPr="005B07FF" w:rsidRDefault="00162328" w:rsidP="00B04F25">
            <w:pPr>
              <w:jc w:val="center"/>
              <w:rPr>
                <w:lang w:val="sr-Cyrl-CS"/>
              </w:rPr>
            </w:pPr>
          </w:p>
        </w:tc>
        <w:tc>
          <w:tcPr>
            <w:tcW w:w="733" w:type="dxa"/>
            <w:shd w:val="clear" w:color="auto" w:fill="auto"/>
            <w:vAlign w:val="center"/>
          </w:tcPr>
          <w:p w:rsidR="00162328" w:rsidRPr="005B07FF" w:rsidRDefault="00162328" w:rsidP="00B04F25">
            <w:pPr>
              <w:jc w:val="center"/>
              <w:rPr>
                <w:lang w:val="sr-Cyrl-CS"/>
              </w:rPr>
            </w:pPr>
          </w:p>
        </w:tc>
        <w:tc>
          <w:tcPr>
            <w:tcW w:w="851" w:type="dxa"/>
            <w:shd w:val="clear" w:color="auto" w:fill="auto"/>
            <w:vAlign w:val="center"/>
          </w:tcPr>
          <w:p w:rsidR="00162328" w:rsidRPr="005B07FF" w:rsidRDefault="00162328" w:rsidP="00B04F25">
            <w:pPr>
              <w:jc w:val="center"/>
              <w:rPr>
                <w:lang w:val="sr-Cyrl-CS"/>
              </w:rPr>
            </w:pPr>
          </w:p>
        </w:tc>
        <w:tc>
          <w:tcPr>
            <w:tcW w:w="1418" w:type="dxa"/>
            <w:shd w:val="clear" w:color="auto" w:fill="auto"/>
            <w:vAlign w:val="center"/>
          </w:tcPr>
          <w:p w:rsidR="00162328" w:rsidRPr="005B07FF" w:rsidRDefault="00162328" w:rsidP="00B04F25">
            <w:pPr>
              <w:jc w:val="center"/>
              <w:rPr>
                <w:lang w:val="sr-Cyrl-CS"/>
              </w:rPr>
            </w:pPr>
          </w:p>
        </w:tc>
        <w:tc>
          <w:tcPr>
            <w:tcW w:w="992" w:type="dxa"/>
            <w:shd w:val="clear" w:color="auto" w:fill="auto"/>
            <w:vAlign w:val="center"/>
          </w:tcPr>
          <w:p w:rsidR="00162328" w:rsidRPr="005B07FF" w:rsidRDefault="00162328" w:rsidP="00B04F25">
            <w:pPr>
              <w:jc w:val="center"/>
              <w:rPr>
                <w:lang w:val="sr-Cyrl-CS"/>
              </w:rPr>
            </w:pPr>
          </w:p>
        </w:tc>
        <w:tc>
          <w:tcPr>
            <w:tcW w:w="709" w:type="dxa"/>
            <w:shd w:val="clear" w:color="auto" w:fill="auto"/>
            <w:vAlign w:val="center"/>
          </w:tcPr>
          <w:p w:rsidR="00162328" w:rsidRPr="005B07FF" w:rsidRDefault="00162328" w:rsidP="00B04F25">
            <w:pPr>
              <w:jc w:val="center"/>
              <w:rPr>
                <w:lang w:val="sr-Cyrl-CS"/>
              </w:rPr>
            </w:pPr>
            <w:r w:rsidRPr="005B07FF">
              <w:rPr>
                <w:lang w:val="sr-Cyrl-CS"/>
              </w:rPr>
              <w:t>04</w:t>
            </w:r>
          </w:p>
        </w:tc>
        <w:tc>
          <w:tcPr>
            <w:tcW w:w="5103" w:type="dxa"/>
            <w:shd w:val="clear" w:color="auto" w:fill="auto"/>
            <w:vAlign w:val="center"/>
          </w:tcPr>
          <w:p w:rsidR="00162328" w:rsidRPr="005B07FF" w:rsidRDefault="00162328" w:rsidP="00B04F25">
            <w:pPr>
              <w:rPr>
                <w:lang w:val="sr-Cyrl-CS"/>
              </w:rPr>
            </w:pPr>
            <w:r w:rsidRPr="005B07FF">
              <w:rPr>
                <w:lang w:val="sr-Cyrl-CS"/>
              </w:rPr>
              <w:t>Сопствени приходи буџетских корисника</w:t>
            </w:r>
          </w:p>
        </w:tc>
        <w:tc>
          <w:tcPr>
            <w:tcW w:w="1701" w:type="dxa"/>
            <w:shd w:val="clear" w:color="auto" w:fill="auto"/>
          </w:tcPr>
          <w:p w:rsidR="00162328" w:rsidRPr="00B04F25" w:rsidRDefault="00162328" w:rsidP="00B04F25">
            <w:pPr>
              <w:pStyle w:val="NoSpacing"/>
              <w:jc w:val="right"/>
              <w:rPr>
                <w:rFonts w:ascii="Times New Roman" w:hAnsi="Times New Roman"/>
                <w:b/>
                <w:i/>
                <w:sz w:val="24"/>
                <w:szCs w:val="24"/>
                <w:lang w:val="en-US"/>
              </w:rPr>
            </w:pPr>
            <w:r>
              <w:rPr>
                <w:rFonts w:ascii="Times New Roman" w:hAnsi="Times New Roman"/>
                <w:b/>
                <w:i/>
                <w:sz w:val="24"/>
                <w:szCs w:val="24"/>
                <w:lang w:val="en-US"/>
              </w:rPr>
              <w:t>-</w:t>
            </w:r>
          </w:p>
        </w:tc>
        <w:tc>
          <w:tcPr>
            <w:tcW w:w="1417" w:type="dxa"/>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140.000</w:t>
            </w:r>
          </w:p>
        </w:tc>
        <w:tc>
          <w:tcPr>
            <w:tcW w:w="1701" w:type="dxa"/>
            <w:shd w:val="clear" w:color="auto" w:fill="auto"/>
          </w:tcPr>
          <w:p w:rsidR="00162328" w:rsidRPr="00B04F25" w:rsidRDefault="00162328" w:rsidP="00B04F25">
            <w:pPr>
              <w:pStyle w:val="NoSpacing"/>
              <w:jc w:val="right"/>
              <w:rPr>
                <w:rFonts w:ascii="Times New Roman" w:hAnsi="Times New Roman"/>
                <w:sz w:val="24"/>
                <w:szCs w:val="24"/>
              </w:rPr>
            </w:pPr>
            <w:r w:rsidRPr="00B04F25">
              <w:rPr>
                <w:rFonts w:ascii="Times New Roman" w:hAnsi="Times New Roman"/>
                <w:sz w:val="24"/>
                <w:szCs w:val="24"/>
              </w:rPr>
              <w:t>140.000</w:t>
            </w:r>
          </w:p>
        </w:tc>
      </w:tr>
      <w:tr w:rsidR="00162328" w:rsidRPr="005B07FF" w:rsidTr="00267ED7">
        <w:tc>
          <w:tcPr>
            <w:tcW w:w="567"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851" w:type="dxa"/>
            <w:tcBorders>
              <w:bottom w:val="single" w:sz="12" w:space="0" w:color="auto"/>
            </w:tcBorders>
            <w:shd w:val="clear" w:color="auto" w:fill="auto"/>
            <w:vAlign w:val="center"/>
          </w:tcPr>
          <w:p w:rsidR="00162328" w:rsidRPr="00EB7293" w:rsidRDefault="00162328" w:rsidP="00B04F25">
            <w:pPr>
              <w:jc w:val="center"/>
              <w:rPr>
                <w:b/>
              </w:rPr>
            </w:pPr>
          </w:p>
        </w:tc>
        <w:tc>
          <w:tcPr>
            <w:tcW w:w="1418"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992"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B04F25">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B04F25">
            <w:pPr>
              <w:rPr>
                <w:b/>
                <w:lang w:val="sr-Cyrl-CS"/>
              </w:rPr>
            </w:pPr>
            <w:r>
              <w:rPr>
                <w:b/>
                <w:lang w:val="sr-Cyrl-CS"/>
              </w:rPr>
              <w:t>Укупно за 1201-П3</w:t>
            </w:r>
            <w:r w:rsidRPr="005B07FF">
              <w:rPr>
                <w:b/>
                <w:lang w:val="sr-Cyrl-CS"/>
              </w:rPr>
              <w:t>:</w:t>
            </w:r>
          </w:p>
        </w:tc>
        <w:tc>
          <w:tcPr>
            <w:tcW w:w="1701" w:type="dxa"/>
            <w:tcBorders>
              <w:bottom w:val="single" w:sz="12" w:space="0" w:color="auto"/>
            </w:tcBorders>
            <w:shd w:val="clear" w:color="auto" w:fill="auto"/>
          </w:tcPr>
          <w:p w:rsidR="00162328" w:rsidRPr="00B04F25" w:rsidRDefault="00162328" w:rsidP="00B04F25">
            <w:pPr>
              <w:pStyle w:val="NoSpacing"/>
              <w:jc w:val="right"/>
              <w:rPr>
                <w:rFonts w:ascii="Times New Roman" w:hAnsi="Times New Roman"/>
                <w:b/>
                <w:sz w:val="24"/>
                <w:szCs w:val="24"/>
              </w:rPr>
            </w:pPr>
            <w:r w:rsidRPr="00B04F25">
              <w:rPr>
                <w:rFonts w:ascii="Times New Roman" w:hAnsi="Times New Roman"/>
                <w:b/>
                <w:sz w:val="24"/>
                <w:szCs w:val="24"/>
              </w:rPr>
              <w:t>450.000</w:t>
            </w:r>
          </w:p>
        </w:tc>
        <w:tc>
          <w:tcPr>
            <w:tcW w:w="1417" w:type="dxa"/>
            <w:tcBorders>
              <w:bottom w:val="single" w:sz="12" w:space="0" w:color="auto"/>
            </w:tcBorders>
            <w:shd w:val="clear" w:color="auto" w:fill="auto"/>
          </w:tcPr>
          <w:p w:rsidR="00162328" w:rsidRPr="00B04F25" w:rsidRDefault="00162328" w:rsidP="00B04F25">
            <w:pPr>
              <w:pStyle w:val="NoSpacing"/>
              <w:jc w:val="right"/>
              <w:rPr>
                <w:rFonts w:ascii="Times New Roman" w:hAnsi="Times New Roman"/>
                <w:b/>
                <w:sz w:val="24"/>
                <w:szCs w:val="24"/>
              </w:rPr>
            </w:pPr>
            <w:r w:rsidRPr="00B04F25">
              <w:rPr>
                <w:rFonts w:ascii="Times New Roman" w:hAnsi="Times New Roman"/>
                <w:b/>
                <w:sz w:val="24"/>
                <w:szCs w:val="24"/>
              </w:rPr>
              <w:t>140.000</w:t>
            </w:r>
          </w:p>
        </w:tc>
        <w:tc>
          <w:tcPr>
            <w:tcW w:w="1701" w:type="dxa"/>
            <w:tcBorders>
              <w:bottom w:val="single" w:sz="12" w:space="0" w:color="auto"/>
            </w:tcBorders>
            <w:shd w:val="clear" w:color="auto" w:fill="auto"/>
          </w:tcPr>
          <w:p w:rsidR="00162328" w:rsidRPr="00B04F25" w:rsidRDefault="00162328" w:rsidP="00B04F25">
            <w:pPr>
              <w:pStyle w:val="NoSpacing"/>
              <w:jc w:val="right"/>
              <w:rPr>
                <w:rFonts w:ascii="Times New Roman" w:hAnsi="Times New Roman"/>
                <w:b/>
                <w:sz w:val="24"/>
                <w:szCs w:val="24"/>
              </w:rPr>
            </w:pPr>
            <w:r w:rsidRPr="00B04F25">
              <w:rPr>
                <w:rFonts w:ascii="Times New Roman" w:hAnsi="Times New Roman"/>
                <w:b/>
                <w:sz w:val="24"/>
                <w:szCs w:val="24"/>
              </w:rPr>
              <w:t>590.000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851" w:type="dxa"/>
            <w:tcBorders>
              <w:top w:val="single" w:sz="12" w:space="0" w:color="auto"/>
            </w:tcBorders>
            <w:shd w:val="clear" w:color="auto" w:fill="auto"/>
            <w:vAlign w:val="center"/>
          </w:tcPr>
          <w:p w:rsidR="00162328" w:rsidRPr="00EB7293" w:rsidRDefault="00162328" w:rsidP="00B04F25">
            <w:pPr>
              <w:jc w:val="center"/>
              <w:rPr>
                <w:b/>
              </w:rPr>
            </w:pPr>
          </w:p>
        </w:tc>
        <w:tc>
          <w:tcPr>
            <w:tcW w:w="1418" w:type="dxa"/>
            <w:tcBorders>
              <w:top w:val="single" w:sz="12" w:space="0" w:color="auto"/>
            </w:tcBorders>
            <w:shd w:val="clear" w:color="auto" w:fill="auto"/>
            <w:vAlign w:val="center"/>
          </w:tcPr>
          <w:p w:rsidR="00162328" w:rsidRPr="005B07FF" w:rsidRDefault="00162328" w:rsidP="00B04F25">
            <w:pPr>
              <w:jc w:val="center"/>
              <w:rPr>
                <w:lang w:val="sr-Cyrl-CS"/>
              </w:rPr>
            </w:pPr>
            <w:r>
              <w:rPr>
                <w:b/>
                <w:lang w:val="sr-Cyrl-CS"/>
              </w:rPr>
              <w:t>1201-П4кц</w:t>
            </w:r>
          </w:p>
        </w:tc>
        <w:tc>
          <w:tcPr>
            <w:tcW w:w="992"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B04F25">
            <w:pPr>
              <w:jc w:val="center"/>
              <w:rPr>
                <w:lang w:val="sr-Cyrl-CS"/>
              </w:rPr>
            </w:pPr>
          </w:p>
        </w:tc>
        <w:tc>
          <w:tcPr>
            <w:tcW w:w="5103" w:type="dxa"/>
            <w:tcBorders>
              <w:top w:val="single" w:sz="12" w:space="0" w:color="auto"/>
            </w:tcBorders>
            <w:shd w:val="clear" w:color="auto" w:fill="C2D69B" w:themeFill="accent3" w:themeFillTint="99"/>
            <w:vAlign w:val="center"/>
          </w:tcPr>
          <w:p w:rsidR="00162328" w:rsidRDefault="00162328" w:rsidP="00B04F25">
            <w:pPr>
              <w:rPr>
                <w:b/>
                <w:lang w:val="sr-Cyrl-CS"/>
              </w:rPr>
            </w:pPr>
            <w:r>
              <w:rPr>
                <w:b/>
                <w:lang w:val="sr-Cyrl-CS"/>
              </w:rPr>
              <w:t xml:space="preserve">Пројекат </w:t>
            </w:r>
            <w:r>
              <w:rPr>
                <w:b/>
              </w:rPr>
              <w:t>4</w:t>
            </w:r>
            <w:r>
              <w:rPr>
                <w:b/>
                <w:lang w:val="sr-Cyrl-CS"/>
              </w:rPr>
              <w:t xml:space="preserve">: Дани Мије Алексића </w:t>
            </w:r>
          </w:p>
        </w:tc>
        <w:tc>
          <w:tcPr>
            <w:tcW w:w="1701" w:type="dxa"/>
            <w:tcBorders>
              <w:top w:val="single" w:sz="12" w:space="0" w:color="auto"/>
            </w:tcBorders>
            <w:shd w:val="clear" w:color="auto" w:fill="auto"/>
            <w:vAlign w:val="center"/>
          </w:tcPr>
          <w:p w:rsidR="00162328" w:rsidRDefault="00162328" w:rsidP="00B04F25">
            <w:pPr>
              <w:jc w:val="right"/>
              <w:rPr>
                <w:b/>
              </w:rPr>
            </w:pPr>
          </w:p>
        </w:tc>
        <w:tc>
          <w:tcPr>
            <w:tcW w:w="1417" w:type="dxa"/>
            <w:tcBorders>
              <w:top w:val="single" w:sz="12" w:space="0" w:color="auto"/>
            </w:tcBorders>
            <w:shd w:val="clear" w:color="auto" w:fill="auto"/>
            <w:vAlign w:val="center"/>
          </w:tcPr>
          <w:p w:rsidR="00162328" w:rsidRDefault="00162328" w:rsidP="00B04F25">
            <w:pPr>
              <w:jc w:val="right"/>
              <w:rPr>
                <w:b/>
              </w:rPr>
            </w:pPr>
          </w:p>
        </w:tc>
        <w:tc>
          <w:tcPr>
            <w:tcW w:w="1701" w:type="dxa"/>
            <w:tcBorders>
              <w:top w:val="single" w:sz="12" w:space="0" w:color="auto"/>
            </w:tcBorders>
            <w:shd w:val="clear" w:color="auto" w:fill="auto"/>
            <w:vAlign w:val="center"/>
          </w:tcPr>
          <w:p w:rsidR="00162328" w:rsidRDefault="00162328" w:rsidP="00B04F25">
            <w:pPr>
              <w:jc w:val="right"/>
              <w:rPr>
                <w:b/>
              </w:rPr>
            </w:pPr>
          </w:p>
        </w:tc>
      </w:tr>
      <w:tr w:rsidR="00162328" w:rsidRPr="005B07FF" w:rsidTr="00267ED7">
        <w:tc>
          <w:tcPr>
            <w:tcW w:w="567" w:type="dxa"/>
            <w:shd w:val="clear" w:color="auto" w:fill="auto"/>
            <w:vAlign w:val="center"/>
          </w:tcPr>
          <w:p w:rsidR="00162328" w:rsidRPr="005B07FF" w:rsidRDefault="00162328" w:rsidP="008F4CE8">
            <w:pPr>
              <w:jc w:val="center"/>
              <w:rPr>
                <w:lang w:val="sr-Cyrl-CS"/>
              </w:rPr>
            </w:pPr>
          </w:p>
        </w:tc>
        <w:tc>
          <w:tcPr>
            <w:tcW w:w="543" w:type="dxa"/>
            <w:shd w:val="clear" w:color="auto" w:fill="auto"/>
            <w:vAlign w:val="center"/>
          </w:tcPr>
          <w:p w:rsidR="00162328" w:rsidRPr="005B07FF" w:rsidRDefault="00162328" w:rsidP="008F4CE8">
            <w:pPr>
              <w:jc w:val="center"/>
              <w:rPr>
                <w:lang w:val="sr-Cyrl-CS"/>
              </w:rPr>
            </w:pPr>
          </w:p>
        </w:tc>
        <w:tc>
          <w:tcPr>
            <w:tcW w:w="733" w:type="dxa"/>
            <w:shd w:val="clear" w:color="auto" w:fill="auto"/>
            <w:vAlign w:val="center"/>
          </w:tcPr>
          <w:p w:rsidR="00162328" w:rsidRPr="005B07FF" w:rsidRDefault="00162328" w:rsidP="008F4CE8">
            <w:pPr>
              <w:jc w:val="center"/>
              <w:rPr>
                <w:lang w:val="sr-Cyrl-CS"/>
              </w:rPr>
            </w:pPr>
          </w:p>
        </w:tc>
        <w:tc>
          <w:tcPr>
            <w:tcW w:w="851" w:type="dxa"/>
            <w:shd w:val="clear" w:color="auto" w:fill="auto"/>
            <w:vAlign w:val="center"/>
          </w:tcPr>
          <w:p w:rsidR="00162328" w:rsidRPr="00EB7293" w:rsidRDefault="00162328" w:rsidP="008F4CE8">
            <w:pPr>
              <w:jc w:val="center"/>
              <w:rPr>
                <w:b/>
              </w:rPr>
            </w:pPr>
          </w:p>
        </w:tc>
        <w:tc>
          <w:tcPr>
            <w:tcW w:w="1418" w:type="dxa"/>
            <w:shd w:val="clear" w:color="auto" w:fill="auto"/>
            <w:vAlign w:val="center"/>
          </w:tcPr>
          <w:p w:rsidR="00162328" w:rsidRPr="005B07FF" w:rsidRDefault="00162328" w:rsidP="008F4CE8">
            <w:pPr>
              <w:jc w:val="center"/>
              <w:rPr>
                <w:lang w:val="sr-Cyrl-CS"/>
              </w:rPr>
            </w:pPr>
          </w:p>
        </w:tc>
        <w:tc>
          <w:tcPr>
            <w:tcW w:w="992" w:type="dxa"/>
            <w:shd w:val="clear" w:color="auto" w:fill="auto"/>
            <w:vAlign w:val="center"/>
          </w:tcPr>
          <w:p w:rsidR="00162328" w:rsidRPr="00F0612F" w:rsidRDefault="00162328" w:rsidP="008B2723">
            <w:pPr>
              <w:jc w:val="center"/>
            </w:pPr>
            <w:r>
              <w:t>167</w:t>
            </w:r>
          </w:p>
        </w:tc>
        <w:tc>
          <w:tcPr>
            <w:tcW w:w="709" w:type="dxa"/>
            <w:shd w:val="clear" w:color="auto" w:fill="auto"/>
          </w:tcPr>
          <w:p w:rsidR="00162328" w:rsidRPr="005B07FF" w:rsidRDefault="00162328" w:rsidP="008F4CE8">
            <w:pPr>
              <w:jc w:val="center"/>
              <w:rPr>
                <w:lang w:val="sr-Cyrl-CS"/>
              </w:rPr>
            </w:pPr>
            <w:r w:rsidRPr="005B07FF">
              <w:rPr>
                <w:lang w:val="sr-Cyrl-CS"/>
              </w:rPr>
              <w:t>423</w:t>
            </w:r>
          </w:p>
        </w:tc>
        <w:tc>
          <w:tcPr>
            <w:tcW w:w="5103" w:type="dxa"/>
            <w:shd w:val="clear" w:color="auto" w:fill="auto"/>
            <w:vAlign w:val="center"/>
          </w:tcPr>
          <w:p w:rsidR="00162328" w:rsidRPr="005E3544" w:rsidRDefault="00162328" w:rsidP="008F4CE8">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shd w:val="clear" w:color="auto" w:fill="auto"/>
          </w:tcPr>
          <w:p w:rsidR="00162328" w:rsidRPr="008F4CE8" w:rsidRDefault="00162328" w:rsidP="008F4CE8">
            <w:pPr>
              <w:pStyle w:val="NoSpacing"/>
              <w:jc w:val="right"/>
              <w:rPr>
                <w:rFonts w:ascii="Times New Roman" w:hAnsi="Times New Roman"/>
                <w:sz w:val="24"/>
                <w:szCs w:val="24"/>
              </w:rPr>
            </w:pPr>
            <w:r w:rsidRPr="008F4CE8">
              <w:rPr>
                <w:rFonts w:ascii="Times New Roman" w:hAnsi="Times New Roman"/>
                <w:sz w:val="24"/>
                <w:szCs w:val="24"/>
              </w:rPr>
              <w:t>100.000</w:t>
            </w:r>
          </w:p>
        </w:tc>
        <w:tc>
          <w:tcPr>
            <w:tcW w:w="1417" w:type="dxa"/>
            <w:shd w:val="clear" w:color="auto" w:fill="auto"/>
          </w:tcPr>
          <w:p w:rsidR="00162328" w:rsidRPr="008F4CE8" w:rsidRDefault="00162328" w:rsidP="008F4CE8">
            <w:pPr>
              <w:pStyle w:val="NoSpacing"/>
              <w:jc w:val="right"/>
              <w:rPr>
                <w:rFonts w:ascii="Times New Roman" w:hAnsi="Times New Roman"/>
                <w:sz w:val="24"/>
                <w:szCs w:val="24"/>
              </w:rPr>
            </w:pPr>
            <w:r w:rsidRPr="008F4CE8">
              <w:rPr>
                <w:rFonts w:ascii="Times New Roman" w:hAnsi="Times New Roman"/>
                <w:sz w:val="24"/>
                <w:szCs w:val="24"/>
              </w:rPr>
              <w:t>300.000</w:t>
            </w:r>
          </w:p>
        </w:tc>
        <w:tc>
          <w:tcPr>
            <w:tcW w:w="1701" w:type="dxa"/>
            <w:shd w:val="clear" w:color="auto" w:fill="auto"/>
          </w:tcPr>
          <w:p w:rsidR="00162328" w:rsidRPr="008F4CE8" w:rsidRDefault="00162328" w:rsidP="008F4CE8">
            <w:pPr>
              <w:pStyle w:val="NoSpacing"/>
              <w:jc w:val="right"/>
              <w:rPr>
                <w:rFonts w:ascii="Times New Roman" w:hAnsi="Times New Roman"/>
                <w:sz w:val="24"/>
                <w:szCs w:val="24"/>
              </w:rPr>
            </w:pPr>
            <w:r w:rsidRPr="008F4CE8">
              <w:rPr>
                <w:rFonts w:ascii="Times New Roman" w:hAnsi="Times New Roman"/>
                <w:sz w:val="24"/>
                <w:szCs w:val="24"/>
              </w:rPr>
              <w:t>400.000</w:t>
            </w:r>
          </w:p>
        </w:tc>
      </w:tr>
      <w:tr w:rsidR="00162328" w:rsidRPr="005B07FF" w:rsidTr="00267ED7">
        <w:tc>
          <w:tcPr>
            <w:tcW w:w="567" w:type="dxa"/>
            <w:shd w:val="clear" w:color="auto" w:fill="auto"/>
            <w:vAlign w:val="center"/>
          </w:tcPr>
          <w:p w:rsidR="00162328" w:rsidRPr="005B07FF" w:rsidRDefault="00162328" w:rsidP="008F4CE8">
            <w:pPr>
              <w:jc w:val="center"/>
              <w:rPr>
                <w:lang w:val="sr-Cyrl-CS"/>
              </w:rPr>
            </w:pPr>
          </w:p>
        </w:tc>
        <w:tc>
          <w:tcPr>
            <w:tcW w:w="543" w:type="dxa"/>
            <w:shd w:val="clear" w:color="auto" w:fill="auto"/>
            <w:vAlign w:val="center"/>
          </w:tcPr>
          <w:p w:rsidR="00162328" w:rsidRPr="005B07FF" w:rsidRDefault="00162328" w:rsidP="008F4CE8">
            <w:pPr>
              <w:jc w:val="center"/>
              <w:rPr>
                <w:lang w:val="sr-Cyrl-CS"/>
              </w:rPr>
            </w:pPr>
          </w:p>
        </w:tc>
        <w:tc>
          <w:tcPr>
            <w:tcW w:w="733" w:type="dxa"/>
            <w:shd w:val="clear" w:color="auto" w:fill="auto"/>
            <w:vAlign w:val="center"/>
          </w:tcPr>
          <w:p w:rsidR="00162328" w:rsidRPr="005B07FF" w:rsidRDefault="00162328" w:rsidP="008F4CE8">
            <w:pPr>
              <w:jc w:val="center"/>
              <w:rPr>
                <w:lang w:val="sr-Cyrl-CS"/>
              </w:rPr>
            </w:pPr>
          </w:p>
        </w:tc>
        <w:tc>
          <w:tcPr>
            <w:tcW w:w="851" w:type="dxa"/>
            <w:shd w:val="clear" w:color="auto" w:fill="auto"/>
            <w:vAlign w:val="center"/>
          </w:tcPr>
          <w:p w:rsidR="00162328" w:rsidRPr="00EB7293" w:rsidRDefault="00162328" w:rsidP="008F4CE8">
            <w:pPr>
              <w:jc w:val="center"/>
              <w:rPr>
                <w:b/>
              </w:rPr>
            </w:pPr>
          </w:p>
        </w:tc>
        <w:tc>
          <w:tcPr>
            <w:tcW w:w="1418" w:type="dxa"/>
            <w:shd w:val="clear" w:color="auto" w:fill="auto"/>
            <w:vAlign w:val="center"/>
          </w:tcPr>
          <w:p w:rsidR="00162328" w:rsidRPr="005B07FF" w:rsidRDefault="00162328" w:rsidP="008F4CE8">
            <w:pPr>
              <w:jc w:val="center"/>
              <w:rPr>
                <w:lang w:val="sr-Cyrl-CS"/>
              </w:rPr>
            </w:pPr>
          </w:p>
        </w:tc>
        <w:tc>
          <w:tcPr>
            <w:tcW w:w="992" w:type="dxa"/>
            <w:shd w:val="clear" w:color="auto" w:fill="auto"/>
            <w:vAlign w:val="center"/>
          </w:tcPr>
          <w:p w:rsidR="00162328" w:rsidRPr="005B07FF" w:rsidRDefault="00162328" w:rsidP="008F4CE8">
            <w:pPr>
              <w:jc w:val="center"/>
              <w:rPr>
                <w:lang w:val="sr-Cyrl-CS"/>
              </w:rPr>
            </w:pPr>
          </w:p>
        </w:tc>
        <w:tc>
          <w:tcPr>
            <w:tcW w:w="709" w:type="dxa"/>
            <w:shd w:val="clear" w:color="auto" w:fill="auto"/>
            <w:vAlign w:val="center"/>
          </w:tcPr>
          <w:p w:rsidR="00162328" w:rsidRPr="005B07FF" w:rsidRDefault="00162328" w:rsidP="008F4CE8">
            <w:pPr>
              <w:jc w:val="center"/>
              <w:rPr>
                <w:lang w:val="sr-Cyrl-CS"/>
              </w:rPr>
            </w:pPr>
          </w:p>
        </w:tc>
        <w:tc>
          <w:tcPr>
            <w:tcW w:w="5103" w:type="dxa"/>
            <w:shd w:val="clear" w:color="auto" w:fill="auto"/>
            <w:vAlign w:val="center"/>
          </w:tcPr>
          <w:p w:rsidR="00162328" w:rsidRPr="005B07FF" w:rsidRDefault="00162328" w:rsidP="008F4CE8">
            <w:pPr>
              <w:rPr>
                <w:b/>
                <w:lang w:val="sr-Cyrl-CS"/>
              </w:rPr>
            </w:pPr>
            <w:r w:rsidRPr="005B07FF">
              <w:rPr>
                <w:b/>
                <w:lang w:val="sr-Cyrl-CS"/>
              </w:rPr>
              <w:t>Извори финансирања за</w:t>
            </w:r>
            <w:r>
              <w:rPr>
                <w:b/>
                <w:lang w:val="sr-Cyrl-CS"/>
              </w:rPr>
              <w:t xml:space="preserve"> 1201-П4</w:t>
            </w:r>
            <w:r w:rsidRPr="005B07FF">
              <w:rPr>
                <w:b/>
                <w:lang w:val="sr-Cyrl-CS"/>
              </w:rPr>
              <w:t>:</w:t>
            </w:r>
          </w:p>
        </w:tc>
        <w:tc>
          <w:tcPr>
            <w:tcW w:w="1701" w:type="dxa"/>
            <w:shd w:val="clear" w:color="auto" w:fill="auto"/>
            <w:vAlign w:val="center"/>
          </w:tcPr>
          <w:p w:rsidR="00162328" w:rsidRDefault="00162328" w:rsidP="008F4CE8">
            <w:pPr>
              <w:jc w:val="right"/>
              <w:rPr>
                <w:b/>
              </w:rPr>
            </w:pPr>
          </w:p>
        </w:tc>
        <w:tc>
          <w:tcPr>
            <w:tcW w:w="1417" w:type="dxa"/>
            <w:shd w:val="clear" w:color="auto" w:fill="auto"/>
            <w:vAlign w:val="center"/>
          </w:tcPr>
          <w:p w:rsidR="00162328" w:rsidRDefault="00162328" w:rsidP="008F4CE8">
            <w:pPr>
              <w:jc w:val="right"/>
              <w:rPr>
                <w:b/>
              </w:rPr>
            </w:pPr>
          </w:p>
        </w:tc>
        <w:tc>
          <w:tcPr>
            <w:tcW w:w="1701" w:type="dxa"/>
            <w:shd w:val="clear" w:color="auto" w:fill="auto"/>
            <w:vAlign w:val="center"/>
          </w:tcPr>
          <w:p w:rsidR="00162328" w:rsidRDefault="00162328" w:rsidP="008F4CE8">
            <w:pPr>
              <w:jc w:val="right"/>
              <w:rPr>
                <w:b/>
              </w:rPr>
            </w:pPr>
          </w:p>
        </w:tc>
      </w:tr>
      <w:tr w:rsidR="00162328" w:rsidRPr="005B07FF" w:rsidTr="00267ED7">
        <w:tc>
          <w:tcPr>
            <w:tcW w:w="567" w:type="dxa"/>
            <w:shd w:val="clear" w:color="auto" w:fill="auto"/>
            <w:vAlign w:val="center"/>
          </w:tcPr>
          <w:p w:rsidR="00162328" w:rsidRPr="005B07FF" w:rsidRDefault="00162328" w:rsidP="008F4CE8">
            <w:pPr>
              <w:jc w:val="center"/>
              <w:rPr>
                <w:lang w:val="sr-Cyrl-CS"/>
              </w:rPr>
            </w:pPr>
          </w:p>
        </w:tc>
        <w:tc>
          <w:tcPr>
            <w:tcW w:w="543" w:type="dxa"/>
            <w:shd w:val="clear" w:color="auto" w:fill="auto"/>
            <w:vAlign w:val="center"/>
          </w:tcPr>
          <w:p w:rsidR="00162328" w:rsidRPr="005B07FF" w:rsidRDefault="00162328" w:rsidP="008F4CE8">
            <w:pPr>
              <w:jc w:val="center"/>
              <w:rPr>
                <w:lang w:val="sr-Cyrl-CS"/>
              </w:rPr>
            </w:pPr>
          </w:p>
        </w:tc>
        <w:tc>
          <w:tcPr>
            <w:tcW w:w="733" w:type="dxa"/>
            <w:shd w:val="clear" w:color="auto" w:fill="auto"/>
            <w:vAlign w:val="center"/>
          </w:tcPr>
          <w:p w:rsidR="00162328" w:rsidRPr="005B07FF" w:rsidRDefault="00162328" w:rsidP="008F4CE8">
            <w:pPr>
              <w:jc w:val="center"/>
              <w:rPr>
                <w:lang w:val="sr-Cyrl-CS"/>
              </w:rPr>
            </w:pPr>
          </w:p>
        </w:tc>
        <w:tc>
          <w:tcPr>
            <w:tcW w:w="851" w:type="dxa"/>
            <w:shd w:val="clear" w:color="auto" w:fill="auto"/>
            <w:vAlign w:val="center"/>
          </w:tcPr>
          <w:p w:rsidR="00162328" w:rsidRPr="00EB7293" w:rsidRDefault="00162328" w:rsidP="008F4CE8">
            <w:pPr>
              <w:jc w:val="center"/>
              <w:rPr>
                <w:b/>
              </w:rPr>
            </w:pPr>
          </w:p>
        </w:tc>
        <w:tc>
          <w:tcPr>
            <w:tcW w:w="1418" w:type="dxa"/>
            <w:shd w:val="clear" w:color="auto" w:fill="auto"/>
            <w:vAlign w:val="center"/>
          </w:tcPr>
          <w:p w:rsidR="00162328" w:rsidRPr="005B07FF" w:rsidRDefault="00162328" w:rsidP="008F4CE8">
            <w:pPr>
              <w:jc w:val="center"/>
              <w:rPr>
                <w:lang w:val="sr-Cyrl-CS"/>
              </w:rPr>
            </w:pPr>
          </w:p>
        </w:tc>
        <w:tc>
          <w:tcPr>
            <w:tcW w:w="992" w:type="dxa"/>
            <w:shd w:val="clear" w:color="auto" w:fill="auto"/>
            <w:vAlign w:val="center"/>
          </w:tcPr>
          <w:p w:rsidR="00162328" w:rsidRPr="005B07FF" w:rsidRDefault="00162328" w:rsidP="008F4CE8">
            <w:pPr>
              <w:jc w:val="center"/>
              <w:rPr>
                <w:lang w:val="sr-Cyrl-CS"/>
              </w:rPr>
            </w:pPr>
          </w:p>
        </w:tc>
        <w:tc>
          <w:tcPr>
            <w:tcW w:w="709" w:type="dxa"/>
            <w:shd w:val="clear" w:color="auto" w:fill="auto"/>
            <w:vAlign w:val="center"/>
          </w:tcPr>
          <w:p w:rsidR="00162328" w:rsidRPr="005B07FF" w:rsidRDefault="00162328" w:rsidP="008F4CE8">
            <w:pPr>
              <w:jc w:val="center"/>
              <w:rPr>
                <w:lang w:val="sr-Cyrl-CS"/>
              </w:rPr>
            </w:pPr>
            <w:r>
              <w:rPr>
                <w:lang w:val="sr-Cyrl-CS"/>
              </w:rPr>
              <w:t>01</w:t>
            </w:r>
          </w:p>
        </w:tc>
        <w:tc>
          <w:tcPr>
            <w:tcW w:w="5103" w:type="dxa"/>
            <w:shd w:val="clear" w:color="auto" w:fill="auto"/>
            <w:vAlign w:val="center"/>
          </w:tcPr>
          <w:p w:rsidR="00162328" w:rsidRPr="005B07FF" w:rsidRDefault="00162328" w:rsidP="008F4CE8">
            <w:pPr>
              <w:rPr>
                <w:lang w:val="sr-Cyrl-CS"/>
              </w:rPr>
            </w:pPr>
            <w:r w:rsidRPr="005B07FF">
              <w:rPr>
                <w:lang w:val="sr-Cyrl-CS"/>
              </w:rPr>
              <w:t>Приходи из буџета</w:t>
            </w:r>
          </w:p>
        </w:tc>
        <w:tc>
          <w:tcPr>
            <w:tcW w:w="1701" w:type="dxa"/>
            <w:shd w:val="clear" w:color="auto" w:fill="auto"/>
          </w:tcPr>
          <w:p w:rsidR="00162328" w:rsidRPr="008F4CE8" w:rsidRDefault="00162328" w:rsidP="00DF2294">
            <w:pPr>
              <w:pStyle w:val="NoSpacing"/>
              <w:jc w:val="right"/>
              <w:rPr>
                <w:rFonts w:ascii="Times New Roman" w:hAnsi="Times New Roman"/>
                <w:sz w:val="24"/>
                <w:szCs w:val="24"/>
              </w:rPr>
            </w:pPr>
            <w:r w:rsidRPr="008F4CE8">
              <w:rPr>
                <w:rFonts w:ascii="Times New Roman" w:hAnsi="Times New Roman"/>
                <w:sz w:val="24"/>
                <w:szCs w:val="24"/>
              </w:rPr>
              <w:t>100.000</w:t>
            </w:r>
          </w:p>
        </w:tc>
        <w:tc>
          <w:tcPr>
            <w:tcW w:w="1417" w:type="dxa"/>
            <w:shd w:val="clear" w:color="auto" w:fill="auto"/>
          </w:tcPr>
          <w:p w:rsidR="00162328" w:rsidRPr="008F4CE8" w:rsidRDefault="00162328" w:rsidP="00DF2294">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8F4CE8" w:rsidRDefault="00162328" w:rsidP="00DF2294">
            <w:pPr>
              <w:pStyle w:val="NoSpacing"/>
              <w:jc w:val="right"/>
              <w:rPr>
                <w:rFonts w:ascii="Times New Roman" w:hAnsi="Times New Roman"/>
                <w:sz w:val="24"/>
                <w:szCs w:val="24"/>
              </w:rPr>
            </w:pPr>
            <w:r>
              <w:rPr>
                <w:rFonts w:ascii="Times New Roman" w:hAnsi="Times New Roman"/>
                <w:sz w:val="24"/>
                <w:szCs w:val="24"/>
              </w:rPr>
              <w:t>-</w:t>
            </w:r>
          </w:p>
        </w:tc>
      </w:tr>
      <w:tr w:rsidR="00162328" w:rsidRPr="005B07FF" w:rsidTr="00267ED7">
        <w:tc>
          <w:tcPr>
            <w:tcW w:w="567" w:type="dxa"/>
            <w:shd w:val="clear" w:color="auto" w:fill="auto"/>
            <w:vAlign w:val="center"/>
          </w:tcPr>
          <w:p w:rsidR="00162328" w:rsidRPr="005B07FF" w:rsidRDefault="00162328" w:rsidP="008F4CE8">
            <w:pPr>
              <w:jc w:val="center"/>
              <w:rPr>
                <w:lang w:val="sr-Cyrl-CS"/>
              </w:rPr>
            </w:pPr>
          </w:p>
        </w:tc>
        <w:tc>
          <w:tcPr>
            <w:tcW w:w="543" w:type="dxa"/>
            <w:shd w:val="clear" w:color="auto" w:fill="auto"/>
            <w:vAlign w:val="center"/>
          </w:tcPr>
          <w:p w:rsidR="00162328" w:rsidRPr="005B07FF" w:rsidRDefault="00162328" w:rsidP="008F4CE8">
            <w:pPr>
              <w:jc w:val="center"/>
              <w:rPr>
                <w:lang w:val="sr-Cyrl-CS"/>
              </w:rPr>
            </w:pPr>
          </w:p>
        </w:tc>
        <w:tc>
          <w:tcPr>
            <w:tcW w:w="733" w:type="dxa"/>
            <w:shd w:val="clear" w:color="auto" w:fill="auto"/>
            <w:vAlign w:val="center"/>
          </w:tcPr>
          <w:p w:rsidR="00162328" w:rsidRPr="005B07FF" w:rsidRDefault="00162328" w:rsidP="008F4CE8">
            <w:pPr>
              <w:jc w:val="center"/>
              <w:rPr>
                <w:lang w:val="sr-Cyrl-CS"/>
              </w:rPr>
            </w:pPr>
          </w:p>
        </w:tc>
        <w:tc>
          <w:tcPr>
            <w:tcW w:w="851" w:type="dxa"/>
            <w:shd w:val="clear" w:color="auto" w:fill="auto"/>
            <w:vAlign w:val="center"/>
          </w:tcPr>
          <w:p w:rsidR="00162328" w:rsidRPr="00EB7293" w:rsidRDefault="00162328" w:rsidP="008F4CE8">
            <w:pPr>
              <w:jc w:val="center"/>
              <w:rPr>
                <w:b/>
              </w:rPr>
            </w:pPr>
          </w:p>
        </w:tc>
        <w:tc>
          <w:tcPr>
            <w:tcW w:w="1418" w:type="dxa"/>
            <w:shd w:val="clear" w:color="auto" w:fill="auto"/>
            <w:vAlign w:val="center"/>
          </w:tcPr>
          <w:p w:rsidR="00162328" w:rsidRPr="005B07FF" w:rsidRDefault="00162328" w:rsidP="008F4CE8">
            <w:pPr>
              <w:jc w:val="center"/>
              <w:rPr>
                <w:lang w:val="sr-Cyrl-CS"/>
              </w:rPr>
            </w:pPr>
          </w:p>
        </w:tc>
        <w:tc>
          <w:tcPr>
            <w:tcW w:w="992" w:type="dxa"/>
            <w:shd w:val="clear" w:color="auto" w:fill="auto"/>
            <w:vAlign w:val="center"/>
          </w:tcPr>
          <w:p w:rsidR="00162328" w:rsidRPr="005B07FF" w:rsidRDefault="00162328" w:rsidP="008F4CE8">
            <w:pPr>
              <w:jc w:val="center"/>
              <w:rPr>
                <w:lang w:val="sr-Cyrl-CS"/>
              </w:rPr>
            </w:pPr>
          </w:p>
        </w:tc>
        <w:tc>
          <w:tcPr>
            <w:tcW w:w="709" w:type="dxa"/>
            <w:shd w:val="clear" w:color="auto" w:fill="auto"/>
            <w:vAlign w:val="center"/>
          </w:tcPr>
          <w:p w:rsidR="00162328" w:rsidRPr="005B07FF" w:rsidRDefault="00162328" w:rsidP="008F4CE8">
            <w:pPr>
              <w:jc w:val="center"/>
              <w:rPr>
                <w:lang w:val="sr-Cyrl-CS"/>
              </w:rPr>
            </w:pPr>
            <w:r w:rsidRPr="005B07FF">
              <w:rPr>
                <w:lang w:val="sr-Cyrl-CS"/>
              </w:rPr>
              <w:t>04</w:t>
            </w:r>
          </w:p>
        </w:tc>
        <w:tc>
          <w:tcPr>
            <w:tcW w:w="5103" w:type="dxa"/>
            <w:shd w:val="clear" w:color="auto" w:fill="auto"/>
            <w:vAlign w:val="center"/>
          </w:tcPr>
          <w:p w:rsidR="00162328" w:rsidRPr="005B07FF" w:rsidRDefault="00162328" w:rsidP="008F4CE8">
            <w:pPr>
              <w:rPr>
                <w:lang w:val="sr-Cyrl-CS"/>
              </w:rPr>
            </w:pPr>
            <w:r w:rsidRPr="005B07FF">
              <w:rPr>
                <w:lang w:val="sr-Cyrl-CS"/>
              </w:rPr>
              <w:t>Сопствени приходи буџетских корисника</w:t>
            </w:r>
          </w:p>
        </w:tc>
        <w:tc>
          <w:tcPr>
            <w:tcW w:w="1701" w:type="dxa"/>
            <w:shd w:val="clear" w:color="auto" w:fill="auto"/>
            <w:vAlign w:val="center"/>
          </w:tcPr>
          <w:p w:rsidR="00162328" w:rsidRPr="009B4DE4" w:rsidRDefault="00162328" w:rsidP="008F4CE8">
            <w:pPr>
              <w:jc w:val="right"/>
            </w:pPr>
            <w:r>
              <w:t>-</w:t>
            </w:r>
          </w:p>
        </w:tc>
        <w:tc>
          <w:tcPr>
            <w:tcW w:w="1417" w:type="dxa"/>
            <w:shd w:val="clear" w:color="auto" w:fill="auto"/>
            <w:vAlign w:val="center"/>
          </w:tcPr>
          <w:p w:rsidR="00162328" w:rsidRPr="00F01A1B" w:rsidRDefault="00162328" w:rsidP="008F4CE8">
            <w:pPr>
              <w:jc w:val="right"/>
            </w:pPr>
            <w:r w:rsidRPr="008F4CE8">
              <w:t>300.000</w:t>
            </w:r>
          </w:p>
        </w:tc>
        <w:tc>
          <w:tcPr>
            <w:tcW w:w="1701" w:type="dxa"/>
            <w:shd w:val="clear" w:color="auto" w:fill="auto"/>
            <w:vAlign w:val="center"/>
          </w:tcPr>
          <w:p w:rsidR="00162328" w:rsidRPr="00F01A1B" w:rsidRDefault="00162328" w:rsidP="008F4CE8">
            <w:pPr>
              <w:jc w:val="right"/>
            </w:pPr>
            <w:r>
              <w:t>300.000</w:t>
            </w:r>
          </w:p>
        </w:tc>
      </w:tr>
      <w:tr w:rsidR="00162328" w:rsidRPr="005B07FF" w:rsidTr="00267ED7">
        <w:trPr>
          <w:trHeight w:val="215"/>
        </w:trPr>
        <w:tc>
          <w:tcPr>
            <w:tcW w:w="567" w:type="dxa"/>
            <w:tcBorders>
              <w:bottom w:val="single" w:sz="12" w:space="0" w:color="000000"/>
            </w:tcBorders>
            <w:shd w:val="clear" w:color="auto" w:fill="auto"/>
            <w:vAlign w:val="center"/>
          </w:tcPr>
          <w:p w:rsidR="00162328" w:rsidRPr="005B07FF" w:rsidRDefault="00162328" w:rsidP="008F4CE8">
            <w:pPr>
              <w:jc w:val="center"/>
              <w:rPr>
                <w:lang w:val="sr-Cyrl-CS"/>
              </w:rPr>
            </w:pPr>
          </w:p>
        </w:tc>
        <w:tc>
          <w:tcPr>
            <w:tcW w:w="543" w:type="dxa"/>
            <w:tcBorders>
              <w:bottom w:val="single" w:sz="12" w:space="0" w:color="000000"/>
            </w:tcBorders>
            <w:shd w:val="clear" w:color="auto" w:fill="auto"/>
            <w:vAlign w:val="center"/>
          </w:tcPr>
          <w:p w:rsidR="00162328" w:rsidRPr="005B07FF" w:rsidRDefault="00162328" w:rsidP="008F4CE8">
            <w:pPr>
              <w:jc w:val="center"/>
              <w:rPr>
                <w:lang w:val="sr-Cyrl-CS"/>
              </w:rPr>
            </w:pPr>
          </w:p>
        </w:tc>
        <w:tc>
          <w:tcPr>
            <w:tcW w:w="733" w:type="dxa"/>
            <w:tcBorders>
              <w:bottom w:val="single" w:sz="12" w:space="0" w:color="000000"/>
            </w:tcBorders>
            <w:shd w:val="clear" w:color="auto" w:fill="auto"/>
            <w:vAlign w:val="center"/>
          </w:tcPr>
          <w:p w:rsidR="00162328" w:rsidRPr="005B07FF" w:rsidRDefault="00162328" w:rsidP="008F4CE8">
            <w:pPr>
              <w:jc w:val="center"/>
              <w:rPr>
                <w:lang w:val="sr-Cyrl-CS"/>
              </w:rPr>
            </w:pPr>
          </w:p>
        </w:tc>
        <w:tc>
          <w:tcPr>
            <w:tcW w:w="851" w:type="dxa"/>
            <w:tcBorders>
              <w:bottom w:val="single" w:sz="12" w:space="0" w:color="000000"/>
            </w:tcBorders>
            <w:shd w:val="clear" w:color="auto" w:fill="auto"/>
            <w:vAlign w:val="center"/>
          </w:tcPr>
          <w:p w:rsidR="00162328" w:rsidRPr="00EB7293" w:rsidRDefault="00162328" w:rsidP="008F4CE8">
            <w:pPr>
              <w:jc w:val="center"/>
              <w:rPr>
                <w:b/>
              </w:rPr>
            </w:pPr>
          </w:p>
        </w:tc>
        <w:tc>
          <w:tcPr>
            <w:tcW w:w="1418" w:type="dxa"/>
            <w:tcBorders>
              <w:bottom w:val="single" w:sz="12" w:space="0" w:color="000000"/>
            </w:tcBorders>
            <w:shd w:val="clear" w:color="auto" w:fill="auto"/>
            <w:vAlign w:val="center"/>
          </w:tcPr>
          <w:p w:rsidR="00162328" w:rsidRPr="005B07FF" w:rsidRDefault="00162328" w:rsidP="008F4CE8">
            <w:pPr>
              <w:jc w:val="center"/>
              <w:rPr>
                <w:lang w:val="sr-Cyrl-CS"/>
              </w:rPr>
            </w:pPr>
          </w:p>
        </w:tc>
        <w:tc>
          <w:tcPr>
            <w:tcW w:w="992" w:type="dxa"/>
            <w:tcBorders>
              <w:bottom w:val="single" w:sz="12" w:space="0" w:color="000000"/>
            </w:tcBorders>
            <w:shd w:val="clear" w:color="auto" w:fill="auto"/>
            <w:vAlign w:val="center"/>
          </w:tcPr>
          <w:p w:rsidR="00162328" w:rsidRPr="005B07FF" w:rsidRDefault="00162328" w:rsidP="008F4CE8">
            <w:pPr>
              <w:jc w:val="center"/>
              <w:rPr>
                <w:lang w:val="sr-Cyrl-CS"/>
              </w:rPr>
            </w:pPr>
          </w:p>
        </w:tc>
        <w:tc>
          <w:tcPr>
            <w:tcW w:w="709" w:type="dxa"/>
            <w:tcBorders>
              <w:bottom w:val="single" w:sz="12" w:space="0" w:color="000000"/>
            </w:tcBorders>
            <w:shd w:val="clear" w:color="auto" w:fill="auto"/>
            <w:vAlign w:val="center"/>
          </w:tcPr>
          <w:p w:rsidR="00162328" w:rsidRPr="005B07FF" w:rsidRDefault="00162328" w:rsidP="008F4CE8">
            <w:pPr>
              <w:jc w:val="center"/>
              <w:rPr>
                <w:lang w:val="sr-Cyrl-CS"/>
              </w:rPr>
            </w:pPr>
          </w:p>
        </w:tc>
        <w:tc>
          <w:tcPr>
            <w:tcW w:w="5103" w:type="dxa"/>
            <w:tcBorders>
              <w:bottom w:val="single" w:sz="12" w:space="0" w:color="000000"/>
            </w:tcBorders>
            <w:shd w:val="clear" w:color="auto" w:fill="auto"/>
            <w:vAlign w:val="center"/>
          </w:tcPr>
          <w:p w:rsidR="00162328" w:rsidRPr="005B07FF" w:rsidRDefault="00162328" w:rsidP="008F4CE8">
            <w:pPr>
              <w:rPr>
                <w:b/>
                <w:lang w:val="sr-Cyrl-CS"/>
              </w:rPr>
            </w:pPr>
            <w:r>
              <w:rPr>
                <w:b/>
                <w:lang w:val="sr-Cyrl-CS"/>
              </w:rPr>
              <w:t>Укупно за 1201-П4</w:t>
            </w:r>
            <w:r w:rsidRPr="005B07FF">
              <w:rPr>
                <w:b/>
                <w:lang w:val="sr-Cyrl-CS"/>
              </w:rPr>
              <w:t>:</w:t>
            </w:r>
          </w:p>
        </w:tc>
        <w:tc>
          <w:tcPr>
            <w:tcW w:w="1701" w:type="dxa"/>
            <w:tcBorders>
              <w:bottom w:val="single" w:sz="12" w:space="0" w:color="000000"/>
            </w:tcBorders>
            <w:shd w:val="clear" w:color="auto" w:fill="auto"/>
            <w:vAlign w:val="center"/>
          </w:tcPr>
          <w:p w:rsidR="00162328" w:rsidRPr="009B4DE4" w:rsidRDefault="00162328" w:rsidP="008F4CE8">
            <w:pPr>
              <w:jc w:val="right"/>
              <w:rPr>
                <w:b/>
              </w:rPr>
            </w:pPr>
            <w:r>
              <w:rPr>
                <w:b/>
              </w:rPr>
              <w:t>100.000</w:t>
            </w:r>
          </w:p>
        </w:tc>
        <w:tc>
          <w:tcPr>
            <w:tcW w:w="1417" w:type="dxa"/>
            <w:tcBorders>
              <w:bottom w:val="single" w:sz="12" w:space="0" w:color="000000"/>
            </w:tcBorders>
            <w:shd w:val="clear" w:color="auto" w:fill="auto"/>
            <w:vAlign w:val="center"/>
          </w:tcPr>
          <w:p w:rsidR="00162328" w:rsidRPr="009B4DE4" w:rsidRDefault="00162328" w:rsidP="008F4CE8">
            <w:pPr>
              <w:jc w:val="right"/>
              <w:rPr>
                <w:b/>
              </w:rPr>
            </w:pPr>
            <w:r>
              <w:rPr>
                <w:b/>
              </w:rPr>
              <w:t>300.000</w:t>
            </w:r>
          </w:p>
        </w:tc>
        <w:tc>
          <w:tcPr>
            <w:tcW w:w="1701" w:type="dxa"/>
            <w:tcBorders>
              <w:bottom w:val="single" w:sz="12" w:space="0" w:color="000000"/>
            </w:tcBorders>
            <w:shd w:val="clear" w:color="auto" w:fill="auto"/>
            <w:vAlign w:val="center"/>
          </w:tcPr>
          <w:p w:rsidR="00162328" w:rsidRPr="009B4DE4" w:rsidRDefault="00162328" w:rsidP="008F4CE8">
            <w:pPr>
              <w:jc w:val="right"/>
              <w:rPr>
                <w:b/>
              </w:rPr>
            </w:pPr>
            <w:r>
              <w:rPr>
                <w:b/>
              </w:rPr>
              <w:t>400.000</w:t>
            </w:r>
          </w:p>
        </w:tc>
      </w:tr>
      <w:tr w:rsidR="00162328" w:rsidRPr="005B07FF" w:rsidTr="00DC34E4">
        <w:trPr>
          <w:trHeight w:val="193"/>
        </w:trPr>
        <w:tc>
          <w:tcPr>
            <w:tcW w:w="567" w:type="dxa"/>
            <w:shd w:val="clear" w:color="auto" w:fill="auto"/>
            <w:vAlign w:val="center"/>
          </w:tcPr>
          <w:p w:rsidR="00162328" w:rsidRPr="005B07FF" w:rsidRDefault="00162328" w:rsidP="00CE71E7">
            <w:pPr>
              <w:jc w:val="center"/>
              <w:rPr>
                <w:lang w:val="sr-Cyrl-CS"/>
              </w:rPr>
            </w:pPr>
          </w:p>
        </w:tc>
        <w:tc>
          <w:tcPr>
            <w:tcW w:w="543" w:type="dxa"/>
            <w:shd w:val="clear" w:color="auto" w:fill="auto"/>
            <w:vAlign w:val="center"/>
          </w:tcPr>
          <w:p w:rsidR="00162328" w:rsidRPr="005B07FF" w:rsidRDefault="00162328" w:rsidP="00CE71E7">
            <w:pPr>
              <w:jc w:val="center"/>
              <w:rPr>
                <w:lang w:val="sr-Cyrl-CS"/>
              </w:rPr>
            </w:pPr>
          </w:p>
        </w:tc>
        <w:tc>
          <w:tcPr>
            <w:tcW w:w="733" w:type="dxa"/>
            <w:shd w:val="clear" w:color="auto" w:fill="auto"/>
            <w:vAlign w:val="center"/>
          </w:tcPr>
          <w:p w:rsidR="00162328" w:rsidRPr="005B07FF" w:rsidRDefault="00162328" w:rsidP="00CE71E7">
            <w:pPr>
              <w:jc w:val="center"/>
              <w:rPr>
                <w:lang w:val="sr-Cyrl-CS"/>
              </w:rPr>
            </w:pPr>
          </w:p>
        </w:tc>
        <w:tc>
          <w:tcPr>
            <w:tcW w:w="851" w:type="dxa"/>
            <w:shd w:val="clear" w:color="auto" w:fill="auto"/>
            <w:vAlign w:val="center"/>
          </w:tcPr>
          <w:p w:rsidR="00162328" w:rsidRPr="00EB7293" w:rsidRDefault="00162328" w:rsidP="00CE71E7">
            <w:pPr>
              <w:jc w:val="center"/>
              <w:rPr>
                <w:b/>
              </w:rPr>
            </w:pPr>
          </w:p>
        </w:tc>
        <w:tc>
          <w:tcPr>
            <w:tcW w:w="1418" w:type="dxa"/>
            <w:shd w:val="clear" w:color="auto" w:fill="auto"/>
            <w:vAlign w:val="center"/>
          </w:tcPr>
          <w:p w:rsidR="00162328" w:rsidRPr="005B07FF" w:rsidRDefault="00162328" w:rsidP="00CE71E7">
            <w:pPr>
              <w:jc w:val="center"/>
              <w:rPr>
                <w:lang w:val="sr-Cyrl-CS"/>
              </w:rPr>
            </w:pPr>
            <w:r>
              <w:rPr>
                <w:b/>
                <w:lang w:val="sr-Cyrl-CS"/>
              </w:rPr>
              <w:t>1201-П5кц</w:t>
            </w:r>
          </w:p>
        </w:tc>
        <w:tc>
          <w:tcPr>
            <w:tcW w:w="992" w:type="dxa"/>
            <w:shd w:val="clear" w:color="auto" w:fill="auto"/>
            <w:vAlign w:val="center"/>
          </w:tcPr>
          <w:p w:rsidR="00162328" w:rsidRPr="005B07FF" w:rsidRDefault="00162328" w:rsidP="00CE71E7">
            <w:pPr>
              <w:jc w:val="center"/>
              <w:rPr>
                <w:lang w:val="sr-Cyrl-CS"/>
              </w:rPr>
            </w:pPr>
          </w:p>
        </w:tc>
        <w:tc>
          <w:tcPr>
            <w:tcW w:w="709" w:type="dxa"/>
            <w:shd w:val="clear" w:color="auto" w:fill="auto"/>
          </w:tcPr>
          <w:p w:rsidR="00162328" w:rsidRPr="00CE71E7" w:rsidRDefault="00162328" w:rsidP="00CE71E7">
            <w:pPr>
              <w:pStyle w:val="NoSpacing"/>
              <w:jc w:val="both"/>
              <w:rPr>
                <w:rFonts w:ascii="Times New Roman" w:hAnsi="Times New Roman"/>
                <w:sz w:val="24"/>
                <w:szCs w:val="24"/>
              </w:rPr>
            </w:pPr>
          </w:p>
        </w:tc>
        <w:tc>
          <w:tcPr>
            <w:tcW w:w="5103" w:type="dxa"/>
            <w:shd w:val="clear" w:color="auto" w:fill="C2D69B" w:themeFill="accent3" w:themeFillTint="99"/>
          </w:tcPr>
          <w:p w:rsidR="00162328" w:rsidRDefault="00162328" w:rsidP="00CE71E7">
            <w:pPr>
              <w:pStyle w:val="NoSpacing"/>
              <w:jc w:val="both"/>
              <w:rPr>
                <w:rFonts w:ascii="Times New Roman" w:hAnsi="Times New Roman"/>
                <w:b/>
                <w:sz w:val="24"/>
                <w:szCs w:val="24"/>
              </w:rPr>
            </w:pPr>
            <w:r>
              <w:rPr>
                <w:rFonts w:ascii="Times New Roman" w:hAnsi="Times New Roman"/>
                <w:b/>
                <w:sz w:val="24"/>
                <w:szCs w:val="24"/>
              </w:rPr>
              <w:t xml:space="preserve">Пројекат  5: Преддигитализација </w:t>
            </w:r>
            <w:r w:rsidRPr="00CE71E7">
              <w:rPr>
                <w:rFonts w:ascii="Times New Roman" w:hAnsi="Times New Roman"/>
                <w:b/>
                <w:sz w:val="24"/>
                <w:szCs w:val="24"/>
              </w:rPr>
              <w:t xml:space="preserve">и </w:t>
            </w:r>
          </w:p>
          <w:p w:rsidR="00162328" w:rsidRPr="00CE71E7" w:rsidRDefault="00162328" w:rsidP="00CE71E7">
            <w:pPr>
              <w:pStyle w:val="NoSpacing"/>
              <w:jc w:val="both"/>
              <w:rPr>
                <w:rFonts w:ascii="Times New Roman" w:hAnsi="Times New Roman"/>
                <w:b/>
                <w:sz w:val="24"/>
                <w:szCs w:val="24"/>
              </w:rPr>
            </w:pPr>
            <w:r>
              <w:rPr>
                <w:rFonts w:ascii="Times New Roman" w:hAnsi="Times New Roman"/>
                <w:b/>
                <w:sz w:val="24"/>
                <w:szCs w:val="24"/>
              </w:rPr>
              <w:t>дигитализација</w:t>
            </w:r>
            <w:r w:rsidRPr="00CE71E7">
              <w:rPr>
                <w:rFonts w:ascii="Times New Roman" w:hAnsi="Times New Roman"/>
                <w:b/>
                <w:sz w:val="24"/>
                <w:szCs w:val="24"/>
              </w:rPr>
              <w:t xml:space="preserve"> биоскопа</w:t>
            </w:r>
          </w:p>
        </w:tc>
        <w:tc>
          <w:tcPr>
            <w:tcW w:w="1701" w:type="dxa"/>
            <w:shd w:val="clear" w:color="auto" w:fill="auto"/>
          </w:tcPr>
          <w:p w:rsidR="00162328" w:rsidRPr="00CE71E7" w:rsidRDefault="00162328" w:rsidP="00CE71E7">
            <w:pPr>
              <w:pStyle w:val="NoSpacing"/>
              <w:jc w:val="right"/>
              <w:rPr>
                <w:rFonts w:ascii="Times New Roman" w:hAnsi="Times New Roman"/>
                <w:b/>
                <w:sz w:val="24"/>
                <w:szCs w:val="24"/>
              </w:rPr>
            </w:pPr>
          </w:p>
        </w:tc>
        <w:tc>
          <w:tcPr>
            <w:tcW w:w="1417" w:type="dxa"/>
            <w:shd w:val="clear" w:color="auto" w:fill="auto"/>
          </w:tcPr>
          <w:p w:rsidR="00162328" w:rsidRPr="00CE71E7" w:rsidRDefault="00162328" w:rsidP="00CE71E7">
            <w:pPr>
              <w:pStyle w:val="NoSpacing"/>
              <w:jc w:val="right"/>
              <w:rPr>
                <w:rFonts w:ascii="Times New Roman" w:hAnsi="Times New Roman"/>
                <w:b/>
                <w:sz w:val="24"/>
                <w:szCs w:val="24"/>
              </w:rPr>
            </w:pPr>
          </w:p>
        </w:tc>
        <w:tc>
          <w:tcPr>
            <w:tcW w:w="1701" w:type="dxa"/>
            <w:shd w:val="clear" w:color="auto" w:fill="auto"/>
          </w:tcPr>
          <w:p w:rsidR="00162328" w:rsidRPr="00CE71E7" w:rsidRDefault="00162328" w:rsidP="00CE71E7">
            <w:pPr>
              <w:pStyle w:val="NoSpacing"/>
              <w:jc w:val="right"/>
              <w:rPr>
                <w:rFonts w:ascii="Times New Roman" w:hAnsi="Times New Roman"/>
                <w:b/>
                <w:sz w:val="24"/>
                <w:szCs w:val="24"/>
              </w:rPr>
            </w:pPr>
          </w:p>
        </w:tc>
      </w:tr>
      <w:tr w:rsidR="00162328" w:rsidRPr="005B07FF" w:rsidTr="00267ED7">
        <w:trPr>
          <w:trHeight w:val="193"/>
        </w:trPr>
        <w:tc>
          <w:tcPr>
            <w:tcW w:w="567" w:type="dxa"/>
            <w:shd w:val="clear" w:color="auto" w:fill="auto"/>
            <w:vAlign w:val="center"/>
          </w:tcPr>
          <w:p w:rsidR="00162328" w:rsidRPr="005B07FF" w:rsidRDefault="00162328" w:rsidP="00CE71E7">
            <w:pPr>
              <w:jc w:val="center"/>
              <w:rPr>
                <w:lang w:val="sr-Cyrl-CS"/>
              </w:rPr>
            </w:pPr>
          </w:p>
        </w:tc>
        <w:tc>
          <w:tcPr>
            <w:tcW w:w="543" w:type="dxa"/>
            <w:shd w:val="clear" w:color="auto" w:fill="auto"/>
            <w:vAlign w:val="center"/>
          </w:tcPr>
          <w:p w:rsidR="00162328" w:rsidRPr="005B07FF" w:rsidRDefault="00162328" w:rsidP="00CE71E7">
            <w:pPr>
              <w:jc w:val="center"/>
              <w:rPr>
                <w:lang w:val="sr-Cyrl-CS"/>
              </w:rPr>
            </w:pPr>
          </w:p>
        </w:tc>
        <w:tc>
          <w:tcPr>
            <w:tcW w:w="733" w:type="dxa"/>
            <w:shd w:val="clear" w:color="auto" w:fill="auto"/>
            <w:vAlign w:val="center"/>
          </w:tcPr>
          <w:p w:rsidR="00162328" w:rsidRPr="005B07FF" w:rsidRDefault="00162328" w:rsidP="00CE71E7">
            <w:pPr>
              <w:jc w:val="center"/>
              <w:rPr>
                <w:lang w:val="sr-Cyrl-CS"/>
              </w:rPr>
            </w:pPr>
          </w:p>
        </w:tc>
        <w:tc>
          <w:tcPr>
            <w:tcW w:w="851" w:type="dxa"/>
            <w:shd w:val="clear" w:color="auto" w:fill="auto"/>
            <w:vAlign w:val="center"/>
          </w:tcPr>
          <w:p w:rsidR="00162328" w:rsidRPr="00EB7293" w:rsidRDefault="00162328" w:rsidP="00CE71E7">
            <w:pPr>
              <w:jc w:val="center"/>
              <w:rPr>
                <w:b/>
              </w:rPr>
            </w:pPr>
          </w:p>
        </w:tc>
        <w:tc>
          <w:tcPr>
            <w:tcW w:w="1418" w:type="dxa"/>
            <w:shd w:val="clear" w:color="auto" w:fill="auto"/>
            <w:vAlign w:val="center"/>
          </w:tcPr>
          <w:p w:rsidR="00162328" w:rsidRPr="005B07FF" w:rsidRDefault="00162328" w:rsidP="00CE71E7">
            <w:pPr>
              <w:jc w:val="center"/>
              <w:rPr>
                <w:lang w:val="sr-Cyrl-CS"/>
              </w:rPr>
            </w:pPr>
          </w:p>
        </w:tc>
        <w:tc>
          <w:tcPr>
            <w:tcW w:w="992" w:type="dxa"/>
            <w:shd w:val="clear" w:color="auto" w:fill="auto"/>
            <w:vAlign w:val="center"/>
          </w:tcPr>
          <w:p w:rsidR="00162328" w:rsidRPr="005B07FF" w:rsidRDefault="00162328" w:rsidP="00CE71E7">
            <w:pPr>
              <w:jc w:val="center"/>
              <w:rPr>
                <w:lang w:val="sr-Cyrl-CS"/>
              </w:rPr>
            </w:pPr>
            <w:r>
              <w:rPr>
                <w:lang w:val="sr-Cyrl-CS"/>
              </w:rPr>
              <w:t>168</w:t>
            </w:r>
          </w:p>
        </w:tc>
        <w:tc>
          <w:tcPr>
            <w:tcW w:w="709" w:type="dxa"/>
            <w:shd w:val="clear" w:color="auto" w:fill="auto"/>
          </w:tcPr>
          <w:p w:rsidR="00162328" w:rsidRPr="008B2723" w:rsidRDefault="00162328" w:rsidP="00CE71E7">
            <w:pPr>
              <w:pStyle w:val="NoSpacing"/>
              <w:jc w:val="both"/>
              <w:rPr>
                <w:rFonts w:ascii="Times New Roman" w:hAnsi="Times New Roman"/>
                <w:sz w:val="24"/>
                <w:szCs w:val="24"/>
              </w:rPr>
            </w:pPr>
            <w:r w:rsidRPr="008B2723">
              <w:rPr>
                <w:rFonts w:ascii="Times New Roman" w:hAnsi="Times New Roman"/>
                <w:sz w:val="24"/>
                <w:szCs w:val="24"/>
              </w:rPr>
              <w:t>512</w:t>
            </w:r>
          </w:p>
        </w:tc>
        <w:tc>
          <w:tcPr>
            <w:tcW w:w="5103" w:type="dxa"/>
            <w:shd w:val="clear" w:color="auto" w:fill="auto"/>
          </w:tcPr>
          <w:p w:rsidR="00162328" w:rsidRPr="00CE71E7" w:rsidRDefault="00162328" w:rsidP="00CE71E7">
            <w:pPr>
              <w:pStyle w:val="NoSpacing"/>
              <w:jc w:val="both"/>
              <w:rPr>
                <w:rFonts w:ascii="Times New Roman" w:hAnsi="Times New Roman"/>
                <w:sz w:val="24"/>
                <w:szCs w:val="24"/>
              </w:rPr>
            </w:pPr>
            <w:r w:rsidRPr="00CE71E7">
              <w:rPr>
                <w:rFonts w:ascii="Times New Roman" w:hAnsi="Times New Roman"/>
                <w:sz w:val="24"/>
                <w:szCs w:val="24"/>
              </w:rPr>
              <w:t>Машине и опрема</w:t>
            </w:r>
          </w:p>
        </w:tc>
        <w:tc>
          <w:tcPr>
            <w:tcW w:w="1701" w:type="dxa"/>
            <w:shd w:val="clear" w:color="auto" w:fill="auto"/>
          </w:tcPr>
          <w:p w:rsidR="00162328" w:rsidRPr="00CE71E7" w:rsidRDefault="00162328" w:rsidP="00CE71E7">
            <w:pPr>
              <w:pStyle w:val="NoSpacing"/>
              <w:jc w:val="right"/>
              <w:rPr>
                <w:rFonts w:ascii="Times New Roman" w:hAnsi="Times New Roman"/>
                <w:b/>
                <w:sz w:val="24"/>
                <w:szCs w:val="24"/>
              </w:rPr>
            </w:pPr>
            <w:r>
              <w:rPr>
                <w:rFonts w:ascii="Times New Roman" w:hAnsi="Times New Roman"/>
                <w:b/>
                <w:sz w:val="24"/>
                <w:szCs w:val="24"/>
              </w:rPr>
              <w:t>-</w:t>
            </w:r>
          </w:p>
        </w:tc>
        <w:tc>
          <w:tcPr>
            <w:tcW w:w="1417" w:type="dxa"/>
            <w:shd w:val="clear" w:color="auto" w:fill="auto"/>
          </w:tcPr>
          <w:p w:rsidR="00162328" w:rsidRPr="00CE71E7" w:rsidRDefault="00162328" w:rsidP="00CE71E7">
            <w:pPr>
              <w:pStyle w:val="NoSpacing"/>
              <w:jc w:val="right"/>
              <w:rPr>
                <w:rFonts w:ascii="Times New Roman" w:hAnsi="Times New Roman"/>
                <w:sz w:val="24"/>
                <w:szCs w:val="24"/>
              </w:rPr>
            </w:pPr>
            <w:r w:rsidRPr="00CE71E7">
              <w:rPr>
                <w:rFonts w:ascii="Times New Roman" w:hAnsi="Times New Roman"/>
                <w:sz w:val="24"/>
                <w:szCs w:val="24"/>
              </w:rPr>
              <w:t>2.000.000</w:t>
            </w:r>
          </w:p>
        </w:tc>
        <w:tc>
          <w:tcPr>
            <w:tcW w:w="1701" w:type="dxa"/>
            <w:shd w:val="clear" w:color="auto" w:fill="auto"/>
          </w:tcPr>
          <w:p w:rsidR="00162328" w:rsidRPr="00CE71E7" w:rsidRDefault="00162328" w:rsidP="00CE71E7">
            <w:pPr>
              <w:pStyle w:val="NoSpacing"/>
              <w:jc w:val="right"/>
              <w:rPr>
                <w:rFonts w:ascii="Times New Roman" w:hAnsi="Times New Roman"/>
                <w:sz w:val="24"/>
                <w:szCs w:val="24"/>
              </w:rPr>
            </w:pPr>
            <w:r w:rsidRPr="00CE71E7">
              <w:rPr>
                <w:rFonts w:ascii="Times New Roman" w:hAnsi="Times New Roman"/>
                <w:sz w:val="24"/>
                <w:szCs w:val="24"/>
              </w:rPr>
              <w:t>2.000.000</w:t>
            </w:r>
          </w:p>
        </w:tc>
      </w:tr>
      <w:tr w:rsidR="00162328" w:rsidRPr="005B07FF" w:rsidTr="00267ED7">
        <w:trPr>
          <w:trHeight w:val="193"/>
        </w:trPr>
        <w:tc>
          <w:tcPr>
            <w:tcW w:w="567" w:type="dxa"/>
            <w:shd w:val="clear" w:color="auto" w:fill="auto"/>
            <w:vAlign w:val="center"/>
          </w:tcPr>
          <w:p w:rsidR="00162328" w:rsidRPr="005B07FF" w:rsidRDefault="00162328" w:rsidP="00CE71E7">
            <w:pPr>
              <w:jc w:val="center"/>
              <w:rPr>
                <w:lang w:val="sr-Cyrl-CS"/>
              </w:rPr>
            </w:pPr>
          </w:p>
        </w:tc>
        <w:tc>
          <w:tcPr>
            <w:tcW w:w="543" w:type="dxa"/>
            <w:shd w:val="clear" w:color="auto" w:fill="auto"/>
            <w:vAlign w:val="center"/>
          </w:tcPr>
          <w:p w:rsidR="00162328" w:rsidRPr="005B07FF" w:rsidRDefault="00162328" w:rsidP="00CE71E7">
            <w:pPr>
              <w:jc w:val="center"/>
              <w:rPr>
                <w:lang w:val="sr-Cyrl-CS"/>
              </w:rPr>
            </w:pPr>
          </w:p>
        </w:tc>
        <w:tc>
          <w:tcPr>
            <w:tcW w:w="733" w:type="dxa"/>
            <w:shd w:val="clear" w:color="auto" w:fill="auto"/>
            <w:vAlign w:val="center"/>
          </w:tcPr>
          <w:p w:rsidR="00162328" w:rsidRPr="005B07FF" w:rsidRDefault="00162328" w:rsidP="00CE71E7">
            <w:pPr>
              <w:jc w:val="center"/>
              <w:rPr>
                <w:lang w:val="sr-Cyrl-CS"/>
              </w:rPr>
            </w:pPr>
          </w:p>
        </w:tc>
        <w:tc>
          <w:tcPr>
            <w:tcW w:w="851" w:type="dxa"/>
            <w:shd w:val="clear" w:color="auto" w:fill="auto"/>
            <w:vAlign w:val="center"/>
          </w:tcPr>
          <w:p w:rsidR="00162328" w:rsidRPr="00EB7293" w:rsidRDefault="00162328" w:rsidP="00CE71E7">
            <w:pPr>
              <w:jc w:val="center"/>
              <w:rPr>
                <w:b/>
              </w:rPr>
            </w:pPr>
          </w:p>
        </w:tc>
        <w:tc>
          <w:tcPr>
            <w:tcW w:w="1418" w:type="dxa"/>
            <w:shd w:val="clear" w:color="auto" w:fill="auto"/>
            <w:vAlign w:val="center"/>
          </w:tcPr>
          <w:p w:rsidR="00162328" w:rsidRPr="005B07FF" w:rsidRDefault="00162328" w:rsidP="00CE71E7">
            <w:pPr>
              <w:jc w:val="center"/>
              <w:rPr>
                <w:lang w:val="sr-Cyrl-CS"/>
              </w:rPr>
            </w:pPr>
          </w:p>
        </w:tc>
        <w:tc>
          <w:tcPr>
            <w:tcW w:w="992" w:type="dxa"/>
            <w:shd w:val="clear" w:color="auto" w:fill="auto"/>
            <w:vAlign w:val="center"/>
          </w:tcPr>
          <w:p w:rsidR="00162328" w:rsidRPr="005B07FF" w:rsidRDefault="00162328" w:rsidP="00CE71E7">
            <w:pPr>
              <w:jc w:val="center"/>
              <w:rPr>
                <w:lang w:val="sr-Cyrl-CS"/>
              </w:rPr>
            </w:pPr>
          </w:p>
        </w:tc>
        <w:tc>
          <w:tcPr>
            <w:tcW w:w="709" w:type="dxa"/>
            <w:shd w:val="clear" w:color="auto" w:fill="auto"/>
          </w:tcPr>
          <w:p w:rsidR="00162328" w:rsidRPr="00CE71E7" w:rsidRDefault="00162328" w:rsidP="00CE71E7">
            <w:pPr>
              <w:pStyle w:val="NoSpacing"/>
              <w:jc w:val="both"/>
              <w:rPr>
                <w:rFonts w:ascii="Times New Roman" w:hAnsi="Times New Roman"/>
                <w:sz w:val="24"/>
                <w:szCs w:val="24"/>
              </w:rPr>
            </w:pPr>
          </w:p>
        </w:tc>
        <w:tc>
          <w:tcPr>
            <w:tcW w:w="5103" w:type="dxa"/>
            <w:shd w:val="clear" w:color="auto" w:fill="auto"/>
          </w:tcPr>
          <w:p w:rsidR="00162328" w:rsidRPr="00CE71E7" w:rsidRDefault="00162328" w:rsidP="00CE71E7">
            <w:pPr>
              <w:pStyle w:val="NoSpacing"/>
              <w:jc w:val="both"/>
              <w:rPr>
                <w:rFonts w:ascii="Times New Roman" w:hAnsi="Times New Roman"/>
                <w:b/>
                <w:sz w:val="24"/>
                <w:szCs w:val="24"/>
              </w:rPr>
            </w:pPr>
            <w:r w:rsidRPr="00CE71E7">
              <w:rPr>
                <w:rFonts w:ascii="Times New Roman" w:hAnsi="Times New Roman"/>
                <w:b/>
                <w:sz w:val="24"/>
                <w:szCs w:val="24"/>
              </w:rPr>
              <w:t>Извори финансирања за 1201-П5</w:t>
            </w:r>
          </w:p>
        </w:tc>
        <w:tc>
          <w:tcPr>
            <w:tcW w:w="1701" w:type="dxa"/>
            <w:shd w:val="clear" w:color="auto" w:fill="auto"/>
          </w:tcPr>
          <w:p w:rsidR="00162328" w:rsidRPr="00CE71E7" w:rsidRDefault="00162328" w:rsidP="00CE71E7">
            <w:pPr>
              <w:pStyle w:val="NoSpacing"/>
              <w:jc w:val="right"/>
              <w:rPr>
                <w:rFonts w:ascii="Times New Roman" w:hAnsi="Times New Roman"/>
                <w:b/>
                <w:sz w:val="24"/>
                <w:szCs w:val="24"/>
              </w:rPr>
            </w:pPr>
          </w:p>
        </w:tc>
        <w:tc>
          <w:tcPr>
            <w:tcW w:w="1417" w:type="dxa"/>
            <w:shd w:val="clear" w:color="auto" w:fill="auto"/>
          </w:tcPr>
          <w:p w:rsidR="00162328" w:rsidRPr="00CE71E7" w:rsidRDefault="00162328" w:rsidP="00CE71E7">
            <w:pPr>
              <w:pStyle w:val="NoSpacing"/>
              <w:jc w:val="right"/>
              <w:rPr>
                <w:rFonts w:ascii="Times New Roman" w:hAnsi="Times New Roman"/>
                <w:sz w:val="24"/>
                <w:szCs w:val="24"/>
              </w:rPr>
            </w:pPr>
          </w:p>
        </w:tc>
        <w:tc>
          <w:tcPr>
            <w:tcW w:w="1701" w:type="dxa"/>
            <w:shd w:val="clear" w:color="auto" w:fill="auto"/>
          </w:tcPr>
          <w:p w:rsidR="00162328" w:rsidRPr="00CE71E7" w:rsidRDefault="00162328" w:rsidP="00CE71E7">
            <w:pPr>
              <w:pStyle w:val="NoSpacing"/>
              <w:jc w:val="right"/>
              <w:rPr>
                <w:rFonts w:ascii="Times New Roman" w:hAnsi="Times New Roman"/>
                <w:sz w:val="24"/>
                <w:szCs w:val="24"/>
              </w:rPr>
            </w:pPr>
          </w:p>
        </w:tc>
      </w:tr>
      <w:tr w:rsidR="00162328" w:rsidRPr="005B07FF" w:rsidTr="00267ED7">
        <w:trPr>
          <w:trHeight w:val="193"/>
        </w:trPr>
        <w:tc>
          <w:tcPr>
            <w:tcW w:w="567" w:type="dxa"/>
            <w:shd w:val="clear" w:color="auto" w:fill="auto"/>
            <w:vAlign w:val="center"/>
          </w:tcPr>
          <w:p w:rsidR="00162328" w:rsidRPr="005B07FF" w:rsidRDefault="00162328" w:rsidP="00CE71E7">
            <w:pPr>
              <w:jc w:val="center"/>
              <w:rPr>
                <w:lang w:val="sr-Cyrl-CS"/>
              </w:rPr>
            </w:pPr>
          </w:p>
        </w:tc>
        <w:tc>
          <w:tcPr>
            <w:tcW w:w="543" w:type="dxa"/>
            <w:shd w:val="clear" w:color="auto" w:fill="auto"/>
            <w:vAlign w:val="center"/>
          </w:tcPr>
          <w:p w:rsidR="00162328" w:rsidRPr="005B07FF" w:rsidRDefault="00162328" w:rsidP="00CE71E7">
            <w:pPr>
              <w:jc w:val="center"/>
              <w:rPr>
                <w:lang w:val="sr-Cyrl-CS"/>
              </w:rPr>
            </w:pPr>
          </w:p>
        </w:tc>
        <w:tc>
          <w:tcPr>
            <w:tcW w:w="733" w:type="dxa"/>
            <w:shd w:val="clear" w:color="auto" w:fill="auto"/>
            <w:vAlign w:val="center"/>
          </w:tcPr>
          <w:p w:rsidR="00162328" w:rsidRPr="005B07FF" w:rsidRDefault="00162328" w:rsidP="00CE71E7">
            <w:pPr>
              <w:jc w:val="center"/>
              <w:rPr>
                <w:lang w:val="sr-Cyrl-CS"/>
              </w:rPr>
            </w:pPr>
          </w:p>
        </w:tc>
        <w:tc>
          <w:tcPr>
            <w:tcW w:w="851" w:type="dxa"/>
            <w:shd w:val="clear" w:color="auto" w:fill="auto"/>
            <w:vAlign w:val="center"/>
          </w:tcPr>
          <w:p w:rsidR="00162328" w:rsidRPr="00EB7293" w:rsidRDefault="00162328" w:rsidP="00CE71E7">
            <w:pPr>
              <w:jc w:val="center"/>
              <w:rPr>
                <w:b/>
              </w:rPr>
            </w:pPr>
          </w:p>
        </w:tc>
        <w:tc>
          <w:tcPr>
            <w:tcW w:w="1418" w:type="dxa"/>
            <w:shd w:val="clear" w:color="auto" w:fill="auto"/>
            <w:vAlign w:val="center"/>
          </w:tcPr>
          <w:p w:rsidR="00162328" w:rsidRPr="005B07FF" w:rsidRDefault="00162328" w:rsidP="00CE71E7">
            <w:pPr>
              <w:jc w:val="center"/>
              <w:rPr>
                <w:lang w:val="sr-Cyrl-CS"/>
              </w:rPr>
            </w:pPr>
          </w:p>
        </w:tc>
        <w:tc>
          <w:tcPr>
            <w:tcW w:w="992" w:type="dxa"/>
            <w:shd w:val="clear" w:color="auto" w:fill="auto"/>
            <w:vAlign w:val="center"/>
          </w:tcPr>
          <w:p w:rsidR="00162328" w:rsidRPr="005B07FF" w:rsidRDefault="00162328" w:rsidP="00CE71E7">
            <w:pPr>
              <w:jc w:val="center"/>
              <w:rPr>
                <w:lang w:val="sr-Cyrl-CS"/>
              </w:rPr>
            </w:pPr>
          </w:p>
        </w:tc>
        <w:tc>
          <w:tcPr>
            <w:tcW w:w="709" w:type="dxa"/>
            <w:shd w:val="clear" w:color="auto" w:fill="auto"/>
          </w:tcPr>
          <w:p w:rsidR="00162328" w:rsidRPr="00CE71E7" w:rsidRDefault="00162328" w:rsidP="00CE71E7">
            <w:pPr>
              <w:pStyle w:val="NoSpacing"/>
              <w:jc w:val="both"/>
              <w:rPr>
                <w:rFonts w:ascii="Times New Roman" w:hAnsi="Times New Roman"/>
                <w:sz w:val="24"/>
                <w:szCs w:val="24"/>
              </w:rPr>
            </w:pPr>
            <w:r w:rsidRPr="00CE71E7">
              <w:rPr>
                <w:rFonts w:ascii="Times New Roman" w:hAnsi="Times New Roman"/>
                <w:sz w:val="24"/>
                <w:szCs w:val="24"/>
              </w:rPr>
              <w:t>08</w:t>
            </w:r>
          </w:p>
        </w:tc>
        <w:tc>
          <w:tcPr>
            <w:tcW w:w="5103" w:type="dxa"/>
            <w:shd w:val="clear" w:color="auto" w:fill="auto"/>
          </w:tcPr>
          <w:p w:rsidR="00162328" w:rsidRPr="00CE71E7" w:rsidRDefault="00162328" w:rsidP="00CE71E7">
            <w:pPr>
              <w:pStyle w:val="NoSpacing"/>
              <w:jc w:val="both"/>
              <w:rPr>
                <w:rFonts w:ascii="Times New Roman" w:hAnsi="Times New Roman"/>
                <w:sz w:val="24"/>
                <w:szCs w:val="24"/>
              </w:rPr>
            </w:pPr>
            <w:r w:rsidRPr="00CE71E7">
              <w:rPr>
                <w:rFonts w:ascii="Times New Roman" w:hAnsi="Times New Roman"/>
                <w:b/>
                <w:i/>
                <w:sz w:val="24"/>
                <w:szCs w:val="24"/>
              </w:rPr>
              <w:t xml:space="preserve"> </w:t>
            </w:r>
            <w:r w:rsidRPr="00CE71E7">
              <w:rPr>
                <w:rFonts w:ascii="Times New Roman" w:hAnsi="Times New Roman"/>
                <w:sz w:val="24"/>
                <w:szCs w:val="24"/>
              </w:rPr>
              <w:t>Добрововољни трансфери физ и правних лица</w:t>
            </w:r>
          </w:p>
        </w:tc>
        <w:tc>
          <w:tcPr>
            <w:tcW w:w="1701" w:type="dxa"/>
            <w:shd w:val="clear" w:color="auto" w:fill="auto"/>
          </w:tcPr>
          <w:p w:rsidR="00162328" w:rsidRPr="00CE71E7" w:rsidRDefault="00162328" w:rsidP="00CE71E7">
            <w:pPr>
              <w:pStyle w:val="NoSpacing"/>
              <w:jc w:val="right"/>
              <w:rPr>
                <w:rFonts w:ascii="Times New Roman" w:hAnsi="Times New Roman"/>
                <w:b/>
                <w:sz w:val="24"/>
                <w:szCs w:val="24"/>
              </w:rPr>
            </w:pPr>
            <w:r>
              <w:rPr>
                <w:rFonts w:ascii="Times New Roman" w:hAnsi="Times New Roman"/>
                <w:b/>
                <w:sz w:val="24"/>
                <w:szCs w:val="24"/>
              </w:rPr>
              <w:t>-</w:t>
            </w:r>
          </w:p>
        </w:tc>
        <w:tc>
          <w:tcPr>
            <w:tcW w:w="1417" w:type="dxa"/>
            <w:shd w:val="clear" w:color="auto" w:fill="auto"/>
          </w:tcPr>
          <w:p w:rsidR="00162328" w:rsidRPr="00CE71E7" w:rsidRDefault="00162328" w:rsidP="00CE71E7">
            <w:pPr>
              <w:pStyle w:val="NoSpacing"/>
              <w:jc w:val="right"/>
              <w:rPr>
                <w:rFonts w:ascii="Times New Roman" w:hAnsi="Times New Roman"/>
                <w:sz w:val="24"/>
                <w:szCs w:val="24"/>
              </w:rPr>
            </w:pPr>
            <w:r w:rsidRPr="00CE71E7">
              <w:rPr>
                <w:rFonts w:ascii="Times New Roman" w:hAnsi="Times New Roman"/>
                <w:sz w:val="24"/>
                <w:szCs w:val="24"/>
              </w:rPr>
              <w:t>2.000.000</w:t>
            </w:r>
          </w:p>
        </w:tc>
        <w:tc>
          <w:tcPr>
            <w:tcW w:w="1701" w:type="dxa"/>
            <w:shd w:val="clear" w:color="auto" w:fill="auto"/>
          </w:tcPr>
          <w:p w:rsidR="00162328" w:rsidRPr="00CE71E7" w:rsidRDefault="00162328" w:rsidP="00CE71E7">
            <w:pPr>
              <w:pStyle w:val="NoSpacing"/>
              <w:jc w:val="right"/>
              <w:rPr>
                <w:rFonts w:ascii="Times New Roman" w:hAnsi="Times New Roman"/>
                <w:sz w:val="24"/>
                <w:szCs w:val="24"/>
              </w:rPr>
            </w:pPr>
            <w:r w:rsidRPr="00CE71E7">
              <w:rPr>
                <w:rFonts w:ascii="Times New Roman" w:hAnsi="Times New Roman"/>
                <w:sz w:val="24"/>
                <w:szCs w:val="24"/>
              </w:rPr>
              <w:t>2.000.000</w:t>
            </w:r>
          </w:p>
        </w:tc>
      </w:tr>
      <w:tr w:rsidR="00162328" w:rsidRPr="005B07FF" w:rsidTr="00267ED7">
        <w:trPr>
          <w:trHeight w:val="193"/>
        </w:trPr>
        <w:tc>
          <w:tcPr>
            <w:tcW w:w="567" w:type="dxa"/>
            <w:tcBorders>
              <w:bottom w:val="single" w:sz="12" w:space="0" w:color="auto"/>
            </w:tcBorders>
            <w:shd w:val="clear" w:color="auto" w:fill="auto"/>
            <w:vAlign w:val="center"/>
          </w:tcPr>
          <w:p w:rsidR="00162328" w:rsidRPr="005B07FF" w:rsidRDefault="00162328" w:rsidP="00CE71E7">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CE71E7">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CE71E7">
            <w:pPr>
              <w:jc w:val="center"/>
              <w:rPr>
                <w:lang w:val="sr-Cyrl-CS"/>
              </w:rPr>
            </w:pPr>
          </w:p>
        </w:tc>
        <w:tc>
          <w:tcPr>
            <w:tcW w:w="851" w:type="dxa"/>
            <w:tcBorders>
              <w:bottom w:val="single" w:sz="12" w:space="0" w:color="auto"/>
            </w:tcBorders>
            <w:shd w:val="clear" w:color="auto" w:fill="auto"/>
            <w:vAlign w:val="center"/>
          </w:tcPr>
          <w:p w:rsidR="00162328" w:rsidRPr="00EB7293" w:rsidRDefault="00162328" w:rsidP="00CE71E7">
            <w:pPr>
              <w:jc w:val="center"/>
              <w:rPr>
                <w:b/>
              </w:rPr>
            </w:pPr>
          </w:p>
        </w:tc>
        <w:tc>
          <w:tcPr>
            <w:tcW w:w="1418" w:type="dxa"/>
            <w:tcBorders>
              <w:bottom w:val="single" w:sz="12" w:space="0" w:color="auto"/>
            </w:tcBorders>
            <w:shd w:val="clear" w:color="auto" w:fill="auto"/>
            <w:vAlign w:val="center"/>
          </w:tcPr>
          <w:p w:rsidR="00162328" w:rsidRPr="005B07FF" w:rsidRDefault="00162328" w:rsidP="00CE71E7">
            <w:pPr>
              <w:jc w:val="center"/>
              <w:rPr>
                <w:lang w:val="sr-Cyrl-CS"/>
              </w:rPr>
            </w:pPr>
          </w:p>
        </w:tc>
        <w:tc>
          <w:tcPr>
            <w:tcW w:w="992" w:type="dxa"/>
            <w:tcBorders>
              <w:bottom w:val="single" w:sz="12" w:space="0" w:color="auto"/>
            </w:tcBorders>
            <w:shd w:val="clear" w:color="auto" w:fill="auto"/>
            <w:vAlign w:val="center"/>
          </w:tcPr>
          <w:p w:rsidR="00162328" w:rsidRPr="005B07FF" w:rsidRDefault="00162328" w:rsidP="00CE71E7">
            <w:pPr>
              <w:jc w:val="center"/>
              <w:rPr>
                <w:lang w:val="sr-Cyrl-CS"/>
              </w:rPr>
            </w:pPr>
          </w:p>
        </w:tc>
        <w:tc>
          <w:tcPr>
            <w:tcW w:w="709" w:type="dxa"/>
            <w:tcBorders>
              <w:bottom w:val="single" w:sz="12" w:space="0" w:color="auto"/>
            </w:tcBorders>
            <w:shd w:val="clear" w:color="auto" w:fill="auto"/>
          </w:tcPr>
          <w:p w:rsidR="00162328" w:rsidRPr="00CE71E7" w:rsidRDefault="00162328" w:rsidP="00CE71E7">
            <w:pPr>
              <w:pStyle w:val="NoSpacing"/>
              <w:jc w:val="both"/>
              <w:rPr>
                <w:rFonts w:ascii="Times New Roman" w:hAnsi="Times New Roman"/>
                <w:sz w:val="24"/>
                <w:szCs w:val="24"/>
              </w:rPr>
            </w:pPr>
          </w:p>
        </w:tc>
        <w:tc>
          <w:tcPr>
            <w:tcW w:w="5103" w:type="dxa"/>
            <w:tcBorders>
              <w:bottom w:val="single" w:sz="12" w:space="0" w:color="auto"/>
            </w:tcBorders>
            <w:shd w:val="clear" w:color="auto" w:fill="auto"/>
          </w:tcPr>
          <w:p w:rsidR="00162328" w:rsidRPr="00CE71E7" w:rsidRDefault="00162328" w:rsidP="00CE71E7">
            <w:pPr>
              <w:pStyle w:val="NoSpacing"/>
              <w:jc w:val="both"/>
              <w:rPr>
                <w:rFonts w:ascii="Times New Roman" w:hAnsi="Times New Roman"/>
                <w:b/>
                <w:i/>
                <w:sz w:val="24"/>
                <w:szCs w:val="24"/>
              </w:rPr>
            </w:pPr>
            <w:r w:rsidRPr="00CE71E7">
              <w:rPr>
                <w:rFonts w:ascii="Times New Roman" w:hAnsi="Times New Roman"/>
                <w:b/>
                <w:i/>
                <w:sz w:val="24"/>
                <w:szCs w:val="24"/>
              </w:rPr>
              <w:t>УКУПНО ЗА 1201-П5</w:t>
            </w:r>
          </w:p>
        </w:tc>
        <w:tc>
          <w:tcPr>
            <w:tcW w:w="1701" w:type="dxa"/>
            <w:tcBorders>
              <w:bottom w:val="single" w:sz="12" w:space="0" w:color="auto"/>
            </w:tcBorders>
            <w:shd w:val="clear" w:color="auto" w:fill="auto"/>
          </w:tcPr>
          <w:p w:rsidR="00162328" w:rsidRPr="00035C07" w:rsidRDefault="00162328" w:rsidP="00CE71E7">
            <w:pPr>
              <w:pStyle w:val="NoSpacing"/>
              <w:jc w:val="right"/>
              <w:rPr>
                <w:rFonts w:ascii="Times New Roman" w:hAnsi="Times New Roman"/>
                <w:sz w:val="24"/>
                <w:szCs w:val="24"/>
              </w:rPr>
            </w:pPr>
            <w:r w:rsidRPr="00035C07">
              <w:rPr>
                <w:rFonts w:ascii="Times New Roman" w:hAnsi="Times New Roman"/>
                <w:sz w:val="24"/>
                <w:szCs w:val="24"/>
              </w:rPr>
              <w:t>-</w:t>
            </w:r>
          </w:p>
        </w:tc>
        <w:tc>
          <w:tcPr>
            <w:tcW w:w="1417" w:type="dxa"/>
            <w:tcBorders>
              <w:bottom w:val="single" w:sz="12" w:space="0" w:color="auto"/>
            </w:tcBorders>
            <w:shd w:val="clear" w:color="auto" w:fill="auto"/>
          </w:tcPr>
          <w:p w:rsidR="00162328" w:rsidRPr="00CE71E7" w:rsidRDefault="00162328" w:rsidP="00CE71E7">
            <w:pPr>
              <w:pStyle w:val="NoSpacing"/>
              <w:jc w:val="right"/>
              <w:rPr>
                <w:rFonts w:ascii="Times New Roman" w:hAnsi="Times New Roman"/>
                <w:b/>
                <w:sz w:val="24"/>
                <w:szCs w:val="24"/>
              </w:rPr>
            </w:pPr>
            <w:r w:rsidRPr="00CE71E7">
              <w:rPr>
                <w:rFonts w:ascii="Times New Roman" w:hAnsi="Times New Roman"/>
                <w:b/>
                <w:sz w:val="24"/>
                <w:szCs w:val="24"/>
              </w:rPr>
              <w:t>2.000.000</w:t>
            </w:r>
          </w:p>
        </w:tc>
        <w:tc>
          <w:tcPr>
            <w:tcW w:w="1701" w:type="dxa"/>
            <w:tcBorders>
              <w:bottom w:val="single" w:sz="12" w:space="0" w:color="auto"/>
            </w:tcBorders>
            <w:shd w:val="clear" w:color="auto" w:fill="auto"/>
          </w:tcPr>
          <w:p w:rsidR="00162328" w:rsidRPr="00CE71E7" w:rsidRDefault="00162328" w:rsidP="00CE71E7">
            <w:pPr>
              <w:pStyle w:val="NoSpacing"/>
              <w:jc w:val="right"/>
              <w:rPr>
                <w:rFonts w:ascii="Times New Roman" w:hAnsi="Times New Roman"/>
                <w:b/>
                <w:sz w:val="24"/>
                <w:szCs w:val="24"/>
              </w:rPr>
            </w:pPr>
            <w:r w:rsidRPr="00CE71E7">
              <w:rPr>
                <w:rFonts w:ascii="Times New Roman" w:hAnsi="Times New Roman"/>
                <w:b/>
                <w:sz w:val="24"/>
                <w:szCs w:val="24"/>
              </w:rPr>
              <w:t>2.000.000</w:t>
            </w:r>
          </w:p>
        </w:tc>
      </w:tr>
      <w:tr w:rsidR="00162328" w:rsidRPr="005B07FF" w:rsidTr="00DC34E4">
        <w:trPr>
          <w:trHeight w:val="193"/>
        </w:trPr>
        <w:tc>
          <w:tcPr>
            <w:tcW w:w="567" w:type="dxa"/>
            <w:tcBorders>
              <w:top w:val="single" w:sz="12" w:space="0" w:color="auto"/>
            </w:tcBorders>
            <w:shd w:val="clear" w:color="auto" w:fill="auto"/>
            <w:vAlign w:val="center"/>
          </w:tcPr>
          <w:p w:rsidR="00162328" w:rsidRPr="005B07FF" w:rsidRDefault="00162328" w:rsidP="008F4CE8">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8F4CE8">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8F4CE8">
            <w:pPr>
              <w:jc w:val="center"/>
              <w:rPr>
                <w:lang w:val="sr-Cyrl-CS"/>
              </w:rPr>
            </w:pPr>
          </w:p>
        </w:tc>
        <w:tc>
          <w:tcPr>
            <w:tcW w:w="851" w:type="dxa"/>
            <w:tcBorders>
              <w:top w:val="single" w:sz="12" w:space="0" w:color="auto"/>
            </w:tcBorders>
            <w:shd w:val="clear" w:color="auto" w:fill="auto"/>
            <w:vAlign w:val="center"/>
          </w:tcPr>
          <w:p w:rsidR="00162328" w:rsidRPr="00EB7293" w:rsidRDefault="00162328" w:rsidP="008F4CE8">
            <w:pPr>
              <w:jc w:val="center"/>
              <w:rPr>
                <w:b/>
              </w:rPr>
            </w:pPr>
          </w:p>
        </w:tc>
        <w:tc>
          <w:tcPr>
            <w:tcW w:w="1418" w:type="dxa"/>
            <w:tcBorders>
              <w:top w:val="single" w:sz="12" w:space="0" w:color="auto"/>
            </w:tcBorders>
            <w:shd w:val="clear" w:color="auto" w:fill="auto"/>
            <w:vAlign w:val="center"/>
          </w:tcPr>
          <w:p w:rsidR="00162328" w:rsidRPr="005B07FF" w:rsidRDefault="00162328" w:rsidP="008F4CE8">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8F4CE8">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8F4CE8">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8F4CE8">
            <w:pPr>
              <w:rPr>
                <w:b/>
                <w:lang w:val="sr-Cyrl-CS"/>
              </w:rPr>
            </w:pPr>
            <w:r w:rsidRPr="005B07FF">
              <w:rPr>
                <w:b/>
                <w:lang w:val="sr-Cyrl-CS"/>
              </w:rPr>
              <w:t>Извори финансирања за</w:t>
            </w:r>
            <w:r>
              <w:rPr>
                <w:b/>
                <w:lang w:val="sr-Cyrl-CS"/>
              </w:rPr>
              <w:t xml:space="preserve"> функцију 820</w:t>
            </w:r>
            <w:r w:rsidRPr="005B07FF">
              <w:rPr>
                <w:b/>
                <w:lang w:val="sr-Cyrl-CS"/>
              </w:rPr>
              <w:t>:</w:t>
            </w:r>
          </w:p>
        </w:tc>
        <w:tc>
          <w:tcPr>
            <w:tcW w:w="1701" w:type="dxa"/>
            <w:tcBorders>
              <w:top w:val="single" w:sz="12" w:space="0" w:color="auto"/>
            </w:tcBorders>
            <w:shd w:val="clear" w:color="auto" w:fill="auto"/>
            <w:vAlign w:val="center"/>
          </w:tcPr>
          <w:p w:rsidR="00162328" w:rsidRPr="009B4DE4" w:rsidRDefault="00162328" w:rsidP="008F4CE8">
            <w:pPr>
              <w:jc w:val="right"/>
              <w:rPr>
                <w:b/>
              </w:rPr>
            </w:pPr>
          </w:p>
        </w:tc>
        <w:tc>
          <w:tcPr>
            <w:tcW w:w="1417" w:type="dxa"/>
            <w:tcBorders>
              <w:top w:val="single" w:sz="12" w:space="0" w:color="auto"/>
            </w:tcBorders>
            <w:shd w:val="clear" w:color="auto" w:fill="auto"/>
            <w:vAlign w:val="center"/>
          </w:tcPr>
          <w:p w:rsidR="00162328" w:rsidRPr="009B4DE4" w:rsidRDefault="00162328" w:rsidP="008F4CE8">
            <w:pPr>
              <w:jc w:val="right"/>
              <w:rPr>
                <w:b/>
              </w:rPr>
            </w:pPr>
          </w:p>
        </w:tc>
        <w:tc>
          <w:tcPr>
            <w:tcW w:w="1701" w:type="dxa"/>
            <w:tcBorders>
              <w:top w:val="single" w:sz="12" w:space="0" w:color="auto"/>
            </w:tcBorders>
            <w:shd w:val="clear" w:color="auto" w:fill="auto"/>
            <w:vAlign w:val="center"/>
          </w:tcPr>
          <w:p w:rsidR="00162328" w:rsidRPr="009B4DE4" w:rsidRDefault="00162328" w:rsidP="008F4CE8">
            <w:pPr>
              <w:jc w:val="right"/>
              <w:rPr>
                <w:b/>
              </w:rPr>
            </w:pP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Default="00162328" w:rsidP="00AF3D21">
            <w:pPr>
              <w:jc w:val="center"/>
              <w:rPr>
                <w:lang w:val="sr-Cyrl-CS"/>
              </w:rPr>
            </w:pPr>
            <w:r>
              <w:rPr>
                <w:lang w:val="sr-Cyrl-CS"/>
              </w:rPr>
              <w:t>01</w:t>
            </w:r>
          </w:p>
        </w:tc>
        <w:tc>
          <w:tcPr>
            <w:tcW w:w="5103" w:type="dxa"/>
            <w:shd w:val="clear" w:color="auto" w:fill="auto"/>
            <w:vAlign w:val="center"/>
          </w:tcPr>
          <w:p w:rsidR="00162328" w:rsidRDefault="00162328" w:rsidP="00AF3D21">
            <w:pPr>
              <w:rPr>
                <w:lang w:val="sr-Cyrl-CS"/>
              </w:rPr>
            </w:pPr>
            <w:r>
              <w:rPr>
                <w:lang w:val="sr-Cyrl-CS"/>
              </w:rPr>
              <w:t>Приходи из буџета</w:t>
            </w:r>
          </w:p>
        </w:tc>
        <w:tc>
          <w:tcPr>
            <w:tcW w:w="1701" w:type="dxa"/>
            <w:shd w:val="clear" w:color="auto" w:fill="auto"/>
          </w:tcPr>
          <w:p w:rsidR="00162328" w:rsidRPr="00AF3D21" w:rsidRDefault="00162328" w:rsidP="00C24776">
            <w:pPr>
              <w:pStyle w:val="NoSpacing"/>
              <w:jc w:val="right"/>
              <w:rPr>
                <w:rFonts w:ascii="Times New Roman" w:hAnsi="Times New Roman"/>
                <w:sz w:val="24"/>
                <w:szCs w:val="24"/>
              </w:rPr>
            </w:pPr>
            <w:r>
              <w:rPr>
                <w:rFonts w:ascii="Times New Roman" w:hAnsi="Times New Roman"/>
                <w:sz w:val="24"/>
                <w:szCs w:val="24"/>
              </w:rPr>
              <w:t>34.642</w:t>
            </w:r>
            <w:r w:rsidRPr="00AF3D21">
              <w:rPr>
                <w:rFonts w:ascii="Times New Roman" w:hAnsi="Times New Roman"/>
                <w:sz w:val="24"/>
                <w:szCs w:val="24"/>
              </w:rPr>
              <w:t>.000</w:t>
            </w:r>
          </w:p>
        </w:tc>
        <w:tc>
          <w:tcPr>
            <w:tcW w:w="1417" w:type="dxa"/>
            <w:shd w:val="clear" w:color="auto" w:fill="auto"/>
          </w:tcPr>
          <w:p w:rsidR="00162328" w:rsidRPr="00AF3D21" w:rsidRDefault="00162328" w:rsidP="00AD16A4">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AF3D21" w:rsidRDefault="00162328" w:rsidP="00C24776">
            <w:pPr>
              <w:pStyle w:val="NoSpacing"/>
              <w:jc w:val="right"/>
              <w:rPr>
                <w:rFonts w:ascii="Times New Roman" w:hAnsi="Times New Roman"/>
                <w:sz w:val="24"/>
                <w:szCs w:val="24"/>
              </w:rPr>
            </w:pPr>
            <w:r>
              <w:rPr>
                <w:rFonts w:ascii="Times New Roman" w:hAnsi="Times New Roman"/>
                <w:sz w:val="24"/>
                <w:szCs w:val="24"/>
              </w:rPr>
              <w:t>34.642</w:t>
            </w:r>
            <w:r w:rsidRPr="00AF3D21">
              <w:rPr>
                <w:rFonts w:ascii="Times New Roman" w:hAnsi="Times New Roman"/>
                <w:sz w:val="24"/>
                <w:szCs w:val="24"/>
              </w:rPr>
              <w:t>.000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Default="00162328" w:rsidP="00AF3D21">
            <w:pPr>
              <w:jc w:val="center"/>
              <w:rPr>
                <w:lang w:val="sr-Cyrl-CS"/>
              </w:rPr>
            </w:pPr>
            <w:r>
              <w:rPr>
                <w:lang w:val="sr-Cyrl-CS"/>
              </w:rPr>
              <w:t>04</w:t>
            </w:r>
          </w:p>
        </w:tc>
        <w:tc>
          <w:tcPr>
            <w:tcW w:w="5103" w:type="dxa"/>
            <w:shd w:val="clear" w:color="auto" w:fill="auto"/>
            <w:vAlign w:val="center"/>
          </w:tcPr>
          <w:p w:rsidR="00162328" w:rsidRDefault="00162328" w:rsidP="00AF3D21">
            <w:pPr>
              <w:rPr>
                <w:lang w:val="sr-Cyrl-CS"/>
              </w:rPr>
            </w:pPr>
            <w:r>
              <w:rPr>
                <w:lang w:val="sr-Cyrl-CS"/>
              </w:rPr>
              <w:t>Сопствени приходи буџетских корисника</w:t>
            </w:r>
          </w:p>
        </w:tc>
        <w:tc>
          <w:tcPr>
            <w:tcW w:w="1701" w:type="dxa"/>
            <w:shd w:val="clear" w:color="auto" w:fill="auto"/>
          </w:tcPr>
          <w:p w:rsidR="00162328" w:rsidRPr="00AF3D21" w:rsidRDefault="00162328" w:rsidP="00AD16A4">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AF3D21" w:rsidRDefault="00162328" w:rsidP="00AF3D21">
            <w:pPr>
              <w:pStyle w:val="NoSpacing"/>
              <w:jc w:val="right"/>
              <w:rPr>
                <w:rFonts w:ascii="Times New Roman" w:hAnsi="Times New Roman"/>
                <w:sz w:val="24"/>
                <w:szCs w:val="24"/>
              </w:rPr>
            </w:pPr>
            <w:r w:rsidRPr="00AF3D21">
              <w:rPr>
                <w:rFonts w:ascii="Times New Roman" w:hAnsi="Times New Roman"/>
                <w:sz w:val="24"/>
                <w:szCs w:val="24"/>
              </w:rPr>
              <w:t>10.000.000</w:t>
            </w:r>
          </w:p>
        </w:tc>
        <w:tc>
          <w:tcPr>
            <w:tcW w:w="1701" w:type="dxa"/>
            <w:shd w:val="clear" w:color="auto" w:fill="auto"/>
          </w:tcPr>
          <w:p w:rsidR="00162328" w:rsidRPr="00AF3D21" w:rsidRDefault="00162328" w:rsidP="00AF3D21">
            <w:pPr>
              <w:pStyle w:val="NoSpacing"/>
              <w:jc w:val="right"/>
              <w:rPr>
                <w:rFonts w:ascii="Times New Roman" w:hAnsi="Times New Roman"/>
                <w:sz w:val="24"/>
                <w:szCs w:val="24"/>
              </w:rPr>
            </w:pPr>
            <w:r w:rsidRPr="00AF3D21">
              <w:rPr>
                <w:rFonts w:ascii="Times New Roman" w:hAnsi="Times New Roman"/>
                <w:sz w:val="24"/>
                <w:szCs w:val="24"/>
              </w:rPr>
              <w:t>10.000.000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3E6B7B" w:rsidRDefault="00162328" w:rsidP="00AF3D21">
            <w:pPr>
              <w:jc w:val="center"/>
              <w:rPr>
                <w:lang w:val="sr-Cyrl-CS"/>
              </w:rPr>
            </w:pPr>
            <w:r>
              <w:rPr>
                <w:lang w:val="sr-Cyrl-CS"/>
              </w:rPr>
              <w:t>08</w:t>
            </w:r>
          </w:p>
        </w:tc>
        <w:tc>
          <w:tcPr>
            <w:tcW w:w="5103" w:type="dxa"/>
            <w:shd w:val="clear" w:color="auto" w:fill="auto"/>
            <w:vAlign w:val="center"/>
          </w:tcPr>
          <w:p w:rsidR="00162328" w:rsidRPr="003E6B7B" w:rsidRDefault="00162328" w:rsidP="00AF3D21">
            <w:pPr>
              <w:rPr>
                <w:lang w:val="sr-Cyrl-CS"/>
              </w:rPr>
            </w:pPr>
            <w:r>
              <w:t>Добровољни</w:t>
            </w:r>
            <w:r w:rsidRPr="00DE1976">
              <w:t xml:space="preserve"> трансф</w:t>
            </w:r>
            <w:r>
              <w:t>ери од физ и правних лица</w:t>
            </w:r>
          </w:p>
        </w:tc>
        <w:tc>
          <w:tcPr>
            <w:tcW w:w="1701" w:type="dxa"/>
            <w:shd w:val="clear" w:color="auto" w:fill="auto"/>
          </w:tcPr>
          <w:p w:rsidR="00162328" w:rsidRPr="00AF3D21" w:rsidRDefault="00162328" w:rsidP="00AD16A4">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AF3D21" w:rsidRDefault="00162328" w:rsidP="00AF3D21">
            <w:pPr>
              <w:pStyle w:val="NoSpacing"/>
              <w:jc w:val="right"/>
              <w:rPr>
                <w:rFonts w:ascii="Times New Roman" w:hAnsi="Times New Roman"/>
                <w:sz w:val="24"/>
                <w:szCs w:val="24"/>
              </w:rPr>
            </w:pPr>
            <w:r w:rsidRPr="00AF3D21">
              <w:rPr>
                <w:rFonts w:ascii="Times New Roman" w:hAnsi="Times New Roman"/>
                <w:sz w:val="24"/>
                <w:szCs w:val="24"/>
              </w:rPr>
              <w:t>2.500.000</w:t>
            </w:r>
          </w:p>
        </w:tc>
        <w:tc>
          <w:tcPr>
            <w:tcW w:w="1701" w:type="dxa"/>
            <w:shd w:val="clear" w:color="auto" w:fill="auto"/>
          </w:tcPr>
          <w:p w:rsidR="00162328" w:rsidRPr="00AF3D21" w:rsidRDefault="00162328" w:rsidP="00AF3D21">
            <w:pPr>
              <w:pStyle w:val="NoSpacing"/>
              <w:jc w:val="right"/>
              <w:rPr>
                <w:rFonts w:ascii="Times New Roman" w:hAnsi="Times New Roman"/>
                <w:sz w:val="24"/>
                <w:szCs w:val="24"/>
              </w:rPr>
            </w:pPr>
            <w:r w:rsidRPr="00AF3D21">
              <w:rPr>
                <w:rFonts w:ascii="Times New Roman" w:hAnsi="Times New Roman"/>
                <w:sz w:val="24"/>
                <w:szCs w:val="24"/>
              </w:rPr>
              <w:t>2.500.000</w:t>
            </w:r>
          </w:p>
        </w:tc>
      </w:tr>
      <w:tr w:rsidR="00162328" w:rsidRPr="005B07FF" w:rsidTr="00267ED7">
        <w:tc>
          <w:tcPr>
            <w:tcW w:w="567" w:type="dxa"/>
            <w:tcBorders>
              <w:bottom w:val="single" w:sz="12" w:space="0" w:color="auto"/>
            </w:tcBorders>
            <w:shd w:val="clear" w:color="auto" w:fill="auto"/>
            <w:vAlign w:val="center"/>
          </w:tcPr>
          <w:p w:rsidR="00162328" w:rsidRPr="005B07FF" w:rsidRDefault="00162328" w:rsidP="00AF3D21">
            <w:pPr>
              <w:jc w:val="center"/>
              <w:rPr>
                <w:lang w:val="sr-Cyrl-CS"/>
              </w:rPr>
            </w:pPr>
            <w:r>
              <w:rPr>
                <w:lang w:val="sr-Cyrl-CS"/>
              </w:rPr>
              <w:t>`</w:t>
            </w:r>
          </w:p>
        </w:tc>
        <w:tc>
          <w:tcPr>
            <w:tcW w:w="54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12" w:space="0" w:color="auto"/>
            </w:tcBorders>
            <w:shd w:val="clear" w:color="auto" w:fill="auto"/>
            <w:vAlign w:val="center"/>
          </w:tcPr>
          <w:p w:rsidR="00162328" w:rsidRDefault="00162328" w:rsidP="00AF3D21">
            <w:pPr>
              <w:jc w:val="center"/>
              <w:rPr>
                <w:lang w:val="sr-Cyrl-CS"/>
              </w:rPr>
            </w:pPr>
          </w:p>
        </w:tc>
        <w:tc>
          <w:tcPr>
            <w:tcW w:w="5103" w:type="dxa"/>
            <w:tcBorders>
              <w:bottom w:val="single" w:sz="12" w:space="0" w:color="auto"/>
            </w:tcBorders>
            <w:shd w:val="clear" w:color="auto" w:fill="auto"/>
            <w:vAlign w:val="center"/>
          </w:tcPr>
          <w:p w:rsidR="00162328" w:rsidRDefault="00162328" w:rsidP="00AF3D21">
            <w:pPr>
              <w:rPr>
                <w:b/>
                <w:lang w:val="sr-Cyrl-CS"/>
              </w:rPr>
            </w:pPr>
            <w:r>
              <w:rPr>
                <w:b/>
                <w:lang w:val="sr-Cyrl-CS"/>
              </w:rPr>
              <w:t>Укупно за функцију 820:</w:t>
            </w:r>
          </w:p>
        </w:tc>
        <w:tc>
          <w:tcPr>
            <w:tcW w:w="1701" w:type="dxa"/>
            <w:tcBorders>
              <w:bottom w:val="single" w:sz="12" w:space="0" w:color="auto"/>
            </w:tcBorders>
            <w:shd w:val="clear" w:color="auto" w:fill="auto"/>
          </w:tcPr>
          <w:p w:rsidR="00162328" w:rsidRPr="00AF3D21" w:rsidRDefault="00162328" w:rsidP="00C24776">
            <w:pPr>
              <w:pStyle w:val="NoSpacing"/>
              <w:jc w:val="right"/>
              <w:rPr>
                <w:rFonts w:ascii="Times New Roman" w:hAnsi="Times New Roman"/>
                <w:b/>
                <w:sz w:val="24"/>
                <w:szCs w:val="24"/>
              </w:rPr>
            </w:pPr>
            <w:r>
              <w:rPr>
                <w:rFonts w:ascii="Times New Roman" w:hAnsi="Times New Roman"/>
                <w:b/>
                <w:sz w:val="24"/>
                <w:szCs w:val="24"/>
              </w:rPr>
              <w:t>34.642</w:t>
            </w:r>
            <w:r w:rsidRPr="00AF3D21">
              <w:rPr>
                <w:rFonts w:ascii="Times New Roman" w:hAnsi="Times New Roman"/>
                <w:b/>
                <w:sz w:val="24"/>
                <w:szCs w:val="24"/>
              </w:rPr>
              <w:t>.000</w:t>
            </w:r>
          </w:p>
        </w:tc>
        <w:tc>
          <w:tcPr>
            <w:tcW w:w="1417" w:type="dxa"/>
            <w:tcBorders>
              <w:bottom w:val="single" w:sz="12" w:space="0" w:color="auto"/>
            </w:tcBorders>
            <w:shd w:val="clear" w:color="auto" w:fill="auto"/>
          </w:tcPr>
          <w:p w:rsidR="00162328" w:rsidRPr="00AF3D21" w:rsidRDefault="00162328" w:rsidP="00AF3D21">
            <w:pPr>
              <w:pStyle w:val="NoSpacing"/>
              <w:jc w:val="right"/>
              <w:rPr>
                <w:rFonts w:ascii="Times New Roman" w:hAnsi="Times New Roman"/>
                <w:b/>
                <w:sz w:val="24"/>
                <w:szCs w:val="24"/>
              </w:rPr>
            </w:pPr>
            <w:r w:rsidRPr="00AF3D21">
              <w:rPr>
                <w:rFonts w:ascii="Times New Roman" w:hAnsi="Times New Roman"/>
                <w:b/>
                <w:sz w:val="24"/>
                <w:szCs w:val="24"/>
              </w:rPr>
              <w:t>12.500.000</w:t>
            </w:r>
          </w:p>
        </w:tc>
        <w:tc>
          <w:tcPr>
            <w:tcW w:w="1701" w:type="dxa"/>
            <w:tcBorders>
              <w:bottom w:val="single" w:sz="12" w:space="0" w:color="auto"/>
            </w:tcBorders>
            <w:shd w:val="clear" w:color="auto" w:fill="auto"/>
          </w:tcPr>
          <w:p w:rsidR="00162328" w:rsidRPr="00AF3D21" w:rsidRDefault="00162328" w:rsidP="00C24776">
            <w:pPr>
              <w:pStyle w:val="NoSpacing"/>
              <w:jc w:val="right"/>
              <w:rPr>
                <w:rFonts w:ascii="Times New Roman" w:hAnsi="Times New Roman"/>
                <w:b/>
                <w:sz w:val="24"/>
                <w:szCs w:val="24"/>
              </w:rPr>
            </w:pPr>
            <w:r>
              <w:rPr>
                <w:rFonts w:ascii="Times New Roman" w:hAnsi="Times New Roman"/>
                <w:b/>
                <w:sz w:val="24"/>
                <w:szCs w:val="24"/>
              </w:rPr>
              <w:t>47.142</w:t>
            </w:r>
            <w:r w:rsidRPr="00AF3D21">
              <w:rPr>
                <w:rFonts w:ascii="Times New Roman" w:hAnsi="Times New Roman"/>
                <w:b/>
                <w:sz w:val="24"/>
                <w:szCs w:val="24"/>
              </w:rPr>
              <w:t>.000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tcBorders>
            <w:shd w:val="clear" w:color="auto" w:fill="auto"/>
            <w:vAlign w:val="center"/>
          </w:tcPr>
          <w:p w:rsidR="00162328" w:rsidRDefault="00162328" w:rsidP="00AF3D21">
            <w:pPr>
              <w:jc w:val="center"/>
              <w:rPr>
                <w:lang w:val="sr-Cyrl-CS"/>
              </w:rPr>
            </w:pPr>
          </w:p>
        </w:tc>
        <w:tc>
          <w:tcPr>
            <w:tcW w:w="5103" w:type="dxa"/>
            <w:tcBorders>
              <w:top w:val="single" w:sz="12" w:space="0" w:color="auto"/>
            </w:tcBorders>
            <w:shd w:val="clear" w:color="auto" w:fill="auto"/>
            <w:vAlign w:val="center"/>
          </w:tcPr>
          <w:p w:rsidR="00162328" w:rsidRDefault="00162328" w:rsidP="00AF3D21">
            <w:pPr>
              <w:rPr>
                <w:b/>
                <w:lang w:val="sr-Cyrl-CS"/>
              </w:rPr>
            </w:pPr>
            <w:r>
              <w:rPr>
                <w:b/>
                <w:lang w:val="sr-Cyrl-CS"/>
              </w:rPr>
              <w:t>Извори финансирања за Програм 13:</w:t>
            </w:r>
          </w:p>
        </w:tc>
        <w:tc>
          <w:tcPr>
            <w:tcW w:w="1701" w:type="dxa"/>
            <w:tcBorders>
              <w:top w:val="single" w:sz="12" w:space="0" w:color="auto"/>
            </w:tcBorders>
            <w:shd w:val="clear" w:color="auto" w:fill="auto"/>
            <w:vAlign w:val="center"/>
          </w:tcPr>
          <w:p w:rsidR="00162328" w:rsidRPr="009B4DE4" w:rsidRDefault="00162328" w:rsidP="0038628A">
            <w:pPr>
              <w:jc w:val="right"/>
              <w:rPr>
                <w:b/>
              </w:rPr>
            </w:pPr>
          </w:p>
        </w:tc>
        <w:tc>
          <w:tcPr>
            <w:tcW w:w="1417" w:type="dxa"/>
            <w:tcBorders>
              <w:top w:val="single" w:sz="12" w:space="0" w:color="auto"/>
            </w:tcBorders>
            <w:shd w:val="clear" w:color="auto" w:fill="auto"/>
            <w:vAlign w:val="center"/>
          </w:tcPr>
          <w:p w:rsidR="00162328" w:rsidRPr="009B4DE4" w:rsidRDefault="00162328" w:rsidP="0038628A">
            <w:pPr>
              <w:jc w:val="right"/>
              <w:rPr>
                <w:b/>
              </w:rPr>
            </w:pPr>
          </w:p>
        </w:tc>
        <w:tc>
          <w:tcPr>
            <w:tcW w:w="1701" w:type="dxa"/>
            <w:tcBorders>
              <w:top w:val="single" w:sz="12" w:space="0" w:color="auto"/>
            </w:tcBorders>
            <w:shd w:val="clear" w:color="auto" w:fill="auto"/>
            <w:vAlign w:val="center"/>
          </w:tcPr>
          <w:p w:rsidR="00162328" w:rsidRPr="009B4DE4" w:rsidRDefault="00162328" w:rsidP="0038628A">
            <w:pPr>
              <w:jc w:val="right"/>
              <w:rPr>
                <w:b/>
              </w:rPr>
            </w:pP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Default="00162328" w:rsidP="00AF3D21">
            <w:pPr>
              <w:jc w:val="center"/>
              <w:rPr>
                <w:lang w:val="sr-Cyrl-CS"/>
              </w:rPr>
            </w:pPr>
            <w:r>
              <w:rPr>
                <w:lang w:val="sr-Cyrl-CS"/>
              </w:rPr>
              <w:t>01</w:t>
            </w:r>
          </w:p>
        </w:tc>
        <w:tc>
          <w:tcPr>
            <w:tcW w:w="5103" w:type="dxa"/>
            <w:shd w:val="clear" w:color="auto" w:fill="auto"/>
            <w:vAlign w:val="center"/>
          </w:tcPr>
          <w:p w:rsidR="00162328" w:rsidRDefault="00162328" w:rsidP="00AF3D21">
            <w:pPr>
              <w:rPr>
                <w:lang w:val="sr-Cyrl-CS"/>
              </w:rPr>
            </w:pPr>
            <w:r>
              <w:rPr>
                <w:lang w:val="sr-Cyrl-CS"/>
              </w:rPr>
              <w:t>Приходи из буџета</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34.642</w:t>
            </w:r>
            <w:r w:rsidRPr="00AF3D21">
              <w:rPr>
                <w:rFonts w:ascii="Times New Roman" w:hAnsi="Times New Roman"/>
                <w:sz w:val="24"/>
                <w:szCs w:val="24"/>
              </w:rPr>
              <w:t>.000</w:t>
            </w:r>
          </w:p>
        </w:tc>
        <w:tc>
          <w:tcPr>
            <w:tcW w:w="1417"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34.642</w:t>
            </w:r>
            <w:r w:rsidRPr="00AF3D21">
              <w:rPr>
                <w:rFonts w:ascii="Times New Roman" w:hAnsi="Times New Roman"/>
                <w:sz w:val="24"/>
                <w:szCs w:val="24"/>
              </w:rPr>
              <w:t>.000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Default="00162328" w:rsidP="00AF3D21">
            <w:pPr>
              <w:jc w:val="center"/>
              <w:rPr>
                <w:lang w:val="sr-Cyrl-CS"/>
              </w:rPr>
            </w:pPr>
            <w:r>
              <w:rPr>
                <w:lang w:val="sr-Cyrl-CS"/>
              </w:rPr>
              <w:t>04</w:t>
            </w:r>
          </w:p>
        </w:tc>
        <w:tc>
          <w:tcPr>
            <w:tcW w:w="5103" w:type="dxa"/>
            <w:shd w:val="clear" w:color="auto" w:fill="auto"/>
            <w:vAlign w:val="center"/>
          </w:tcPr>
          <w:p w:rsidR="00162328" w:rsidRDefault="00162328" w:rsidP="00AF3D21">
            <w:pPr>
              <w:rPr>
                <w:lang w:val="sr-Cyrl-CS"/>
              </w:rPr>
            </w:pPr>
            <w:r>
              <w:rPr>
                <w:lang w:val="sr-Cyrl-CS"/>
              </w:rPr>
              <w:t>Сопствени приходи буџетских корисника</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10.000.000</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10.000.000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3E6B7B" w:rsidRDefault="00162328" w:rsidP="00AF3D21">
            <w:pPr>
              <w:jc w:val="center"/>
              <w:rPr>
                <w:lang w:val="sr-Cyrl-CS"/>
              </w:rPr>
            </w:pPr>
            <w:r>
              <w:rPr>
                <w:lang w:val="sr-Cyrl-CS"/>
              </w:rPr>
              <w:t>08</w:t>
            </w:r>
          </w:p>
        </w:tc>
        <w:tc>
          <w:tcPr>
            <w:tcW w:w="5103" w:type="dxa"/>
            <w:shd w:val="clear" w:color="auto" w:fill="auto"/>
            <w:vAlign w:val="center"/>
          </w:tcPr>
          <w:p w:rsidR="00162328" w:rsidRPr="003E6B7B" w:rsidRDefault="00162328" w:rsidP="00AF3D21">
            <w:pPr>
              <w:rPr>
                <w:lang w:val="sr-Cyrl-CS"/>
              </w:rPr>
            </w:pPr>
            <w:r>
              <w:t>Добровољни</w:t>
            </w:r>
            <w:r w:rsidRPr="00DE1976">
              <w:t xml:space="preserve"> трансф</w:t>
            </w:r>
            <w:r>
              <w:t>ери од физ и правних лица</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2.500.000</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2.500.000</w:t>
            </w:r>
          </w:p>
        </w:tc>
      </w:tr>
      <w:tr w:rsidR="00162328" w:rsidRPr="005B07FF" w:rsidTr="00267ED7">
        <w:tc>
          <w:tcPr>
            <w:tcW w:w="567"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tcBorders>
            <w:shd w:val="clear" w:color="auto" w:fill="auto"/>
            <w:vAlign w:val="center"/>
          </w:tcPr>
          <w:p w:rsidR="00162328" w:rsidRDefault="00162328" w:rsidP="00AF3D21">
            <w:pPr>
              <w:jc w:val="center"/>
              <w:rPr>
                <w:lang w:val="sr-Cyrl-CS"/>
              </w:rPr>
            </w:pPr>
          </w:p>
        </w:tc>
        <w:tc>
          <w:tcPr>
            <w:tcW w:w="5103" w:type="dxa"/>
            <w:tcBorders>
              <w:top w:val="single" w:sz="12" w:space="0" w:color="auto"/>
            </w:tcBorders>
            <w:shd w:val="clear" w:color="auto" w:fill="auto"/>
            <w:vAlign w:val="center"/>
          </w:tcPr>
          <w:p w:rsidR="00162328" w:rsidRDefault="00162328" w:rsidP="00AF3D21">
            <w:pPr>
              <w:rPr>
                <w:b/>
                <w:lang w:val="sr-Cyrl-CS"/>
              </w:rPr>
            </w:pPr>
            <w:r>
              <w:rPr>
                <w:b/>
                <w:lang w:val="sr-Cyrl-CS"/>
              </w:rPr>
              <w:t>Укупно за Програм 13:</w:t>
            </w:r>
          </w:p>
        </w:tc>
        <w:tc>
          <w:tcPr>
            <w:tcW w:w="1701" w:type="dxa"/>
            <w:tcBorders>
              <w:top w:val="single" w:sz="12" w:space="0" w:color="auto"/>
            </w:tcBorders>
            <w:shd w:val="clear" w:color="auto" w:fill="auto"/>
          </w:tcPr>
          <w:p w:rsidR="00162328" w:rsidRPr="00AF3D21" w:rsidRDefault="00162328" w:rsidP="0038628A">
            <w:pPr>
              <w:pStyle w:val="NoSpacing"/>
              <w:jc w:val="right"/>
              <w:rPr>
                <w:rFonts w:ascii="Times New Roman" w:hAnsi="Times New Roman"/>
                <w:b/>
                <w:sz w:val="24"/>
                <w:szCs w:val="24"/>
              </w:rPr>
            </w:pPr>
            <w:r>
              <w:rPr>
                <w:rFonts w:ascii="Times New Roman" w:hAnsi="Times New Roman"/>
                <w:b/>
                <w:sz w:val="24"/>
                <w:szCs w:val="24"/>
              </w:rPr>
              <w:t>34.642</w:t>
            </w:r>
            <w:r w:rsidRPr="00AF3D21">
              <w:rPr>
                <w:rFonts w:ascii="Times New Roman" w:hAnsi="Times New Roman"/>
                <w:b/>
                <w:sz w:val="24"/>
                <w:szCs w:val="24"/>
              </w:rPr>
              <w:t>.000</w:t>
            </w:r>
          </w:p>
        </w:tc>
        <w:tc>
          <w:tcPr>
            <w:tcW w:w="1417" w:type="dxa"/>
            <w:tcBorders>
              <w:top w:val="single" w:sz="12" w:space="0" w:color="auto"/>
            </w:tcBorders>
            <w:shd w:val="clear" w:color="auto" w:fill="auto"/>
          </w:tcPr>
          <w:p w:rsidR="00162328" w:rsidRPr="00AF3D21" w:rsidRDefault="00162328" w:rsidP="0038628A">
            <w:pPr>
              <w:pStyle w:val="NoSpacing"/>
              <w:jc w:val="right"/>
              <w:rPr>
                <w:rFonts w:ascii="Times New Roman" w:hAnsi="Times New Roman"/>
                <w:b/>
                <w:sz w:val="24"/>
                <w:szCs w:val="24"/>
              </w:rPr>
            </w:pPr>
            <w:r w:rsidRPr="00AF3D21">
              <w:rPr>
                <w:rFonts w:ascii="Times New Roman" w:hAnsi="Times New Roman"/>
                <w:b/>
                <w:sz w:val="24"/>
                <w:szCs w:val="24"/>
              </w:rPr>
              <w:t>12.500.000</w:t>
            </w:r>
          </w:p>
        </w:tc>
        <w:tc>
          <w:tcPr>
            <w:tcW w:w="1701" w:type="dxa"/>
            <w:tcBorders>
              <w:top w:val="single" w:sz="12" w:space="0" w:color="auto"/>
            </w:tcBorders>
            <w:shd w:val="clear" w:color="auto" w:fill="auto"/>
          </w:tcPr>
          <w:p w:rsidR="00162328" w:rsidRPr="00AF3D21" w:rsidRDefault="00162328" w:rsidP="0038628A">
            <w:pPr>
              <w:pStyle w:val="NoSpacing"/>
              <w:jc w:val="right"/>
              <w:rPr>
                <w:rFonts w:ascii="Times New Roman" w:hAnsi="Times New Roman"/>
                <w:b/>
                <w:sz w:val="24"/>
                <w:szCs w:val="24"/>
              </w:rPr>
            </w:pPr>
            <w:r>
              <w:rPr>
                <w:rFonts w:ascii="Times New Roman" w:hAnsi="Times New Roman"/>
                <w:b/>
                <w:sz w:val="24"/>
                <w:szCs w:val="24"/>
              </w:rPr>
              <w:t>47.142</w:t>
            </w:r>
            <w:r w:rsidRPr="00AF3D21">
              <w:rPr>
                <w:rFonts w:ascii="Times New Roman" w:hAnsi="Times New Roman"/>
                <w:b/>
                <w:sz w:val="24"/>
                <w:szCs w:val="24"/>
              </w:rPr>
              <w:t>.000</w:t>
            </w: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Default="00162328" w:rsidP="00AF3D21">
            <w:pPr>
              <w:jc w:val="center"/>
              <w:rPr>
                <w:lang w:val="sr-Cyrl-CS"/>
              </w:rPr>
            </w:pPr>
          </w:p>
        </w:tc>
        <w:tc>
          <w:tcPr>
            <w:tcW w:w="5103" w:type="dxa"/>
            <w:shd w:val="clear" w:color="auto" w:fill="auto"/>
            <w:vAlign w:val="center"/>
          </w:tcPr>
          <w:p w:rsidR="00162328" w:rsidRDefault="00162328" w:rsidP="00AF3D21">
            <w:pPr>
              <w:rPr>
                <w:b/>
                <w:lang w:val="sr-Cyrl-CS"/>
              </w:rPr>
            </w:pPr>
            <w:r>
              <w:rPr>
                <w:b/>
                <w:lang w:val="sr-Cyrl-CS"/>
              </w:rPr>
              <w:t>Извори финансирања за главу 04</w:t>
            </w:r>
            <w:r w:rsidRPr="00E63561">
              <w:rPr>
                <w:b/>
                <w:lang w:val="sr-Cyrl-CS"/>
              </w:rPr>
              <w:t>:</w:t>
            </w:r>
          </w:p>
        </w:tc>
        <w:tc>
          <w:tcPr>
            <w:tcW w:w="1701" w:type="dxa"/>
            <w:shd w:val="clear" w:color="auto" w:fill="auto"/>
            <w:vAlign w:val="center"/>
          </w:tcPr>
          <w:p w:rsidR="00162328" w:rsidRPr="009B4DE4" w:rsidRDefault="00162328" w:rsidP="0038628A">
            <w:pPr>
              <w:jc w:val="right"/>
              <w:rPr>
                <w:b/>
              </w:rPr>
            </w:pPr>
          </w:p>
        </w:tc>
        <w:tc>
          <w:tcPr>
            <w:tcW w:w="1417" w:type="dxa"/>
            <w:shd w:val="clear" w:color="auto" w:fill="auto"/>
            <w:vAlign w:val="center"/>
          </w:tcPr>
          <w:p w:rsidR="00162328" w:rsidRPr="009B4DE4" w:rsidRDefault="00162328" w:rsidP="0038628A">
            <w:pPr>
              <w:jc w:val="right"/>
              <w:rPr>
                <w:b/>
              </w:rPr>
            </w:pPr>
          </w:p>
        </w:tc>
        <w:tc>
          <w:tcPr>
            <w:tcW w:w="1701" w:type="dxa"/>
            <w:shd w:val="clear" w:color="auto" w:fill="auto"/>
            <w:vAlign w:val="center"/>
          </w:tcPr>
          <w:p w:rsidR="00162328" w:rsidRPr="009B4DE4" w:rsidRDefault="00162328" w:rsidP="0038628A">
            <w:pPr>
              <w:jc w:val="right"/>
              <w:rPr>
                <w:b/>
              </w:rPr>
            </w:pP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Default="00162328" w:rsidP="00AF3D21">
            <w:pPr>
              <w:jc w:val="center"/>
              <w:rPr>
                <w:lang w:val="sr-Cyrl-CS"/>
              </w:rPr>
            </w:pPr>
            <w:r>
              <w:rPr>
                <w:lang w:val="sr-Cyrl-CS"/>
              </w:rPr>
              <w:t>01</w:t>
            </w:r>
          </w:p>
        </w:tc>
        <w:tc>
          <w:tcPr>
            <w:tcW w:w="5103" w:type="dxa"/>
            <w:shd w:val="clear" w:color="auto" w:fill="auto"/>
            <w:vAlign w:val="center"/>
          </w:tcPr>
          <w:p w:rsidR="00162328" w:rsidRDefault="00162328" w:rsidP="00AF3D21">
            <w:pPr>
              <w:rPr>
                <w:lang w:val="sr-Cyrl-CS"/>
              </w:rPr>
            </w:pPr>
            <w:r>
              <w:rPr>
                <w:lang w:val="sr-Cyrl-CS"/>
              </w:rPr>
              <w:t>Приходи из буџета</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34.642</w:t>
            </w:r>
            <w:r w:rsidRPr="00AF3D21">
              <w:rPr>
                <w:rFonts w:ascii="Times New Roman" w:hAnsi="Times New Roman"/>
                <w:sz w:val="24"/>
                <w:szCs w:val="24"/>
              </w:rPr>
              <w:t>.000</w:t>
            </w:r>
          </w:p>
        </w:tc>
        <w:tc>
          <w:tcPr>
            <w:tcW w:w="1417"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34.642</w:t>
            </w:r>
            <w:r w:rsidRPr="00AF3D21">
              <w:rPr>
                <w:rFonts w:ascii="Times New Roman" w:hAnsi="Times New Roman"/>
                <w:sz w:val="24"/>
                <w:szCs w:val="24"/>
              </w:rPr>
              <w:t>.000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Default="00162328" w:rsidP="00AF3D21">
            <w:pPr>
              <w:jc w:val="center"/>
              <w:rPr>
                <w:lang w:val="sr-Cyrl-CS"/>
              </w:rPr>
            </w:pPr>
            <w:r>
              <w:rPr>
                <w:lang w:val="sr-Cyrl-CS"/>
              </w:rPr>
              <w:t>04</w:t>
            </w:r>
          </w:p>
        </w:tc>
        <w:tc>
          <w:tcPr>
            <w:tcW w:w="5103" w:type="dxa"/>
            <w:shd w:val="clear" w:color="auto" w:fill="auto"/>
            <w:vAlign w:val="center"/>
          </w:tcPr>
          <w:p w:rsidR="00162328" w:rsidRDefault="00162328" w:rsidP="00AF3D21">
            <w:pPr>
              <w:rPr>
                <w:lang w:val="sr-Cyrl-CS"/>
              </w:rPr>
            </w:pPr>
            <w:r>
              <w:rPr>
                <w:lang w:val="sr-Cyrl-CS"/>
              </w:rPr>
              <w:t>Сопствени приходи буџетских корисника</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10.000.000</w:t>
            </w:r>
          </w:p>
        </w:tc>
        <w:tc>
          <w:tcPr>
            <w:tcW w:w="1701" w:type="dxa"/>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10.000.000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3E6B7B" w:rsidRDefault="00162328" w:rsidP="00AF3D21">
            <w:pPr>
              <w:jc w:val="center"/>
              <w:rPr>
                <w:lang w:val="sr-Cyrl-CS"/>
              </w:rPr>
            </w:pPr>
            <w:r>
              <w:rPr>
                <w:lang w:val="sr-Cyrl-CS"/>
              </w:rPr>
              <w:t>08</w:t>
            </w:r>
          </w:p>
        </w:tc>
        <w:tc>
          <w:tcPr>
            <w:tcW w:w="5103" w:type="dxa"/>
            <w:shd w:val="clear" w:color="auto" w:fill="auto"/>
            <w:vAlign w:val="center"/>
          </w:tcPr>
          <w:p w:rsidR="00162328" w:rsidRPr="003E6B7B" w:rsidRDefault="00162328" w:rsidP="00AF3D21">
            <w:pPr>
              <w:rPr>
                <w:lang w:val="sr-Cyrl-CS"/>
              </w:rPr>
            </w:pPr>
            <w:r>
              <w:t>Добровољни</w:t>
            </w:r>
            <w:r w:rsidRPr="00DE1976">
              <w:t xml:space="preserve"> трансф</w:t>
            </w:r>
            <w:r>
              <w:t>ери од физ и правних лица</w:t>
            </w:r>
          </w:p>
        </w:tc>
        <w:tc>
          <w:tcPr>
            <w:tcW w:w="1701" w:type="dxa"/>
            <w:tcBorders>
              <w:bottom w:val="single" w:sz="2" w:space="0" w:color="auto"/>
            </w:tcBorders>
            <w:shd w:val="clear" w:color="auto" w:fill="auto"/>
          </w:tcPr>
          <w:p w:rsidR="00162328" w:rsidRPr="00AF3D21"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bottom w:val="single" w:sz="2" w:space="0" w:color="auto"/>
            </w:tcBorders>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2.500.000</w:t>
            </w:r>
          </w:p>
        </w:tc>
        <w:tc>
          <w:tcPr>
            <w:tcW w:w="1701" w:type="dxa"/>
            <w:tcBorders>
              <w:bottom w:val="single" w:sz="2" w:space="0" w:color="auto"/>
            </w:tcBorders>
            <w:shd w:val="clear" w:color="auto" w:fill="auto"/>
          </w:tcPr>
          <w:p w:rsidR="00162328" w:rsidRPr="00AF3D21" w:rsidRDefault="00162328" w:rsidP="0038628A">
            <w:pPr>
              <w:pStyle w:val="NoSpacing"/>
              <w:jc w:val="right"/>
              <w:rPr>
                <w:rFonts w:ascii="Times New Roman" w:hAnsi="Times New Roman"/>
                <w:sz w:val="24"/>
                <w:szCs w:val="24"/>
              </w:rPr>
            </w:pPr>
            <w:r w:rsidRPr="00AF3D21">
              <w:rPr>
                <w:rFonts w:ascii="Times New Roman" w:hAnsi="Times New Roman"/>
                <w:sz w:val="24"/>
                <w:szCs w:val="24"/>
              </w:rPr>
              <w:t>2.500.000</w:t>
            </w:r>
          </w:p>
        </w:tc>
      </w:tr>
      <w:tr w:rsidR="00162328" w:rsidRPr="005B07FF" w:rsidTr="00267ED7">
        <w:trPr>
          <w:trHeight w:val="267"/>
        </w:trPr>
        <w:tc>
          <w:tcPr>
            <w:tcW w:w="567" w:type="dxa"/>
            <w:tcBorders>
              <w:top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tcBorders>
            <w:shd w:val="clear" w:color="auto" w:fill="auto"/>
            <w:vAlign w:val="center"/>
          </w:tcPr>
          <w:p w:rsidR="00162328" w:rsidRPr="000905F8" w:rsidRDefault="00162328" w:rsidP="00AF3D21">
            <w:pPr>
              <w:jc w:val="center"/>
              <w:rPr>
                <w:b/>
              </w:rPr>
            </w:pPr>
          </w:p>
        </w:tc>
        <w:tc>
          <w:tcPr>
            <w:tcW w:w="733" w:type="dxa"/>
            <w:tcBorders>
              <w:top w:val="single" w:sz="2" w:space="0" w:color="auto"/>
            </w:tcBorders>
            <w:shd w:val="clear" w:color="auto" w:fill="auto"/>
            <w:vAlign w:val="center"/>
          </w:tcPr>
          <w:p w:rsidR="00162328" w:rsidRPr="00AB7DDF" w:rsidRDefault="00162328" w:rsidP="00AF3D21">
            <w:pPr>
              <w:jc w:val="center"/>
              <w:rPr>
                <w:b/>
              </w:rPr>
            </w:pPr>
          </w:p>
        </w:tc>
        <w:tc>
          <w:tcPr>
            <w:tcW w:w="851" w:type="dxa"/>
            <w:tcBorders>
              <w:top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tcBorders>
            <w:shd w:val="clear" w:color="auto" w:fill="auto"/>
            <w:vAlign w:val="center"/>
          </w:tcPr>
          <w:p w:rsidR="00162328" w:rsidRDefault="00162328" w:rsidP="00AF3D21">
            <w:pPr>
              <w:jc w:val="center"/>
              <w:rPr>
                <w:lang w:val="sr-Cyrl-CS"/>
              </w:rPr>
            </w:pPr>
          </w:p>
        </w:tc>
        <w:tc>
          <w:tcPr>
            <w:tcW w:w="5103" w:type="dxa"/>
            <w:tcBorders>
              <w:top w:val="single" w:sz="2" w:space="0" w:color="auto"/>
            </w:tcBorders>
            <w:shd w:val="clear" w:color="auto" w:fill="auto"/>
            <w:vAlign w:val="center"/>
          </w:tcPr>
          <w:p w:rsidR="00162328" w:rsidRDefault="00162328" w:rsidP="00AF3D21">
            <w:pPr>
              <w:rPr>
                <w:b/>
                <w:lang w:val="sr-Cyrl-CS"/>
              </w:rPr>
            </w:pPr>
            <w:r>
              <w:rPr>
                <w:b/>
                <w:lang w:val="sr-Cyrl-CS"/>
              </w:rPr>
              <w:t xml:space="preserve">Укупно </w:t>
            </w:r>
            <w:r w:rsidRPr="004731D3">
              <w:rPr>
                <w:b/>
                <w:lang w:val="sr-Cyrl-CS"/>
              </w:rPr>
              <w:t>за главу 04:</w:t>
            </w:r>
          </w:p>
        </w:tc>
        <w:tc>
          <w:tcPr>
            <w:tcW w:w="1701" w:type="dxa"/>
            <w:tcBorders>
              <w:top w:val="single" w:sz="2" w:space="0" w:color="auto"/>
            </w:tcBorders>
            <w:shd w:val="clear" w:color="auto" w:fill="auto"/>
          </w:tcPr>
          <w:p w:rsidR="00162328" w:rsidRPr="00AF3D21" w:rsidRDefault="00162328" w:rsidP="0038628A">
            <w:pPr>
              <w:pStyle w:val="NoSpacing"/>
              <w:jc w:val="right"/>
              <w:rPr>
                <w:rFonts w:ascii="Times New Roman" w:hAnsi="Times New Roman"/>
                <w:b/>
                <w:sz w:val="24"/>
                <w:szCs w:val="24"/>
              </w:rPr>
            </w:pPr>
            <w:r>
              <w:rPr>
                <w:rFonts w:ascii="Times New Roman" w:hAnsi="Times New Roman"/>
                <w:b/>
                <w:sz w:val="24"/>
                <w:szCs w:val="24"/>
              </w:rPr>
              <w:t>34.642</w:t>
            </w:r>
            <w:r w:rsidRPr="00AF3D21">
              <w:rPr>
                <w:rFonts w:ascii="Times New Roman" w:hAnsi="Times New Roman"/>
                <w:b/>
                <w:sz w:val="24"/>
                <w:szCs w:val="24"/>
              </w:rPr>
              <w:t>.000</w:t>
            </w:r>
          </w:p>
        </w:tc>
        <w:tc>
          <w:tcPr>
            <w:tcW w:w="1417" w:type="dxa"/>
            <w:tcBorders>
              <w:top w:val="single" w:sz="2" w:space="0" w:color="auto"/>
            </w:tcBorders>
            <w:shd w:val="clear" w:color="auto" w:fill="auto"/>
          </w:tcPr>
          <w:p w:rsidR="00162328" w:rsidRPr="00AF3D21" w:rsidRDefault="00162328" w:rsidP="0038628A">
            <w:pPr>
              <w:pStyle w:val="NoSpacing"/>
              <w:jc w:val="right"/>
              <w:rPr>
                <w:rFonts w:ascii="Times New Roman" w:hAnsi="Times New Roman"/>
                <w:b/>
                <w:sz w:val="24"/>
                <w:szCs w:val="24"/>
              </w:rPr>
            </w:pPr>
            <w:r w:rsidRPr="00AF3D21">
              <w:rPr>
                <w:rFonts w:ascii="Times New Roman" w:hAnsi="Times New Roman"/>
                <w:b/>
                <w:sz w:val="24"/>
                <w:szCs w:val="24"/>
              </w:rPr>
              <w:t>12.500.000</w:t>
            </w:r>
          </w:p>
        </w:tc>
        <w:tc>
          <w:tcPr>
            <w:tcW w:w="1701" w:type="dxa"/>
            <w:tcBorders>
              <w:top w:val="single" w:sz="2" w:space="0" w:color="auto"/>
            </w:tcBorders>
            <w:shd w:val="clear" w:color="auto" w:fill="auto"/>
          </w:tcPr>
          <w:p w:rsidR="00162328" w:rsidRPr="00AF3D21" w:rsidRDefault="00162328" w:rsidP="0038628A">
            <w:pPr>
              <w:pStyle w:val="NoSpacing"/>
              <w:jc w:val="right"/>
              <w:rPr>
                <w:rFonts w:ascii="Times New Roman" w:hAnsi="Times New Roman"/>
                <w:b/>
                <w:sz w:val="24"/>
                <w:szCs w:val="24"/>
              </w:rPr>
            </w:pPr>
            <w:r>
              <w:rPr>
                <w:rFonts w:ascii="Times New Roman" w:hAnsi="Times New Roman"/>
                <w:b/>
                <w:sz w:val="24"/>
                <w:szCs w:val="24"/>
              </w:rPr>
              <w:t>47.142</w:t>
            </w:r>
            <w:r w:rsidRPr="00AF3D21">
              <w:rPr>
                <w:rFonts w:ascii="Times New Roman" w:hAnsi="Times New Roman"/>
                <w:b/>
                <w:sz w:val="24"/>
                <w:szCs w:val="24"/>
              </w:rPr>
              <w:t>.000</w:t>
            </w:r>
          </w:p>
        </w:tc>
      </w:tr>
      <w:tr w:rsidR="00162328" w:rsidRPr="005B07FF" w:rsidTr="00DC34E4">
        <w:trPr>
          <w:trHeight w:val="361"/>
        </w:trPr>
        <w:tc>
          <w:tcPr>
            <w:tcW w:w="567"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tcBorders>
            <w:shd w:val="clear" w:color="auto" w:fill="auto"/>
            <w:vAlign w:val="center"/>
          </w:tcPr>
          <w:p w:rsidR="00162328" w:rsidRPr="00E44232" w:rsidRDefault="00162328" w:rsidP="00AF3D21">
            <w:pPr>
              <w:jc w:val="center"/>
              <w:rPr>
                <w:b/>
              </w:rPr>
            </w:pPr>
            <w:r>
              <w:rPr>
                <w:b/>
              </w:rPr>
              <w:t>05</w:t>
            </w:r>
          </w:p>
        </w:tc>
        <w:tc>
          <w:tcPr>
            <w:tcW w:w="733" w:type="dxa"/>
            <w:tcBorders>
              <w:top w:val="single" w:sz="12" w:space="0" w:color="auto"/>
            </w:tcBorders>
            <w:shd w:val="clear" w:color="auto" w:fill="auto"/>
            <w:vAlign w:val="center"/>
          </w:tcPr>
          <w:p w:rsidR="00162328" w:rsidRPr="00AB7DDF" w:rsidRDefault="00162328" w:rsidP="00AF3D21">
            <w:pPr>
              <w:jc w:val="center"/>
              <w:rPr>
                <w:b/>
              </w:rPr>
            </w:pPr>
          </w:p>
        </w:tc>
        <w:tc>
          <w:tcPr>
            <w:tcW w:w="851"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tcBorders>
            <w:shd w:val="clear" w:color="auto" w:fill="auto"/>
            <w:vAlign w:val="center"/>
          </w:tcPr>
          <w:p w:rsidR="00162328" w:rsidRDefault="00162328" w:rsidP="00AF3D21">
            <w:pPr>
              <w:jc w:val="center"/>
              <w:rPr>
                <w:lang w:val="sr-Cyrl-CS"/>
              </w:rPr>
            </w:pPr>
          </w:p>
        </w:tc>
        <w:tc>
          <w:tcPr>
            <w:tcW w:w="5103" w:type="dxa"/>
            <w:tcBorders>
              <w:top w:val="single" w:sz="12" w:space="0" w:color="auto"/>
            </w:tcBorders>
            <w:shd w:val="clear" w:color="auto" w:fill="DDD9C3" w:themeFill="background2" w:themeFillShade="E6"/>
            <w:vAlign w:val="center"/>
          </w:tcPr>
          <w:p w:rsidR="00162328" w:rsidRPr="00E321F3" w:rsidRDefault="00162328" w:rsidP="00AF3D21">
            <w:pPr>
              <w:rPr>
                <w:b/>
              </w:rPr>
            </w:pPr>
            <w:r>
              <w:rPr>
                <w:b/>
              </w:rPr>
              <w:t>БИБЛИОТЕКА</w:t>
            </w:r>
          </w:p>
        </w:tc>
        <w:tc>
          <w:tcPr>
            <w:tcW w:w="1701" w:type="dxa"/>
            <w:tcBorders>
              <w:top w:val="single" w:sz="12" w:space="0" w:color="auto"/>
            </w:tcBorders>
            <w:shd w:val="clear" w:color="auto" w:fill="auto"/>
          </w:tcPr>
          <w:p w:rsidR="00162328" w:rsidRDefault="00162328" w:rsidP="00AF3D21">
            <w:pPr>
              <w:jc w:val="right"/>
              <w:rPr>
                <w:b/>
                <w:lang w:val="sr-Cyrl-CS"/>
              </w:rPr>
            </w:pPr>
          </w:p>
        </w:tc>
        <w:tc>
          <w:tcPr>
            <w:tcW w:w="1417" w:type="dxa"/>
            <w:tcBorders>
              <w:top w:val="single" w:sz="12" w:space="0" w:color="auto"/>
            </w:tcBorders>
            <w:shd w:val="clear" w:color="auto" w:fill="auto"/>
          </w:tcPr>
          <w:p w:rsidR="00162328" w:rsidRDefault="00162328" w:rsidP="00AF3D21">
            <w:pPr>
              <w:jc w:val="right"/>
              <w:rPr>
                <w:b/>
                <w:lang w:val="sr-Cyrl-CS"/>
              </w:rPr>
            </w:pPr>
          </w:p>
        </w:tc>
        <w:tc>
          <w:tcPr>
            <w:tcW w:w="1701" w:type="dxa"/>
            <w:tcBorders>
              <w:top w:val="single" w:sz="12" w:space="0" w:color="auto"/>
            </w:tcBorders>
            <w:shd w:val="clear" w:color="auto" w:fill="auto"/>
          </w:tcPr>
          <w:p w:rsidR="00162328" w:rsidRDefault="00162328" w:rsidP="00AF3D21">
            <w:pPr>
              <w:jc w:val="right"/>
              <w:rPr>
                <w:b/>
                <w:lang w:val="sr-Cyrl-CS"/>
              </w:rPr>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824F01" w:rsidRDefault="00162328" w:rsidP="00AF3D21">
            <w:pPr>
              <w:jc w:val="center"/>
              <w:rPr>
                <w:b/>
                <w:highlight w:val="yellow"/>
                <w:lang w:val="sr-Cyrl-CS"/>
              </w:rPr>
            </w:pPr>
            <w:r w:rsidRPr="00824F01">
              <w:rPr>
                <w:b/>
                <w:lang w:val="sr-Cyrl-CS"/>
              </w:rPr>
              <w:t>1201</w:t>
            </w:r>
          </w:p>
        </w:tc>
        <w:tc>
          <w:tcPr>
            <w:tcW w:w="1418" w:type="dxa"/>
            <w:shd w:val="clear" w:color="auto" w:fill="auto"/>
            <w:vAlign w:val="center"/>
          </w:tcPr>
          <w:p w:rsidR="00162328" w:rsidRPr="00F22BB3" w:rsidRDefault="00162328" w:rsidP="00AF3D21">
            <w:pPr>
              <w:jc w:val="center"/>
              <w:rPr>
                <w:highlight w:val="yellow"/>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C4BC96" w:themeFill="background2" w:themeFillShade="BF"/>
            <w:vAlign w:val="center"/>
          </w:tcPr>
          <w:p w:rsidR="00162328" w:rsidRPr="006D3A47" w:rsidRDefault="00162328" w:rsidP="00AF3D21">
            <w:pPr>
              <w:rPr>
                <w:b/>
                <w:lang w:val="sr-Cyrl-CS"/>
              </w:rPr>
            </w:pPr>
            <w:r w:rsidRPr="006D3A47">
              <w:rPr>
                <w:b/>
                <w:lang w:val="sr-Cyrl-CS"/>
              </w:rPr>
              <w:t>ПРОГРАМ 13 – РАЗВОЈ КУЛТУРЕ</w:t>
            </w:r>
            <w:r>
              <w:rPr>
                <w:b/>
                <w:lang w:val="sr-Cyrl-CS"/>
              </w:rPr>
              <w:t xml:space="preserve"> И ИНФОРМИСАЊА</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F22BB3" w:rsidRDefault="00162328" w:rsidP="00AF3D21">
            <w:pPr>
              <w:jc w:val="center"/>
              <w:rPr>
                <w:highlight w:val="yellow"/>
                <w:lang w:val="sr-Cyrl-CS"/>
              </w:rPr>
            </w:pPr>
          </w:p>
        </w:tc>
        <w:tc>
          <w:tcPr>
            <w:tcW w:w="1418" w:type="dxa"/>
            <w:shd w:val="clear" w:color="auto" w:fill="auto"/>
            <w:vAlign w:val="center"/>
          </w:tcPr>
          <w:p w:rsidR="00162328" w:rsidRPr="00824F01" w:rsidRDefault="00162328" w:rsidP="00AF3D21">
            <w:pPr>
              <w:jc w:val="center"/>
              <w:rPr>
                <w:b/>
                <w:highlight w:val="yellow"/>
                <w:lang w:val="sr-Cyrl-CS"/>
              </w:rPr>
            </w:pPr>
            <w:r w:rsidRPr="00824F01">
              <w:rPr>
                <w:b/>
                <w:lang w:val="sr-Cyrl-CS"/>
              </w:rPr>
              <w:t>0001</w:t>
            </w: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C6D9F1" w:themeFill="text2" w:themeFillTint="33"/>
            <w:vAlign w:val="center"/>
          </w:tcPr>
          <w:p w:rsidR="00162328" w:rsidRPr="005B07FF" w:rsidRDefault="00162328" w:rsidP="00AF3D21">
            <w:pPr>
              <w:rPr>
                <w:b/>
                <w:i/>
                <w:lang w:val="sr-Cyrl-CS"/>
              </w:rPr>
            </w:pPr>
            <w:r>
              <w:rPr>
                <w:b/>
                <w:i/>
                <w:lang w:val="sr-Cyrl-CS"/>
              </w:rPr>
              <w:t>ПА 0001-Функц.  локалних установа културе</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4B3479" w:rsidRDefault="00162328" w:rsidP="00AF3D21">
            <w:pPr>
              <w:jc w:val="center"/>
              <w:rPr>
                <w:b/>
                <w:lang w:val="sr-Cyrl-CS"/>
              </w:rPr>
            </w:pPr>
            <w:r w:rsidRPr="004B3479">
              <w:rPr>
                <w:b/>
                <w:lang w:val="sr-Cyrl-CS"/>
              </w:rPr>
              <w:t>820</w:t>
            </w:r>
          </w:p>
        </w:tc>
        <w:tc>
          <w:tcPr>
            <w:tcW w:w="851" w:type="dxa"/>
            <w:shd w:val="clear" w:color="auto" w:fill="auto"/>
            <w:vAlign w:val="center"/>
          </w:tcPr>
          <w:p w:rsidR="00162328" w:rsidRPr="00F22BB3" w:rsidRDefault="00162328" w:rsidP="00AF3D21">
            <w:pPr>
              <w:jc w:val="center"/>
              <w:rPr>
                <w:highlight w:val="yellow"/>
                <w:lang w:val="sr-Cyrl-CS"/>
              </w:rPr>
            </w:pPr>
          </w:p>
        </w:tc>
        <w:tc>
          <w:tcPr>
            <w:tcW w:w="1418" w:type="dxa"/>
            <w:shd w:val="clear" w:color="auto" w:fill="auto"/>
            <w:vAlign w:val="center"/>
          </w:tcPr>
          <w:p w:rsidR="00162328" w:rsidRPr="00824F01" w:rsidRDefault="00162328" w:rsidP="00AF3D21">
            <w:pPr>
              <w:jc w:val="center"/>
              <w:rPr>
                <w:b/>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E5DFEC" w:themeFill="accent4" w:themeFillTint="33"/>
            <w:vAlign w:val="center"/>
          </w:tcPr>
          <w:p w:rsidR="00162328" w:rsidRDefault="00162328" w:rsidP="00AF3D21">
            <w:pPr>
              <w:rPr>
                <w:b/>
                <w:i/>
                <w:lang w:val="sr-Cyrl-CS"/>
              </w:rPr>
            </w:pPr>
            <w:r>
              <w:rPr>
                <w:b/>
                <w:i/>
                <w:lang w:val="sr-Cyrl-CS"/>
              </w:rPr>
              <w:t>УСЛУГЕ КУЛТУРЕ</w:t>
            </w:r>
          </w:p>
        </w:tc>
        <w:tc>
          <w:tcPr>
            <w:tcW w:w="1701" w:type="dxa"/>
            <w:shd w:val="clear" w:color="auto" w:fill="auto"/>
            <w:vAlign w:val="center"/>
          </w:tcPr>
          <w:p w:rsidR="00162328" w:rsidRPr="00AA41CB"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F20614">
            <w:pPr>
              <w:jc w:val="center"/>
              <w:rPr>
                <w:lang w:val="sr-Cyrl-CS"/>
              </w:rPr>
            </w:pPr>
            <w:r>
              <w:rPr>
                <w:lang w:val="sr-Cyrl-CS"/>
              </w:rPr>
              <w:t>169</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411</w:t>
            </w:r>
          </w:p>
        </w:tc>
        <w:tc>
          <w:tcPr>
            <w:tcW w:w="5103" w:type="dxa"/>
            <w:shd w:val="clear" w:color="auto" w:fill="auto"/>
            <w:vAlign w:val="center"/>
          </w:tcPr>
          <w:p w:rsidR="00162328" w:rsidRPr="005B07FF" w:rsidRDefault="00162328" w:rsidP="00AF3D21">
            <w:pPr>
              <w:rPr>
                <w:lang w:val="sr-Cyrl-CS"/>
              </w:rPr>
            </w:pPr>
            <w:r w:rsidRPr="005B07FF">
              <w:rPr>
                <w:lang w:val="sr-Cyrl-CS"/>
              </w:rPr>
              <w:t>Плате, додаци и накнаде запослених</w:t>
            </w:r>
          </w:p>
        </w:tc>
        <w:tc>
          <w:tcPr>
            <w:tcW w:w="1701" w:type="dxa"/>
            <w:shd w:val="clear" w:color="auto" w:fill="auto"/>
          </w:tcPr>
          <w:p w:rsidR="00162328" w:rsidRPr="00E44232" w:rsidRDefault="00162328" w:rsidP="00AF3D21">
            <w:pPr>
              <w:pStyle w:val="NoSpacing"/>
              <w:jc w:val="right"/>
              <w:rPr>
                <w:rFonts w:ascii="Times New Roman" w:hAnsi="Times New Roman"/>
                <w:sz w:val="24"/>
                <w:szCs w:val="24"/>
              </w:rPr>
            </w:pPr>
            <w:r>
              <w:rPr>
                <w:rFonts w:ascii="Times New Roman" w:hAnsi="Times New Roman"/>
                <w:sz w:val="24"/>
                <w:szCs w:val="24"/>
              </w:rPr>
              <w:t>10.608.000</w:t>
            </w:r>
          </w:p>
        </w:tc>
        <w:tc>
          <w:tcPr>
            <w:tcW w:w="1417" w:type="dxa"/>
            <w:shd w:val="clear" w:color="auto" w:fill="auto"/>
          </w:tcPr>
          <w:p w:rsidR="00162328" w:rsidRPr="006961BC" w:rsidRDefault="00162328" w:rsidP="00AF3D21">
            <w:pPr>
              <w:pStyle w:val="NoSpacing"/>
              <w:jc w:val="right"/>
              <w:rPr>
                <w:rFonts w:ascii="Times New Roman" w:hAnsi="Times New Roman"/>
                <w:sz w:val="24"/>
                <w:szCs w:val="24"/>
              </w:rPr>
            </w:pPr>
          </w:p>
        </w:tc>
        <w:tc>
          <w:tcPr>
            <w:tcW w:w="1701" w:type="dxa"/>
            <w:shd w:val="clear" w:color="auto" w:fill="auto"/>
          </w:tcPr>
          <w:p w:rsidR="00162328" w:rsidRPr="00E44232" w:rsidRDefault="00162328" w:rsidP="0038628A">
            <w:pPr>
              <w:pStyle w:val="NoSpacing"/>
              <w:jc w:val="right"/>
              <w:rPr>
                <w:rFonts w:ascii="Times New Roman" w:hAnsi="Times New Roman"/>
                <w:sz w:val="24"/>
                <w:szCs w:val="24"/>
              </w:rPr>
            </w:pPr>
            <w:r>
              <w:rPr>
                <w:rFonts w:ascii="Times New Roman" w:hAnsi="Times New Roman"/>
                <w:sz w:val="24"/>
                <w:szCs w:val="24"/>
              </w:rPr>
              <w:t>10.608.000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F20614">
            <w:pPr>
              <w:jc w:val="center"/>
              <w:rPr>
                <w:lang w:val="sr-Cyrl-CS"/>
              </w:rPr>
            </w:pPr>
            <w:r>
              <w:rPr>
                <w:lang w:val="sr-Cyrl-CS"/>
              </w:rPr>
              <w:t>170</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412</w:t>
            </w:r>
          </w:p>
        </w:tc>
        <w:tc>
          <w:tcPr>
            <w:tcW w:w="5103" w:type="dxa"/>
            <w:shd w:val="clear" w:color="auto" w:fill="auto"/>
            <w:vAlign w:val="center"/>
          </w:tcPr>
          <w:p w:rsidR="00162328" w:rsidRPr="005B07FF" w:rsidRDefault="00162328" w:rsidP="00AF3D21">
            <w:pPr>
              <w:rPr>
                <w:lang w:val="sr-Cyrl-CS"/>
              </w:rPr>
            </w:pPr>
            <w:r w:rsidRPr="005B07FF">
              <w:rPr>
                <w:lang w:val="sr-Cyrl-CS"/>
              </w:rPr>
              <w:t>Социјални доприноси на терет послодавца</w:t>
            </w:r>
          </w:p>
        </w:tc>
        <w:tc>
          <w:tcPr>
            <w:tcW w:w="1701" w:type="dxa"/>
            <w:shd w:val="clear" w:color="auto" w:fill="auto"/>
          </w:tcPr>
          <w:p w:rsidR="00162328" w:rsidRPr="00E44232" w:rsidRDefault="00162328" w:rsidP="00AF3D21">
            <w:pPr>
              <w:pStyle w:val="NoSpacing"/>
              <w:jc w:val="right"/>
              <w:rPr>
                <w:rFonts w:ascii="Times New Roman" w:hAnsi="Times New Roman"/>
                <w:sz w:val="24"/>
                <w:szCs w:val="24"/>
              </w:rPr>
            </w:pPr>
            <w:r>
              <w:rPr>
                <w:rFonts w:ascii="Times New Roman" w:hAnsi="Times New Roman"/>
                <w:sz w:val="24"/>
                <w:szCs w:val="24"/>
              </w:rPr>
              <w:t>1.824.000</w:t>
            </w:r>
          </w:p>
        </w:tc>
        <w:tc>
          <w:tcPr>
            <w:tcW w:w="1417" w:type="dxa"/>
            <w:shd w:val="clear" w:color="auto" w:fill="auto"/>
          </w:tcPr>
          <w:p w:rsidR="00162328" w:rsidRPr="006961BC" w:rsidRDefault="00162328" w:rsidP="00AF3D21">
            <w:pPr>
              <w:pStyle w:val="NoSpacing"/>
              <w:jc w:val="right"/>
              <w:rPr>
                <w:rFonts w:ascii="Times New Roman" w:hAnsi="Times New Roman"/>
                <w:sz w:val="24"/>
                <w:szCs w:val="24"/>
              </w:rPr>
            </w:pPr>
          </w:p>
        </w:tc>
        <w:tc>
          <w:tcPr>
            <w:tcW w:w="1701" w:type="dxa"/>
            <w:shd w:val="clear" w:color="auto" w:fill="auto"/>
          </w:tcPr>
          <w:p w:rsidR="00162328" w:rsidRPr="00E44232" w:rsidRDefault="00162328" w:rsidP="0038628A">
            <w:pPr>
              <w:pStyle w:val="NoSpacing"/>
              <w:jc w:val="right"/>
              <w:rPr>
                <w:rFonts w:ascii="Times New Roman" w:hAnsi="Times New Roman"/>
                <w:sz w:val="24"/>
                <w:szCs w:val="24"/>
              </w:rPr>
            </w:pPr>
            <w:r>
              <w:rPr>
                <w:rFonts w:ascii="Times New Roman" w:hAnsi="Times New Roman"/>
                <w:sz w:val="24"/>
                <w:szCs w:val="24"/>
              </w:rPr>
              <w:t>1.824.000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F20614">
            <w:pPr>
              <w:jc w:val="center"/>
              <w:rPr>
                <w:lang w:val="sr-Cyrl-CS"/>
              </w:rPr>
            </w:pPr>
            <w:r>
              <w:rPr>
                <w:lang w:val="sr-Cyrl-CS"/>
              </w:rPr>
              <w:t>171</w:t>
            </w:r>
          </w:p>
        </w:tc>
        <w:tc>
          <w:tcPr>
            <w:tcW w:w="709" w:type="dxa"/>
            <w:shd w:val="clear" w:color="auto" w:fill="auto"/>
            <w:vAlign w:val="center"/>
          </w:tcPr>
          <w:p w:rsidR="00162328" w:rsidRPr="005B07FF" w:rsidRDefault="00162328" w:rsidP="00AF3D21">
            <w:pPr>
              <w:jc w:val="center"/>
              <w:rPr>
                <w:lang w:val="sr-Cyrl-CS"/>
              </w:rPr>
            </w:pPr>
            <w:r>
              <w:rPr>
                <w:lang w:val="sr-Cyrl-CS"/>
              </w:rPr>
              <w:t>413</w:t>
            </w:r>
          </w:p>
        </w:tc>
        <w:tc>
          <w:tcPr>
            <w:tcW w:w="5103" w:type="dxa"/>
            <w:shd w:val="clear" w:color="auto" w:fill="auto"/>
            <w:vAlign w:val="center"/>
          </w:tcPr>
          <w:p w:rsidR="00162328" w:rsidRPr="005B07FF" w:rsidRDefault="00162328" w:rsidP="00AF3D21">
            <w:pPr>
              <w:rPr>
                <w:lang w:val="sr-Cyrl-CS"/>
              </w:rPr>
            </w:pPr>
            <w:r>
              <w:rPr>
                <w:lang w:val="sr-Cyrl-CS"/>
              </w:rPr>
              <w:t>Накнаде у натури</w:t>
            </w:r>
          </w:p>
        </w:tc>
        <w:tc>
          <w:tcPr>
            <w:tcW w:w="1701"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80.000</w:t>
            </w:r>
          </w:p>
        </w:tc>
        <w:tc>
          <w:tcPr>
            <w:tcW w:w="1417"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20.000</w:t>
            </w:r>
          </w:p>
        </w:tc>
        <w:tc>
          <w:tcPr>
            <w:tcW w:w="1701" w:type="dxa"/>
            <w:shd w:val="clear" w:color="auto" w:fill="auto"/>
          </w:tcPr>
          <w:p w:rsidR="00162328" w:rsidRPr="006961BC" w:rsidRDefault="00162328" w:rsidP="00AF3D21">
            <w:pPr>
              <w:pStyle w:val="NoSpacing"/>
              <w:jc w:val="right"/>
              <w:rPr>
                <w:rFonts w:ascii="Times New Roman" w:hAnsi="Times New Roman"/>
                <w:sz w:val="24"/>
                <w:szCs w:val="24"/>
              </w:rPr>
            </w:pPr>
            <w:r>
              <w:rPr>
                <w:rFonts w:ascii="Times New Roman" w:hAnsi="Times New Roman"/>
                <w:sz w:val="24"/>
                <w:szCs w:val="24"/>
              </w:rPr>
              <w:t>100.000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172</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414</w:t>
            </w:r>
          </w:p>
        </w:tc>
        <w:tc>
          <w:tcPr>
            <w:tcW w:w="5103" w:type="dxa"/>
            <w:shd w:val="clear" w:color="auto" w:fill="auto"/>
            <w:vAlign w:val="center"/>
          </w:tcPr>
          <w:p w:rsidR="00162328" w:rsidRPr="005B07FF" w:rsidRDefault="00162328" w:rsidP="00AF3D21">
            <w:pPr>
              <w:rPr>
                <w:lang w:val="sr-Cyrl-CS"/>
              </w:rPr>
            </w:pPr>
            <w:r w:rsidRPr="005B07FF">
              <w:rPr>
                <w:lang w:val="sr-Cyrl-CS"/>
              </w:rPr>
              <w:t>Социјална давања запосленима</w:t>
            </w:r>
          </w:p>
        </w:tc>
        <w:tc>
          <w:tcPr>
            <w:tcW w:w="1701"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250.000</w:t>
            </w:r>
          </w:p>
        </w:tc>
        <w:tc>
          <w:tcPr>
            <w:tcW w:w="1417"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20.000</w:t>
            </w:r>
          </w:p>
        </w:tc>
        <w:tc>
          <w:tcPr>
            <w:tcW w:w="1701" w:type="dxa"/>
            <w:shd w:val="clear" w:color="auto" w:fill="auto"/>
          </w:tcPr>
          <w:p w:rsidR="00162328" w:rsidRPr="00781D58" w:rsidRDefault="00162328" w:rsidP="00AF3D21">
            <w:pPr>
              <w:pStyle w:val="NoSpacing"/>
              <w:jc w:val="right"/>
              <w:rPr>
                <w:rFonts w:ascii="Times New Roman" w:hAnsi="Times New Roman"/>
                <w:sz w:val="24"/>
                <w:szCs w:val="24"/>
              </w:rPr>
            </w:pPr>
            <w:r>
              <w:rPr>
                <w:rFonts w:ascii="Times New Roman" w:hAnsi="Times New Roman"/>
                <w:sz w:val="24"/>
                <w:szCs w:val="24"/>
              </w:rPr>
              <w:t>270.000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173</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415</w:t>
            </w:r>
          </w:p>
        </w:tc>
        <w:tc>
          <w:tcPr>
            <w:tcW w:w="5103" w:type="dxa"/>
            <w:shd w:val="clear" w:color="auto" w:fill="auto"/>
            <w:vAlign w:val="center"/>
          </w:tcPr>
          <w:p w:rsidR="00162328" w:rsidRPr="005B07FF" w:rsidRDefault="00162328" w:rsidP="00AF3D21">
            <w:pPr>
              <w:rPr>
                <w:lang w:val="sr-Cyrl-CS"/>
              </w:rPr>
            </w:pPr>
            <w:r w:rsidRPr="005B07FF">
              <w:rPr>
                <w:lang w:val="sr-Cyrl-CS"/>
              </w:rPr>
              <w:t>Накнаде трошкова за запослене</w:t>
            </w:r>
          </w:p>
        </w:tc>
        <w:tc>
          <w:tcPr>
            <w:tcW w:w="1701"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500.000</w:t>
            </w:r>
          </w:p>
        </w:tc>
        <w:tc>
          <w:tcPr>
            <w:tcW w:w="1417"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30.000</w:t>
            </w:r>
          </w:p>
        </w:tc>
        <w:tc>
          <w:tcPr>
            <w:tcW w:w="1701" w:type="dxa"/>
            <w:shd w:val="clear" w:color="auto" w:fill="auto"/>
          </w:tcPr>
          <w:p w:rsidR="00162328" w:rsidRPr="00781D58" w:rsidRDefault="00162328" w:rsidP="00AF3D21">
            <w:pPr>
              <w:pStyle w:val="NoSpacing"/>
              <w:jc w:val="right"/>
              <w:rPr>
                <w:rFonts w:ascii="Times New Roman" w:hAnsi="Times New Roman"/>
                <w:sz w:val="24"/>
                <w:szCs w:val="24"/>
              </w:rPr>
            </w:pPr>
            <w:r>
              <w:rPr>
                <w:rFonts w:ascii="Times New Roman" w:hAnsi="Times New Roman"/>
                <w:sz w:val="24"/>
                <w:szCs w:val="24"/>
              </w:rPr>
              <w:t>530.000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174</w:t>
            </w:r>
          </w:p>
        </w:tc>
        <w:tc>
          <w:tcPr>
            <w:tcW w:w="709" w:type="dxa"/>
            <w:shd w:val="clear" w:color="auto" w:fill="auto"/>
            <w:vAlign w:val="center"/>
          </w:tcPr>
          <w:p w:rsidR="00162328" w:rsidRPr="005B07FF" w:rsidRDefault="00162328" w:rsidP="00AF3D21">
            <w:pPr>
              <w:jc w:val="center"/>
              <w:rPr>
                <w:lang w:val="sr-Cyrl-CS"/>
              </w:rPr>
            </w:pPr>
            <w:r>
              <w:rPr>
                <w:lang w:val="sr-Cyrl-CS"/>
              </w:rPr>
              <w:t>416</w:t>
            </w:r>
          </w:p>
        </w:tc>
        <w:tc>
          <w:tcPr>
            <w:tcW w:w="5103" w:type="dxa"/>
            <w:shd w:val="clear" w:color="auto" w:fill="auto"/>
            <w:vAlign w:val="center"/>
          </w:tcPr>
          <w:p w:rsidR="00162328" w:rsidRPr="005B07FF" w:rsidRDefault="00162328" w:rsidP="00AF3D21">
            <w:pPr>
              <w:rPr>
                <w:lang w:val="sr-Cyrl-CS"/>
              </w:rPr>
            </w:pPr>
            <w:r>
              <w:rPr>
                <w:lang w:val="sr-Cyrl-CS"/>
              </w:rPr>
              <w:t>Награде запосленима и остали пос. расходи</w:t>
            </w:r>
          </w:p>
        </w:tc>
        <w:tc>
          <w:tcPr>
            <w:tcW w:w="1701"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350.000</w:t>
            </w:r>
          </w:p>
        </w:tc>
        <w:tc>
          <w:tcPr>
            <w:tcW w:w="1417" w:type="dxa"/>
            <w:shd w:val="clear" w:color="auto" w:fill="auto"/>
          </w:tcPr>
          <w:p w:rsidR="00162328" w:rsidRPr="00403128"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395E67"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350.000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175</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421</w:t>
            </w:r>
          </w:p>
        </w:tc>
        <w:tc>
          <w:tcPr>
            <w:tcW w:w="5103" w:type="dxa"/>
            <w:shd w:val="clear" w:color="auto" w:fill="auto"/>
            <w:vAlign w:val="center"/>
          </w:tcPr>
          <w:p w:rsidR="00162328" w:rsidRPr="005B07FF" w:rsidRDefault="00162328" w:rsidP="00AF3D21">
            <w:pPr>
              <w:rPr>
                <w:lang w:val="sr-Cyrl-CS"/>
              </w:rPr>
            </w:pPr>
            <w:r w:rsidRPr="005B07FF">
              <w:rPr>
                <w:lang w:val="sr-Cyrl-CS"/>
              </w:rPr>
              <w:t>Стални трошкови</w:t>
            </w:r>
          </w:p>
        </w:tc>
        <w:tc>
          <w:tcPr>
            <w:tcW w:w="1701"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960.000</w:t>
            </w:r>
          </w:p>
        </w:tc>
        <w:tc>
          <w:tcPr>
            <w:tcW w:w="1417"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170.000</w:t>
            </w:r>
          </w:p>
        </w:tc>
        <w:tc>
          <w:tcPr>
            <w:tcW w:w="1701" w:type="dxa"/>
            <w:shd w:val="clear" w:color="auto" w:fill="auto"/>
          </w:tcPr>
          <w:p w:rsidR="00162328" w:rsidRPr="00781D58" w:rsidRDefault="00162328" w:rsidP="00AF3D21">
            <w:pPr>
              <w:pStyle w:val="NoSpacing"/>
              <w:jc w:val="right"/>
              <w:rPr>
                <w:rFonts w:ascii="Times New Roman" w:hAnsi="Times New Roman"/>
                <w:sz w:val="24"/>
                <w:szCs w:val="24"/>
              </w:rPr>
            </w:pPr>
            <w:r>
              <w:rPr>
                <w:rFonts w:ascii="Times New Roman" w:hAnsi="Times New Roman"/>
                <w:sz w:val="24"/>
                <w:szCs w:val="24"/>
              </w:rPr>
              <w:t>1.130.000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176</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422</w:t>
            </w:r>
          </w:p>
        </w:tc>
        <w:tc>
          <w:tcPr>
            <w:tcW w:w="5103" w:type="dxa"/>
            <w:shd w:val="clear" w:color="auto" w:fill="auto"/>
            <w:vAlign w:val="center"/>
          </w:tcPr>
          <w:p w:rsidR="00162328" w:rsidRPr="005B07FF" w:rsidRDefault="00162328" w:rsidP="00AF3D21">
            <w:pPr>
              <w:rPr>
                <w:lang w:val="sr-Cyrl-CS"/>
              </w:rPr>
            </w:pPr>
            <w:r w:rsidRPr="005B07FF">
              <w:rPr>
                <w:lang w:val="sr-Cyrl-CS"/>
              </w:rPr>
              <w:t>Трошкови путовања</w:t>
            </w:r>
          </w:p>
        </w:tc>
        <w:tc>
          <w:tcPr>
            <w:tcW w:w="1701"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100.000</w:t>
            </w:r>
          </w:p>
        </w:tc>
        <w:tc>
          <w:tcPr>
            <w:tcW w:w="1417"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60.000</w:t>
            </w:r>
          </w:p>
        </w:tc>
        <w:tc>
          <w:tcPr>
            <w:tcW w:w="1701" w:type="dxa"/>
            <w:shd w:val="clear" w:color="auto" w:fill="auto"/>
          </w:tcPr>
          <w:p w:rsidR="00162328" w:rsidRPr="00781D58" w:rsidRDefault="00162328" w:rsidP="00AF3D21">
            <w:pPr>
              <w:pStyle w:val="NoSpacing"/>
              <w:jc w:val="right"/>
              <w:rPr>
                <w:rFonts w:ascii="Times New Roman" w:hAnsi="Times New Roman"/>
                <w:sz w:val="24"/>
                <w:szCs w:val="24"/>
              </w:rPr>
            </w:pPr>
            <w:r>
              <w:rPr>
                <w:rFonts w:ascii="Times New Roman" w:hAnsi="Times New Roman"/>
                <w:sz w:val="24"/>
                <w:szCs w:val="24"/>
              </w:rPr>
              <w:t>160.000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177</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423</w:t>
            </w:r>
          </w:p>
        </w:tc>
        <w:tc>
          <w:tcPr>
            <w:tcW w:w="5103" w:type="dxa"/>
            <w:shd w:val="clear" w:color="auto" w:fill="auto"/>
            <w:vAlign w:val="center"/>
          </w:tcPr>
          <w:p w:rsidR="00162328" w:rsidRPr="005B07FF" w:rsidRDefault="00162328" w:rsidP="00AF3D21">
            <w:pPr>
              <w:rPr>
                <w:lang w:val="sr-Cyrl-CS"/>
              </w:rPr>
            </w:pPr>
            <w:r w:rsidRPr="005B07FF">
              <w:rPr>
                <w:lang w:val="sr-Cyrl-CS"/>
              </w:rPr>
              <w:t>Услуге по уговору</w:t>
            </w:r>
          </w:p>
        </w:tc>
        <w:tc>
          <w:tcPr>
            <w:tcW w:w="1701" w:type="dxa"/>
            <w:shd w:val="clear" w:color="auto" w:fill="auto"/>
          </w:tcPr>
          <w:p w:rsidR="00162328" w:rsidRPr="00EC2A95" w:rsidRDefault="00162328" w:rsidP="00AF3D21">
            <w:pPr>
              <w:pStyle w:val="NoSpacing"/>
              <w:jc w:val="right"/>
              <w:rPr>
                <w:rFonts w:ascii="Times New Roman" w:hAnsi="Times New Roman"/>
                <w:sz w:val="24"/>
                <w:szCs w:val="24"/>
              </w:rPr>
            </w:pPr>
            <w:r>
              <w:rPr>
                <w:rFonts w:ascii="Times New Roman" w:hAnsi="Times New Roman"/>
                <w:sz w:val="24"/>
                <w:szCs w:val="24"/>
              </w:rPr>
              <w:t>4.149.000</w:t>
            </w:r>
          </w:p>
        </w:tc>
        <w:tc>
          <w:tcPr>
            <w:tcW w:w="1417" w:type="dxa"/>
            <w:shd w:val="clear" w:color="auto" w:fill="auto"/>
          </w:tcPr>
          <w:p w:rsidR="00162328" w:rsidRPr="00403128" w:rsidRDefault="00162328" w:rsidP="00403128">
            <w:pPr>
              <w:pStyle w:val="NoSpacing"/>
              <w:jc w:val="right"/>
              <w:rPr>
                <w:rFonts w:ascii="Times New Roman" w:hAnsi="Times New Roman"/>
                <w:sz w:val="24"/>
                <w:szCs w:val="24"/>
              </w:rPr>
            </w:pPr>
            <w:r>
              <w:rPr>
                <w:rFonts w:ascii="Times New Roman" w:hAnsi="Times New Roman"/>
                <w:sz w:val="24"/>
                <w:szCs w:val="24"/>
              </w:rPr>
              <w:t>400.000</w:t>
            </w:r>
          </w:p>
        </w:tc>
        <w:tc>
          <w:tcPr>
            <w:tcW w:w="1701" w:type="dxa"/>
            <w:shd w:val="clear" w:color="auto" w:fill="auto"/>
          </w:tcPr>
          <w:p w:rsidR="00162328" w:rsidRPr="00EC2A95" w:rsidRDefault="00162328" w:rsidP="00AF3D21">
            <w:pPr>
              <w:pStyle w:val="NoSpacing"/>
              <w:jc w:val="right"/>
              <w:rPr>
                <w:rFonts w:ascii="Times New Roman" w:hAnsi="Times New Roman"/>
                <w:sz w:val="24"/>
                <w:szCs w:val="24"/>
              </w:rPr>
            </w:pPr>
            <w:r>
              <w:rPr>
                <w:rFonts w:ascii="Times New Roman" w:hAnsi="Times New Roman"/>
                <w:sz w:val="24"/>
                <w:szCs w:val="24"/>
              </w:rPr>
              <w:t>4.549.000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178</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425</w:t>
            </w:r>
          </w:p>
        </w:tc>
        <w:tc>
          <w:tcPr>
            <w:tcW w:w="5103" w:type="dxa"/>
            <w:shd w:val="clear" w:color="auto" w:fill="auto"/>
            <w:vAlign w:val="center"/>
          </w:tcPr>
          <w:p w:rsidR="00162328" w:rsidRPr="005B07FF" w:rsidRDefault="00162328" w:rsidP="00AF3D21">
            <w:pPr>
              <w:rPr>
                <w:lang w:val="sr-Cyrl-CS"/>
              </w:rPr>
            </w:pPr>
            <w:r w:rsidRPr="005B07FF">
              <w:rPr>
                <w:lang w:val="sr-Cyrl-CS"/>
              </w:rPr>
              <w:t>Текуће поправке и одржавање</w:t>
            </w:r>
          </w:p>
        </w:tc>
        <w:tc>
          <w:tcPr>
            <w:tcW w:w="1701"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50.000</w:t>
            </w:r>
          </w:p>
        </w:tc>
        <w:tc>
          <w:tcPr>
            <w:tcW w:w="1417" w:type="dxa"/>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20.000</w:t>
            </w:r>
          </w:p>
        </w:tc>
        <w:tc>
          <w:tcPr>
            <w:tcW w:w="1701" w:type="dxa"/>
            <w:shd w:val="clear" w:color="auto" w:fill="auto"/>
          </w:tcPr>
          <w:p w:rsidR="00162328" w:rsidRPr="00781D58" w:rsidRDefault="00162328" w:rsidP="00AF3D21">
            <w:pPr>
              <w:pStyle w:val="NoSpacing"/>
              <w:jc w:val="right"/>
              <w:rPr>
                <w:rFonts w:ascii="Times New Roman" w:hAnsi="Times New Roman"/>
                <w:sz w:val="24"/>
                <w:szCs w:val="24"/>
              </w:rPr>
            </w:pPr>
            <w:r>
              <w:rPr>
                <w:rFonts w:ascii="Times New Roman" w:hAnsi="Times New Roman"/>
                <w:sz w:val="24"/>
                <w:szCs w:val="24"/>
              </w:rPr>
              <w:t>70.000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179</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426</w:t>
            </w:r>
          </w:p>
        </w:tc>
        <w:tc>
          <w:tcPr>
            <w:tcW w:w="5103" w:type="dxa"/>
            <w:shd w:val="clear" w:color="auto" w:fill="auto"/>
            <w:vAlign w:val="center"/>
          </w:tcPr>
          <w:p w:rsidR="00162328" w:rsidRPr="005B07FF" w:rsidRDefault="00162328" w:rsidP="00AF3D21">
            <w:pPr>
              <w:rPr>
                <w:lang w:val="sr-Cyrl-CS"/>
              </w:rPr>
            </w:pPr>
            <w:r w:rsidRPr="005B07FF">
              <w:rPr>
                <w:lang w:val="sr-Cyrl-CS"/>
              </w:rPr>
              <w:t>Материјал</w:t>
            </w:r>
          </w:p>
        </w:tc>
        <w:tc>
          <w:tcPr>
            <w:tcW w:w="1701"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360.000</w:t>
            </w:r>
          </w:p>
        </w:tc>
        <w:tc>
          <w:tcPr>
            <w:tcW w:w="1417"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160.000</w:t>
            </w:r>
          </w:p>
        </w:tc>
        <w:tc>
          <w:tcPr>
            <w:tcW w:w="1701"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520.000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180</w:t>
            </w:r>
          </w:p>
        </w:tc>
        <w:tc>
          <w:tcPr>
            <w:tcW w:w="709" w:type="dxa"/>
            <w:shd w:val="clear" w:color="auto" w:fill="auto"/>
          </w:tcPr>
          <w:p w:rsidR="00162328" w:rsidRPr="005B07FF" w:rsidRDefault="00162328" w:rsidP="00AF3D21">
            <w:pPr>
              <w:jc w:val="center"/>
              <w:rPr>
                <w:lang w:val="sr-Cyrl-CS"/>
              </w:rPr>
            </w:pPr>
            <w:r w:rsidRPr="005B07FF">
              <w:rPr>
                <w:lang w:val="sr-Cyrl-CS"/>
              </w:rPr>
              <w:t>482</w:t>
            </w:r>
          </w:p>
        </w:tc>
        <w:tc>
          <w:tcPr>
            <w:tcW w:w="5103" w:type="dxa"/>
            <w:shd w:val="clear" w:color="auto" w:fill="auto"/>
            <w:vAlign w:val="center"/>
          </w:tcPr>
          <w:p w:rsidR="00162328" w:rsidRPr="005B07FF" w:rsidRDefault="00162328" w:rsidP="00AF3D21">
            <w:pPr>
              <w:rPr>
                <w:lang w:val="sr-Cyrl-CS"/>
              </w:rPr>
            </w:pPr>
            <w:r w:rsidRPr="005B07FF">
              <w:rPr>
                <w:lang w:val="sr-Cyrl-CS"/>
              </w:rPr>
              <w:t>Порези, обавезне таксе и казне</w:t>
            </w:r>
          </w:p>
        </w:tc>
        <w:tc>
          <w:tcPr>
            <w:tcW w:w="1701" w:type="dxa"/>
            <w:shd w:val="clear" w:color="auto" w:fill="auto"/>
          </w:tcPr>
          <w:p w:rsidR="00162328" w:rsidRPr="00486410"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10.000</w:t>
            </w:r>
          </w:p>
        </w:tc>
        <w:tc>
          <w:tcPr>
            <w:tcW w:w="1701"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lang w:val="en-US"/>
              </w:rPr>
              <w:t>10</w:t>
            </w:r>
            <w:r>
              <w:rPr>
                <w:rFonts w:ascii="Times New Roman" w:hAnsi="Times New Roman"/>
                <w:sz w:val="24"/>
                <w:szCs w:val="24"/>
              </w:rPr>
              <w:t>.000</w:t>
            </w:r>
          </w:p>
        </w:tc>
      </w:tr>
      <w:tr w:rsidR="00162328" w:rsidRPr="005B07FF" w:rsidTr="00267ED7">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181</w:t>
            </w:r>
          </w:p>
        </w:tc>
        <w:tc>
          <w:tcPr>
            <w:tcW w:w="709" w:type="dxa"/>
            <w:shd w:val="clear" w:color="auto" w:fill="auto"/>
          </w:tcPr>
          <w:p w:rsidR="00162328" w:rsidRPr="005B07FF" w:rsidRDefault="00162328" w:rsidP="00AF3D21">
            <w:pPr>
              <w:jc w:val="center"/>
              <w:rPr>
                <w:lang w:val="sr-Cyrl-CS"/>
              </w:rPr>
            </w:pPr>
            <w:r w:rsidRPr="005B07FF">
              <w:rPr>
                <w:lang w:val="sr-Cyrl-CS"/>
              </w:rPr>
              <w:t>512</w:t>
            </w:r>
          </w:p>
        </w:tc>
        <w:tc>
          <w:tcPr>
            <w:tcW w:w="5103" w:type="dxa"/>
            <w:shd w:val="clear" w:color="auto" w:fill="auto"/>
            <w:vAlign w:val="center"/>
          </w:tcPr>
          <w:p w:rsidR="00162328" w:rsidRPr="005B07FF" w:rsidRDefault="00162328" w:rsidP="00AF3D21">
            <w:pPr>
              <w:rPr>
                <w:lang w:val="sr-Cyrl-CS"/>
              </w:rPr>
            </w:pPr>
            <w:r w:rsidRPr="005B07FF">
              <w:rPr>
                <w:lang w:val="sr-Cyrl-CS"/>
              </w:rPr>
              <w:t>Машине и опрема</w:t>
            </w:r>
          </w:p>
        </w:tc>
        <w:tc>
          <w:tcPr>
            <w:tcW w:w="1701"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270.000</w:t>
            </w:r>
          </w:p>
        </w:tc>
        <w:tc>
          <w:tcPr>
            <w:tcW w:w="1417"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50.000</w:t>
            </w:r>
          </w:p>
        </w:tc>
        <w:tc>
          <w:tcPr>
            <w:tcW w:w="1701" w:type="dxa"/>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320.000</w:t>
            </w:r>
          </w:p>
        </w:tc>
      </w:tr>
      <w:tr w:rsidR="00162328" w:rsidRPr="005B07FF" w:rsidTr="00267ED7">
        <w:tc>
          <w:tcPr>
            <w:tcW w:w="567"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8B2723" w:rsidRDefault="00162328" w:rsidP="00F20614">
            <w:pPr>
              <w:jc w:val="center"/>
            </w:pPr>
            <w:r>
              <w:t>182</w:t>
            </w:r>
          </w:p>
        </w:tc>
        <w:tc>
          <w:tcPr>
            <w:tcW w:w="709" w:type="dxa"/>
            <w:tcBorders>
              <w:bottom w:val="single" w:sz="2" w:space="0" w:color="auto"/>
            </w:tcBorders>
            <w:shd w:val="clear" w:color="auto" w:fill="auto"/>
          </w:tcPr>
          <w:p w:rsidR="00162328" w:rsidRPr="005B07FF" w:rsidRDefault="00162328" w:rsidP="00AF3D21">
            <w:pPr>
              <w:jc w:val="center"/>
              <w:rPr>
                <w:lang w:val="sr-Cyrl-CS"/>
              </w:rPr>
            </w:pPr>
            <w:r w:rsidRPr="005B07FF">
              <w:rPr>
                <w:lang w:val="sr-Cyrl-CS"/>
              </w:rPr>
              <w:t>515</w:t>
            </w:r>
          </w:p>
        </w:tc>
        <w:tc>
          <w:tcPr>
            <w:tcW w:w="5103" w:type="dxa"/>
            <w:tcBorders>
              <w:bottom w:val="single" w:sz="2" w:space="0" w:color="auto"/>
            </w:tcBorders>
            <w:shd w:val="clear" w:color="auto" w:fill="auto"/>
            <w:vAlign w:val="center"/>
          </w:tcPr>
          <w:p w:rsidR="00162328" w:rsidRPr="005B07FF" w:rsidRDefault="00162328" w:rsidP="00AF3D21">
            <w:pPr>
              <w:rPr>
                <w:lang w:val="sr-Cyrl-CS"/>
              </w:rPr>
            </w:pPr>
            <w:r w:rsidRPr="005B07FF">
              <w:rPr>
                <w:lang w:val="sr-Cyrl-CS"/>
              </w:rPr>
              <w:t>Нематеријална имовина</w:t>
            </w:r>
          </w:p>
        </w:tc>
        <w:tc>
          <w:tcPr>
            <w:tcW w:w="1701" w:type="dxa"/>
            <w:tcBorders>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500.000</w:t>
            </w:r>
          </w:p>
        </w:tc>
        <w:tc>
          <w:tcPr>
            <w:tcW w:w="1417" w:type="dxa"/>
            <w:tcBorders>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500.000</w:t>
            </w:r>
          </w:p>
        </w:tc>
        <w:tc>
          <w:tcPr>
            <w:tcW w:w="1701" w:type="dxa"/>
            <w:tcBorders>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1.000.000</w:t>
            </w:r>
          </w:p>
        </w:tc>
      </w:tr>
      <w:tr w:rsidR="00162328" w:rsidRPr="005B07FF" w:rsidTr="00267ED7">
        <w:tc>
          <w:tcPr>
            <w:tcW w:w="567"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8B2723" w:rsidRDefault="00162328" w:rsidP="00F20614">
            <w:pPr>
              <w:jc w:val="center"/>
            </w:pPr>
            <w:r>
              <w:t>183</w:t>
            </w:r>
          </w:p>
        </w:tc>
        <w:tc>
          <w:tcPr>
            <w:tcW w:w="709" w:type="dxa"/>
            <w:tcBorders>
              <w:top w:val="single" w:sz="2" w:space="0" w:color="auto"/>
              <w:bottom w:val="single" w:sz="12" w:space="0" w:color="auto"/>
            </w:tcBorders>
            <w:shd w:val="clear" w:color="auto" w:fill="auto"/>
          </w:tcPr>
          <w:p w:rsidR="00162328" w:rsidRPr="003E1C4D" w:rsidRDefault="00162328" w:rsidP="00AF3D21">
            <w:pPr>
              <w:jc w:val="center"/>
            </w:pPr>
            <w:r w:rsidRPr="003E1C4D">
              <w:t>523</w:t>
            </w:r>
          </w:p>
        </w:tc>
        <w:tc>
          <w:tcPr>
            <w:tcW w:w="5103" w:type="dxa"/>
            <w:tcBorders>
              <w:top w:val="single" w:sz="2" w:space="0" w:color="auto"/>
              <w:bottom w:val="single" w:sz="12" w:space="0" w:color="auto"/>
            </w:tcBorders>
            <w:shd w:val="clear" w:color="auto" w:fill="auto"/>
            <w:vAlign w:val="center"/>
          </w:tcPr>
          <w:p w:rsidR="00162328" w:rsidRPr="003E1C4D" w:rsidRDefault="00162328" w:rsidP="00AF3D21">
            <w:pPr>
              <w:rPr>
                <w:lang w:val="sr-Cyrl-CS"/>
              </w:rPr>
            </w:pPr>
            <w:r w:rsidRPr="003E1C4D">
              <w:rPr>
                <w:lang w:val="sr-Cyrl-CS"/>
              </w:rPr>
              <w:t>Набавка књига за продају у књижари</w:t>
            </w:r>
          </w:p>
        </w:tc>
        <w:tc>
          <w:tcPr>
            <w:tcW w:w="1701" w:type="dxa"/>
            <w:tcBorders>
              <w:top w:val="single" w:sz="2" w:space="0" w:color="auto"/>
              <w:bottom w:val="single" w:sz="12" w:space="0" w:color="auto"/>
            </w:tcBorders>
            <w:shd w:val="clear" w:color="auto" w:fill="auto"/>
          </w:tcPr>
          <w:p w:rsidR="00162328" w:rsidRPr="00486410"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2" w:space="0" w:color="auto"/>
              <w:bottom w:val="single" w:sz="1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1.400.000</w:t>
            </w:r>
          </w:p>
        </w:tc>
        <w:tc>
          <w:tcPr>
            <w:tcW w:w="1701" w:type="dxa"/>
            <w:tcBorders>
              <w:top w:val="single" w:sz="2" w:space="0" w:color="auto"/>
              <w:bottom w:val="single" w:sz="1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lang w:val="en-US"/>
              </w:rPr>
              <w:t>1.400</w:t>
            </w:r>
            <w:r>
              <w:rPr>
                <w:rFonts w:ascii="Times New Roman" w:hAnsi="Times New Roman"/>
                <w:sz w:val="24"/>
                <w:szCs w:val="24"/>
              </w:rPr>
              <w:t>.000</w:t>
            </w:r>
          </w:p>
        </w:tc>
      </w:tr>
      <w:tr w:rsidR="00162328" w:rsidRPr="005B07FF" w:rsidTr="00DC34E4">
        <w:tc>
          <w:tcPr>
            <w:tcW w:w="567" w:type="dxa"/>
            <w:tcBorders>
              <w:bottom w:val="single" w:sz="2" w:space="0" w:color="auto"/>
            </w:tcBorders>
            <w:shd w:val="clear" w:color="auto" w:fill="auto"/>
            <w:vAlign w:val="center"/>
          </w:tcPr>
          <w:p w:rsidR="00162328" w:rsidRPr="003E1C4D"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3E1C4D"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3E1C4D"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3E1C4D"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3E1C4D"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8B2723" w:rsidRDefault="00162328" w:rsidP="00F20614">
            <w:pPr>
              <w:jc w:val="center"/>
            </w:pPr>
          </w:p>
        </w:tc>
        <w:tc>
          <w:tcPr>
            <w:tcW w:w="709"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103" w:type="dxa"/>
            <w:tcBorders>
              <w:bottom w:val="single" w:sz="2" w:space="0" w:color="auto"/>
            </w:tcBorders>
            <w:shd w:val="clear" w:color="auto" w:fill="auto"/>
            <w:vAlign w:val="center"/>
          </w:tcPr>
          <w:p w:rsidR="00162328" w:rsidRPr="005B07FF" w:rsidRDefault="00162328" w:rsidP="00AF3D21">
            <w:pPr>
              <w:rPr>
                <w:b/>
                <w:lang w:val="sr-Cyrl-CS"/>
              </w:rPr>
            </w:pPr>
            <w:r>
              <w:rPr>
                <w:b/>
                <w:lang w:val="sr-Cyrl-CS"/>
              </w:rPr>
              <w:t>Извори финансир</w:t>
            </w:r>
            <w:r w:rsidRPr="005B07FF">
              <w:rPr>
                <w:b/>
                <w:lang w:val="sr-Cyrl-CS"/>
              </w:rPr>
              <w:t xml:space="preserve">а </w:t>
            </w:r>
            <w:r w:rsidRPr="002B16AC">
              <w:rPr>
                <w:b/>
                <w:lang w:val="sr-Cyrl-CS"/>
              </w:rPr>
              <w:t>за ПА 1201-0001</w:t>
            </w:r>
            <w:r w:rsidRPr="005B07FF">
              <w:rPr>
                <w:b/>
                <w:lang w:val="sr-Cyrl-CS"/>
              </w:rPr>
              <w:t>:</w:t>
            </w:r>
          </w:p>
        </w:tc>
        <w:tc>
          <w:tcPr>
            <w:tcW w:w="1701" w:type="dxa"/>
            <w:tcBorders>
              <w:bottom w:val="single" w:sz="2" w:space="0" w:color="auto"/>
            </w:tcBorders>
            <w:shd w:val="clear" w:color="auto" w:fill="auto"/>
          </w:tcPr>
          <w:p w:rsidR="00162328" w:rsidRPr="009969C8" w:rsidRDefault="00162328" w:rsidP="00AF3D21">
            <w:pPr>
              <w:pStyle w:val="NoSpacing"/>
              <w:jc w:val="right"/>
              <w:rPr>
                <w:rFonts w:ascii="Times New Roman" w:hAnsi="Times New Roman"/>
                <w:b/>
                <w:sz w:val="24"/>
                <w:szCs w:val="24"/>
              </w:rPr>
            </w:pPr>
          </w:p>
        </w:tc>
        <w:tc>
          <w:tcPr>
            <w:tcW w:w="1417" w:type="dxa"/>
            <w:tcBorders>
              <w:bottom w:val="single" w:sz="2" w:space="0" w:color="auto"/>
            </w:tcBorders>
            <w:shd w:val="clear" w:color="auto" w:fill="auto"/>
          </w:tcPr>
          <w:p w:rsidR="00162328" w:rsidRPr="009969C8" w:rsidRDefault="00162328" w:rsidP="00AF3D21">
            <w:pPr>
              <w:pStyle w:val="NoSpacing"/>
              <w:jc w:val="right"/>
              <w:rPr>
                <w:rFonts w:ascii="Times New Roman" w:hAnsi="Times New Roman"/>
                <w:b/>
                <w:sz w:val="24"/>
                <w:szCs w:val="24"/>
              </w:rPr>
            </w:pPr>
          </w:p>
        </w:tc>
        <w:tc>
          <w:tcPr>
            <w:tcW w:w="1701" w:type="dxa"/>
            <w:tcBorders>
              <w:bottom w:val="single" w:sz="2" w:space="0" w:color="auto"/>
            </w:tcBorders>
            <w:shd w:val="clear" w:color="auto" w:fill="auto"/>
          </w:tcPr>
          <w:p w:rsidR="00162328" w:rsidRDefault="00162328" w:rsidP="00AF3D21">
            <w:pPr>
              <w:pStyle w:val="NoSpacing"/>
              <w:jc w:val="right"/>
              <w:rPr>
                <w:rFonts w:ascii="Times New Roman" w:hAnsi="Times New Roman"/>
                <w:b/>
                <w:sz w:val="24"/>
                <w:szCs w:val="24"/>
              </w:rPr>
            </w:pPr>
          </w:p>
        </w:tc>
      </w:tr>
      <w:tr w:rsidR="00162328" w:rsidRPr="005B07FF" w:rsidTr="00267ED7">
        <w:tc>
          <w:tcPr>
            <w:tcW w:w="567"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8B2723" w:rsidRDefault="00162328" w:rsidP="00F20614">
            <w:pPr>
              <w:jc w:val="center"/>
            </w:pPr>
          </w:p>
        </w:tc>
        <w:tc>
          <w:tcPr>
            <w:tcW w:w="709"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20.001.000</w:t>
            </w:r>
          </w:p>
        </w:tc>
        <w:tc>
          <w:tcPr>
            <w:tcW w:w="1417" w:type="dxa"/>
            <w:tcBorders>
              <w:top w:val="single" w:sz="2" w:space="0" w:color="auto"/>
              <w:bottom w:val="single" w:sz="2" w:space="0" w:color="auto"/>
            </w:tcBorders>
            <w:shd w:val="clear" w:color="auto" w:fill="auto"/>
          </w:tcPr>
          <w:p w:rsidR="00162328" w:rsidRPr="00486410" w:rsidRDefault="00162328" w:rsidP="00AF3D21">
            <w:pPr>
              <w:pStyle w:val="NoSpacing"/>
              <w:jc w:val="right"/>
              <w:rPr>
                <w:rFonts w:ascii="Times New Roman" w:hAnsi="Times New Roman"/>
                <w:b/>
                <w:i/>
                <w:sz w:val="24"/>
                <w:szCs w:val="24"/>
              </w:rPr>
            </w:pPr>
            <w:r>
              <w:rPr>
                <w:rFonts w:ascii="Times New Roman" w:hAnsi="Times New Roman"/>
                <w:b/>
                <w:i/>
                <w:sz w:val="24"/>
                <w:szCs w:val="24"/>
              </w:rPr>
              <w:t>-</w:t>
            </w:r>
          </w:p>
        </w:tc>
        <w:tc>
          <w:tcPr>
            <w:tcW w:w="1701" w:type="dxa"/>
            <w:tcBorders>
              <w:top w:val="single" w:sz="2"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20.001.000</w:t>
            </w:r>
          </w:p>
        </w:tc>
      </w:tr>
      <w:tr w:rsidR="00162328" w:rsidRPr="005B07FF" w:rsidTr="00267ED7">
        <w:tc>
          <w:tcPr>
            <w:tcW w:w="567"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8B2723" w:rsidRDefault="00162328" w:rsidP="00F20614">
            <w:pPr>
              <w:jc w:val="center"/>
            </w:pPr>
          </w:p>
        </w:tc>
        <w:tc>
          <w:tcPr>
            <w:tcW w:w="709"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tcBorders>
              <w:top w:val="single" w:sz="2"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tcBorders>
              <w:top w:val="single" w:sz="2" w:space="0" w:color="auto"/>
              <w:bottom w:val="single" w:sz="2" w:space="0" w:color="auto"/>
            </w:tcBorders>
            <w:shd w:val="clear" w:color="auto" w:fill="auto"/>
          </w:tcPr>
          <w:p w:rsidR="00162328" w:rsidRPr="00486410" w:rsidRDefault="00162328" w:rsidP="00AF3D21">
            <w:pPr>
              <w:pStyle w:val="NoSpacing"/>
              <w:jc w:val="right"/>
              <w:rPr>
                <w:rFonts w:ascii="Times New Roman" w:hAnsi="Times New Roman"/>
                <w:b/>
                <w:i/>
                <w:sz w:val="24"/>
                <w:szCs w:val="24"/>
              </w:rPr>
            </w:pPr>
            <w:r>
              <w:rPr>
                <w:rFonts w:ascii="Times New Roman" w:hAnsi="Times New Roman"/>
                <w:b/>
                <w:i/>
                <w:sz w:val="24"/>
                <w:szCs w:val="24"/>
              </w:rPr>
              <w:t>-</w:t>
            </w:r>
          </w:p>
        </w:tc>
        <w:tc>
          <w:tcPr>
            <w:tcW w:w="1417" w:type="dxa"/>
            <w:tcBorders>
              <w:top w:val="single" w:sz="2"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2.840.000</w:t>
            </w:r>
          </w:p>
        </w:tc>
        <w:tc>
          <w:tcPr>
            <w:tcW w:w="1701" w:type="dxa"/>
            <w:tcBorders>
              <w:top w:val="single" w:sz="2"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lang w:val="en-US"/>
              </w:rPr>
              <w:t>2.840</w:t>
            </w:r>
            <w:r>
              <w:rPr>
                <w:rFonts w:ascii="Times New Roman" w:hAnsi="Times New Roman"/>
                <w:sz w:val="24"/>
                <w:szCs w:val="24"/>
              </w:rPr>
              <w:t>.000</w:t>
            </w:r>
          </w:p>
        </w:tc>
      </w:tr>
      <w:tr w:rsidR="00162328" w:rsidRPr="005B07FF" w:rsidTr="00267ED7">
        <w:tc>
          <w:tcPr>
            <w:tcW w:w="567"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709" w:type="dxa"/>
            <w:tcBorders>
              <w:top w:val="single" w:sz="2" w:space="0" w:color="auto"/>
              <w:bottom w:val="single" w:sz="2" w:space="0" w:color="auto"/>
            </w:tcBorders>
            <w:shd w:val="clear" w:color="auto" w:fill="auto"/>
          </w:tcPr>
          <w:p w:rsidR="00162328" w:rsidRDefault="00162328" w:rsidP="00AF3D21">
            <w:pPr>
              <w:jc w:val="center"/>
              <w:rPr>
                <w:lang w:val="sr-Cyrl-CS"/>
              </w:rPr>
            </w:pPr>
            <w:r>
              <w:rPr>
                <w:lang w:val="sr-Cyrl-CS"/>
              </w:rPr>
              <w:t>07</w:t>
            </w:r>
          </w:p>
        </w:tc>
        <w:tc>
          <w:tcPr>
            <w:tcW w:w="5103" w:type="dxa"/>
            <w:tcBorders>
              <w:top w:val="single" w:sz="2"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Трансфери од других нивоа власти</w:t>
            </w:r>
          </w:p>
        </w:tc>
        <w:tc>
          <w:tcPr>
            <w:tcW w:w="1701" w:type="dxa"/>
            <w:tcBorders>
              <w:top w:val="single" w:sz="2" w:space="0" w:color="auto"/>
              <w:bottom w:val="single" w:sz="2" w:space="0" w:color="auto"/>
            </w:tcBorders>
            <w:shd w:val="clear" w:color="auto" w:fill="auto"/>
          </w:tcPr>
          <w:p w:rsidR="00162328" w:rsidRPr="000F1E1C" w:rsidRDefault="00162328" w:rsidP="00AF3D21">
            <w:pPr>
              <w:pStyle w:val="NoSpacing"/>
              <w:jc w:val="right"/>
              <w:rPr>
                <w:rFonts w:ascii="Times New Roman" w:hAnsi="Times New Roman"/>
                <w:b/>
                <w:sz w:val="24"/>
                <w:szCs w:val="24"/>
              </w:rPr>
            </w:pPr>
            <w:r>
              <w:rPr>
                <w:rFonts w:ascii="Times New Roman" w:hAnsi="Times New Roman"/>
                <w:b/>
                <w:sz w:val="24"/>
                <w:szCs w:val="24"/>
              </w:rPr>
              <w:t>20.001</w:t>
            </w:r>
            <w:r w:rsidRPr="000F1E1C">
              <w:rPr>
                <w:rFonts w:ascii="Times New Roman" w:hAnsi="Times New Roman"/>
                <w:b/>
                <w:sz w:val="24"/>
                <w:szCs w:val="24"/>
              </w:rPr>
              <w:t>.000</w:t>
            </w:r>
          </w:p>
        </w:tc>
        <w:tc>
          <w:tcPr>
            <w:tcW w:w="1417" w:type="dxa"/>
            <w:tcBorders>
              <w:top w:val="single" w:sz="2" w:space="0" w:color="auto"/>
              <w:bottom w:val="single" w:sz="2" w:space="0" w:color="auto"/>
            </w:tcBorders>
            <w:shd w:val="clear" w:color="auto" w:fill="auto"/>
          </w:tcPr>
          <w:p w:rsidR="00162328" w:rsidRPr="000F1E1C" w:rsidRDefault="00162328" w:rsidP="00AF3D21">
            <w:pPr>
              <w:pStyle w:val="NoSpacing"/>
              <w:jc w:val="right"/>
              <w:rPr>
                <w:rFonts w:ascii="Times New Roman" w:hAnsi="Times New Roman"/>
                <w:b/>
                <w:sz w:val="24"/>
                <w:szCs w:val="24"/>
              </w:rPr>
            </w:pPr>
            <w:r w:rsidRPr="000F1E1C">
              <w:rPr>
                <w:rFonts w:ascii="Times New Roman" w:hAnsi="Times New Roman"/>
                <w:b/>
                <w:sz w:val="24"/>
                <w:szCs w:val="24"/>
              </w:rPr>
              <w:t>2.840.000</w:t>
            </w:r>
          </w:p>
        </w:tc>
        <w:tc>
          <w:tcPr>
            <w:tcW w:w="1701" w:type="dxa"/>
            <w:tcBorders>
              <w:top w:val="single" w:sz="2" w:space="0" w:color="auto"/>
              <w:bottom w:val="single" w:sz="2" w:space="0" w:color="auto"/>
            </w:tcBorders>
            <w:shd w:val="clear" w:color="auto" w:fill="auto"/>
          </w:tcPr>
          <w:p w:rsidR="00162328" w:rsidRPr="000F1E1C" w:rsidRDefault="00162328" w:rsidP="00486410">
            <w:pPr>
              <w:pStyle w:val="NoSpacing"/>
              <w:jc w:val="right"/>
              <w:rPr>
                <w:rFonts w:ascii="Times New Roman" w:hAnsi="Times New Roman"/>
                <w:b/>
                <w:sz w:val="24"/>
                <w:szCs w:val="24"/>
              </w:rPr>
            </w:pPr>
            <w:r>
              <w:rPr>
                <w:rFonts w:ascii="Times New Roman" w:hAnsi="Times New Roman"/>
                <w:b/>
                <w:sz w:val="24"/>
                <w:szCs w:val="24"/>
              </w:rPr>
              <w:t>22.841</w:t>
            </w:r>
            <w:r w:rsidRPr="000F1E1C">
              <w:rPr>
                <w:rFonts w:ascii="Times New Roman" w:hAnsi="Times New Roman"/>
                <w:b/>
                <w:sz w:val="24"/>
                <w:szCs w:val="24"/>
              </w:rPr>
              <w:t>.000</w:t>
            </w:r>
          </w:p>
        </w:tc>
      </w:tr>
      <w:tr w:rsidR="00162328" w:rsidRPr="005B07FF" w:rsidTr="00DC34E4">
        <w:tc>
          <w:tcPr>
            <w:tcW w:w="567"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3E1C4D" w:rsidRDefault="00162328" w:rsidP="00AF3D21">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AF3D21">
            <w:pPr>
              <w:rPr>
                <w:b/>
                <w:lang w:val="sr-Cyrl-CS"/>
              </w:rPr>
            </w:pPr>
            <w:r>
              <w:rPr>
                <w:b/>
                <w:lang w:val="sr-Cyrl-CS"/>
              </w:rPr>
              <w:t>Свега</w:t>
            </w:r>
            <w:r w:rsidRPr="005B07FF">
              <w:rPr>
                <w:b/>
                <w:lang w:val="sr-Cyrl-CS"/>
              </w:rPr>
              <w:t xml:space="preserve"> за </w:t>
            </w:r>
            <w:r>
              <w:rPr>
                <w:b/>
                <w:lang w:val="sr-Cyrl-CS"/>
              </w:rPr>
              <w:t>ПА 1201-0001:</w:t>
            </w:r>
          </w:p>
        </w:tc>
        <w:tc>
          <w:tcPr>
            <w:tcW w:w="1701" w:type="dxa"/>
            <w:tcBorders>
              <w:top w:val="single" w:sz="2" w:space="0" w:color="auto"/>
              <w:bottom w:val="single" w:sz="12" w:space="0" w:color="auto"/>
            </w:tcBorders>
            <w:shd w:val="clear" w:color="auto" w:fill="auto"/>
            <w:vAlign w:val="center"/>
          </w:tcPr>
          <w:p w:rsidR="00162328" w:rsidRPr="003967CA" w:rsidRDefault="00162328" w:rsidP="00AF3D21">
            <w:pPr>
              <w:jc w:val="right"/>
              <w:rPr>
                <w:b/>
              </w:rPr>
            </w:pPr>
          </w:p>
        </w:tc>
        <w:tc>
          <w:tcPr>
            <w:tcW w:w="1417" w:type="dxa"/>
            <w:tcBorders>
              <w:top w:val="single" w:sz="2" w:space="0" w:color="auto"/>
              <w:bottom w:val="single" w:sz="12" w:space="0" w:color="auto"/>
            </w:tcBorders>
            <w:shd w:val="clear" w:color="auto" w:fill="auto"/>
            <w:vAlign w:val="center"/>
          </w:tcPr>
          <w:p w:rsidR="00162328" w:rsidRPr="006949F3" w:rsidRDefault="00162328" w:rsidP="00AF3D21">
            <w:pPr>
              <w:jc w:val="right"/>
              <w:rPr>
                <w:b/>
              </w:rPr>
            </w:pPr>
          </w:p>
        </w:tc>
        <w:tc>
          <w:tcPr>
            <w:tcW w:w="1701" w:type="dxa"/>
            <w:tcBorders>
              <w:top w:val="single" w:sz="2" w:space="0" w:color="auto"/>
              <w:bottom w:val="single" w:sz="12" w:space="0" w:color="auto"/>
            </w:tcBorders>
            <w:shd w:val="clear" w:color="auto" w:fill="auto"/>
            <w:vAlign w:val="center"/>
          </w:tcPr>
          <w:p w:rsidR="00162328" w:rsidRPr="0044122B" w:rsidRDefault="00162328" w:rsidP="00AF3D21">
            <w:pPr>
              <w:jc w:val="right"/>
              <w:rPr>
                <w:b/>
              </w:rPr>
            </w:pPr>
          </w:p>
        </w:tc>
      </w:tr>
      <w:tr w:rsidR="00162328" w:rsidRPr="005B07FF" w:rsidTr="00DC34E4">
        <w:tc>
          <w:tcPr>
            <w:tcW w:w="567" w:type="dxa"/>
            <w:tcBorders>
              <w:bottom w:val="single" w:sz="4" w:space="0" w:color="auto"/>
            </w:tcBorders>
            <w:shd w:val="clear" w:color="auto" w:fill="auto"/>
            <w:vAlign w:val="center"/>
          </w:tcPr>
          <w:p w:rsidR="00162328" w:rsidRPr="003E1C4D" w:rsidRDefault="00162328" w:rsidP="00AF3D21">
            <w:pPr>
              <w:jc w:val="center"/>
              <w:rPr>
                <w:lang w:val="sr-Cyrl-CS"/>
              </w:rPr>
            </w:pPr>
          </w:p>
        </w:tc>
        <w:tc>
          <w:tcPr>
            <w:tcW w:w="543" w:type="dxa"/>
            <w:tcBorders>
              <w:bottom w:val="single" w:sz="4" w:space="0" w:color="auto"/>
            </w:tcBorders>
            <w:shd w:val="clear" w:color="auto" w:fill="auto"/>
            <w:vAlign w:val="center"/>
          </w:tcPr>
          <w:p w:rsidR="00162328" w:rsidRPr="003E1C4D" w:rsidRDefault="00162328" w:rsidP="00AF3D21">
            <w:pPr>
              <w:jc w:val="center"/>
              <w:rPr>
                <w:lang w:val="sr-Cyrl-CS"/>
              </w:rPr>
            </w:pPr>
          </w:p>
        </w:tc>
        <w:tc>
          <w:tcPr>
            <w:tcW w:w="733" w:type="dxa"/>
            <w:tcBorders>
              <w:bottom w:val="single" w:sz="4" w:space="0" w:color="auto"/>
            </w:tcBorders>
            <w:shd w:val="clear" w:color="auto" w:fill="auto"/>
            <w:vAlign w:val="center"/>
          </w:tcPr>
          <w:p w:rsidR="00162328" w:rsidRPr="003E1C4D" w:rsidRDefault="00162328" w:rsidP="00AF3D21">
            <w:pPr>
              <w:jc w:val="center"/>
              <w:rPr>
                <w:lang w:val="sr-Cyrl-CS"/>
              </w:rPr>
            </w:pPr>
          </w:p>
        </w:tc>
        <w:tc>
          <w:tcPr>
            <w:tcW w:w="851" w:type="dxa"/>
            <w:tcBorders>
              <w:bottom w:val="single" w:sz="4" w:space="0" w:color="auto"/>
            </w:tcBorders>
            <w:shd w:val="clear" w:color="auto" w:fill="auto"/>
            <w:vAlign w:val="center"/>
          </w:tcPr>
          <w:p w:rsidR="00162328" w:rsidRPr="00091ED6" w:rsidRDefault="00162328" w:rsidP="00AF3D21">
            <w:pPr>
              <w:jc w:val="center"/>
              <w:rPr>
                <w:b/>
                <w:lang w:val="sr-Cyrl-CS"/>
              </w:rPr>
            </w:pPr>
          </w:p>
        </w:tc>
        <w:tc>
          <w:tcPr>
            <w:tcW w:w="1418" w:type="dxa"/>
            <w:tcBorders>
              <w:bottom w:val="single" w:sz="4" w:space="0" w:color="auto"/>
            </w:tcBorders>
            <w:shd w:val="clear" w:color="auto" w:fill="auto"/>
            <w:vAlign w:val="center"/>
          </w:tcPr>
          <w:p w:rsidR="00162328" w:rsidRPr="00AF0BA3" w:rsidRDefault="00162328" w:rsidP="00AF3D21">
            <w:pPr>
              <w:jc w:val="center"/>
              <w:rPr>
                <w:b/>
              </w:rPr>
            </w:pPr>
            <w:r>
              <w:rPr>
                <w:b/>
              </w:rPr>
              <w:t>1201-П1 Б</w:t>
            </w:r>
          </w:p>
        </w:tc>
        <w:tc>
          <w:tcPr>
            <w:tcW w:w="992" w:type="dxa"/>
            <w:tcBorders>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4" w:space="0" w:color="auto"/>
            </w:tcBorders>
            <w:shd w:val="clear" w:color="auto" w:fill="auto"/>
            <w:vAlign w:val="center"/>
          </w:tcPr>
          <w:p w:rsidR="00162328" w:rsidRPr="005B07FF" w:rsidRDefault="00162328" w:rsidP="00AF3D21">
            <w:pPr>
              <w:jc w:val="center"/>
              <w:rPr>
                <w:lang w:val="sr-Cyrl-CS"/>
              </w:rPr>
            </w:pPr>
          </w:p>
        </w:tc>
        <w:tc>
          <w:tcPr>
            <w:tcW w:w="5103" w:type="dxa"/>
            <w:tcBorders>
              <w:bottom w:val="single" w:sz="4" w:space="0" w:color="auto"/>
            </w:tcBorders>
            <w:shd w:val="clear" w:color="auto" w:fill="D6E3BC" w:themeFill="accent3" w:themeFillTint="66"/>
            <w:vAlign w:val="center"/>
          </w:tcPr>
          <w:p w:rsidR="00162328" w:rsidRPr="005B07FF" w:rsidRDefault="00162328" w:rsidP="00AF3D21">
            <w:pPr>
              <w:rPr>
                <w:b/>
                <w:lang w:val="sr-Cyrl-CS"/>
              </w:rPr>
            </w:pPr>
            <w:r>
              <w:rPr>
                <w:b/>
                <w:lang w:val="sr-Cyrl-CS"/>
              </w:rPr>
              <w:t>Пројекат 1: Маниф. „Дани Настасијевића“</w:t>
            </w:r>
          </w:p>
        </w:tc>
        <w:tc>
          <w:tcPr>
            <w:tcW w:w="1701" w:type="dxa"/>
            <w:tcBorders>
              <w:bottom w:val="single" w:sz="4" w:space="0" w:color="auto"/>
            </w:tcBorders>
            <w:shd w:val="clear" w:color="auto" w:fill="auto"/>
            <w:vAlign w:val="center"/>
          </w:tcPr>
          <w:p w:rsidR="00162328" w:rsidRPr="003E1C4D" w:rsidRDefault="00162328" w:rsidP="00AF3D21">
            <w:pPr>
              <w:jc w:val="right"/>
            </w:pPr>
          </w:p>
        </w:tc>
        <w:tc>
          <w:tcPr>
            <w:tcW w:w="1417" w:type="dxa"/>
            <w:tcBorders>
              <w:bottom w:val="single" w:sz="4" w:space="0" w:color="auto"/>
            </w:tcBorders>
            <w:shd w:val="clear" w:color="auto" w:fill="auto"/>
            <w:vAlign w:val="center"/>
          </w:tcPr>
          <w:p w:rsidR="00162328" w:rsidRPr="003E1C4D" w:rsidRDefault="00162328" w:rsidP="00AF3D21">
            <w:pPr>
              <w:jc w:val="right"/>
              <w:rPr>
                <w:lang w:val="sr-Cyrl-CS"/>
              </w:rPr>
            </w:pPr>
          </w:p>
        </w:tc>
        <w:tc>
          <w:tcPr>
            <w:tcW w:w="1701" w:type="dxa"/>
            <w:tcBorders>
              <w:bottom w:val="single" w:sz="4" w:space="0" w:color="auto"/>
            </w:tcBorders>
            <w:shd w:val="clear" w:color="auto" w:fill="auto"/>
            <w:vAlign w:val="center"/>
          </w:tcPr>
          <w:p w:rsidR="00162328" w:rsidRPr="003E1C4D" w:rsidRDefault="00162328" w:rsidP="00AF3D21">
            <w:pPr>
              <w:jc w:val="right"/>
              <w:rPr>
                <w:lang w:val="sr-Cyrl-CS"/>
              </w:rPr>
            </w:pPr>
          </w:p>
        </w:tc>
      </w:tr>
      <w:tr w:rsidR="00162328" w:rsidRPr="005B07FF" w:rsidTr="00267ED7">
        <w:tc>
          <w:tcPr>
            <w:tcW w:w="567" w:type="dxa"/>
            <w:tcBorders>
              <w:top w:val="single" w:sz="4" w:space="0" w:color="auto"/>
              <w:bottom w:val="single" w:sz="4"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4" w:space="0" w:color="auto"/>
              <w:bottom w:val="single" w:sz="4" w:space="0" w:color="auto"/>
            </w:tcBorders>
            <w:shd w:val="clear" w:color="auto" w:fill="auto"/>
            <w:vAlign w:val="center"/>
          </w:tcPr>
          <w:p w:rsidR="00162328" w:rsidRPr="004A1579" w:rsidRDefault="00162328" w:rsidP="004A1579">
            <w:pPr>
              <w:jc w:val="center"/>
            </w:pPr>
            <w:r>
              <w:t>184</w:t>
            </w:r>
          </w:p>
        </w:tc>
        <w:tc>
          <w:tcPr>
            <w:tcW w:w="709" w:type="dxa"/>
            <w:tcBorders>
              <w:top w:val="single" w:sz="4" w:space="0" w:color="auto"/>
              <w:bottom w:val="single" w:sz="4" w:space="0" w:color="auto"/>
            </w:tcBorders>
            <w:shd w:val="clear" w:color="auto" w:fill="auto"/>
          </w:tcPr>
          <w:p w:rsidR="00162328" w:rsidRPr="005B07FF" w:rsidRDefault="00162328" w:rsidP="00AF3D21">
            <w:pPr>
              <w:jc w:val="center"/>
              <w:rPr>
                <w:lang w:val="sr-Cyrl-CS"/>
              </w:rPr>
            </w:pPr>
            <w:r w:rsidRPr="005B07FF">
              <w:rPr>
                <w:lang w:val="sr-Cyrl-CS"/>
              </w:rPr>
              <w:t>423</w:t>
            </w:r>
          </w:p>
        </w:tc>
        <w:tc>
          <w:tcPr>
            <w:tcW w:w="5103" w:type="dxa"/>
            <w:tcBorders>
              <w:top w:val="single" w:sz="4" w:space="0" w:color="auto"/>
              <w:bottom w:val="single" w:sz="4" w:space="0" w:color="auto"/>
            </w:tcBorders>
            <w:shd w:val="clear" w:color="auto" w:fill="auto"/>
            <w:vAlign w:val="center"/>
          </w:tcPr>
          <w:p w:rsidR="00162328" w:rsidRPr="005E3544" w:rsidRDefault="00162328" w:rsidP="00AF3D21">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tcBorders>
              <w:top w:val="single" w:sz="4" w:space="0" w:color="auto"/>
              <w:bottom w:val="single" w:sz="4"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207.000</w:t>
            </w:r>
          </w:p>
        </w:tc>
        <w:tc>
          <w:tcPr>
            <w:tcW w:w="1417" w:type="dxa"/>
            <w:tcBorders>
              <w:top w:val="single" w:sz="4" w:space="0" w:color="auto"/>
              <w:bottom w:val="single" w:sz="4"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60.000</w:t>
            </w:r>
          </w:p>
        </w:tc>
        <w:tc>
          <w:tcPr>
            <w:tcW w:w="1701" w:type="dxa"/>
            <w:tcBorders>
              <w:top w:val="single" w:sz="4" w:space="0" w:color="auto"/>
              <w:bottom w:val="single" w:sz="4"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lang w:val="en-US"/>
              </w:rPr>
              <w:t>267</w:t>
            </w:r>
            <w:r>
              <w:rPr>
                <w:rFonts w:ascii="Times New Roman" w:hAnsi="Times New Roman"/>
                <w:sz w:val="24"/>
                <w:szCs w:val="24"/>
              </w:rPr>
              <w:t>.000</w:t>
            </w:r>
          </w:p>
        </w:tc>
      </w:tr>
      <w:tr w:rsidR="00162328" w:rsidRPr="005B07FF" w:rsidTr="00267ED7">
        <w:tc>
          <w:tcPr>
            <w:tcW w:w="567" w:type="dxa"/>
            <w:tcBorders>
              <w:bottom w:val="single" w:sz="4" w:space="0" w:color="auto"/>
            </w:tcBorders>
            <w:shd w:val="clear" w:color="auto" w:fill="auto"/>
            <w:vAlign w:val="center"/>
          </w:tcPr>
          <w:p w:rsidR="00162328" w:rsidRPr="003E1C4D" w:rsidRDefault="00162328" w:rsidP="00AF3D21">
            <w:pPr>
              <w:jc w:val="center"/>
              <w:rPr>
                <w:lang w:val="sr-Cyrl-CS"/>
              </w:rPr>
            </w:pPr>
          </w:p>
        </w:tc>
        <w:tc>
          <w:tcPr>
            <w:tcW w:w="543" w:type="dxa"/>
            <w:tcBorders>
              <w:bottom w:val="single" w:sz="4" w:space="0" w:color="auto"/>
            </w:tcBorders>
            <w:shd w:val="clear" w:color="auto" w:fill="auto"/>
            <w:vAlign w:val="center"/>
          </w:tcPr>
          <w:p w:rsidR="00162328" w:rsidRPr="003E1C4D" w:rsidRDefault="00162328" w:rsidP="00AF3D21">
            <w:pPr>
              <w:jc w:val="center"/>
              <w:rPr>
                <w:lang w:val="sr-Cyrl-CS"/>
              </w:rPr>
            </w:pPr>
          </w:p>
        </w:tc>
        <w:tc>
          <w:tcPr>
            <w:tcW w:w="733" w:type="dxa"/>
            <w:tcBorders>
              <w:bottom w:val="single" w:sz="4" w:space="0" w:color="auto"/>
            </w:tcBorders>
            <w:shd w:val="clear" w:color="auto" w:fill="auto"/>
            <w:vAlign w:val="center"/>
          </w:tcPr>
          <w:p w:rsidR="00162328" w:rsidRPr="003E1C4D" w:rsidRDefault="00162328" w:rsidP="00AF3D21">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4" w:space="0" w:color="auto"/>
            </w:tcBorders>
            <w:shd w:val="clear" w:color="auto" w:fill="auto"/>
            <w:vAlign w:val="center"/>
          </w:tcPr>
          <w:p w:rsidR="00162328" w:rsidRPr="005B07FF" w:rsidRDefault="00162328" w:rsidP="00AF3D21">
            <w:pPr>
              <w:jc w:val="center"/>
              <w:rPr>
                <w:lang w:val="sr-Cyrl-CS"/>
              </w:rPr>
            </w:pPr>
          </w:p>
        </w:tc>
        <w:tc>
          <w:tcPr>
            <w:tcW w:w="5103" w:type="dxa"/>
            <w:tcBorders>
              <w:bottom w:val="single" w:sz="4" w:space="0" w:color="auto"/>
            </w:tcBorders>
            <w:shd w:val="clear" w:color="auto" w:fill="auto"/>
            <w:vAlign w:val="center"/>
          </w:tcPr>
          <w:p w:rsidR="00162328" w:rsidRPr="005B07FF" w:rsidRDefault="00162328" w:rsidP="00AF3D21">
            <w:pPr>
              <w:rPr>
                <w:b/>
                <w:lang w:val="sr-Cyrl-CS"/>
              </w:rPr>
            </w:pPr>
            <w:r w:rsidRPr="005B07FF">
              <w:rPr>
                <w:b/>
                <w:lang w:val="sr-Cyrl-CS"/>
              </w:rPr>
              <w:t>Извори финансирања за</w:t>
            </w:r>
            <w:r>
              <w:rPr>
                <w:b/>
                <w:lang w:val="sr-Cyrl-CS"/>
              </w:rPr>
              <w:t xml:space="preserve"> 1201-П1</w:t>
            </w:r>
            <w:r w:rsidRPr="005B07FF">
              <w:rPr>
                <w:b/>
                <w:lang w:val="sr-Cyrl-CS"/>
              </w:rPr>
              <w:t>:</w:t>
            </w:r>
          </w:p>
        </w:tc>
        <w:tc>
          <w:tcPr>
            <w:tcW w:w="1701" w:type="dxa"/>
            <w:tcBorders>
              <w:bottom w:val="single" w:sz="4" w:space="0" w:color="auto"/>
            </w:tcBorders>
            <w:shd w:val="clear" w:color="auto" w:fill="auto"/>
          </w:tcPr>
          <w:p w:rsidR="00162328" w:rsidRDefault="00162328" w:rsidP="00AF3D21">
            <w:pPr>
              <w:pStyle w:val="NoSpacing"/>
              <w:jc w:val="right"/>
              <w:rPr>
                <w:rFonts w:ascii="Times New Roman" w:hAnsi="Times New Roman"/>
                <w:b/>
                <w:i/>
                <w:sz w:val="24"/>
                <w:szCs w:val="24"/>
              </w:rPr>
            </w:pPr>
          </w:p>
        </w:tc>
        <w:tc>
          <w:tcPr>
            <w:tcW w:w="1417" w:type="dxa"/>
            <w:tcBorders>
              <w:bottom w:val="single" w:sz="4" w:space="0" w:color="auto"/>
            </w:tcBorders>
            <w:shd w:val="clear" w:color="auto" w:fill="auto"/>
          </w:tcPr>
          <w:p w:rsidR="00162328" w:rsidRPr="004C2C9E" w:rsidRDefault="00162328" w:rsidP="00AF3D21">
            <w:pPr>
              <w:pStyle w:val="NoSpacing"/>
              <w:jc w:val="right"/>
              <w:rPr>
                <w:rFonts w:ascii="Times New Roman" w:hAnsi="Times New Roman"/>
                <w:b/>
                <w:i/>
                <w:sz w:val="24"/>
                <w:szCs w:val="24"/>
              </w:rPr>
            </w:pPr>
          </w:p>
        </w:tc>
        <w:tc>
          <w:tcPr>
            <w:tcW w:w="1701" w:type="dxa"/>
            <w:tcBorders>
              <w:bottom w:val="single" w:sz="4" w:space="0" w:color="auto"/>
            </w:tcBorders>
            <w:shd w:val="clear" w:color="auto" w:fill="auto"/>
          </w:tcPr>
          <w:p w:rsidR="00162328" w:rsidRPr="004C2C9E" w:rsidRDefault="00162328" w:rsidP="00AF3D21">
            <w:pPr>
              <w:pStyle w:val="NoSpacing"/>
              <w:jc w:val="right"/>
              <w:rPr>
                <w:rFonts w:ascii="Times New Roman" w:hAnsi="Times New Roman"/>
                <w:b/>
                <w:i/>
                <w:sz w:val="24"/>
                <w:szCs w:val="24"/>
              </w:rPr>
            </w:pPr>
          </w:p>
        </w:tc>
      </w:tr>
      <w:tr w:rsidR="00162328" w:rsidRPr="005B07FF" w:rsidTr="00267ED7">
        <w:tc>
          <w:tcPr>
            <w:tcW w:w="567" w:type="dxa"/>
            <w:tcBorders>
              <w:top w:val="single" w:sz="4"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4"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4"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4"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4"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4"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4" w:space="0" w:color="auto"/>
              <w:bottom w:val="single" w:sz="2" w:space="0" w:color="auto"/>
            </w:tcBorders>
            <w:shd w:val="clear" w:color="auto" w:fill="auto"/>
            <w:vAlign w:val="center"/>
          </w:tcPr>
          <w:p w:rsidR="00162328" w:rsidRPr="005B07FF" w:rsidRDefault="00162328" w:rsidP="00AF3D21">
            <w:pPr>
              <w:jc w:val="center"/>
              <w:rPr>
                <w:lang w:val="sr-Cyrl-CS"/>
              </w:rPr>
            </w:pPr>
            <w:r>
              <w:rPr>
                <w:lang w:val="sr-Cyrl-CS"/>
              </w:rPr>
              <w:t>01</w:t>
            </w:r>
          </w:p>
        </w:tc>
        <w:tc>
          <w:tcPr>
            <w:tcW w:w="5103" w:type="dxa"/>
            <w:tcBorders>
              <w:top w:val="single" w:sz="4"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tcBorders>
              <w:top w:val="single" w:sz="4"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207.000</w:t>
            </w:r>
          </w:p>
        </w:tc>
        <w:tc>
          <w:tcPr>
            <w:tcW w:w="1417" w:type="dxa"/>
            <w:tcBorders>
              <w:top w:val="single" w:sz="4" w:space="0" w:color="auto"/>
              <w:bottom w:val="single" w:sz="2" w:space="0" w:color="auto"/>
            </w:tcBorders>
            <w:shd w:val="clear" w:color="auto" w:fill="auto"/>
          </w:tcPr>
          <w:p w:rsidR="00162328" w:rsidRPr="00A26D95"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4"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lang w:val="en-US"/>
              </w:rPr>
              <w:t>207</w:t>
            </w:r>
            <w:r>
              <w:rPr>
                <w:rFonts w:ascii="Times New Roman" w:hAnsi="Times New Roman"/>
                <w:sz w:val="24"/>
                <w:szCs w:val="24"/>
              </w:rPr>
              <w:t>.000</w:t>
            </w:r>
          </w:p>
        </w:tc>
      </w:tr>
      <w:tr w:rsidR="00162328" w:rsidRPr="005B07FF" w:rsidTr="00B961B5">
        <w:tc>
          <w:tcPr>
            <w:tcW w:w="567"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3E1C4D"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tcBorders>
              <w:top w:val="single" w:sz="2"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tcBorders>
              <w:top w:val="single" w:sz="2" w:space="0" w:color="auto"/>
              <w:bottom w:val="single" w:sz="2" w:space="0" w:color="auto"/>
            </w:tcBorders>
            <w:shd w:val="clear" w:color="auto" w:fill="auto"/>
          </w:tcPr>
          <w:p w:rsidR="00162328" w:rsidRPr="00A26D95"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2"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rPr>
              <w:t>60.000</w:t>
            </w:r>
          </w:p>
        </w:tc>
        <w:tc>
          <w:tcPr>
            <w:tcW w:w="1701" w:type="dxa"/>
            <w:tcBorders>
              <w:top w:val="single" w:sz="2" w:space="0" w:color="auto"/>
              <w:bottom w:val="single" w:sz="2" w:space="0" w:color="auto"/>
            </w:tcBorders>
            <w:shd w:val="clear" w:color="auto" w:fill="auto"/>
          </w:tcPr>
          <w:p w:rsidR="00162328" w:rsidRPr="005E43CB" w:rsidRDefault="00162328" w:rsidP="00AF3D21">
            <w:pPr>
              <w:pStyle w:val="NoSpacing"/>
              <w:jc w:val="right"/>
              <w:rPr>
                <w:rFonts w:ascii="Times New Roman" w:hAnsi="Times New Roman"/>
                <w:sz w:val="24"/>
                <w:szCs w:val="24"/>
              </w:rPr>
            </w:pPr>
            <w:r>
              <w:rPr>
                <w:rFonts w:ascii="Times New Roman" w:hAnsi="Times New Roman"/>
                <w:sz w:val="24"/>
                <w:szCs w:val="24"/>
                <w:lang w:val="en-US"/>
              </w:rPr>
              <w:t>60</w:t>
            </w:r>
            <w:r>
              <w:rPr>
                <w:rFonts w:ascii="Times New Roman" w:hAnsi="Times New Roman"/>
                <w:sz w:val="24"/>
                <w:szCs w:val="24"/>
              </w:rPr>
              <w:t>.000</w:t>
            </w:r>
          </w:p>
        </w:tc>
      </w:tr>
      <w:tr w:rsidR="00162328" w:rsidRPr="005B07FF" w:rsidTr="00B961B5">
        <w:trPr>
          <w:trHeight w:val="248"/>
        </w:trPr>
        <w:tc>
          <w:tcPr>
            <w:tcW w:w="567" w:type="dxa"/>
            <w:tcBorders>
              <w:top w:val="single" w:sz="2" w:space="0" w:color="auto"/>
              <w:bottom w:val="single" w:sz="12" w:space="0" w:color="000000"/>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12" w:space="0" w:color="000000"/>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12" w:space="0" w:color="000000"/>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12" w:space="0" w:color="000000"/>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12" w:space="0" w:color="000000"/>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12" w:space="0" w:color="000000"/>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12" w:space="0" w:color="000000"/>
            </w:tcBorders>
            <w:shd w:val="clear" w:color="auto" w:fill="auto"/>
            <w:vAlign w:val="center"/>
          </w:tcPr>
          <w:p w:rsidR="00162328" w:rsidRPr="005B07FF" w:rsidRDefault="00162328" w:rsidP="00AF3D21">
            <w:pPr>
              <w:jc w:val="center"/>
              <w:rPr>
                <w:lang w:val="sr-Cyrl-CS"/>
              </w:rPr>
            </w:pPr>
          </w:p>
        </w:tc>
        <w:tc>
          <w:tcPr>
            <w:tcW w:w="5103" w:type="dxa"/>
            <w:tcBorders>
              <w:top w:val="single" w:sz="2" w:space="0" w:color="auto"/>
              <w:bottom w:val="single" w:sz="12" w:space="0" w:color="000000"/>
            </w:tcBorders>
            <w:shd w:val="clear" w:color="auto" w:fill="auto"/>
            <w:vAlign w:val="center"/>
          </w:tcPr>
          <w:p w:rsidR="00162328" w:rsidRPr="005B07FF" w:rsidRDefault="00162328" w:rsidP="00AF3D21">
            <w:pPr>
              <w:rPr>
                <w:b/>
                <w:lang w:val="sr-Cyrl-CS"/>
              </w:rPr>
            </w:pPr>
            <w:r>
              <w:rPr>
                <w:b/>
                <w:lang w:val="sr-Cyrl-CS"/>
              </w:rPr>
              <w:t>Укупно за 1201-П1</w:t>
            </w:r>
            <w:r w:rsidRPr="005B07FF">
              <w:rPr>
                <w:b/>
                <w:lang w:val="sr-Cyrl-CS"/>
              </w:rPr>
              <w:t>:</w:t>
            </w:r>
          </w:p>
        </w:tc>
        <w:tc>
          <w:tcPr>
            <w:tcW w:w="1701" w:type="dxa"/>
            <w:tcBorders>
              <w:top w:val="single" w:sz="2" w:space="0" w:color="auto"/>
              <w:bottom w:val="single" w:sz="12" w:space="0" w:color="000000"/>
            </w:tcBorders>
            <w:shd w:val="clear" w:color="auto" w:fill="auto"/>
          </w:tcPr>
          <w:p w:rsidR="00162328" w:rsidRPr="00AE4C9D" w:rsidRDefault="00162328" w:rsidP="00AF3D21">
            <w:pPr>
              <w:pStyle w:val="NoSpacing"/>
              <w:jc w:val="right"/>
              <w:rPr>
                <w:rFonts w:ascii="Times New Roman" w:hAnsi="Times New Roman"/>
                <w:b/>
                <w:sz w:val="24"/>
                <w:szCs w:val="24"/>
              </w:rPr>
            </w:pPr>
            <w:r w:rsidRPr="00AE4C9D">
              <w:rPr>
                <w:rFonts w:ascii="Times New Roman" w:hAnsi="Times New Roman"/>
                <w:b/>
                <w:sz w:val="24"/>
                <w:szCs w:val="24"/>
              </w:rPr>
              <w:t>207.000</w:t>
            </w:r>
          </w:p>
        </w:tc>
        <w:tc>
          <w:tcPr>
            <w:tcW w:w="1417" w:type="dxa"/>
            <w:tcBorders>
              <w:top w:val="single" w:sz="2" w:space="0" w:color="auto"/>
              <w:bottom w:val="single" w:sz="12" w:space="0" w:color="000000"/>
            </w:tcBorders>
            <w:shd w:val="clear" w:color="auto" w:fill="auto"/>
          </w:tcPr>
          <w:p w:rsidR="00162328" w:rsidRPr="00AE4C9D" w:rsidRDefault="00162328" w:rsidP="00AF3D21">
            <w:pPr>
              <w:pStyle w:val="NoSpacing"/>
              <w:jc w:val="right"/>
              <w:rPr>
                <w:rFonts w:ascii="Times New Roman" w:hAnsi="Times New Roman"/>
                <w:b/>
                <w:sz w:val="24"/>
                <w:szCs w:val="24"/>
              </w:rPr>
            </w:pPr>
            <w:r w:rsidRPr="00AE4C9D">
              <w:rPr>
                <w:rFonts w:ascii="Times New Roman" w:hAnsi="Times New Roman"/>
                <w:b/>
                <w:sz w:val="24"/>
                <w:szCs w:val="24"/>
              </w:rPr>
              <w:t>60.000</w:t>
            </w:r>
          </w:p>
        </w:tc>
        <w:tc>
          <w:tcPr>
            <w:tcW w:w="1701" w:type="dxa"/>
            <w:tcBorders>
              <w:top w:val="single" w:sz="2" w:space="0" w:color="auto"/>
              <w:bottom w:val="single" w:sz="12" w:space="0" w:color="000000"/>
            </w:tcBorders>
            <w:shd w:val="clear" w:color="auto" w:fill="auto"/>
          </w:tcPr>
          <w:p w:rsidR="00162328" w:rsidRPr="00AE4C9D" w:rsidRDefault="00162328" w:rsidP="00AF3D21">
            <w:pPr>
              <w:pStyle w:val="NoSpacing"/>
              <w:jc w:val="right"/>
              <w:rPr>
                <w:rFonts w:ascii="Times New Roman" w:hAnsi="Times New Roman"/>
                <w:b/>
                <w:sz w:val="24"/>
                <w:szCs w:val="24"/>
              </w:rPr>
            </w:pPr>
            <w:r w:rsidRPr="00AE4C9D">
              <w:rPr>
                <w:rFonts w:ascii="Times New Roman" w:hAnsi="Times New Roman"/>
                <w:b/>
                <w:sz w:val="24"/>
                <w:szCs w:val="24"/>
                <w:lang w:val="en-US"/>
              </w:rPr>
              <w:t>267</w:t>
            </w:r>
            <w:r w:rsidRPr="00AE4C9D">
              <w:rPr>
                <w:rFonts w:ascii="Times New Roman" w:hAnsi="Times New Roman"/>
                <w:b/>
                <w:sz w:val="24"/>
                <w:szCs w:val="24"/>
              </w:rPr>
              <w:t>.000</w:t>
            </w:r>
          </w:p>
        </w:tc>
      </w:tr>
      <w:tr w:rsidR="00162328" w:rsidRPr="005B07FF" w:rsidTr="00DC34E4">
        <w:tc>
          <w:tcPr>
            <w:tcW w:w="567"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Default="00162328" w:rsidP="00AF3D21">
            <w:pPr>
              <w:jc w:val="center"/>
              <w:rPr>
                <w:lang w:val="sr-Cyrl-CS"/>
              </w:rPr>
            </w:pPr>
          </w:p>
        </w:tc>
        <w:tc>
          <w:tcPr>
            <w:tcW w:w="992"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2" w:space="0" w:color="auto"/>
              <w:bottom w:val="single" w:sz="4" w:space="0" w:color="auto"/>
            </w:tcBorders>
            <w:shd w:val="clear" w:color="auto" w:fill="auto"/>
            <w:vAlign w:val="center"/>
          </w:tcPr>
          <w:p w:rsidR="00162328" w:rsidRPr="00DC783C" w:rsidRDefault="00162328" w:rsidP="00AF3D21">
            <w:pPr>
              <w:rPr>
                <w:b/>
                <w:lang w:val="sr-Cyrl-CS"/>
              </w:rPr>
            </w:pPr>
            <w:r w:rsidRPr="00DC783C">
              <w:rPr>
                <w:b/>
                <w:lang w:val="sr-Cyrl-CS"/>
              </w:rPr>
              <w:t>Извори финансирања</w:t>
            </w:r>
            <w:r>
              <w:rPr>
                <w:b/>
                <w:lang w:val="sr-Cyrl-CS"/>
              </w:rPr>
              <w:t xml:space="preserve"> за функцију 820:</w:t>
            </w:r>
          </w:p>
        </w:tc>
        <w:tc>
          <w:tcPr>
            <w:tcW w:w="1701" w:type="dxa"/>
            <w:tcBorders>
              <w:top w:val="single" w:sz="2" w:space="0" w:color="auto"/>
              <w:bottom w:val="single" w:sz="4" w:space="0" w:color="auto"/>
            </w:tcBorders>
            <w:shd w:val="clear" w:color="auto" w:fill="auto"/>
            <w:vAlign w:val="center"/>
          </w:tcPr>
          <w:p w:rsidR="00162328" w:rsidRDefault="00162328" w:rsidP="00AF3D21">
            <w:pPr>
              <w:jc w:val="right"/>
              <w:rPr>
                <w:b/>
              </w:rPr>
            </w:pPr>
          </w:p>
        </w:tc>
        <w:tc>
          <w:tcPr>
            <w:tcW w:w="1417" w:type="dxa"/>
            <w:tcBorders>
              <w:top w:val="single" w:sz="2" w:space="0" w:color="auto"/>
              <w:bottom w:val="single" w:sz="4" w:space="0" w:color="auto"/>
            </w:tcBorders>
            <w:shd w:val="clear" w:color="auto" w:fill="auto"/>
            <w:vAlign w:val="center"/>
          </w:tcPr>
          <w:p w:rsidR="00162328" w:rsidRPr="00C72950" w:rsidRDefault="00162328" w:rsidP="00AF3D21">
            <w:pPr>
              <w:jc w:val="right"/>
              <w:rPr>
                <w:b/>
                <w:lang w:val="sr-Cyrl-CS"/>
              </w:rPr>
            </w:pPr>
          </w:p>
        </w:tc>
        <w:tc>
          <w:tcPr>
            <w:tcW w:w="1701" w:type="dxa"/>
            <w:tcBorders>
              <w:top w:val="single" w:sz="2" w:space="0" w:color="auto"/>
              <w:bottom w:val="single" w:sz="4" w:space="0" w:color="auto"/>
            </w:tcBorders>
            <w:shd w:val="clear" w:color="auto" w:fill="auto"/>
            <w:vAlign w:val="center"/>
          </w:tcPr>
          <w:p w:rsidR="00162328" w:rsidRDefault="00162328" w:rsidP="00AF3D21">
            <w:pPr>
              <w:jc w:val="right"/>
              <w:rPr>
                <w:b/>
              </w:rPr>
            </w:pPr>
          </w:p>
        </w:tc>
      </w:tr>
      <w:tr w:rsidR="00162328" w:rsidRPr="005B07FF" w:rsidTr="00B961B5">
        <w:tc>
          <w:tcPr>
            <w:tcW w:w="567"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r w:rsidRPr="005B07FF">
              <w:rPr>
                <w:lang w:val="sr-Cyrl-CS"/>
              </w:rPr>
              <w:t>01</w:t>
            </w:r>
          </w:p>
        </w:tc>
        <w:tc>
          <w:tcPr>
            <w:tcW w:w="5103" w:type="dxa"/>
            <w:tcBorders>
              <w:top w:val="single" w:sz="2" w:space="0" w:color="auto"/>
              <w:bottom w:val="single" w:sz="4" w:space="0" w:color="auto"/>
            </w:tcBorders>
            <w:shd w:val="clear" w:color="auto" w:fill="auto"/>
            <w:vAlign w:val="center"/>
          </w:tcPr>
          <w:p w:rsidR="00162328" w:rsidRPr="003C6057" w:rsidRDefault="00162328" w:rsidP="00AF3D21">
            <w:r w:rsidRPr="005B07FF">
              <w:rPr>
                <w:lang w:val="sr-Cyrl-CS"/>
              </w:rPr>
              <w:t>Приходи из буџета</w:t>
            </w:r>
          </w:p>
        </w:tc>
        <w:tc>
          <w:tcPr>
            <w:tcW w:w="1701" w:type="dxa"/>
            <w:tcBorders>
              <w:top w:val="single" w:sz="2" w:space="0" w:color="auto"/>
              <w:bottom w:val="single" w:sz="4" w:space="0" w:color="auto"/>
            </w:tcBorders>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20.208.000</w:t>
            </w:r>
          </w:p>
        </w:tc>
        <w:tc>
          <w:tcPr>
            <w:tcW w:w="1417" w:type="dxa"/>
            <w:tcBorders>
              <w:top w:val="single" w:sz="2" w:space="0" w:color="auto"/>
              <w:bottom w:val="single" w:sz="4" w:space="0" w:color="auto"/>
            </w:tcBorders>
            <w:shd w:val="clear" w:color="auto" w:fill="auto"/>
          </w:tcPr>
          <w:p w:rsidR="00162328" w:rsidRPr="00A26D95" w:rsidRDefault="00162328" w:rsidP="00A26D95">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auto"/>
              <w:bottom w:val="single" w:sz="4" w:space="0" w:color="auto"/>
            </w:tcBorders>
            <w:shd w:val="clear" w:color="auto" w:fill="auto"/>
          </w:tcPr>
          <w:p w:rsidR="00162328" w:rsidRDefault="00162328" w:rsidP="00AF3D21">
            <w:pPr>
              <w:pStyle w:val="NoSpacing"/>
              <w:jc w:val="right"/>
              <w:rPr>
                <w:rFonts w:ascii="Times New Roman" w:hAnsi="Times New Roman"/>
                <w:sz w:val="24"/>
                <w:szCs w:val="24"/>
              </w:rPr>
            </w:pPr>
            <w:r>
              <w:rPr>
                <w:rFonts w:ascii="Times New Roman" w:hAnsi="Times New Roman"/>
                <w:sz w:val="24"/>
                <w:szCs w:val="24"/>
              </w:rPr>
              <w:t>20.208.000</w:t>
            </w:r>
          </w:p>
        </w:tc>
      </w:tr>
      <w:tr w:rsidR="00162328" w:rsidRPr="005B07FF" w:rsidTr="00B961B5">
        <w:tc>
          <w:tcPr>
            <w:tcW w:w="567"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tcBorders>
              <w:top w:val="single" w:sz="2" w:space="0" w:color="auto"/>
              <w:bottom w:val="single" w:sz="4" w:space="0" w:color="auto"/>
            </w:tcBorders>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tcBorders>
              <w:top w:val="single" w:sz="2" w:space="0" w:color="auto"/>
              <w:bottom w:val="single" w:sz="4" w:space="0" w:color="auto"/>
            </w:tcBorders>
            <w:shd w:val="clear" w:color="auto" w:fill="auto"/>
          </w:tcPr>
          <w:p w:rsidR="00162328" w:rsidRPr="00A26D95" w:rsidRDefault="00162328" w:rsidP="00A26D95">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2" w:space="0" w:color="auto"/>
              <w:bottom w:val="single" w:sz="4" w:space="0" w:color="auto"/>
            </w:tcBorders>
            <w:shd w:val="clear" w:color="auto" w:fill="auto"/>
          </w:tcPr>
          <w:p w:rsidR="00162328" w:rsidRPr="00B61BC4" w:rsidRDefault="00162328" w:rsidP="00AF3D21">
            <w:pPr>
              <w:pStyle w:val="NoSpacing"/>
              <w:jc w:val="right"/>
              <w:rPr>
                <w:rFonts w:ascii="Times New Roman" w:hAnsi="Times New Roman"/>
                <w:sz w:val="24"/>
                <w:szCs w:val="24"/>
              </w:rPr>
            </w:pPr>
            <w:r>
              <w:rPr>
                <w:rFonts w:ascii="Times New Roman" w:hAnsi="Times New Roman"/>
                <w:sz w:val="24"/>
                <w:szCs w:val="24"/>
              </w:rPr>
              <w:t>2.900.000</w:t>
            </w:r>
          </w:p>
        </w:tc>
        <w:tc>
          <w:tcPr>
            <w:tcW w:w="1701" w:type="dxa"/>
            <w:tcBorders>
              <w:top w:val="single" w:sz="2" w:space="0" w:color="auto"/>
              <w:bottom w:val="single" w:sz="4" w:space="0" w:color="auto"/>
            </w:tcBorders>
            <w:shd w:val="clear" w:color="auto" w:fill="auto"/>
          </w:tcPr>
          <w:p w:rsidR="00162328" w:rsidRPr="00395E67"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2.900.000</w:t>
            </w:r>
          </w:p>
        </w:tc>
      </w:tr>
      <w:tr w:rsidR="00162328" w:rsidRPr="005B07FF" w:rsidTr="00B961B5">
        <w:tc>
          <w:tcPr>
            <w:tcW w:w="567"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2" w:space="0" w:color="auto"/>
              <w:bottom w:val="single" w:sz="4" w:space="0" w:color="auto"/>
            </w:tcBorders>
            <w:shd w:val="clear" w:color="auto" w:fill="auto"/>
            <w:vAlign w:val="center"/>
          </w:tcPr>
          <w:p w:rsidR="00162328" w:rsidRPr="005B07FF" w:rsidRDefault="00162328" w:rsidP="00AF3D21">
            <w:pPr>
              <w:rPr>
                <w:b/>
                <w:lang w:val="sr-Cyrl-CS"/>
              </w:rPr>
            </w:pPr>
            <w:r>
              <w:rPr>
                <w:b/>
                <w:lang w:val="sr-Cyrl-CS"/>
              </w:rPr>
              <w:t>Укупно за функцију 820</w:t>
            </w:r>
            <w:r w:rsidRPr="005B07FF">
              <w:rPr>
                <w:b/>
                <w:lang w:val="sr-Cyrl-CS"/>
              </w:rPr>
              <w:t>:</w:t>
            </w:r>
          </w:p>
        </w:tc>
        <w:tc>
          <w:tcPr>
            <w:tcW w:w="1701" w:type="dxa"/>
            <w:tcBorders>
              <w:top w:val="single" w:sz="2" w:space="0" w:color="auto"/>
              <w:bottom w:val="single" w:sz="4" w:space="0" w:color="auto"/>
            </w:tcBorders>
            <w:shd w:val="clear" w:color="auto" w:fill="auto"/>
          </w:tcPr>
          <w:p w:rsidR="00162328" w:rsidRPr="00D55388" w:rsidRDefault="00162328" w:rsidP="00AF3D21">
            <w:pPr>
              <w:pStyle w:val="NoSpacing"/>
              <w:jc w:val="right"/>
              <w:rPr>
                <w:rFonts w:ascii="Times New Roman" w:hAnsi="Times New Roman"/>
                <w:b/>
                <w:sz w:val="24"/>
                <w:szCs w:val="24"/>
              </w:rPr>
            </w:pPr>
            <w:r>
              <w:rPr>
                <w:rFonts w:ascii="Times New Roman" w:hAnsi="Times New Roman"/>
                <w:b/>
                <w:sz w:val="24"/>
                <w:szCs w:val="24"/>
              </w:rPr>
              <w:t>20.208</w:t>
            </w:r>
            <w:r w:rsidRPr="00D55388">
              <w:rPr>
                <w:rFonts w:ascii="Times New Roman" w:hAnsi="Times New Roman"/>
                <w:b/>
                <w:sz w:val="24"/>
                <w:szCs w:val="24"/>
              </w:rPr>
              <w:t>.000</w:t>
            </w:r>
          </w:p>
        </w:tc>
        <w:tc>
          <w:tcPr>
            <w:tcW w:w="1417" w:type="dxa"/>
            <w:tcBorders>
              <w:top w:val="single" w:sz="2" w:space="0" w:color="auto"/>
              <w:bottom w:val="single" w:sz="4" w:space="0" w:color="auto"/>
            </w:tcBorders>
            <w:shd w:val="clear" w:color="auto" w:fill="auto"/>
          </w:tcPr>
          <w:p w:rsidR="00162328" w:rsidRPr="00D55388" w:rsidRDefault="00162328" w:rsidP="00AF3D21">
            <w:pPr>
              <w:pStyle w:val="NoSpacing"/>
              <w:jc w:val="right"/>
              <w:rPr>
                <w:rFonts w:ascii="Times New Roman" w:hAnsi="Times New Roman"/>
                <w:b/>
                <w:sz w:val="24"/>
                <w:szCs w:val="24"/>
              </w:rPr>
            </w:pPr>
            <w:r w:rsidRPr="00D55388">
              <w:rPr>
                <w:rFonts w:ascii="Times New Roman" w:hAnsi="Times New Roman"/>
                <w:b/>
                <w:sz w:val="24"/>
                <w:szCs w:val="24"/>
              </w:rPr>
              <w:t>2.900.000</w:t>
            </w:r>
          </w:p>
        </w:tc>
        <w:tc>
          <w:tcPr>
            <w:tcW w:w="1701" w:type="dxa"/>
            <w:tcBorders>
              <w:top w:val="single" w:sz="2" w:space="0" w:color="auto"/>
              <w:bottom w:val="single" w:sz="4" w:space="0" w:color="auto"/>
            </w:tcBorders>
            <w:shd w:val="clear" w:color="auto" w:fill="auto"/>
          </w:tcPr>
          <w:p w:rsidR="00162328" w:rsidRPr="00D55388" w:rsidRDefault="00162328" w:rsidP="002B258A">
            <w:pPr>
              <w:pStyle w:val="NoSpacing"/>
              <w:jc w:val="right"/>
              <w:rPr>
                <w:rFonts w:ascii="Times New Roman" w:hAnsi="Times New Roman"/>
                <w:b/>
                <w:sz w:val="24"/>
                <w:szCs w:val="24"/>
              </w:rPr>
            </w:pPr>
            <w:r>
              <w:rPr>
                <w:rFonts w:ascii="Times New Roman" w:hAnsi="Times New Roman"/>
                <w:b/>
                <w:sz w:val="24"/>
                <w:szCs w:val="24"/>
              </w:rPr>
              <w:t>23.108</w:t>
            </w:r>
            <w:r w:rsidRPr="00D55388">
              <w:rPr>
                <w:rFonts w:ascii="Times New Roman" w:hAnsi="Times New Roman"/>
                <w:b/>
                <w:sz w:val="24"/>
                <w:szCs w:val="24"/>
              </w:rPr>
              <w:t>.000</w:t>
            </w:r>
          </w:p>
        </w:tc>
      </w:tr>
      <w:tr w:rsidR="00162328" w:rsidRPr="005B07FF" w:rsidTr="00DC34E4">
        <w:tc>
          <w:tcPr>
            <w:tcW w:w="567" w:type="dxa"/>
            <w:tcBorders>
              <w:top w:val="single" w:sz="1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1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1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12" w:space="0" w:color="auto"/>
              <w:bottom w:val="single" w:sz="2" w:space="0" w:color="auto"/>
            </w:tcBorders>
            <w:shd w:val="clear" w:color="auto" w:fill="auto"/>
            <w:vAlign w:val="center"/>
          </w:tcPr>
          <w:p w:rsidR="00162328" w:rsidRPr="005B07FF" w:rsidRDefault="00162328" w:rsidP="00AF3D21">
            <w:pPr>
              <w:rPr>
                <w:b/>
                <w:lang w:val="sr-Cyrl-CS"/>
              </w:rPr>
            </w:pPr>
            <w:r>
              <w:rPr>
                <w:b/>
                <w:lang w:val="sr-Cyrl-CS"/>
              </w:rPr>
              <w:t>Извори финансирања за Програм 13</w:t>
            </w:r>
            <w:r w:rsidRPr="005B07FF">
              <w:rPr>
                <w:b/>
                <w:lang w:val="sr-Cyrl-CS"/>
              </w:rPr>
              <w:t>:</w:t>
            </w:r>
          </w:p>
        </w:tc>
        <w:tc>
          <w:tcPr>
            <w:tcW w:w="1701" w:type="dxa"/>
            <w:tcBorders>
              <w:top w:val="single" w:sz="12" w:space="0" w:color="auto"/>
              <w:bottom w:val="single" w:sz="2" w:space="0" w:color="auto"/>
            </w:tcBorders>
            <w:shd w:val="clear" w:color="auto" w:fill="auto"/>
            <w:vAlign w:val="center"/>
          </w:tcPr>
          <w:p w:rsidR="00162328" w:rsidRDefault="00162328" w:rsidP="0038628A">
            <w:pPr>
              <w:jc w:val="right"/>
              <w:rPr>
                <w:b/>
              </w:rPr>
            </w:pPr>
          </w:p>
        </w:tc>
        <w:tc>
          <w:tcPr>
            <w:tcW w:w="1417" w:type="dxa"/>
            <w:tcBorders>
              <w:top w:val="single" w:sz="12" w:space="0" w:color="auto"/>
              <w:bottom w:val="single" w:sz="2" w:space="0" w:color="auto"/>
            </w:tcBorders>
            <w:shd w:val="clear" w:color="auto" w:fill="auto"/>
            <w:vAlign w:val="center"/>
          </w:tcPr>
          <w:p w:rsidR="00162328" w:rsidRPr="00C72950" w:rsidRDefault="00162328" w:rsidP="0038628A">
            <w:pPr>
              <w:jc w:val="right"/>
              <w:rPr>
                <w:b/>
                <w:lang w:val="sr-Cyrl-CS"/>
              </w:rPr>
            </w:pPr>
          </w:p>
        </w:tc>
        <w:tc>
          <w:tcPr>
            <w:tcW w:w="1701" w:type="dxa"/>
            <w:tcBorders>
              <w:top w:val="single" w:sz="12" w:space="0" w:color="auto"/>
              <w:bottom w:val="single" w:sz="2" w:space="0" w:color="auto"/>
            </w:tcBorders>
            <w:shd w:val="clear" w:color="auto" w:fill="auto"/>
            <w:vAlign w:val="center"/>
          </w:tcPr>
          <w:p w:rsidR="00162328" w:rsidRDefault="00162328" w:rsidP="0038628A">
            <w:pPr>
              <w:jc w:val="right"/>
              <w:rPr>
                <w:b/>
              </w:rPr>
            </w:pPr>
          </w:p>
        </w:tc>
      </w:tr>
      <w:tr w:rsidR="00162328" w:rsidRPr="005B07FF" w:rsidTr="00B961B5">
        <w:tc>
          <w:tcPr>
            <w:tcW w:w="567"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B61BC4" w:rsidRDefault="00162328" w:rsidP="0038628A">
            <w:pPr>
              <w:pStyle w:val="NoSpacing"/>
              <w:jc w:val="right"/>
              <w:rPr>
                <w:rFonts w:ascii="Times New Roman" w:hAnsi="Times New Roman"/>
                <w:sz w:val="24"/>
                <w:szCs w:val="24"/>
              </w:rPr>
            </w:pPr>
            <w:r>
              <w:rPr>
                <w:rFonts w:ascii="Times New Roman" w:hAnsi="Times New Roman"/>
                <w:sz w:val="24"/>
                <w:szCs w:val="24"/>
              </w:rPr>
              <w:t>20.208.000</w:t>
            </w:r>
          </w:p>
        </w:tc>
        <w:tc>
          <w:tcPr>
            <w:tcW w:w="1417" w:type="dxa"/>
            <w:tcBorders>
              <w:top w:val="single" w:sz="2" w:space="0" w:color="auto"/>
              <w:bottom w:val="single" w:sz="2" w:space="0" w:color="auto"/>
            </w:tcBorders>
            <w:shd w:val="clear" w:color="auto" w:fill="auto"/>
          </w:tcPr>
          <w:p w:rsidR="00162328" w:rsidRPr="00A26D95" w:rsidRDefault="00162328" w:rsidP="00A26D95">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auto"/>
              <w:bottom w:val="single" w:sz="2" w:space="0" w:color="auto"/>
            </w:tcBorders>
            <w:shd w:val="clear" w:color="auto" w:fill="auto"/>
          </w:tcPr>
          <w:p w:rsidR="00162328" w:rsidRDefault="00162328" w:rsidP="0038628A">
            <w:pPr>
              <w:pStyle w:val="NoSpacing"/>
              <w:jc w:val="right"/>
              <w:rPr>
                <w:rFonts w:ascii="Times New Roman" w:hAnsi="Times New Roman"/>
                <w:sz w:val="24"/>
                <w:szCs w:val="24"/>
              </w:rPr>
            </w:pPr>
            <w:r>
              <w:rPr>
                <w:rFonts w:ascii="Times New Roman" w:hAnsi="Times New Roman"/>
                <w:sz w:val="24"/>
                <w:szCs w:val="24"/>
              </w:rPr>
              <w:t>20.208.000</w:t>
            </w:r>
          </w:p>
        </w:tc>
      </w:tr>
      <w:tr w:rsidR="00162328" w:rsidRPr="005B07FF" w:rsidTr="00B961B5">
        <w:tc>
          <w:tcPr>
            <w:tcW w:w="567"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tcBorders>
              <w:top w:val="single" w:sz="2"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tcBorders>
              <w:top w:val="single" w:sz="2" w:space="0" w:color="auto"/>
              <w:bottom w:val="single" w:sz="2" w:space="0" w:color="auto"/>
            </w:tcBorders>
            <w:shd w:val="clear" w:color="auto" w:fill="auto"/>
          </w:tcPr>
          <w:p w:rsidR="00162328" w:rsidRPr="00A26D95" w:rsidRDefault="00162328" w:rsidP="00A26D95">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2" w:space="0" w:color="auto"/>
              <w:bottom w:val="single" w:sz="2" w:space="0" w:color="auto"/>
            </w:tcBorders>
            <w:shd w:val="clear" w:color="auto" w:fill="auto"/>
          </w:tcPr>
          <w:p w:rsidR="00162328" w:rsidRPr="00B61BC4" w:rsidRDefault="00162328" w:rsidP="0038628A">
            <w:pPr>
              <w:pStyle w:val="NoSpacing"/>
              <w:jc w:val="right"/>
              <w:rPr>
                <w:rFonts w:ascii="Times New Roman" w:hAnsi="Times New Roman"/>
                <w:sz w:val="24"/>
                <w:szCs w:val="24"/>
              </w:rPr>
            </w:pPr>
            <w:r>
              <w:rPr>
                <w:rFonts w:ascii="Times New Roman" w:hAnsi="Times New Roman"/>
                <w:sz w:val="24"/>
                <w:szCs w:val="24"/>
              </w:rPr>
              <w:t>2.900.000</w:t>
            </w:r>
          </w:p>
        </w:tc>
        <w:tc>
          <w:tcPr>
            <w:tcW w:w="1701" w:type="dxa"/>
            <w:tcBorders>
              <w:top w:val="single" w:sz="2" w:space="0" w:color="auto"/>
              <w:bottom w:val="single" w:sz="2" w:space="0" w:color="auto"/>
            </w:tcBorders>
            <w:shd w:val="clear" w:color="auto" w:fill="auto"/>
          </w:tcPr>
          <w:p w:rsidR="00162328" w:rsidRPr="00395E67" w:rsidRDefault="00162328" w:rsidP="0038628A">
            <w:pPr>
              <w:pStyle w:val="NoSpacing"/>
              <w:jc w:val="right"/>
              <w:rPr>
                <w:rFonts w:ascii="Times New Roman" w:hAnsi="Times New Roman"/>
                <w:sz w:val="24"/>
                <w:szCs w:val="24"/>
                <w:lang w:val="en-US"/>
              </w:rPr>
            </w:pPr>
            <w:r>
              <w:rPr>
                <w:rFonts w:ascii="Times New Roman" w:hAnsi="Times New Roman"/>
                <w:sz w:val="24"/>
                <w:szCs w:val="24"/>
                <w:lang w:val="en-US"/>
              </w:rPr>
              <w:t>2.900.000</w:t>
            </w:r>
          </w:p>
        </w:tc>
      </w:tr>
      <w:tr w:rsidR="00162328" w:rsidRPr="005B07FF" w:rsidTr="00B961B5">
        <w:tc>
          <w:tcPr>
            <w:tcW w:w="567"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2" w:space="0" w:color="auto"/>
              <w:bottom w:val="single" w:sz="4" w:space="0" w:color="auto"/>
            </w:tcBorders>
            <w:shd w:val="clear" w:color="auto" w:fill="auto"/>
            <w:vAlign w:val="center"/>
          </w:tcPr>
          <w:p w:rsidR="00162328" w:rsidRPr="005B07FF" w:rsidRDefault="00162328" w:rsidP="00AF3D21">
            <w:pPr>
              <w:rPr>
                <w:b/>
                <w:lang w:val="sr-Cyrl-CS"/>
              </w:rPr>
            </w:pPr>
            <w:r>
              <w:rPr>
                <w:b/>
                <w:lang w:val="sr-Cyrl-CS"/>
              </w:rPr>
              <w:t>Укупно за Програм 13</w:t>
            </w:r>
            <w:r w:rsidRPr="005B07FF">
              <w:rPr>
                <w:b/>
                <w:lang w:val="sr-Cyrl-CS"/>
              </w:rPr>
              <w:t>:</w:t>
            </w:r>
          </w:p>
        </w:tc>
        <w:tc>
          <w:tcPr>
            <w:tcW w:w="1701" w:type="dxa"/>
            <w:tcBorders>
              <w:top w:val="single" w:sz="2" w:space="0" w:color="auto"/>
              <w:bottom w:val="single" w:sz="4" w:space="0" w:color="auto"/>
            </w:tcBorders>
            <w:shd w:val="clear" w:color="auto" w:fill="auto"/>
          </w:tcPr>
          <w:p w:rsidR="00162328" w:rsidRPr="00D55388" w:rsidRDefault="00162328" w:rsidP="0038628A">
            <w:pPr>
              <w:pStyle w:val="NoSpacing"/>
              <w:jc w:val="right"/>
              <w:rPr>
                <w:rFonts w:ascii="Times New Roman" w:hAnsi="Times New Roman"/>
                <w:b/>
                <w:sz w:val="24"/>
                <w:szCs w:val="24"/>
              </w:rPr>
            </w:pPr>
            <w:r>
              <w:rPr>
                <w:rFonts w:ascii="Times New Roman" w:hAnsi="Times New Roman"/>
                <w:b/>
                <w:sz w:val="24"/>
                <w:szCs w:val="24"/>
              </w:rPr>
              <w:t>20.208</w:t>
            </w:r>
            <w:r w:rsidRPr="00D55388">
              <w:rPr>
                <w:rFonts w:ascii="Times New Roman" w:hAnsi="Times New Roman"/>
                <w:b/>
                <w:sz w:val="24"/>
                <w:szCs w:val="24"/>
              </w:rPr>
              <w:t>.000</w:t>
            </w:r>
          </w:p>
        </w:tc>
        <w:tc>
          <w:tcPr>
            <w:tcW w:w="1417" w:type="dxa"/>
            <w:tcBorders>
              <w:top w:val="single" w:sz="2" w:space="0" w:color="auto"/>
              <w:bottom w:val="single" w:sz="4" w:space="0" w:color="auto"/>
            </w:tcBorders>
            <w:shd w:val="clear" w:color="auto" w:fill="auto"/>
          </w:tcPr>
          <w:p w:rsidR="00162328" w:rsidRPr="00D55388" w:rsidRDefault="00162328" w:rsidP="0038628A">
            <w:pPr>
              <w:pStyle w:val="NoSpacing"/>
              <w:jc w:val="right"/>
              <w:rPr>
                <w:rFonts w:ascii="Times New Roman" w:hAnsi="Times New Roman"/>
                <w:b/>
                <w:sz w:val="24"/>
                <w:szCs w:val="24"/>
              </w:rPr>
            </w:pPr>
            <w:r w:rsidRPr="00D55388">
              <w:rPr>
                <w:rFonts w:ascii="Times New Roman" w:hAnsi="Times New Roman"/>
                <w:b/>
                <w:sz w:val="24"/>
                <w:szCs w:val="24"/>
              </w:rPr>
              <w:t>2.900.000</w:t>
            </w:r>
          </w:p>
        </w:tc>
        <w:tc>
          <w:tcPr>
            <w:tcW w:w="1701" w:type="dxa"/>
            <w:tcBorders>
              <w:top w:val="single" w:sz="2" w:space="0" w:color="auto"/>
              <w:bottom w:val="single" w:sz="4" w:space="0" w:color="auto"/>
            </w:tcBorders>
            <w:shd w:val="clear" w:color="auto" w:fill="auto"/>
          </w:tcPr>
          <w:p w:rsidR="00162328" w:rsidRPr="00D55388" w:rsidRDefault="00162328" w:rsidP="0038628A">
            <w:pPr>
              <w:pStyle w:val="NoSpacing"/>
              <w:jc w:val="right"/>
              <w:rPr>
                <w:rFonts w:ascii="Times New Roman" w:hAnsi="Times New Roman"/>
                <w:b/>
                <w:sz w:val="24"/>
                <w:szCs w:val="24"/>
              </w:rPr>
            </w:pPr>
            <w:r>
              <w:rPr>
                <w:rFonts w:ascii="Times New Roman" w:hAnsi="Times New Roman"/>
                <w:b/>
                <w:sz w:val="24"/>
                <w:szCs w:val="24"/>
              </w:rPr>
              <w:t>23.108</w:t>
            </w:r>
            <w:r w:rsidRPr="00D55388">
              <w:rPr>
                <w:rFonts w:ascii="Times New Roman" w:hAnsi="Times New Roman"/>
                <w:b/>
                <w:sz w:val="24"/>
                <w:szCs w:val="24"/>
              </w:rPr>
              <w:t>.000</w:t>
            </w:r>
          </w:p>
        </w:tc>
      </w:tr>
      <w:tr w:rsidR="00162328" w:rsidRPr="005B07FF" w:rsidTr="00DC34E4">
        <w:tc>
          <w:tcPr>
            <w:tcW w:w="567" w:type="dxa"/>
            <w:tcBorders>
              <w:top w:val="single" w:sz="1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1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1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bottom w:val="single" w:sz="4"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12" w:space="0" w:color="auto"/>
              <w:bottom w:val="single" w:sz="4" w:space="0" w:color="auto"/>
            </w:tcBorders>
            <w:shd w:val="clear" w:color="auto" w:fill="auto"/>
            <w:vAlign w:val="center"/>
          </w:tcPr>
          <w:p w:rsidR="00162328" w:rsidRPr="005B07FF" w:rsidRDefault="00162328" w:rsidP="00AF3D21">
            <w:pPr>
              <w:rPr>
                <w:b/>
                <w:lang w:val="sr-Cyrl-CS"/>
              </w:rPr>
            </w:pPr>
            <w:r>
              <w:rPr>
                <w:b/>
                <w:lang w:val="sr-Cyrl-CS"/>
              </w:rPr>
              <w:t>Извори финансирања за главу 05</w:t>
            </w:r>
            <w:r w:rsidRPr="00E63561">
              <w:rPr>
                <w:b/>
                <w:lang w:val="sr-Cyrl-CS"/>
              </w:rPr>
              <w:t>:</w:t>
            </w:r>
          </w:p>
        </w:tc>
        <w:tc>
          <w:tcPr>
            <w:tcW w:w="1701" w:type="dxa"/>
            <w:tcBorders>
              <w:top w:val="single" w:sz="12" w:space="0" w:color="auto"/>
              <w:bottom w:val="single" w:sz="4" w:space="0" w:color="auto"/>
            </w:tcBorders>
            <w:shd w:val="clear" w:color="auto" w:fill="auto"/>
            <w:vAlign w:val="center"/>
          </w:tcPr>
          <w:p w:rsidR="00162328" w:rsidRDefault="00162328" w:rsidP="0038628A">
            <w:pPr>
              <w:jc w:val="right"/>
              <w:rPr>
                <w:b/>
              </w:rPr>
            </w:pPr>
          </w:p>
        </w:tc>
        <w:tc>
          <w:tcPr>
            <w:tcW w:w="1417" w:type="dxa"/>
            <w:tcBorders>
              <w:top w:val="single" w:sz="12" w:space="0" w:color="auto"/>
              <w:bottom w:val="single" w:sz="4" w:space="0" w:color="auto"/>
            </w:tcBorders>
            <w:shd w:val="clear" w:color="auto" w:fill="auto"/>
            <w:vAlign w:val="center"/>
          </w:tcPr>
          <w:p w:rsidR="00162328" w:rsidRPr="00C72950" w:rsidRDefault="00162328" w:rsidP="0038628A">
            <w:pPr>
              <w:jc w:val="right"/>
              <w:rPr>
                <w:b/>
                <w:lang w:val="sr-Cyrl-CS"/>
              </w:rPr>
            </w:pPr>
          </w:p>
        </w:tc>
        <w:tc>
          <w:tcPr>
            <w:tcW w:w="1701" w:type="dxa"/>
            <w:tcBorders>
              <w:top w:val="single" w:sz="12" w:space="0" w:color="auto"/>
              <w:bottom w:val="single" w:sz="4" w:space="0" w:color="auto"/>
            </w:tcBorders>
            <w:shd w:val="clear" w:color="auto" w:fill="auto"/>
            <w:vAlign w:val="center"/>
          </w:tcPr>
          <w:p w:rsidR="00162328" w:rsidRDefault="00162328" w:rsidP="0038628A">
            <w:pPr>
              <w:jc w:val="right"/>
              <w:rPr>
                <w:b/>
              </w:rPr>
            </w:pPr>
          </w:p>
        </w:tc>
      </w:tr>
      <w:tr w:rsidR="00162328" w:rsidRPr="005B07FF" w:rsidTr="00B961B5">
        <w:tc>
          <w:tcPr>
            <w:tcW w:w="567" w:type="dxa"/>
            <w:tcBorders>
              <w:top w:val="single" w:sz="4"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4"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AF3D21">
            <w:pPr>
              <w:jc w:val="center"/>
              <w:rPr>
                <w:lang w:val="sr-Cyrl-CS"/>
              </w:rPr>
            </w:pPr>
            <w:r w:rsidRPr="005B07FF">
              <w:rPr>
                <w:lang w:val="sr-Cyrl-CS"/>
              </w:rPr>
              <w:t>01</w:t>
            </w:r>
          </w:p>
        </w:tc>
        <w:tc>
          <w:tcPr>
            <w:tcW w:w="5103" w:type="dxa"/>
            <w:tcBorders>
              <w:top w:val="single" w:sz="4" w:space="0" w:color="auto"/>
            </w:tcBorders>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tcBorders>
              <w:top w:val="single" w:sz="4" w:space="0" w:color="auto"/>
            </w:tcBorders>
            <w:shd w:val="clear" w:color="auto" w:fill="auto"/>
          </w:tcPr>
          <w:p w:rsidR="00162328" w:rsidRPr="00B61BC4" w:rsidRDefault="00162328" w:rsidP="0038628A">
            <w:pPr>
              <w:pStyle w:val="NoSpacing"/>
              <w:jc w:val="right"/>
              <w:rPr>
                <w:rFonts w:ascii="Times New Roman" w:hAnsi="Times New Roman"/>
                <w:sz w:val="24"/>
                <w:szCs w:val="24"/>
              </w:rPr>
            </w:pPr>
            <w:r>
              <w:rPr>
                <w:rFonts w:ascii="Times New Roman" w:hAnsi="Times New Roman"/>
                <w:sz w:val="24"/>
                <w:szCs w:val="24"/>
              </w:rPr>
              <w:t>20.208.000</w:t>
            </w:r>
          </w:p>
        </w:tc>
        <w:tc>
          <w:tcPr>
            <w:tcW w:w="1417" w:type="dxa"/>
            <w:tcBorders>
              <w:top w:val="single" w:sz="4" w:space="0" w:color="auto"/>
            </w:tcBorders>
            <w:shd w:val="clear" w:color="auto" w:fill="auto"/>
          </w:tcPr>
          <w:p w:rsidR="00162328" w:rsidRPr="00A26D95" w:rsidRDefault="00162328" w:rsidP="00A26D95">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4" w:space="0" w:color="auto"/>
            </w:tcBorders>
            <w:shd w:val="clear" w:color="auto" w:fill="auto"/>
          </w:tcPr>
          <w:p w:rsidR="00162328" w:rsidRDefault="00162328" w:rsidP="0038628A">
            <w:pPr>
              <w:pStyle w:val="NoSpacing"/>
              <w:jc w:val="right"/>
              <w:rPr>
                <w:rFonts w:ascii="Times New Roman" w:hAnsi="Times New Roman"/>
                <w:sz w:val="24"/>
                <w:szCs w:val="24"/>
              </w:rPr>
            </w:pPr>
            <w:r>
              <w:rPr>
                <w:rFonts w:ascii="Times New Roman" w:hAnsi="Times New Roman"/>
                <w:sz w:val="24"/>
                <w:szCs w:val="24"/>
              </w:rPr>
              <w:t>20.208.000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shd w:val="clear" w:color="auto" w:fill="auto"/>
          </w:tcPr>
          <w:p w:rsidR="00162328" w:rsidRPr="00A26D95" w:rsidRDefault="00162328" w:rsidP="00A26D95">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B61BC4" w:rsidRDefault="00162328" w:rsidP="0038628A">
            <w:pPr>
              <w:pStyle w:val="NoSpacing"/>
              <w:jc w:val="right"/>
              <w:rPr>
                <w:rFonts w:ascii="Times New Roman" w:hAnsi="Times New Roman"/>
                <w:sz w:val="24"/>
                <w:szCs w:val="24"/>
              </w:rPr>
            </w:pPr>
            <w:r>
              <w:rPr>
                <w:rFonts w:ascii="Times New Roman" w:hAnsi="Times New Roman"/>
                <w:sz w:val="24"/>
                <w:szCs w:val="24"/>
              </w:rPr>
              <w:t>2.900.000</w:t>
            </w:r>
          </w:p>
        </w:tc>
        <w:tc>
          <w:tcPr>
            <w:tcW w:w="1701" w:type="dxa"/>
            <w:shd w:val="clear" w:color="auto" w:fill="auto"/>
          </w:tcPr>
          <w:p w:rsidR="00162328" w:rsidRPr="00395E67" w:rsidRDefault="00162328" w:rsidP="0038628A">
            <w:pPr>
              <w:pStyle w:val="NoSpacing"/>
              <w:jc w:val="right"/>
              <w:rPr>
                <w:rFonts w:ascii="Times New Roman" w:hAnsi="Times New Roman"/>
                <w:sz w:val="24"/>
                <w:szCs w:val="24"/>
                <w:lang w:val="en-US"/>
              </w:rPr>
            </w:pPr>
            <w:r>
              <w:rPr>
                <w:rFonts w:ascii="Times New Roman" w:hAnsi="Times New Roman"/>
                <w:sz w:val="24"/>
                <w:szCs w:val="24"/>
                <w:lang w:val="en-US"/>
              </w:rPr>
              <w:t>2.900.000</w:t>
            </w:r>
          </w:p>
        </w:tc>
      </w:tr>
      <w:tr w:rsidR="00162328" w:rsidRPr="005B07FF" w:rsidTr="00B961B5">
        <w:trPr>
          <w:trHeight w:val="285"/>
        </w:trPr>
        <w:tc>
          <w:tcPr>
            <w:tcW w:w="567"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AF3D21">
            <w:pPr>
              <w:rPr>
                <w:b/>
                <w:lang w:val="sr-Cyrl-CS"/>
              </w:rPr>
            </w:pPr>
            <w:r>
              <w:rPr>
                <w:b/>
                <w:lang w:val="sr-Cyrl-CS"/>
              </w:rPr>
              <w:t xml:space="preserve">Укупно за </w:t>
            </w:r>
            <w:r w:rsidRPr="004731D3">
              <w:rPr>
                <w:b/>
                <w:lang w:val="sr-Cyrl-CS"/>
              </w:rPr>
              <w:t>главу 05:</w:t>
            </w:r>
          </w:p>
        </w:tc>
        <w:tc>
          <w:tcPr>
            <w:tcW w:w="1701" w:type="dxa"/>
            <w:tcBorders>
              <w:bottom w:val="single" w:sz="12" w:space="0" w:color="auto"/>
            </w:tcBorders>
            <w:shd w:val="clear" w:color="auto" w:fill="auto"/>
          </w:tcPr>
          <w:p w:rsidR="00162328" w:rsidRPr="00D55388" w:rsidRDefault="00162328" w:rsidP="0038628A">
            <w:pPr>
              <w:pStyle w:val="NoSpacing"/>
              <w:jc w:val="right"/>
              <w:rPr>
                <w:rFonts w:ascii="Times New Roman" w:hAnsi="Times New Roman"/>
                <w:b/>
                <w:sz w:val="24"/>
                <w:szCs w:val="24"/>
              </w:rPr>
            </w:pPr>
            <w:r>
              <w:rPr>
                <w:rFonts w:ascii="Times New Roman" w:hAnsi="Times New Roman"/>
                <w:b/>
                <w:sz w:val="24"/>
                <w:szCs w:val="24"/>
              </w:rPr>
              <w:t>20.208</w:t>
            </w:r>
            <w:r w:rsidRPr="00D55388">
              <w:rPr>
                <w:rFonts w:ascii="Times New Roman" w:hAnsi="Times New Roman"/>
                <w:b/>
                <w:sz w:val="24"/>
                <w:szCs w:val="24"/>
              </w:rPr>
              <w:t>.000</w:t>
            </w:r>
          </w:p>
        </w:tc>
        <w:tc>
          <w:tcPr>
            <w:tcW w:w="1417" w:type="dxa"/>
            <w:tcBorders>
              <w:bottom w:val="single" w:sz="12" w:space="0" w:color="auto"/>
            </w:tcBorders>
            <w:shd w:val="clear" w:color="auto" w:fill="auto"/>
          </w:tcPr>
          <w:p w:rsidR="00162328" w:rsidRPr="00D55388" w:rsidRDefault="00162328" w:rsidP="0038628A">
            <w:pPr>
              <w:pStyle w:val="NoSpacing"/>
              <w:jc w:val="right"/>
              <w:rPr>
                <w:rFonts w:ascii="Times New Roman" w:hAnsi="Times New Roman"/>
                <w:b/>
                <w:sz w:val="24"/>
                <w:szCs w:val="24"/>
              </w:rPr>
            </w:pPr>
            <w:r w:rsidRPr="00D55388">
              <w:rPr>
                <w:rFonts w:ascii="Times New Roman" w:hAnsi="Times New Roman"/>
                <w:b/>
                <w:sz w:val="24"/>
                <w:szCs w:val="24"/>
              </w:rPr>
              <w:t>2.900.000</w:t>
            </w:r>
          </w:p>
        </w:tc>
        <w:tc>
          <w:tcPr>
            <w:tcW w:w="1701" w:type="dxa"/>
            <w:tcBorders>
              <w:bottom w:val="single" w:sz="12" w:space="0" w:color="auto"/>
            </w:tcBorders>
            <w:shd w:val="clear" w:color="auto" w:fill="auto"/>
          </w:tcPr>
          <w:p w:rsidR="00162328" w:rsidRPr="00D55388" w:rsidRDefault="00162328" w:rsidP="0038628A">
            <w:pPr>
              <w:pStyle w:val="NoSpacing"/>
              <w:jc w:val="right"/>
              <w:rPr>
                <w:rFonts w:ascii="Times New Roman" w:hAnsi="Times New Roman"/>
                <w:b/>
                <w:sz w:val="24"/>
                <w:szCs w:val="24"/>
              </w:rPr>
            </w:pPr>
            <w:r>
              <w:rPr>
                <w:rFonts w:ascii="Times New Roman" w:hAnsi="Times New Roman"/>
                <w:b/>
                <w:sz w:val="24"/>
                <w:szCs w:val="24"/>
              </w:rPr>
              <w:t>23.108</w:t>
            </w:r>
            <w:r w:rsidRPr="00D55388">
              <w:rPr>
                <w:rFonts w:ascii="Times New Roman" w:hAnsi="Times New Roman"/>
                <w:b/>
                <w:sz w:val="24"/>
                <w:szCs w:val="24"/>
              </w:rPr>
              <w:t>.000</w:t>
            </w:r>
          </w:p>
        </w:tc>
      </w:tr>
      <w:tr w:rsidR="00162328" w:rsidRPr="005B07FF" w:rsidTr="00DC34E4">
        <w:trPr>
          <w:trHeight w:val="407"/>
        </w:trPr>
        <w:tc>
          <w:tcPr>
            <w:tcW w:w="567"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tcBorders>
            <w:shd w:val="clear" w:color="auto" w:fill="auto"/>
            <w:vAlign w:val="center"/>
          </w:tcPr>
          <w:p w:rsidR="00162328" w:rsidRPr="00E63561" w:rsidRDefault="00162328" w:rsidP="00AF3D21">
            <w:pPr>
              <w:jc w:val="center"/>
              <w:rPr>
                <w:b/>
              </w:rPr>
            </w:pPr>
            <w:r>
              <w:rPr>
                <w:b/>
                <w:lang w:val="sr-Cyrl-CS"/>
              </w:rPr>
              <w:t>06</w:t>
            </w:r>
          </w:p>
        </w:tc>
        <w:tc>
          <w:tcPr>
            <w:tcW w:w="733" w:type="dxa"/>
            <w:tcBorders>
              <w:top w:val="single" w:sz="12" w:space="0" w:color="auto"/>
            </w:tcBorders>
            <w:shd w:val="clear" w:color="auto" w:fill="auto"/>
            <w:vAlign w:val="center"/>
          </w:tcPr>
          <w:p w:rsidR="00162328" w:rsidRPr="006C6C27" w:rsidRDefault="00162328" w:rsidP="00AF3D21">
            <w:pPr>
              <w:jc w:val="center"/>
              <w:rPr>
                <w:b/>
              </w:rPr>
            </w:pPr>
          </w:p>
        </w:tc>
        <w:tc>
          <w:tcPr>
            <w:tcW w:w="851"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12" w:space="0" w:color="auto"/>
            </w:tcBorders>
            <w:shd w:val="clear" w:color="auto" w:fill="DDD9C3" w:themeFill="background2" w:themeFillShade="E6"/>
            <w:vAlign w:val="center"/>
          </w:tcPr>
          <w:p w:rsidR="00162328" w:rsidRPr="003209CF" w:rsidRDefault="00162328" w:rsidP="00AF3D21">
            <w:pPr>
              <w:rPr>
                <w:b/>
                <w:lang w:val="sr-Cyrl-CS"/>
              </w:rPr>
            </w:pPr>
            <w:r w:rsidRPr="003209CF">
              <w:rPr>
                <w:b/>
                <w:lang w:val="sr-Cyrl-CS"/>
              </w:rPr>
              <w:t>МУЗЕЈ РУДНИЧКО-ТАКОВСКОГ КРАЈА</w:t>
            </w:r>
          </w:p>
        </w:tc>
        <w:tc>
          <w:tcPr>
            <w:tcW w:w="1701" w:type="dxa"/>
            <w:tcBorders>
              <w:top w:val="single" w:sz="12" w:space="0" w:color="auto"/>
            </w:tcBorders>
            <w:shd w:val="clear" w:color="auto" w:fill="auto"/>
            <w:vAlign w:val="center"/>
          </w:tcPr>
          <w:p w:rsidR="00162328" w:rsidRPr="005B07FF" w:rsidRDefault="00162328" w:rsidP="00AF3D21">
            <w:pPr>
              <w:jc w:val="right"/>
              <w:rPr>
                <w:lang w:val="sr-Cyrl-CS"/>
              </w:rPr>
            </w:pPr>
          </w:p>
        </w:tc>
        <w:tc>
          <w:tcPr>
            <w:tcW w:w="1417" w:type="dxa"/>
            <w:tcBorders>
              <w:top w:val="single" w:sz="12" w:space="0" w:color="auto"/>
            </w:tcBorders>
            <w:shd w:val="clear" w:color="auto" w:fill="auto"/>
            <w:vAlign w:val="center"/>
          </w:tcPr>
          <w:p w:rsidR="00162328" w:rsidRPr="00C25A57" w:rsidRDefault="00162328" w:rsidP="00AF3D21">
            <w:pPr>
              <w:jc w:val="right"/>
              <w:rPr>
                <w:b/>
              </w:rPr>
            </w:pPr>
          </w:p>
        </w:tc>
        <w:tc>
          <w:tcPr>
            <w:tcW w:w="1701" w:type="dxa"/>
            <w:tcBorders>
              <w:top w:val="single" w:sz="12" w:space="0" w:color="auto"/>
            </w:tcBorders>
            <w:shd w:val="clear" w:color="auto" w:fill="auto"/>
            <w:vAlign w:val="center"/>
          </w:tcPr>
          <w:p w:rsidR="00162328" w:rsidRPr="005B07FF" w:rsidRDefault="00162328" w:rsidP="00AF3D21">
            <w:pPr>
              <w:jc w:val="right"/>
              <w:rPr>
                <w:lang w:val="sr-Cyrl-CS"/>
              </w:rPr>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824F01" w:rsidRDefault="00162328" w:rsidP="00AF3D21">
            <w:pPr>
              <w:jc w:val="center"/>
              <w:rPr>
                <w:b/>
                <w:highlight w:val="yellow"/>
                <w:lang w:val="sr-Cyrl-CS"/>
              </w:rPr>
            </w:pPr>
            <w:r w:rsidRPr="00824F01">
              <w:rPr>
                <w:b/>
                <w:lang w:val="sr-Cyrl-CS"/>
              </w:rPr>
              <w:t>1201</w:t>
            </w:r>
          </w:p>
        </w:tc>
        <w:tc>
          <w:tcPr>
            <w:tcW w:w="1418" w:type="dxa"/>
            <w:shd w:val="clear" w:color="auto" w:fill="auto"/>
            <w:vAlign w:val="center"/>
          </w:tcPr>
          <w:p w:rsidR="00162328" w:rsidRPr="00F22BB3" w:rsidRDefault="00162328" w:rsidP="00AF3D21">
            <w:pPr>
              <w:jc w:val="center"/>
              <w:rPr>
                <w:highlight w:val="yellow"/>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C4BC96" w:themeFill="background2" w:themeFillShade="BF"/>
            <w:vAlign w:val="center"/>
          </w:tcPr>
          <w:p w:rsidR="00162328" w:rsidRPr="006D3A47" w:rsidRDefault="00162328" w:rsidP="00AF3D21">
            <w:pPr>
              <w:rPr>
                <w:b/>
                <w:lang w:val="sr-Cyrl-CS"/>
              </w:rPr>
            </w:pPr>
            <w:r w:rsidRPr="006D3A47">
              <w:rPr>
                <w:b/>
                <w:lang w:val="sr-Cyrl-CS"/>
              </w:rPr>
              <w:t>ПРОГРАМ 13 – РАЗВОЈ КУЛТУРЕ</w:t>
            </w:r>
            <w:r>
              <w:rPr>
                <w:b/>
                <w:lang w:val="sr-Cyrl-CS"/>
              </w:rPr>
              <w:t xml:space="preserve"> И ИНФОРМИСАЊА</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F22BB3" w:rsidRDefault="00162328" w:rsidP="00AF3D21">
            <w:pPr>
              <w:jc w:val="center"/>
              <w:rPr>
                <w:highlight w:val="yellow"/>
                <w:lang w:val="sr-Cyrl-CS"/>
              </w:rPr>
            </w:pPr>
          </w:p>
        </w:tc>
        <w:tc>
          <w:tcPr>
            <w:tcW w:w="1418" w:type="dxa"/>
            <w:shd w:val="clear" w:color="auto" w:fill="auto"/>
            <w:vAlign w:val="center"/>
          </w:tcPr>
          <w:p w:rsidR="00162328" w:rsidRPr="00824F01" w:rsidRDefault="00162328" w:rsidP="00AF3D21">
            <w:pPr>
              <w:jc w:val="center"/>
              <w:rPr>
                <w:b/>
                <w:highlight w:val="yellow"/>
                <w:lang w:val="sr-Cyrl-CS"/>
              </w:rPr>
            </w:pPr>
            <w:r w:rsidRPr="00824F01">
              <w:rPr>
                <w:b/>
                <w:lang w:val="sr-Cyrl-CS"/>
              </w:rPr>
              <w:t>0001</w:t>
            </w: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C6D9F1" w:themeFill="text2" w:themeFillTint="33"/>
            <w:vAlign w:val="center"/>
          </w:tcPr>
          <w:p w:rsidR="00162328" w:rsidRPr="005B07FF" w:rsidRDefault="00162328" w:rsidP="00AF3D21">
            <w:pPr>
              <w:rPr>
                <w:b/>
                <w:i/>
                <w:lang w:val="sr-Cyrl-CS"/>
              </w:rPr>
            </w:pPr>
            <w:r>
              <w:rPr>
                <w:b/>
                <w:i/>
                <w:lang w:val="sr-Cyrl-CS"/>
              </w:rPr>
              <w:t>ПА 0001-Функц. локалних установа културе</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86284A" w:rsidRDefault="00162328" w:rsidP="00AF3D21">
            <w:pPr>
              <w:jc w:val="center"/>
              <w:rPr>
                <w:b/>
                <w:lang w:val="sr-Cyrl-CS"/>
              </w:rPr>
            </w:pPr>
            <w:r w:rsidRPr="0086284A">
              <w:rPr>
                <w:b/>
                <w:lang w:val="sr-Cyrl-CS"/>
              </w:rPr>
              <w:t>820</w:t>
            </w:r>
          </w:p>
        </w:tc>
        <w:tc>
          <w:tcPr>
            <w:tcW w:w="851" w:type="dxa"/>
            <w:shd w:val="clear" w:color="auto" w:fill="auto"/>
            <w:vAlign w:val="center"/>
          </w:tcPr>
          <w:p w:rsidR="00162328" w:rsidRPr="00F22BB3" w:rsidRDefault="00162328" w:rsidP="00AF3D21">
            <w:pPr>
              <w:jc w:val="center"/>
              <w:rPr>
                <w:highlight w:val="yellow"/>
                <w:lang w:val="sr-Cyrl-CS"/>
              </w:rPr>
            </w:pPr>
          </w:p>
        </w:tc>
        <w:tc>
          <w:tcPr>
            <w:tcW w:w="1418" w:type="dxa"/>
            <w:shd w:val="clear" w:color="auto" w:fill="auto"/>
            <w:vAlign w:val="center"/>
          </w:tcPr>
          <w:p w:rsidR="00162328" w:rsidRPr="00824F01" w:rsidRDefault="00162328" w:rsidP="00AF3D21">
            <w:pPr>
              <w:jc w:val="center"/>
              <w:rPr>
                <w:b/>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E5DFEC" w:themeFill="accent4" w:themeFillTint="33"/>
            <w:vAlign w:val="center"/>
          </w:tcPr>
          <w:p w:rsidR="00162328" w:rsidRDefault="00162328" w:rsidP="00AF3D21">
            <w:pPr>
              <w:rPr>
                <w:b/>
                <w:i/>
                <w:lang w:val="sr-Cyrl-CS"/>
              </w:rPr>
            </w:pPr>
            <w:r>
              <w:rPr>
                <w:b/>
                <w:i/>
                <w:lang w:val="sr-Cyrl-CS"/>
              </w:rPr>
              <w:t>УСЛУГЕ КУЛТУРЕ</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F20614">
            <w:pPr>
              <w:jc w:val="center"/>
              <w:rPr>
                <w:lang w:val="sr-Cyrl-CS"/>
              </w:rPr>
            </w:pPr>
            <w:r>
              <w:rPr>
                <w:lang w:val="sr-Cyrl-CS"/>
              </w:rPr>
              <w:t>185</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411</w:t>
            </w:r>
          </w:p>
        </w:tc>
        <w:tc>
          <w:tcPr>
            <w:tcW w:w="5103" w:type="dxa"/>
            <w:shd w:val="clear" w:color="auto" w:fill="auto"/>
            <w:vAlign w:val="center"/>
          </w:tcPr>
          <w:p w:rsidR="00162328" w:rsidRPr="005B07FF" w:rsidRDefault="00162328" w:rsidP="00AF3D21">
            <w:pPr>
              <w:rPr>
                <w:lang w:val="sr-Cyrl-CS"/>
              </w:rPr>
            </w:pPr>
            <w:r w:rsidRPr="005B07FF">
              <w:rPr>
                <w:lang w:val="sr-Cyrl-CS"/>
              </w:rPr>
              <w:t>Плате, додаци и накнаде запослених</w:t>
            </w:r>
          </w:p>
        </w:tc>
        <w:tc>
          <w:tcPr>
            <w:tcW w:w="1701" w:type="dxa"/>
            <w:shd w:val="clear" w:color="auto" w:fill="auto"/>
          </w:tcPr>
          <w:p w:rsidR="00162328" w:rsidRPr="008F17A7" w:rsidRDefault="00162328" w:rsidP="00AF3D21">
            <w:pPr>
              <w:pStyle w:val="NoSpacing"/>
              <w:jc w:val="right"/>
              <w:rPr>
                <w:rFonts w:ascii="Times New Roman" w:hAnsi="Times New Roman"/>
                <w:sz w:val="24"/>
                <w:szCs w:val="24"/>
              </w:rPr>
            </w:pPr>
            <w:r>
              <w:rPr>
                <w:rFonts w:ascii="Times New Roman" w:hAnsi="Times New Roman"/>
                <w:sz w:val="24"/>
                <w:szCs w:val="24"/>
              </w:rPr>
              <w:t>13.080.000</w:t>
            </w:r>
          </w:p>
        </w:tc>
        <w:tc>
          <w:tcPr>
            <w:tcW w:w="1417" w:type="dxa"/>
            <w:shd w:val="clear" w:color="auto" w:fill="auto"/>
          </w:tcPr>
          <w:p w:rsidR="00162328" w:rsidRPr="008F17A7" w:rsidRDefault="00162328" w:rsidP="00AF3D21">
            <w:pPr>
              <w:pStyle w:val="NoSpacing"/>
              <w:jc w:val="right"/>
              <w:rPr>
                <w:rFonts w:ascii="Times New Roman" w:hAnsi="Times New Roman"/>
                <w:b/>
                <w:sz w:val="24"/>
                <w:szCs w:val="24"/>
              </w:rPr>
            </w:pPr>
            <w:r>
              <w:rPr>
                <w:rFonts w:ascii="Times New Roman" w:hAnsi="Times New Roman"/>
                <w:b/>
                <w:sz w:val="24"/>
                <w:szCs w:val="24"/>
              </w:rPr>
              <w:t>-</w:t>
            </w:r>
          </w:p>
        </w:tc>
        <w:tc>
          <w:tcPr>
            <w:tcW w:w="1701" w:type="dxa"/>
            <w:shd w:val="clear" w:color="auto" w:fill="auto"/>
          </w:tcPr>
          <w:p w:rsidR="00162328" w:rsidRPr="008F17A7" w:rsidRDefault="00162328" w:rsidP="0038628A">
            <w:pPr>
              <w:pStyle w:val="NoSpacing"/>
              <w:jc w:val="right"/>
              <w:rPr>
                <w:rFonts w:ascii="Times New Roman" w:hAnsi="Times New Roman"/>
                <w:sz w:val="24"/>
                <w:szCs w:val="24"/>
              </w:rPr>
            </w:pPr>
            <w:r>
              <w:rPr>
                <w:rFonts w:ascii="Times New Roman" w:hAnsi="Times New Roman"/>
                <w:sz w:val="24"/>
                <w:szCs w:val="24"/>
              </w:rPr>
              <w:t>13.080.000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F20614">
            <w:pPr>
              <w:jc w:val="center"/>
              <w:rPr>
                <w:lang w:val="sr-Cyrl-CS"/>
              </w:rPr>
            </w:pPr>
            <w:r>
              <w:rPr>
                <w:lang w:val="sr-Cyrl-CS"/>
              </w:rPr>
              <w:t>186</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412</w:t>
            </w:r>
          </w:p>
        </w:tc>
        <w:tc>
          <w:tcPr>
            <w:tcW w:w="5103" w:type="dxa"/>
            <w:shd w:val="clear" w:color="auto" w:fill="auto"/>
            <w:vAlign w:val="center"/>
          </w:tcPr>
          <w:p w:rsidR="00162328" w:rsidRPr="005B07FF" w:rsidRDefault="00162328" w:rsidP="00AF3D21">
            <w:pPr>
              <w:rPr>
                <w:lang w:val="sr-Cyrl-CS"/>
              </w:rPr>
            </w:pPr>
            <w:r w:rsidRPr="005B07FF">
              <w:rPr>
                <w:lang w:val="sr-Cyrl-CS"/>
              </w:rPr>
              <w:t>Социјални доприноси на терет послодавца</w:t>
            </w:r>
          </w:p>
        </w:tc>
        <w:tc>
          <w:tcPr>
            <w:tcW w:w="1701" w:type="dxa"/>
            <w:shd w:val="clear" w:color="auto" w:fill="auto"/>
          </w:tcPr>
          <w:p w:rsidR="00162328" w:rsidRPr="008F17A7" w:rsidRDefault="00162328" w:rsidP="00AF3D21">
            <w:pPr>
              <w:pStyle w:val="NoSpacing"/>
              <w:jc w:val="right"/>
              <w:rPr>
                <w:rFonts w:ascii="Times New Roman" w:hAnsi="Times New Roman"/>
                <w:sz w:val="24"/>
                <w:szCs w:val="24"/>
              </w:rPr>
            </w:pPr>
            <w:r>
              <w:rPr>
                <w:rFonts w:ascii="Times New Roman" w:hAnsi="Times New Roman"/>
                <w:sz w:val="24"/>
                <w:szCs w:val="24"/>
              </w:rPr>
              <w:t>2.244.000</w:t>
            </w:r>
          </w:p>
        </w:tc>
        <w:tc>
          <w:tcPr>
            <w:tcW w:w="1417" w:type="dxa"/>
            <w:shd w:val="clear" w:color="auto" w:fill="auto"/>
          </w:tcPr>
          <w:p w:rsidR="00162328" w:rsidRPr="008F17A7" w:rsidRDefault="00162328" w:rsidP="00AF3D21">
            <w:pPr>
              <w:pStyle w:val="NoSpacing"/>
              <w:jc w:val="right"/>
              <w:rPr>
                <w:rFonts w:ascii="Times New Roman" w:hAnsi="Times New Roman"/>
                <w:b/>
                <w:sz w:val="24"/>
                <w:szCs w:val="24"/>
              </w:rPr>
            </w:pPr>
            <w:r>
              <w:rPr>
                <w:rFonts w:ascii="Times New Roman" w:hAnsi="Times New Roman"/>
                <w:b/>
                <w:sz w:val="24"/>
                <w:szCs w:val="24"/>
              </w:rPr>
              <w:t>-</w:t>
            </w:r>
          </w:p>
        </w:tc>
        <w:tc>
          <w:tcPr>
            <w:tcW w:w="1701" w:type="dxa"/>
            <w:shd w:val="clear" w:color="auto" w:fill="auto"/>
          </w:tcPr>
          <w:p w:rsidR="00162328" w:rsidRPr="008F17A7" w:rsidRDefault="00162328" w:rsidP="0038628A">
            <w:pPr>
              <w:pStyle w:val="NoSpacing"/>
              <w:jc w:val="right"/>
              <w:rPr>
                <w:rFonts w:ascii="Times New Roman" w:hAnsi="Times New Roman"/>
                <w:sz w:val="24"/>
                <w:szCs w:val="24"/>
              </w:rPr>
            </w:pPr>
            <w:r>
              <w:rPr>
                <w:rFonts w:ascii="Times New Roman" w:hAnsi="Times New Roman"/>
                <w:sz w:val="24"/>
                <w:szCs w:val="24"/>
              </w:rPr>
              <w:t>2.244.000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187</w:t>
            </w:r>
          </w:p>
        </w:tc>
        <w:tc>
          <w:tcPr>
            <w:tcW w:w="709" w:type="dxa"/>
            <w:shd w:val="clear" w:color="auto" w:fill="auto"/>
            <w:vAlign w:val="center"/>
          </w:tcPr>
          <w:p w:rsidR="00162328" w:rsidRPr="005B07FF" w:rsidRDefault="00162328" w:rsidP="00AF3D21">
            <w:pPr>
              <w:jc w:val="center"/>
              <w:rPr>
                <w:lang w:val="sr-Cyrl-CS"/>
              </w:rPr>
            </w:pPr>
            <w:r>
              <w:rPr>
                <w:lang w:val="sr-Cyrl-CS"/>
              </w:rPr>
              <w:t>413</w:t>
            </w:r>
          </w:p>
        </w:tc>
        <w:tc>
          <w:tcPr>
            <w:tcW w:w="5103" w:type="dxa"/>
            <w:shd w:val="clear" w:color="auto" w:fill="auto"/>
            <w:vAlign w:val="center"/>
          </w:tcPr>
          <w:p w:rsidR="00162328" w:rsidRPr="005B07FF" w:rsidRDefault="00162328" w:rsidP="00AF3D21">
            <w:pPr>
              <w:rPr>
                <w:lang w:val="sr-Cyrl-CS"/>
              </w:rPr>
            </w:pPr>
            <w:r>
              <w:rPr>
                <w:lang w:val="sr-Cyrl-CS"/>
              </w:rPr>
              <w:t>Накнаде у натури</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rPr>
              <w:t>200</w:t>
            </w:r>
            <w:r>
              <w:rPr>
                <w:rFonts w:ascii="Times New Roman" w:hAnsi="Times New Roman"/>
                <w:sz w:val="24"/>
                <w:szCs w:val="24"/>
                <w:lang w:val="en-US"/>
              </w:rPr>
              <w:t>.000</w:t>
            </w:r>
          </w:p>
        </w:tc>
        <w:tc>
          <w:tcPr>
            <w:tcW w:w="1417" w:type="dxa"/>
            <w:shd w:val="clear" w:color="auto" w:fill="auto"/>
          </w:tcPr>
          <w:p w:rsidR="00162328" w:rsidRPr="00A430C9" w:rsidRDefault="00162328" w:rsidP="00AF3D21">
            <w:pPr>
              <w:pStyle w:val="NoSpacing"/>
              <w:jc w:val="right"/>
              <w:rPr>
                <w:rFonts w:ascii="Times New Roman" w:hAnsi="Times New Roman"/>
                <w:sz w:val="24"/>
                <w:szCs w:val="24"/>
              </w:rPr>
            </w:pPr>
            <w:r w:rsidRPr="00A430C9">
              <w:rPr>
                <w:rFonts w:ascii="Times New Roman" w:hAnsi="Times New Roman"/>
                <w:sz w:val="24"/>
                <w:szCs w:val="24"/>
              </w:rPr>
              <w:t>20</w:t>
            </w:r>
            <w:r>
              <w:rPr>
                <w:rFonts w:ascii="Times New Roman" w:hAnsi="Times New Roman"/>
                <w:sz w:val="24"/>
                <w:szCs w:val="24"/>
              </w:rPr>
              <w:t>.000</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220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188</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414</w:t>
            </w:r>
          </w:p>
        </w:tc>
        <w:tc>
          <w:tcPr>
            <w:tcW w:w="5103" w:type="dxa"/>
            <w:shd w:val="clear" w:color="auto" w:fill="auto"/>
            <w:vAlign w:val="center"/>
          </w:tcPr>
          <w:p w:rsidR="00162328" w:rsidRPr="005B07FF" w:rsidRDefault="00162328" w:rsidP="00AF3D21">
            <w:pPr>
              <w:rPr>
                <w:lang w:val="sr-Cyrl-CS"/>
              </w:rPr>
            </w:pPr>
            <w:r w:rsidRPr="005B07FF">
              <w:rPr>
                <w:lang w:val="sr-Cyrl-CS"/>
              </w:rPr>
              <w:t>Социјална давања запосленима</w:t>
            </w:r>
          </w:p>
        </w:tc>
        <w:tc>
          <w:tcPr>
            <w:tcW w:w="1701" w:type="dxa"/>
            <w:shd w:val="clear" w:color="auto" w:fill="auto"/>
          </w:tcPr>
          <w:p w:rsidR="00162328" w:rsidRPr="00926D42"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250.000</w:t>
            </w:r>
          </w:p>
        </w:tc>
        <w:tc>
          <w:tcPr>
            <w:tcW w:w="1417" w:type="dxa"/>
            <w:shd w:val="clear" w:color="auto" w:fill="auto"/>
          </w:tcPr>
          <w:p w:rsidR="00162328" w:rsidRPr="00382E18"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250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189</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415</w:t>
            </w:r>
          </w:p>
        </w:tc>
        <w:tc>
          <w:tcPr>
            <w:tcW w:w="5103" w:type="dxa"/>
            <w:shd w:val="clear" w:color="auto" w:fill="auto"/>
            <w:vAlign w:val="center"/>
          </w:tcPr>
          <w:p w:rsidR="00162328" w:rsidRPr="005B07FF" w:rsidRDefault="00162328" w:rsidP="00AF3D21">
            <w:pPr>
              <w:rPr>
                <w:lang w:val="sr-Cyrl-CS"/>
              </w:rPr>
            </w:pPr>
            <w:r w:rsidRPr="005B07FF">
              <w:rPr>
                <w:lang w:val="sr-Cyrl-CS"/>
              </w:rPr>
              <w:t>Накнаде трошкова за запослене</w:t>
            </w:r>
          </w:p>
        </w:tc>
        <w:tc>
          <w:tcPr>
            <w:tcW w:w="1701" w:type="dxa"/>
            <w:shd w:val="clear" w:color="auto" w:fill="auto"/>
          </w:tcPr>
          <w:p w:rsidR="00162328" w:rsidRPr="00926D42" w:rsidRDefault="00162328" w:rsidP="00AF3D21">
            <w:pPr>
              <w:pStyle w:val="NoSpacing"/>
              <w:jc w:val="right"/>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00.000</w:t>
            </w:r>
          </w:p>
        </w:tc>
        <w:tc>
          <w:tcPr>
            <w:tcW w:w="1417" w:type="dxa"/>
            <w:shd w:val="clear" w:color="auto" w:fill="auto"/>
          </w:tcPr>
          <w:p w:rsidR="00162328" w:rsidRPr="009E0D60" w:rsidRDefault="00162328" w:rsidP="00AF3D21">
            <w:pPr>
              <w:jc w:val="right"/>
            </w:pPr>
            <w:r>
              <w:t>20.000</w:t>
            </w:r>
          </w:p>
        </w:tc>
        <w:tc>
          <w:tcPr>
            <w:tcW w:w="1701" w:type="dxa"/>
            <w:shd w:val="clear" w:color="auto" w:fill="auto"/>
          </w:tcPr>
          <w:p w:rsidR="00162328" w:rsidRPr="005151E4" w:rsidRDefault="00162328" w:rsidP="00AF3D21">
            <w:pPr>
              <w:jc w:val="right"/>
            </w:pPr>
            <w:r>
              <w:t>320.000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190</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421</w:t>
            </w:r>
          </w:p>
        </w:tc>
        <w:tc>
          <w:tcPr>
            <w:tcW w:w="5103" w:type="dxa"/>
            <w:shd w:val="clear" w:color="auto" w:fill="auto"/>
            <w:vAlign w:val="center"/>
          </w:tcPr>
          <w:p w:rsidR="00162328" w:rsidRPr="005B07FF" w:rsidRDefault="00162328" w:rsidP="00AF3D21">
            <w:pPr>
              <w:rPr>
                <w:lang w:val="sr-Cyrl-CS"/>
              </w:rPr>
            </w:pPr>
            <w:r w:rsidRPr="005B07FF">
              <w:rPr>
                <w:lang w:val="sr-Cyrl-CS"/>
              </w:rPr>
              <w:t>Стални трошкови</w:t>
            </w:r>
          </w:p>
        </w:tc>
        <w:tc>
          <w:tcPr>
            <w:tcW w:w="1701" w:type="dxa"/>
            <w:shd w:val="clear" w:color="auto" w:fill="auto"/>
          </w:tcPr>
          <w:p w:rsidR="00162328" w:rsidRPr="00926D42"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1.450.000</w:t>
            </w:r>
          </w:p>
        </w:tc>
        <w:tc>
          <w:tcPr>
            <w:tcW w:w="1417" w:type="dxa"/>
            <w:shd w:val="clear" w:color="auto" w:fill="auto"/>
          </w:tcPr>
          <w:p w:rsidR="00162328" w:rsidRPr="009E0D60" w:rsidRDefault="00162328" w:rsidP="00AF3D21">
            <w:pPr>
              <w:pStyle w:val="NoSpacing"/>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r>
              <w:rPr>
                <w:rFonts w:ascii="Times New Roman" w:hAnsi="Times New Roman"/>
                <w:sz w:val="24"/>
                <w:szCs w:val="24"/>
              </w:rPr>
              <w:t>0</w:t>
            </w:r>
            <w:r>
              <w:rPr>
                <w:rFonts w:ascii="Times New Roman" w:hAnsi="Times New Roman"/>
                <w:sz w:val="24"/>
                <w:szCs w:val="24"/>
                <w:lang w:val="en-US"/>
              </w:rPr>
              <w:t>.000</w:t>
            </w:r>
          </w:p>
        </w:tc>
        <w:tc>
          <w:tcPr>
            <w:tcW w:w="1701" w:type="dxa"/>
            <w:shd w:val="clear" w:color="auto" w:fill="auto"/>
          </w:tcPr>
          <w:p w:rsidR="00162328" w:rsidRPr="005151E4" w:rsidRDefault="00162328" w:rsidP="00AF3D21">
            <w:pPr>
              <w:pStyle w:val="NoSpacing"/>
              <w:tabs>
                <w:tab w:val="center" w:pos="747"/>
                <w:tab w:val="right" w:pos="1494"/>
              </w:tabs>
              <w:jc w:val="right"/>
              <w:rPr>
                <w:rFonts w:ascii="Times New Roman" w:hAnsi="Times New Roman"/>
                <w:sz w:val="24"/>
                <w:szCs w:val="24"/>
                <w:lang w:val="en-US"/>
              </w:rPr>
            </w:pPr>
            <w:r>
              <w:rPr>
                <w:rFonts w:ascii="Times New Roman" w:hAnsi="Times New Roman"/>
                <w:sz w:val="24"/>
                <w:szCs w:val="24"/>
              </w:rPr>
              <w:t>1.590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191</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422</w:t>
            </w:r>
          </w:p>
        </w:tc>
        <w:tc>
          <w:tcPr>
            <w:tcW w:w="5103" w:type="dxa"/>
            <w:shd w:val="clear" w:color="auto" w:fill="auto"/>
            <w:vAlign w:val="center"/>
          </w:tcPr>
          <w:p w:rsidR="00162328" w:rsidRPr="005B07FF" w:rsidRDefault="00162328" w:rsidP="00AF3D21">
            <w:pPr>
              <w:rPr>
                <w:lang w:val="sr-Cyrl-CS"/>
              </w:rPr>
            </w:pPr>
            <w:r w:rsidRPr="005B07FF">
              <w:rPr>
                <w:lang w:val="sr-Cyrl-CS"/>
              </w:rPr>
              <w:t>Трошкови путовања</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rPr>
              <w:t>100</w:t>
            </w:r>
            <w:r>
              <w:rPr>
                <w:rFonts w:ascii="Times New Roman" w:hAnsi="Times New Roman"/>
                <w:sz w:val="24"/>
                <w:szCs w:val="24"/>
                <w:lang w:val="en-US"/>
              </w:rPr>
              <w:t>.000</w:t>
            </w:r>
          </w:p>
        </w:tc>
        <w:tc>
          <w:tcPr>
            <w:tcW w:w="1417" w:type="dxa"/>
            <w:shd w:val="clear" w:color="auto" w:fill="auto"/>
          </w:tcPr>
          <w:p w:rsidR="00162328" w:rsidRPr="009E0D60"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40</w:t>
            </w:r>
            <w:r>
              <w:rPr>
                <w:rFonts w:ascii="Times New Roman" w:hAnsi="Times New Roman"/>
                <w:sz w:val="24"/>
                <w:szCs w:val="24"/>
                <w:lang w:val="en-US"/>
              </w:rPr>
              <w:t>.000</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240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192</w:t>
            </w:r>
          </w:p>
        </w:tc>
        <w:tc>
          <w:tcPr>
            <w:tcW w:w="709" w:type="dxa"/>
            <w:shd w:val="clear" w:color="auto" w:fill="auto"/>
          </w:tcPr>
          <w:p w:rsidR="00162328" w:rsidRPr="005B07FF" w:rsidRDefault="00162328" w:rsidP="00AF3D21">
            <w:pPr>
              <w:jc w:val="center"/>
              <w:rPr>
                <w:lang w:val="sr-Cyrl-CS"/>
              </w:rPr>
            </w:pPr>
            <w:r w:rsidRPr="005B07FF">
              <w:rPr>
                <w:lang w:val="sr-Cyrl-CS"/>
              </w:rPr>
              <w:t>423</w:t>
            </w:r>
          </w:p>
        </w:tc>
        <w:tc>
          <w:tcPr>
            <w:tcW w:w="5103" w:type="dxa"/>
            <w:shd w:val="clear" w:color="auto" w:fill="auto"/>
            <w:vAlign w:val="center"/>
          </w:tcPr>
          <w:p w:rsidR="00162328" w:rsidRPr="002E6E0D" w:rsidRDefault="00162328" w:rsidP="00AF3D21">
            <w:r w:rsidRPr="005B07FF">
              <w:rPr>
                <w:lang w:val="sr-Cyrl-CS"/>
              </w:rPr>
              <w:t>Услуге по уговору</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rPr>
              <w:t>6.905</w:t>
            </w:r>
            <w:r>
              <w:rPr>
                <w:rFonts w:ascii="Times New Roman" w:hAnsi="Times New Roman"/>
                <w:sz w:val="24"/>
                <w:szCs w:val="24"/>
                <w:lang w:val="en-US"/>
              </w:rPr>
              <w:t>.000</w:t>
            </w:r>
          </w:p>
        </w:tc>
        <w:tc>
          <w:tcPr>
            <w:tcW w:w="1417" w:type="dxa"/>
            <w:shd w:val="clear" w:color="auto" w:fill="auto"/>
          </w:tcPr>
          <w:p w:rsidR="00162328" w:rsidRPr="009E0D60" w:rsidRDefault="00162328" w:rsidP="00AF3D21">
            <w:pPr>
              <w:pStyle w:val="NoSpacing"/>
              <w:jc w:val="right"/>
              <w:rPr>
                <w:rFonts w:ascii="Times New Roman" w:hAnsi="Times New Roman"/>
                <w:sz w:val="24"/>
                <w:szCs w:val="24"/>
                <w:lang w:val="en-US"/>
              </w:rPr>
            </w:pPr>
            <w:r>
              <w:rPr>
                <w:rFonts w:ascii="Times New Roman" w:hAnsi="Times New Roman"/>
                <w:sz w:val="24"/>
                <w:szCs w:val="24"/>
              </w:rPr>
              <w:t>680</w:t>
            </w:r>
            <w:r>
              <w:rPr>
                <w:rFonts w:ascii="Times New Roman" w:hAnsi="Times New Roman"/>
                <w:sz w:val="24"/>
                <w:szCs w:val="24"/>
                <w:lang w:val="en-US"/>
              </w:rPr>
              <w:t>.000</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7.585</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7F0539" w:rsidRDefault="00162328" w:rsidP="00AF3D21">
            <w:pPr>
              <w:jc w:val="cente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193</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425</w:t>
            </w:r>
          </w:p>
        </w:tc>
        <w:tc>
          <w:tcPr>
            <w:tcW w:w="5103" w:type="dxa"/>
            <w:shd w:val="clear" w:color="auto" w:fill="auto"/>
            <w:vAlign w:val="center"/>
          </w:tcPr>
          <w:p w:rsidR="00162328" w:rsidRPr="005B07FF" w:rsidRDefault="00162328" w:rsidP="00AF3D21">
            <w:pPr>
              <w:rPr>
                <w:lang w:val="sr-Cyrl-CS"/>
              </w:rPr>
            </w:pPr>
            <w:r w:rsidRPr="005B07FF">
              <w:rPr>
                <w:lang w:val="sr-Cyrl-CS"/>
              </w:rPr>
              <w:t>Текуће поправке и одржавање</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rPr>
              <w:t>450</w:t>
            </w:r>
            <w:r>
              <w:rPr>
                <w:rFonts w:ascii="Times New Roman" w:hAnsi="Times New Roman"/>
                <w:sz w:val="24"/>
                <w:szCs w:val="24"/>
                <w:lang w:val="en-US"/>
              </w:rPr>
              <w:t>.000</w:t>
            </w:r>
          </w:p>
        </w:tc>
        <w:tc>
          <w:tcPr>
            <w:tcW w:w="1417" w:type="dxa"/>
            <w:shd w:val="clear" w:color="auto" w:fill="auto"/>
          </w:tcPr>
          <w:p w:rsidR="00162328" w:rsidRPr="009E0D60" w:rsidRDefault="00162328" w:rsidP="00AF3D21">
            <w:pPr>
              <w:pStyle w:val="NoSpacing"/>
              <w:jc w:val="right"/>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0</w:t>
            </w:r>
            <w:r>
              <w:rPr>
                <w:rFonts w:ascii="Times New Roman" w:hAnsi="Times New Roman"/>
                <w:sz w:val="24"/>
                <w:szCs w:val="24"/>
                <w:lang w:val="en-US"/>
              </w:rPr>
              <w:t>.000</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550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tcPr>
          <w:p w:rsidR="00162328" w:rsidRPr="008B2723" w:rsidRDefault="00162328" w:rsidP="00F20614">
            <w:pPr>
              <w:jc w:val="center"/>
            </w:pPr>
            <w:r>
              <w:t>194</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426</w:t>
            </w:r>
          </w:p>
        </w:tc>
        <w:tc>
          <w:tcPr>
            <w:tcW w:w="5103" w:type="dxa"/>
            <w:shd w:val="clear" w:color="auto" w:fill="auto"/>
            <w:vAlign w:val="center"/>
          </w:tcPr>
          <w:p w:rsidR="00162328" w:rsidRPr="005B07FF" w:rsidRDefault="00162328" w:rsidP="00AF3D21">
            <w:pPr>
              <w:rPr>
                <w:lang w:val="sr-Cyrl-CS"/>
              </w:rPr>
            </w:pPr>
            <w:r w:rsidRPr="005B07FF">
              <w:rPr>
                <w:lang w:val="sr-Cyrl-CS"/>
              </w:rPr>
              <w:t>Материјал</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rPr>
              <w:t>700</w:t>
            </w:r>
            <w:r>
              <w:rPr>
                <w:rFonts w:ascii="Times New Roman" w:hAnsi="Times New Roman"/>
                <w:sz w:val="24"/>
                <w:szCs w:val="24"/>
                <w:lang w:val="en-US"/>
              </w:rPr>
              <w:t>.000</w:t>
            </w:r>
          </w:p>
        </w:tc>
        <w:tc>
          <w:tcPr>
            <w:tcW w:w="1417" w:type="dxa"/>
            <w:shd w:val="clear" w:color="auto" w:fill="auto"/>
          </w:tcPr>
          <w:p w:rsidR="00162328" w:rsidRPr="00781AD6"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rPr>
              <w:t>7</w:t>
            </w:r>
            <w:r>
              <w:rPr>
                <w:rFonts w:ascii="Times New Roman" w:hAnsi="Times New Roman"/>
                <w:sz w:val="24"/>
                <w:szCs w:val="24"/>
                <w:lang w:val="en-US"/>
              </w:rPr>
              <w:t>0.000</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1.070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195</w:t>
            </w:r>
          </w:p>
        </w:tc>
        <w:tc>
          <w:tcPr>
            <w:tcW w:w="709" w:type="dxa"/>
            <w:shd w:val="clear" w:color="auto" w:fill="auto"/>
            <w:vAlign w:val="center"/>
          </w:tcPr>
          <w:p w:rsidR="00162328" w:rsidRPr="005B07FF" w:rsidRDefault="00162328" w:rsidP="00AF3D21">
            <w:pPr>
              <w:jc w:val="center"/>
              <w:rPr>
                <w:lang w:val="sr-Cyrl-CS"/>
              </w:rPr>
            </w:pPr>
            <w:r w:rsidRPr="005B07FF">
              <w:rPr>
                <w:lang w:val="sr-Cyrl-CS"/>
              </w:rPr>
              <w:t>482</w:t>
            </w:r>
          </w:p>
        </w:tc>
        <w:tc>
          <w:tcPr>
            <w:tcW w:w="5103" w:type="dxa"/>
            <w:shd w:val="clear" w:color="auto" w:fill="auto"/>
            <w:vAlign w:val="center"/>
          </w:tcPr>
          <w:p w:rsidR="00162328" w:rsidRPr="005B07FF" w:rsidRDefault="00162328" w:rsidP="00AF3D21">
            <w:pPr>
              <w:rPr>
                <w:lang w:val="sr-Cyrl-CS"/>
              </w:rPr>
            </w:pPr>
            <w:r w:rsidRPr="005B07FF">
              <w:rPr>
                <w:lang w:val="sr-Cyrl-CS"/>
              </w:rPr>
              <w:t>Порези, обавезне таксе и казне</w:t>
            </w:r>
          </w:p>
        </w:tc>
        <w:tc>
          <w:tcPr>
            <w:tcW w:w="1701" w:type="dxa"/>
            <w:shd w:val="clear" w:color="auto" w:fill="auto"/>
          </w:tcPr>
          <w:p w:rsidR="00162328" w:rsidRPr="00382E18"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2233DE" w:rsidRDefault="00162328" w:rsidP="00AF3D21">
            <w:pPr>
              <w:pStyle w:val="NoSpacing"/>
              <w:jc w:val="right"/>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0.000</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50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196</w:t>
            </w:r>
          </w:p>
        </w:tc>
        <w:tc>
          <w:tcPr>
            <w:tcW w:w="709" w:type="dxa"/>
            <w:shd w:val="clear" w:color="auto" w:fill="auto"/>
            <w:vAlign w:val="center"/>
          </w:tcPr>
          <w:p w:rsidR="00162328" w:rsidRPr="005B07FF" w:rsidRDefault="00162328" w:rsidP="00AF3D21">
            <w:pPr>
              <w:jc w:val="center"/>
              <w:rPr>
                <w:lang w:val="sr-Cyrl-CS"/>
              </w:rPr>
            </w:pPr>
            <w:r>
              <w:rPr>
                <w:lang w:val="sr-Cyrl-CS"/>
              </w:rPr>
              <w:t>483</w:t>
            </w:r>
          </w:p>
        </w:tc>
        <w:tc>
          <w:tcPr>
            <w:tcW w:w="5103" w:type="dxa"/>
            <w:shd w:val="clear" w:color="auto" w:fill="auto"/>
            <w:vAlign w:val="center"/>
          </w:tcPr>
          <w:p w:rsidR="00162328" w:rsidRPr="005B07FF" w:rsidRDefault="00162328" w:rsidP="00AF3D21">
            <w:pPr>
              <w:rPr>
                <w:lang w:val="sr-Cyrl-CS"/>
              </w:rPr>
            </w:pPr>
            <w:r>
              <w:rPr>
                <w:lang w:val="sr-Cyrl-CS"/>
              </w:rPr>
              <w:t>Новчане казне и пенали по решењу судова</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rPr>
              <w:t>50</w:t>
            </w:r>
            <w:r>
              <w:rPr>
                <w:rFonts w:ascii="Times New Roman" w:hAnsi="Times New Roman"/>
                <w:sz w:val="24"/>
                <w:szCs w:val="24"/>
                <w:lang w:val="en-US"/>
              </w:rPr>
              <w:t>.000</w:t>
            </w:r>
          </w:p>
        </w:tc>
        <w:tc>
          <w:tcPr>
            <w:tcW w:w="1417" w:type="dxa"/>
            <w:shd w:val="clear" w:color="auto" w:fill="auto"/>
          </w:tcPr>
          <w:p w:rsidR="00162328"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50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197</w:t>
            </w:r>
          </w:p>
        </w:tc>
        <w:tc>
          <w:tcPr>
            <w:tcW w:w="709" w:type="dxa"/>
            <w:shd w:val="clear" w:color="auto" w:fill="auto"/>
          </w:tcPr>
          <w:p w:rsidR="00162328" w:rsidRPr="005B07FF" w:rsidRDefault="00162328" w:rsidP="00AF3D21">
            <w:pPr>
              <w:jc w:val="center"/>
              <w:rPr>
                <w:lang w:val="sr-Cyrl-CS"/>
              </w:rPr>
            </w:pPr>
            <w:r w:rsidRPr="005B07FF">
              <w:rPr>
                <w:lang w:val="sr-Cyrl-CS"/>
              </w:rPr>
              <w:t>512</w:t>
            </w:r>
          </w:p>
        </w:tc>
        <w:tc>
          <w:tcPr>
            <w:tcW w:w="5103" w:type="dxa"/>
            <w:shd w:val="clear" w:color="auto" w:fill="auto"/>
            <w:vAlign w:val="center"/>
          </w:tcPr>
          <w:p w:rsidR="00162328" w:rsidRPr="005B07FF" w:rsidRDefault="00162328" w:rsidP="00AF3D21">
            <w:pPr>
              <w:rPr>
                <w:lang w:val="sr-Cyrl-CS"/>
              </w:rPr>
            </w:pPr>
            <w:r w:rsidRPr="005B07FF">
              <w:rPr>
                <w:lang w:val="sr-Cyrl-CS"/>
              </w:rPr>
              <w:t>Машине и опрема</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rPr>
              <w:t>400</w:t>
            </w:r>
            <w:r>
              <w:rPr>
                <w:rFonts w:ascii="Times New Roman" w:hAnsi="Times New Roman"/>
                <w:sz w:val="24"/>
                <w:szCs w:val="24"/>
                <w:lang w:val="en-US"/>
              </w:rPr>
              <w:t>.000</w:t>
            </w:r>
          </w:p>
        </w:tc>
        <w:tc>
          <w:tcPr>
            <w:tcW w:w="1417" w:type="dxa"/>
            <w:shd w:val="clear" w:color="auto" w:fill="auto"/>
          </w:tcPr>
          <w:p w:rsidR="00162328" w:rsidRPr="00781AD6"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100.000</w:t>
            </w:r>
          </w:p>
        </w:tc>
        <w:tc>
          <w:tcPr>
            <w:tcW w:w="1701" w:type="dxa"/>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500</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8B2723" w:rsidRDefault="00162328" w:rsidP="00F20614">
            <w:pPr>
              <w:jc w:val="center"/>
            </w:pPr>
            <w:r>
              <w:t>198</w:t>
            </w:r>
          </w:p>
        </w:tc>
        <w:tc>
          <w:tcPr>
            <w:tcW w:w="709" w:type="dxa"/>
            <w:shd w:val="clear" w:color="auto" w:fill="auto"/>
          </w:tcPr>
          <w:p w:rsidR="00162328" w:rsidRPr="005B07FF" w:rsidRDefault="00162328" w:rsidP="00AF3D21">
            <w:pPr>
              <w:jc w:val="center"/>
              <w:rPr>
                <w:lang w:val="sr-Cyrl-CS"/>
              </w:rPr>
            </w:pPr>
            <w:r w:rsidRPr="005B07FF">
              <w:rPr>
                <w:lang w:val="sr-Cyrl-CS"/>
              </w:rPr>
              <w:t>515</w:t>
            </w:r>
          </w:p>
        </w:tc>
        <w:tc>
          <w:tcPr>
            <w:tcW w:w="5103" w:type="dxa"/>
            <w:shd w:val="clear" w:color="auto" w:fill="auto"/>
            <w:vAlign w:val="center"/>
          </w:tcPr>
          <w:p w:rsidR="00162328" w:rsidRPr="005B07FF" w:rsidRDefault="00162328" w:rsidP="00AF3D21">
            <w:pPr>
              <w:rPr>
                <w:lang w:val="sr-Cyrl-CS"/>
              </w:rPr>
            </w:pPr>
            <w:r w:rsidRPr="005B07FF">
              <w:rPr>
                <w:lang w:val="sr-Cyrl-CS"/>
              </w:rPr>
              <w:t>Нематеријална имовина</w:t>
            </w:r>
          </w:p>
        </w:tc>
        <w:tc>
          <w:tcPr>
            <w:tcW w:w="1701" w:type="dxa"/>
            <w:shd w:val="clear" w:color="auto" w:fill="auto"/>
          </w:tcPr>
          <w:p w:rsidR="00162328" w:rsidRPr="003F550A"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30</w:t>
            </w:r>
            <w:r>
              <w:rPr>
                <w:rFonts w:ascii="Times New Roman" w:hAnsi="Times New Roman"/>
                <w:sz w:val="24"/>
                <w:szCs w:val="24"/>
                <w:lang w:val="en-US"/>
              </w:rPr>
              <w:t>.000</w:t>
            </w:r>
          </w:p>
        </w:tc>
        <w:tc>
          <w:tcPr>
            <w:tcW w:w="1417" w:type="dxa"/>
            <w:shd w:val="clear" w:color="auto" w:fill="auto"/>
          </w:tcPr>
          <w:p w:rsidR="00162328" w:rsidRPr="009E0D60" w:rsidRDefault="00162328" w:rsidP="00AF3D21">
            <w:pPr>
              <w:jc w:val="right"/>
            </w:pPr>
            <w:r>
              <w:t>40.000</w:t>
            </w:r>
          </w:p>
        </w:tc>
        <w:tc>
          <w:tcPr>
            <w:tcW w:w="1701" w:type="dxa"/>
            <w:shd w:val="clear" w:color="auto" w:fill="auto"/>
          </w:tcPr>
          <w:p w:rsidR="00162328" w:rsidRPr="005151E4" w:rsidRDefault="00162328" w:rsidP="00AF3D21">
            <w:pPr>
              <w:jc w:val="right"/>
            </w:pPr>
            <w:r>
              <w:t>270.000</w:t>
            </w:r>
          </w:p>
        </w:tc>
      </w:tr>
      <w:tr w:rsidR="00162328" w:rsidRPr="005B07FF" w:rsidTr="00B961B5">
        <w:tc>
          <w:tcPr>
            <w:tcW w:w="567"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12" w:space="0" w:color="auto"/>
            </w:tcBorders>
            <w:shd w:val="clear" w:color="auto" w:fill="auto"/>
            <w:vAlign w:val="center"/>
          </w:tcPr>
          <w:p w:rsidR="00162328" w:rsidRPr="008B2723" w:rsidRDefault="00162328" w:rsidP="00F20614">
            <w:pPr>
              <w:jc w:val="center"/>
            </w:pPr>
            <w:r>
              <w:t>199</w:t>
            </w:r>
          </w:p>
        </w:tc>
        <w:tc>
          <w:tcPr>
            <w:tcW w:w="709" w:type="dxa"/>
            <w:tcBorders>
              <w:bottom w:val="single" w:sz="12" w:space="0" w:color="auto"/>
            </w:tcBorders>
            <w:shd w:val="clear" w:color="auto" w:fill="auto"/>
          </w:tcPr>
          <w:p w:rsidR="00162328" w:rsidRPr="00345834" w:rsidRDefault="00162328" w:rsidP="00AF3D21">
            <w:pPr>
              <w:jc w:val="center"/>
            </w:pPr>
            <w:r>
              <w:t>523</w:t>
            </w:r>
          </w:p>
        </w:tc>
        <w:tc>
          <w:tcPr>
            <w:tcW w:w="5103" w:type="dxa"/>
            <w:tcBorders>
              <w:bottom w:val="single" w:sz="12" w:space="0" w:color="auto"/>
            </w:tcBorders>
            <w:shd w:val="clear" w:color="auto" w:fill="auto"/>
            <w:vAlign w:val="center"/>
          </w:tcPr>
          <w:p w:rsidR="00162328" w:rsidRPr="00345834" w:rsidRDefault="00162328" w:rsidP="00AF3D21">
            <w:r>
              <w:t>Набавка робе за даљу продају</w:t>
            </w:r>
          </w:p>
        </w:tc>
        <w:tc>
          <w:tcPr>
            <w:tcW w:w="1701" w:type="dxa"/>
            <w:tcBorders>
              <w:bottom w:val="single" w:sz="12" w:space="0" w:color="auto"/>
            </w:tcBorders>
            <w:shd w:val="clear" w:color="auto" w:fill="auto"/>
          </w:tcPr>
          <w:p w:rsidR="00162328" w:rsidRPr="00B970BF" w:rsidRDefault="00162328" w:rsidP="00AF3D21">
            <w:pPr>
              <w:pStyle w:val="NoSpacing"/>
              <w:jc w:val="right"/>
              <w:rPr>
                <w:rFonts w:ascii="Times New Roman" w:hAnsi="Times New Roman"/>
                <w:sz w:val="24"/>
                <w:szCs w:val="24"/>
                <w:lang w:val="en-US"/>
              </w:rPr>
            </w:pPr>
            <w:r>
              <w:rPr>
                <w:rFonts w:ascii="Times New Roman" w:hAnsi="Times New Roman"/>
                <w:sz w:val="24"/>
                <w:szCs w:val="24"/>
              </w:rPr>
              <w:t>100</w:t>
            </w:r>
            <w:r>
              <w:rPr>
                <w:rFonts w:ascii="Times New Roman" w:hAnsi="Times New Roman"/>
                <w:sz w:val="24"/>
                <w:szCs w:val="24"/>
                <w:lang w:val="en-US"/>
              </w:rPr>
              <w:t>.000</w:t>
            </w:r>
          </w:p>
        </w:tc>
        <w:tc>
          <w:tcPr>
            <w:tcW w:w="1417" w:type="dxa"/>
            <w:tcBorders>
              <w:bottom w:val="single" w:sz="12" w:space="0" w:color="auto"/>
            </w:tcBorders>
            <w:shd w:val="clear" w:color="auto" w:fill="auto"/>
          </w:tcPr>
          <w:p w:rsidR="00162328" w:rsidRPr="009E0D60" w:rsidRDefault="00162328" w:rsidP="00AF3D21">
            <w:pPr>
              <w:jc w:val="right"/>
            </w:pPr>
            <w:r>
              <w:t>100.000</w:t>
            </w:r>
          </w:p>
        </w:tc>
        <w:tc>
          <w:tcPr>
            <w:tcW w:w="1701" w:type="dxa"/>
            <w:tcBorders>
              <w:bottom w:val="single" w:sz="12" w:space="0" w:color="auto"/>
            </w:tcBorders>
            <w:shd w:val="clear" w:color="auto" w:fill="auto"/>
          </w:tcPr>
          <w:p w:rsidR="00162328" w:rsidRPr="005151E4" w:rsidRDefault="00162328" w:rsidP="00AF3D21">
            <w:pPr>
              <w:jc w:val="right"/>
            </w:pPr>
            <w:r>
              <w:t>200.000</w:t>
            </w:r>
          </w:p>
        </w:tc>
      </w:tr>
      <w:tr w:rsidR="00162328" w:rsidRPr="005B07FF" w:rsidTr="00DC34E4">
        <w:tc>
          <w:tcPr>
            <w:tcW w:w="567"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8B2723" w:rsidRDefault="00162328" w:rsidP="00F20614">
            <w:pPr>
              <w:jc w:val="center"/>
            </w:pPr>
          </w:p>
        </w:tc>
        <w:tc>
          <w:tcPr>
            <w:tcW w:w="709"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103" w:type="dxa"/>
            <w:tcBorders>
              <w:bottom w:val="single" w:sz="2" w:space="0" w:color="auto"/>
            </w:tcBorders>
            <w:shd w:val="clear" w:color="auto" w:fill="auto"/>
            <w:vAlign w:val="center"/>
          </w:tcPr>
          <w:p w:rsidR="00162328" w:rsidRPr="005B07FF" w:rsidRDefault="00162328" w:rsidP="00AF3D21">
            <w:pPr>
              <w:rPr>
                <w:b/>
                <w:lang w:val="sr-Cyrl-CS"/>
              </w:rPr>
            </w:pPr>
            <w:r w:rsidRPr="005B07FF">
              <w:rPr>
                <w:b/>
                <w:lang w:val="sr-Cyrl-CS"/>
              </w:rPr>
              <w:t xml:space="preserve">Извори финансирања </w:t>
            </w:r>
            <w:r w:rsidRPr="002B16AC">
              <w:rPr>
                <w:b/>
                <w:lang w:val="sr-Cyrl-CS"/>
              </w:rPr>
              <w:t>за ПА 1201-0001</w:t>
            </w:r>
            <w:r w:rsidRPr="005B07FF">
              <w:rPr>
                <w:b/>
                <w:lang w:val="sr-Cyrl-CS"/>
              </w:rPr>
              <w:t>:</w:t>
            </w:r>
          </w:p>
        </w:tc>
        <w:tc>
          <w:tcPr>
            <w:tcW w:w="1701" w:type="dxa"/>
            <w:tcBorders>
              <w:bottom w:val="single" w:sz="2" w:space="0" w:color="auto"/>
            </w:tcBorders>
            <w:shd w:val="clear" w:color="auto" w:fill="auto"/>
          </w:tcPr>
          <w:p w:rsidR="00162328" w:rsidRPr="009045DD" w:rsidRDefault="00162328" w:rsidP="00AF3D21">
            <w:pPr>
              <w:pStyle w:val="NoSpacing"/>
              <w:jc w:val="right"/>
              <w:rPr>
                <w:rFonts w:ascii="Times New Roman" w:hAnsi="Times New Roman"/>
                <w:b/>
                <w:i/>
                <w:sz w:val="24"/>
                <w:szCs w:val="24"/>
                <w:lang w:val="en-US"/>
              </w:rPr>
            </w:pPr>
          </w:p>
        </w:tc>
        <w:tc>
          <w:tcPr>
            <w:tcW w:w="1417" w:type="dxa"/>
            <w:tcBorders>
              <w:bottom w:val="single" w:sz="2" w:space="0" w:color="auto"/>
            </w:tcBorders>
            <w:shd w:val="clear" w:color="auto" w:fill="auto"/>
          </w:tcPr>
          <w:p w:rsidR="00162328" w:rsidRPr="009045DD" w:rsidRDefault="00162328" w:rsidP="00AF3D21">
            <w:pPr>
              <w:pStyle w:val="NoSpacing"/>
              <w:jc w:val="right"/>
              <w:rPr>
                <w:rFonts w:ascii="Times New Roman" w:hAnsi="Times New Roman"/>
                <w:b/>
                <w:i/>
                <w:sz w:val="24"/>
                <w:szCs w:val="24"/>
              </w:rPr>
            </w:pPr>
          </w:p>
        </w:tc>
        <w:tc>
          <w:tcPr>
            <w:tcW w:w="1701" w:type="dxa"/>
            <w:tcBorders>
              <w:bottom w:val="single" w:sz="2" w:space="0" w:color="auto"/>
            </w:tcBorders>
            <w:shd w:val="clear" w:color="auto" w:fill="auto"/>
          </w:tcPr>
          <w:p w:rsidR="00162328" w:rsidRDefault="00162328" w:rsidP="00AF3D21">
            <w:pPr>
              <w:pStyle w:val="NoSpacing"/>
              <w:jc w:val="right"/>
              <w:rPr>
                <w:rFonts w:ascii="Times New Roman" w:hAnsi="Times New Roman"/>
                <w:b/>
                <w:i/>
                <w:sz w:val="24"/>
                <w:szCs w:val="24"/>
              </w:rPr>
            </w:pPr>
          </w:p>
        </w:tc>
      </w:tr>
      <w:tr w:rsidR="00162328" w:rsidRPr="005B07FF" w:rsidTr="00B961B5">
        <w:tc>
          <w:tcPr>
            <w:tcW w:w="567"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8B2723" w:rsidRDefault="00162328" w:rsidP="00F20614">
            <w:pPr>
              <w:jc w:val="center"/>
            </w:pPr>
          </w:p>
        </w:tc>
        <w:tc>
          <w:tcPr>
            <w:tcW w:w="709" w:type="dxa"/>
            <w:tcBorders>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01</w:t>
            </w:r>
          </w:p>
        </w:tc>
        <w:tc>
          <w:tcPr>
            <w:tcW w:w="5103" w:type="dxa"/>
            <w:tcBorders>
              <w:bottom w:val="single" w:sz="2" w:space="0" w:color="auto"/>
            </w:tcBorders>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9E0D60" w:rsidRDefault="00162328" w:rsidP="00AF3D21">
            <w:pPr>
              <w:pStyle w:val="NoSpacing"/>
              <w:jc w:val="right"/>
              <w:rPr>
                <w:rFonts w:ascii="Times New Roman" w:hAnsi="Times New Roman"/>
                <w:sz w:val="24"/>
                <w:szCs w:val="24"/>
                <w:lang w:val="en-US"/>
              </w:rPr>
            </w:pPr>
            <w:r>
              <w:rPr>
                <w:rFonts w:ascii="Times New Roman" w:hAnsi="Times New Roman"/>
                <w:sz w:val="24"/>
                <w:szCs w:val="24"/>
              </w:rPr>
              <w:t>26.459</w:t>
            </w:r>
            <w:r>
              <w:rPr>
                <w:rFonts w:ascii="Times New Roman" w:hAnsi="Times New Roman"/>
                <w:sz w:val="24"/>
                <w:szCs w:val="24"/>
                <w:lang w:val="en-US"/>
              </w:rPr>
              <w:t>.000</w:t>
            </w:r>
          </w:p>
        </w:tc>
        <w:tc>
          <w:tcPr>
            <w:tcW w:w="1417" w:type="dxa"/>
            <w:tcBorders>
              <w:top w:val="single" w:sz="2" w:space="0" w:color="auto"/>
              <w:bottom w:val="single" w:sz="2" w:space="0" w:color="auto"/>
            </w:tcBorders>
            <w:shd w:val="clear" w:color="auto" w:fill="auto"/>
          </w:tcPr>
          <w:p w:rsidR="00162328" w:rsidRPr="00552C9B"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auto"/>
              <w:bottom w:val="single" w:sz="2" w:space="0" w:color="auto"/>
            </w:tcBorders>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26.459</w:t>
            </w:r>
            <w:r>
              <w:rPr>
                <w:rFonts w:ascii="Times New Roman" w:hAnsi="Times New Roman"/>
                <w:sz w:val="24"/>
                <w:szCs w:val="24"/>
                <w:lang w:val="en-US"/>
              </w:rPr>
              <w:t>.000</w:t>
            </w:r>
          </w:p>
        </w:tc>
      </w:tr>
      <w:tr w:rsidR="00162328" w:rsidRPr="005B07FF" w:rsidTr="00B961B5">
        <w:tc>
          <w:tcPr>
            <w:tcW w:w="567"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tcBorders>
              <w:top w:val="single" w:sz="2" w:space="0" w:color="auto"/>
              <w:bottom w:val="single" w:sz="2" w:space="0" w:color="auto"/>
            </w:tcBorders>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tcBorders>
              <w:top w:val="single" w:sz="2" w:space="0" w:color="auto"/>
              <w:bottom w:val="single" w:sz="2" w:space="0" w:color="auto"/>
            </w:tcBorders>
            <w:shd w:val="clear" w:color="auto" w:fill="auto"/>
          </w:tcPr>
          <w:p w:rsidR="00162328" w:rsidRPr="00552C9B" w:rsidRDefault="00162328" w:rsidP="00AF3D21">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2" w:space="0" w:color="auto"/>
              <w:bottom w:val="single" w:sz="2" w:space="0" w:color="auto"/>
            </w:tcBorders>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1.760</w:t>
            </w:r>
            <w:r>
              <w:rPr>
                <w:rFonts w:ascii="Times New Roman" w:hAnsi="Times New Roman"/>
                <w:sz w:val="24"/>
                <w:szCs w:val="24"/>
                <w:lang w:val="en-US"/>
              </w:rPr>
              <w:t>.000</w:t>
            </w:r>
          </w:p>
        </w:tc>
        <w:tc>
          <w:tcPr>
            <w:tcW w:w="1701" w:type="dxa"/>
            <w:tcBorders>
              <w:top w:val="single" w:sz="2" w:space="0" w:color="auto"/>
              <w:bottom w:val="single" w:sz="2" w:space="0" w:color="auto"/>
            </w:tcBorders>
            <w:shd w:val="clear" w:color="auto" w:fill="auto"/>
          </w:tcPr>
          <w:p w:rsidR="00162328" w:rsidRPr="005151E4" w:rsidRDefault="00162328" w:rsidP="00AF3D21">
            <w:pPr>
              <w:pStyle w:val="NoSpacing"/>
              <w:jc w:val="right"/>
              <w:rPr>
                <w:rFonts w:ascii="Times New Roman" w:hAnsi="Times New Roman"/>
                <w:sz w:val="24"/>
                <w:szCs w:val="24"/>
                <w:lang w:val="en-US"/>
              </w:rPr>
            </w:pPr>
            <w:r>
              <w:rPr>
                <w:rFonts w:ascii="Times New Roman" w:hAnsi="Times New Roman"/>
                <w:sz w:val="24"/>
                <w:szCs w:val="24"/>
              </w:rPr>
              <w:t>1.760</w:t>
            </w:r>
            <w:r>
              <w:rPr>
                <w:rFonts w:ascii="Times New Roman" w:hAnsi="Times New Roman"/>
                <w:sz w:val="24"/>
                <w:szCs w:val="24"/>
                <w:lang w:val="en-US"/>
              </w:rPr>
              <w:t>.000</w:t>
            </w:r>
          </w:p>
        </w:tc>
      </w:tr>
      <w:tr w:rsidR="00162328" w:rsidRPr="005B07FF" w:rsidTr="00B961B5">
        <w:tc>
          <w:tcPr>
            <w:tcW w:w="567"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AF3D21">
            <w:pPr>
              <w:rPr>
                <w:b/>
                <w:lang w:val="sr-Cyrl-CS"/>
              </w:rPr>
            </w:pPr>
            <w:r>
              <w:rPr>
                <w:b/>
                <w:lang w:val="sr-Cyrl-CS"/>
              </w:rPr>
              <w:t>Свега</w:t>
            </w:r>
            <w:r w:rsidRPr="005B07FF">
              <w:rPr>
                <w:b/>
                <w:lang w:val="sr-Cyrl-CS"/>
              </w:rPr>
              <w:t xml:space="preserve"> за </w:t>
            </w:r>
            <w:r>
              <w:rPr>
                <w:b/>
                <w:lang w:val="sr-Cyrl-CS"/>
              </w:rPr>
              <w:t>ПА 1201-0001:</w:t>
            </w:r>
          </w:p>
        </w:tc>
        <w:tc>
          <w:tcPr>
            <w:tcW w:w="1701" w:type="dxa"/>
            <w:tcBorders>
              <w:top w:val="single" w:sz="2" w:space="0" w:color="auto"/>
              <w:bottom w:val="single" w:sz="12" w:space="0" w:color="auto"/>
            </w:tcBorders>
            <w:shd w:val="clear" w:color="auto" w:fill="auto"/>
          </w:tcPr>
          <w:p w:rsidR="00162328" w:rsidRPr="009E0D60" w:rsidRDefault="00162328" w:rsidP="00AF3D21">
            <w:pPr>
              <w:pStyle w:val="NoSpacing"/>
              <w:jc w:val="right"/>
              <w:rPr>
                <w:rFonts w:ascii="Times New Roman" w:hAnsi="Times New Roman"/>
                <w:b/>
                <w:sz w:val="24"/>
                <w:szCs w:val="24"/>
                <w:lang w:val="en-US"/>
              </w:rPr>
            </w:pPr>
            <w:r>
              <w:rPr>
                <w:rFonts w:ascii="Times New Roman" w:hAnsi="Times New Roman"/>
                <w:b/>
                <w:sz w:val="24"/>
                <w:szCs w:val="24"/>
              </w:rPr>
              <w:t>26.459</w:t>
            </w:r>
            <w:r>
              <w:rPr>
                <w:rFonts w:ascii="Times New Roman" w:hAnsi="Times New Roman"/>
                <w:b/>
                <w:sz w:val="24"/>
                <w:szCs w:val="24"/>
                <w:lang w:val="en-US"/>
              </w:rPr>
              <w:t>.000</w:t>
            </w:r>
          </w:p>
        </w:tc>
        <w:tc>
          <w:tcPr>
            <w:tcW w:w="1417" w:type="dxa"/>
            <w:tcBorders>
              <w:top w:val="single" w:sz="2" w:space="0" w:color="auto"/>
              <w:bottom w:val="single" w:sz="12" w:space="0" w:color="auto"/>
            </w:tcBorders>
            <w:shd w:val="clear" w:color="auto" w:fill="auto"/>
          </w:tcPr>
          <w:p w:rsidR="00162328" w:rsidRPr="005427F9" w:rsidRDefault="00162328" w:rsidP="00AF3D21">
            <w:pPr>
              <w:pStyle w:val="NoSpacing"/>
              <w:jc w:val="right"/>
              <w:rPr>
                <w:rFonts w:ascii="Times New Roman" w:hAnsi="Times New Roman"/>
                <w:b/>
                <w:sz w:val="24"/>
                <w:szCs w:val="24"/>
                <w:lang w:val="en-US"/>
              </w:rPr>
            </w:pPr>
            <w:r w:rsidRPr="005427F9">
              <w:rPr>
                <w:rFonts w:ascii="Times New Roman" w:hAnsi="Times New Roman"/>
                <w:b/>
                <w:sz w:val="24"/>
                <w:szCs w:val="24"/>
              </w:rPr>
              <w:t>1.7</w:t>
            </w:r>
            <w:r w:rsidRPr="005427F9">
              <w:rPr>
                <w:rFonts w:ascii="Times New Roman" w:hAnsi="Times New Roman"/>
                <w:b/>
                <w:sz w:val="24"/>
                <w:szCs w:val="24"/>
                <w:lang w:val="en-US"/>
              </w:rPr>
              <w:t>60</w:t>
            </w:r>
            <w:r>
              <w:rPr>
                <w:rFonts w:ascii="Times New Roman" w:hAnsi="Times New Roman"/>
                <w:b/>
                <w:sz w:val="24"/>
                <w:szCs w:val="24"/>
                <w:lang w:val="en-US"/>
              </w:rPr>
              <w:t>.000</w:t>
            </w:r>
          </w:p>
        </w:tc>
        <w:tc>
          <w:tcPr>
            <w:tcW w:w="1701" w:type="dxa"/>
            <w:tcBorders>
              <w:top w:val="single" w:sz="2" w:space="0" w:color="auto"/>
              <w:bottom w:val="single" w:sz="12" w:space="0" w:color="auto"/>
            </w:tcBorders>
            <w:shd w:val="clear" w:color="auto" w:fill="auto"/>
          </w:tcPr>
          <w:p w:rsidR="00162328" w:rsidRPr="005151E4" w:rsidRDefault="00162328" w:rsidP="00A4779D">
            <w:pPr>
              <w:pStyle w:val="NoSpacing"/>
              <w:jc w:val="right"/>
              <w:rPr>
                <w:rFonts w:ascii="Times New Roman" w:hAnsi="Times New Roman"/>
                <w:b/>
                <w:sz w:val="24"/>
                <w:szCs w:val="24"/>
                <w:lang w:val="en-US"/>
              </w:rPr>
            </w:pPr>
            <w:r>
              <w:rPr>
                <w:rFonts w:ascii="Times New Roman" w:hAnsi="Times New Roman"/>
                <w:b/>
                <w:sz w:val="24"/>
                <w:szCs w:val="24"/>
              </w:rPr>
              <w:t>28.219</w:t>
            </w:r>
            <w:r>
              <w:rPr>
                <w:rFonts w:ascii="Times New Roman" w:hAnsi="Times New Roman"/>
                <w:b/>
                <w:sz w:val="24"/>
                <w:szCs w:val="24"/>
                <w:lang w:val="en-US"/>
              </w:rPr>
              <w:t>.000</w:t>
            </w:r>
          </w:p>
        </w:tc>
      </w:tr>
      <w:tr w:rsidR="00162328" w:rsidRPr="005B07FF" w:rsidTr="00DC34E4">
        <w:tc>
          <w:tcPr>
            <w:tcW w:w="567" w:type="dxa"/>
            <w:tcBorders>
              <w:bottom w:val="single" w:sz="2" w:space="0" w:color="000000"/>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000000"/>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000000"/>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000000"/>
            </w:tcBorders>
            <w:shd w:val="clear" w:color="auto" w:fill="auto"/>
            <w:vAlign w:val="center"/>
          </w:tcPr>
          <w:p w:rsidR="00162328" w:rsidRPr="00091ED6" w:rsidRDefault="00162328" w:rsidP="00AF3D21">
            <w:pPr>
              <w:jc w:val="center"/>
              <w:rPr>
                <w:b/>
                <w:lang w:val="sr-Cyrl-CS"/>
              </w:rPr>
            </w:pPr>
          </w:p>
        </w:tc>
        <w:tc>
          <w:tcPr>
            <w:tcW w:w="1418" w:type="dxa"/>
            <w:tcBorders>
              <w:bottom w:val="single" w:sz="2" w:space="0" w:color="000000"/>
            </w:tcBorders>
            <w:shd w:val="clear" w:color="auto" w:fill="auto"/>
            <w:vAlign w:val="center"/>
          </w:tcPr>
          <w:p w:rsidR="00162328" w:rsidRPr="00091ED6" w:rsidRDefault="00162328" w:rsidP="00AF3D21">
            <w:pPr>
              <w:jc w:val="center"/>
              <w:rPr>
                <w:b/>
                <w:lang w:val="sr-Cyrl-CS"/>
              </w:rPr>
            </w:pPr>
            <w:r>
              <w:rPr>
                <w:b/>
                <w:lang w:val="sr-Cyrl-CS"/>
              </w:rPr>
              <w:t>1201-П1 М</w:t>
            </w:r>
          </w:p>
        </w:tc>
        <w:tc>
          <w:tcPr>
            <w:tcW w:w="992" w:type="dxa"/>
            <w:tcBorders>
              <w:bottom w:val="single" w:sz="2" w:space="0" w:color="000000"/>
            </w:tcBorders>
            <w:shd w:val="clear" w:color="auto" w:fill="auto"/>
            <w:vAlign w:val="center"/>
          </w:tcPr>
          <w:p w:rsidR="00162328" w:rsidRPr="005B07FF" w:rsidRDefault="00162328" w:rsidP="00AF3D21">
            <w:pPr>
              <w:jc w:val="center"/>
              <w:rPr>
                <w:lang w:val="sr-Cyrl-CS"/>
              </w:rPr>
            </w:pPr>
          </w:p>
        </w:tc>
        <w:tc>
          <w:tcPr>
            <w:tcW w:w="709" w:type="dxa"/>
            <w:tcBorders>
              <w:bottom w:val="single" w:sz="2" w:space="0" w:color="000000"/>
            </w:tcBorders>
            <w:shd w:val="clear" w:color="auto" w:fill="auto"/>
            <w:vAlign w:val="center"/>
          </w:tcPr>
          <w:p w:rsidR="00162328" w:rsidRPr="005B07FF" w:rsidRDefault="00162328" w:rsidP="00AF3D21">
            <w:pPr>
              <w:jc w:val="center"/>
              <w:rPr>
                <w:lang w:val="sr-Cyrl-CS"/>
              </w:rPr>
            </w:pPr>
          </w:p>
        </w:tc>
        <w:tc>
          <w:tcPr>
            <w:tcW w:w="5103" w:type="dxa"/>
            <w:tcBorders>
              <w:bottom w:val="single" w:sz="2" w:space="0" w:color="000000"/>
            </w:tcBorders>
            <w:shd w:val="clear" w:color="auto" w:fill="D6E3BC" w:themeFill="accent3" w:themeFillTint="66"/>
            <w:vAlign w:val="center"/>
          </w:tcPr>
          <w:p w:rsidR="00162328" w:rsidRPr="007F43A9" w:rsidRDefault="00162328" w:rsidP="00AF3D21">
            <w:pPr>
              <w:rPr>
                <w:b/>
              </w:rPr>
            </w:pPr>
            <w:r>
              <w:rPr>
                <w:b/>
                <w:lang w:val="sr-Cyrl-CS"/>
              </w:rPr>
              <w:t xml:space="preserve">Пројекат </w:t>
            </w:r>
            <w:r>
              <w:rPr>
                <w:b/>
              </w:rPr>
              <w:t>1</w:t>
            </w:r>
            <w:r>
              <w:rPr>
                <w:b/>
                <w:lang w:val="sr-Cyrl-CS"/>
              </w:rPr>
              <w:t>: Ноћ музеја</w:t>
            </w:r>
          </w:p>
        </w:tc>
        <w:tc>
          <w:tcPr>
            <w:tcW w:w="1701" w:type="dxa"/>
            <w:tcBorders>
              <w:bottom w:val="single" w:sz="2" w:space="0" w:color="000000"/>
            </w:tcBorders>
            <w:shd w:val="clear" w:color="auto" w:fill="auto"/>
            <w:vAlign w:val="center"/>
          </w:tcPr>
          <w:p w:rsidR="00162328" w:rsidRDefault="00162328" w:rsidP="00AF3D21">
            <w:pPr>
              <w:jc w:val="right"/>
              <w:rPr>
                <w:b/>
              </w:rPr>
            </w:pPr>
          </w:p>
        </w:tc>
        <w:tc>
          <w:tcPr>
            <w:tcW w:w="1417" w:type="dxa"/>
            <w:tcBorders>
              <w:bottom w:val="single" w:sz="2" w:space="0" w:color="000000"/>
            </w:tcBorders>
            <w:shd w:val="clear" w:color="auto" w:fill="auto"/>
            <w:vAlign w:val="center"/>
          </w:tcPr>
          <w:p w:rsidR="00162328" w:rsidRDefault="00162328" w:rsidP="00AF3D21">
            <w:pPr>
              <w:jc w:val="right"/>
              <w:rPr>
                <w:b/>
              </w:rPr>
            </w:pPr>
          </w:p>
        </w:tc>
        <w:tc>
          <w:tcPr>
            <w:tcW w:w="1701" w:type="dxa"/>
            <w:tcBorders>
              <w:bottom w:val="single" w:sz="2" w:space="0" w:color="000000"/>
            </w:tcBorders>
            <w:shd w:val="clear" w:color="auto" w:fill="auto"/>
            <w:vAlign w:val="center"/>
          </w:tcPr>
          <w:p w:rsidR="00162328" w:rsidRPr="003403FE" w:rsidRDefault="00162328" w:rsidP="00AF3D21">
            <w:pPr>
              <w:jc w:val="right"/>
              <w:rPr>
                <w:b/>
              </w:rPr>
            </w:pPr>
          </w:p>
        </w:tc>
      </w:tr>
      <w:tr w:rsidR="00162328" w:rsidRPr="005B07FF" w:rsidTr="00B961B5">
        <w:tc>
          <w:tcPr>
            <w:tcW w:w="567"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62328" w:rsidRPr="004A1579" w:rsidRDefault="00162328" w:rsidP="00AF3D21">
            <w:pPr>
              <w:jc w:val="center"/>
            </w:pPr>
            <w:r>
              <w:t>200</w:t>
            </w:r>
          </w:p>
        </w:tc>
        <w:tc>
          <w:tcPr>
            <w:tcW w:w="709" w:type="dxa"/>
            <w:tcBorders>
              <w:top w:val="single" w:sz="2" w:space="0" w:color="000000"/>
              <w:left w:val="single" w:sz="2" w:space="0" w:color="000000"/>
              <w:bottom w:val="single" w:sz="12" w:space="0" w:color="000000"/>
              <w:right w:val="single" w:sz="2" w:space="0" w:color="000000"/>
            </w:tcBorders>
            <w:shd w:val="clear" w:color="auto" w:fill="auto"/>
          </w:tcPr>
          <w:p w:rsidR="00162328" w:rsidRPr="005B07FF" w:rsidRDefault="00162328" w:rsidP="00AF3D21">
            <w:pPr>
              <w:jc w:val="center"/>
              <w:rPr>
                <w:lang w:val="sr-Cyrl-CS"/>
              </w:rPr>
            </w:pPr>
            <w:r w:rsidRPr="005B07FF">
              <w:rPr>
                <w:lang w:val="sr-Cyrl-CS"/>
              </w:rPr>
              <w:t>423</w:t>
            </w:r>
          </w:p>
        </w:tc>
        <w:tc>
          <w:tcPr>
            <w:tcW w:w="5103"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62328" w:rsidRPr="005E3544" w:rsidRDefault="00162328" w:rsidP="00AF3D21">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tcBorders>
              <w:top w:val="single" w:sz="2" w:space="0" w:color="000000"/>
              <w:left w:val="single" w:sz="2" w:space="0" w:color="000000"/>
              <w:bottom w:val="single" w:sz="12" w:space="0" w:color="000000"/>
              <w:right w:val="single" w:sz="2" w:space="0" w:color="000000"/>
            </w:tcBorders>
            <w:shd w:val="clear" w:color="auto" w:fill="auto"/>
          </w:tcPr>
          <w:p w:rsidR="00162328" w:rsidRPr="004E29C6" w:rsidRDefault="00162328" w:rsidP="00AF3D21">
            <w:pPr>
              <w:pStyle w:val="NoSpacing"/>
              <w:jc w:val="right"/>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0.000</w:t>
            </w:r>
          </w:p>
        </w:tc>
        <w:tc>
          <w:tcPr>
            <w:tcW w:w="1417" w:type="dxa"/>
            <w:tcBorders>
              <w:top w:val="single" w:sz="2" w:space="0" w:color="000000"/>
              <w:left w:val="single" w:sz="2" w:space="0" w:color="000000"/>
              <w:bottom w:val="single" w:sz="12" w:space="0" w:color="000000"/>
              <w:right w:val="single" w:sz="2" w:space="0" w:color="000000"/>
            </w:tcBorders>
            <w:shd w:val="clear" w:color="auto" w:fill="auto"/>
          </w:tcPr>
          <w:p w:rsidR="00162328" w:rsidRPr="002B4E6F" w:rsidRDefault="00162328" w:rsidP="00AF3D21">
            <w:pPr>
              <w:pStyle w:val="NoSpacing"/>
              <w:jc w:val="right"/>
              <w:rPr>
                <w:rFonts w:ascii="Times New Roman" w:hAnsi="Times New Roman"/>
                <w:sz w:val="24"/>
                <w:szCs w:val="24"/>
                <w:lang w:val="en-US"/>
              </w:rPr>
            </w:pPr>
            <w:r>
              <w:rPr>
                <w:rFonts w:ascii="Times New Roman" w:hAnsi="Times New Roman"/>
                <w:sz w:val="24"/>
                <w:szCs w:val="24"/>
              </w:rPr>
              <w:t>40</w:t>
            </w:r>
            <w:r>
              <w:rPr>
                <w:rFonts w:ascii="Times New Roman" w:hAnsi="Times New Roman"/>
                <w:sz w:val="24"/>
                <w:szCs w:val="24"/>
                <w:lang w:val="en-US"/>
              </w:rPr>
              <w:t>.000</w:t>
            </w:r>
          </w:p>
        </w:tc>
        <w:tc>
          <w:tcPr>
            <w:tcW w:w="1701" w:type="dxa"/>
            <w:tcBorders>
              <w:top w:val="single" w:sz="2" w:space="0" w:color="000000"/>
              <w:left w:val="single" w:sz="2" w:space="0" w:color="000000"/>
              <w:bottom w:val="single" w:sz="12" w:space="0" w:color="000000"/>
              <w:right w:val="single" w:sz="2" w:space="0" w:color="000000"/>
            </w:tcBorders>
            <w:shd w:val="clear" w:color="auto" w:fill="auto"/>
          </w:tcPr>
          <w:p w:rsidR="00162328" w:rsidRPr="002B4E6F" w:rsidRDefault="00162328" w:rsidP="00AF3D21">
            <w:pPr>
              <w:pStyle w:val="NoSpacing"/>
              <w:jc w:val="right"/>
              <w:rPr>
                <w:rFonts w:ascii="Times New Roman" w:hAnsi="Times New Roman"/>
                <w:sz w:val="24"/>
                <w:szCs w:val="24"/>
                <w:lang w:val="en-US"/>
              </w:rPr>
            </w:pPr>
            <w:r>
              <w:rPr>
                <w:rFonts w:ascii="Times New Roman" w:hAnsi="Times New Roman"/>
                <w:sz w:val="24"/>
                <w:szCs w:val="24"/>
              </w:rPr>
              <w:t>110</w:t>
            </w:r>
            <w:r>
              <w:rPr>
                <w:rFonts w:ascii="Times New Roman" w:hAnsi="Times New Roman"/>
                <w:sz w:val="24"/>
                <w:szCs w:val="24"/>
                <w:lang w:val="en-US"/>
              </w:rPr>
              <w:t>.000</w:t>
            </w:r>
          </w:p>
        </w:tc>
      </w:tr>
      <w:tr w:rsidR="00162328" w:rsidRPr="005B07FF" w:rsidTr="00DC34E4">
        <w:tc>
          <w:tcPr>
            <w:tcW w:w="567"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733"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851"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5103" w:type="dxa"/>
            <w:tcBorders>
              <w:top w:val="single" w:sz="1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rPr>
                <w:b/>
                <w:lang w:val="sr-Cyrl-CS"/>
              </w:rPr>
            </w:pPr>
            <w:r w:rsidRPr="005B07FF">
              <w:rPr>
                <w:b/>
                <w:lang w:val="sr-Cyrl-CS"/>
              </w:rPr>
              <w:t>Извори финансирања за</w:t>
            </w:r>
            <w:r>
              <w:rPr>
                <w:b/>
                <w:lang w:val="sr-Cyrl-CS"/>
              </w:rPr>
              <w:t xml:space="preserve"> 1201-П1 </w:t>
            </w:r>
            <w:r w:rsidRPr="005B07FF">
              <w:rPr>
                <w:b/>
                <w:lang w:val="sr-Cyrl-CS"/>
              </w:rPr>
              <w:t>:</w:t>
            </w:r>
          </w:p>
        </w:tc>
        <w:tc>
          <w:tcPr>
            <w:tcW w:w="1701" w:type="dxa"/>
            <w:tcBorders>
              <w:top w:val="single" w:sz="12" w:space="0" w:color="000000"/>
              <w:left w:val="single" w:sz="2" w:space="0" w:color="000000"/>
              <w:bottom w:val="single" w:sz="2" w:space="0" w:color="000000"/>
              <w:right w:val="single" w:sz="2" w:space="0" w:color="000000"/>
            </w:tcBorders>
            <w:shd w:val="clear" w:color="auto" w:fill="auto"/>
          </w:tcPr>
          <w:p w:rsidR="00162328" w:rsidRPr="00382E18" w:rsidRDefault="00162328" w:rsidP="00AF3D21">
            <w:pPr>
              <w:pStyle w:val="NoSpacing"/>
              <w:jc w:val="right"/>
              <w:rPr>
                <w:rFonts w:ascii="Times New Roman" w:hAnsi="Times New Roman"/>
                <w:sz w:val="24"/>
                <w:szCs w:val="24"/>
              </w:rPr>
            </w:pPr>
          </w:p>
        </w:tc>
        <w:tc>
          <w:tcPr>
            <w:tcW w:w="1417" w:type="dxa"/>
            <w:tcBorders>
              <w:top w:val="single" w:sz="12" w:space="0" w:color="000000"/>
              <w:left w:val="single" w:sz="2" w:space="0" w:color="000000"/>
              <w:bottom w:val="single" w:sz="2" w:space="0" w:color="000000"/>
              <w:right w:val="single" w:sz="2" w:space="0" w:color="000000"/>
            </w:tcBorders>
            <w:shd w:val="clear" w:color="auto" w:fill="auto"/>
          </w:tcPr>
          <w:p w:rsidR="00162328" w:rsidRPr="00382E18" w:rsidRDefault="00162328" w:rsidP="00AF3D21">
            <w:pPr>
              <w:pStyle w:val="NoSpacing"/>
              <w:jc w:val="right"/>
              <w:rPr>
                <w:rFonts w:ascii="Times New Roman" w:hAnsi="Times New Roman"/>
                <w:sz w:val="24"/>
                <w:szCs w:val="24"/>
              </w:rPr>
            </w:pPr>
          </w:p>
        </w:tc>
        <w:tc>
          <w:tcPr>
            <w:tcW w:w="1701" w:type="dxa"/>
            <w:tcBorders>
              <w:top w:val="single" w:sz="12" w:space="0" w:color="000000"/>
              <w:left w:val="single" w:sz="2" w:space="0" w:color="000000"/>
              <w:bottom w:val="single" w:sz="2" w:space="0" w:color="000000"/>
              <w:right w:val="single" w:sz="2" w:space="0" w:color="000000"/>
            </w:tcBorders>
            <w:shd w:val="clear" w:color="auto" w:fill="auto"/>
          </w:tcPr>
          <w:p w:rsidR="00162328" w:rsidRPr="00382E18" w:rsidRDefault="00162328" w:rsidP="00AF3D21">
            <w:pPr>
              <w:pStyle w:val="NoSpacing"/>
              <w:jc w:val="right"/>
              <w:rPr>
                <w:rFonts w:ascii="Times New Roman" w:hAnsi="Times New Roman"/>
                <w:sz w:val="24"/>
                <w:szCs w:val="24"/>
              </w:rPr>
            </w:pPr>
          </w:p>
        </w:tc>
      </w:tr>
      <w:tr w:rsidR="00162328" w:rsidRPr="005B07FF" w:rsidTr="00B961B5">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jc w:val="center"/>
              <w:rPr>
                <w:lang w:val="sr-Cyrl-CS"/>
              </w:rPr>
            </w:pPr>
            <w:r>
              <w:rPr>
                <w:lang w:val="sr-Cyrl-CS"/>
              </w:rPr>
              <w:t>01</w:t>
            </w:r>
          </w:p>
        </w:tc>
        <w:tc>
          <w:tcPr>
            <w:tcW w:w="5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62328" w:rsidRPr="000204B8" w:rsidRDefault="00162328" w:rsidP="00AF3D21">
            <w:pPr>
              <w:pStyle w:val="NoSpacing"/>
              <w:jc w:val="right"/>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0.000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162328" w:rsidRPr="009E0D60"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62328" w:rsidRPr="002B4E6F" w:rsidRDefault="00162328" w:rsidP="00AF3D21">
            <w:pPr>
              <w:pStyle w:val="NoSpacing"/>
              <w:jc w:val="right"/>
              <w:rPr>
                <w:rFonts w:ascii="Times New Roman" w:hAnsi="Times New Roman"/>
                <w:sz w:val="24"/>
                <w:szCs w:val="24"/>
                <w:lang w:val="en-US"/>
              </w:rPr>
            </w:pPr>
            <w:r>
              <w:rPr>
                <w:rFonts w:ascii="Times New Roman" w:hAnsi="Times New Roman"/>
                <w:sz w:val="24"/>
                <w:szCs w:val="24"/>
              </w:rPr>
              <w:t>70</w:t>
            </w:r>
            <w:r>
              <w:rPr>
                <w:rFonts w:ascii="Times New Roman" w:hAnsi="Times New Roman"/>
                <w:sz w:val="24"/>
                <w:szCs w:val="24"/>
                <w:lang w:val="en-US"/>
              </w:rPr>
              <w:t>.000</w:t>
            </w:r>
          </w:p>
        </w:tc>
      </w:tr>
      <w:tr w:rsidR="00162328" w:rsidRPr="005B07FF" w:rsidTr="00B961B5">
        <w:tc>
          <w:tcPr>
            <w:tcW w:w="567" w:type="dxa"/>
            <w:tcBorders>
              <w:top w:val="single" w:sz="2" w:space="0" w:color="000000"/>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000000"/>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000000"/>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000000"/>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000000"/>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000000"/>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000000"/>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tcBorders>
              <w:top w:val="single" w:sz="2" w:space="0" w:color="000000"/>
              <w:bottom w:val="single" w:sz="2" w:space="0" w:color="auto"/>
            </w:tcBorders>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tcBorders>
              <w:top w:val="single" w:sz="2" w:space="0" w:color="000000"/>
              <w:bottom w:val="single" w:sz="2" w:space="0" w:color="auto"/>
            </w:tcBorders>
            <w:shd w:val="clear" w:color="auto" w:fill="auto"/>
          </w:tcPr>
          <w:p w:rsidR="00162328" w:rsidRPr="004E29C6" w:rsidRDefault="00162328" w:rsidP="00AF3D21">
            <w:pPr>
              <w:pStyle w:val="NoSpacing"/>
              <w:jc w:val="right"/>
              <w:rPr>
                <w:rFonts w:ascii="Times New Roman" w:hAnsi="Times New Roman"/>
                <w:sz w:val="24"/>
                <w:szCs w:val="24"/>
                <w:lang w:val="en-US"/>
              </w:rPr>
            </w:pPr>
            <w:r>
              <w:rPr>
                <w:rFonts w:ascii="Times New Roman" w:hAnsi="Times New Roman"/>
                <w:sz w:val="24"/>
                <w:szCs w:val="24"/>
                <w:lang w:val="en-US"/>
              </w:rPr>
              <w:t>-</w:t>
            </w:r>
          </w:p>
        </w:tc>
        <w:tc>
          <w:tcPr>
            <w:tcW w:w="1417" w:type="dxa"/>
            <w:tcBorders>
              <w:top w:val="single" w:sz="2" w:space="0" w:color="000000"/>
              <w:bottom w:val="single" w:sz="2" w:space="0" w:color="auto"/>
            </w:tcBorders>
            <w:shd w:val="clear" w:color="auto" w:fill="auto"/>
          </w:tcPr>
          <w:p w:rsidR="00162328" w:rsidRPr="002B4E6F" w:rsidRDefault="00162328" w:rsidP="00AF3D21">
            <w:pPr>
              <w:pStyle w:val="NoSpacing"/>
              <w:jc w:val="right"/>
              <w:rPr>
                <w:rFonts w:ascii="Times New Roman" w:hAnsi="Times New Roman"/>
                <w:sz w:val="24"/>
                <w:szCs w:val="24"/>
                <w:lang w:val="en-US"/>
              </w:rPr>
            </w:pPr>
            <w:r>
              <w:rPr>
                <w:rFonts w:ascii="Times New Roman" w:hAnsi="Times New Roman"/>
                <w:sz w:val="24"/>
                <w:szCs w:val="24"/>
              </w:rPr>
              <w:t>40</w:t>
            </w:r>
            <w:r>
              <w:rPr>
                <w:rFonts w:ascii="Times New Roman" w:hAnsi="Times New Roman"/>
                <w:sz w:val="24"/>
                <w:szCs w:val="24"/>
                <w:lang w:val="en-US"/>
              </w:rPr>
              <w:t>.000</w:t>
            </w:r>
          </w:p>
        </w:tc>
        <w:tc>
          <w:tcPr>
            <w:tcW w:w="1701" w:type="dxa"/>
            <w:tcBorders>
              <w:top w:val="single" w:sz="2" w:space="0" w:color="000000"/>
              <w:bottom w:val="single" w:sz="2" w:space="0" w:color="auto"/>
            </w:tcBorders>
            <w:shd w:val="clear" w:color="auto" w:fill="auto"/>
          </w:tcPr>
          <w:p w:rsidR="00162328" w:rsidRPr="002B4E6F" w:rsidRDefault="00162328" w:rsidP="00AF3D21">
            <w:pPr>
              <w:pStyle w:val="NoSpacing"/>
              <w:jc w:val="right"/>
              <w:rPr>
                <w:rFonts w:ascii="Times New Roman" w:hAnsi="Times New Roman"/>
                <w:sz w:val="24"/>
                <w:szCs w:val="24"/>
                <w:lang w:val="en-US"/>
              </w:rPr>
            </w:pPr>
            <w:r>
              <w:rPr>
                <w:rFonts w:ascii="Times New Roman" w:hAnsi="Times New Roman"/>
                <w:sz w:val="24"/>
                <w:szCs w:val="24"/>
              </w:rPr>
              <w:t>40</w:t>
            </w:r>
            <w:r>
              <w:rPr>
                <w:rFonts w:ascii="Times New Roman" w:hAnsi="Times New Roman"/>
                <w:sz w:val="24"/>
                <w:szCs w:val="24"/>
                <w:lang w:val="en-US"/>
              </w:rPr>
              <w:t>.000</w:t>
            </w:r>
          </w:p>
        </w:tc>
      </w:tr>
      <w:tr w:rsidR="00162328" w:rsidRPr="005B07FF" w:rsidTr="00B961B5">
        <w:tc>
          <w:tcPr>
            <w:tcW w:w="567"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AF3D21">
            <w:pPr>
              <w:rPr>
                <w:b/>
                <w:lang w:val="sr-Cyrl-CS"/>
              </w:rPr>
            </w:pPr>
            <w:r>
              <w:rPr>
                <w:b/>
                <w:lang w:val="sr-Cyrl-CS"/>
              </w:rPr>
              <w:t>Укупно за 1201-П</w:t>
            </w:r>
            <w:r w:rsidRPr="00FA40CF">
              <w:rPr>
                <w:b/>
                <w:lang w:val="sr-Cyrl-CS"/>
              </w:rPr>
              <w:t>1</w:t>
            </w:r>
            <w:r w:rsidRPr="005B07FF">
              <w:rPr>
                <w:b/>
                <w:lang w:val="sr-Cyrl-CS"/>
              </w:rPr>
              <w:t>:</w:t>
            </w:r>
          </w:p>
        </w:tc>
        <w:tc>
          <w:tcPr>
            <w:tcW w:w="1701" w:type="dxa"/>
            <w:tcBorders>
              <w:top w:val="single" w:sz="2" w:space="0" w:color="auto"/>
              <w:bottom w:val="single" w:sz="12" w:space="0" w:color="auto"/>
            </w:tcBorders>
            <w:shd w:val="clear" w:color="auto" w:fill="auto"/>
          </w:tcPr>
          <w:p w:rsidR="00162328" w:rsidRPr="009E0D60" w:rsidRDefault="00162328" w:rsidP="00AF3D21">
            <w:pPr>
              <w:pStyle w:val="NoSpacing"/>
              <w:jc w:val="right"/>
              <w:rPr>
                <w:rFonts w:ascii="Times New Roman" w:hAnsi="Times New Roman"/>
                <w:b/>
                <w:sz w:val="24"/>
                <w:szCs w:val="24"/>
                <w:lang w:val="en-US"/>
              </w:rPr>
            </w:pPr>
            <w:r w:rsidRPr="009E0D60">
              <w:rPr>
                <w:rFonts w:ascii="Times New Roman" w:hAnsi="Times New Roman"/>
                <w:b/>
                <w:sz w:val="24"/>
                <w:szCs w:val="24"/>
              </w:rPr>
              <w:t>7</w:t>
            </w:r>
            <w:r w:rsidRPr="009E0D60">
              <w:rPr>
                <w:rFonts w:ascii="Times New Roman" w:hAnsi="Times New Roman"/>
                <w:b/>
                <w:sz w:val="24"/>
                <w:szCs w:val="24"/>
                <w:lang w:val="en-US"/>
              </w:rPr>
              <w:t>0</w:t>
            </w:r>
            <w:r>
              <w:rPr>
                <w:rFonts w:ascii="Times New Roman" w:hAnsi="Times New Roman"/>
                <w:b/>
                <w:sz w:val="24"/>
                <w:szCs w:val="24"/>
                <w:lang w:val="en-US"/>
              </w:rPr>
              <w:t>.000</w:t>
            </w:r>
          </w:p>
        </w:tc>
        <w:tc>
          <w:tcPr>
            <w:tcW w:w="1417" w:type="dxa"/>
            <w:tcBorders>
              <w:top w:val="single" w:sz="2" w:space="0" w:color="auto"/>
              <w:bottom w:val="single" w:sz="12" w:space="0" w:color="auto"/>
            </w:tcBorders>
            <w:shd w:val="clear" w:color="auto" w:fill="auto"/>
          </w:tcPr>
          <w:p w:rsidR="00162328" w:rsidRPr="002B4E6F" w:rsidRDefault="00162328" w:rsidP="00AF3D21">
            <w:pPr>
              <w:pStyle w:val="NoSpacing"/>
              <w:jc w:val="right"/>
              <w:rPr>
                <w:rFonts w:ascii="Times New Roman" w:hAnsi="Times New Roman"/>
                <w:b/>
                <w:sz w:val="24"/>
                <w:szCs w:val="24"/>
                <w:lang w:val="en-US"/>
              </w:rPr>
            </w:pPr>
            <w:r w:rsidRPr="009E0D60">
              <w:rPr>
                <w:rFonts w:ascii="Times New Roman" w:hAnsi="Times New Roman"/>
                <w:b/>
                <w:sz w:val="24"/>
                <w:szCs w:val="24"/>
              </w:rPr>
              <w:t>40</w:t>
            </w:r>
            <w:r>
              <w:rPr>
                <w:rFonts w:ascii="Times New Roman" w:hAnsi="Times New Roman"/>
                <w:b/>
                <w:sz w:val="24"/>
                <w:szCs w:val="24"/>
                <w:lang w:val="en-US"/>
              </w:rPr>
              <w:t>.000</w:t>
            </w:r>
          </w:p>
        </w:tc>
        <w:tc>
          <w:tcPr>
            <w:tcW w:w="1701" w:type="dxa"/>
            <w:tcBorders>
              <w:top w:val="single" w:sz="2" w:space="0" w:color="auto"/>
              <w:bottom w:val="single" w:sz="12" w:space="0" w:color="auto"/>
            </w:tcBorders>
            <w:shd w:val="clear" w:color="auto" w:fill="auto"/>
          </w:tcPr>
          <w:p w:rsidR="00162328" w:rsidRPr="002B4E6F" w:rsidRDefault="00162328" w:rsidP="00AF3D21">
            <w:pPr>
              <w:pStyle w:val="NoSpacing"/>
              <w:jc w:val="right"/>
              <w:rPr>
                <w:rFonts w:ascii="Times New Roman" w:hAnsi="Times New Roman"/>
                <w:b/>
                <w:sz w:val="24"/>
                <w:szCs w:val="24"/>
                <w:lang w:val="en-US"/>
              </w:rPr>
            </w:pPr>
            <w:r w:rsidRPr="009E0D60">
              <w:rPr>
                <w:rFonts w:ascii="Times New Roman" w:hAnsi="Times New Roman"/>
                <w:b/>
                <w:sz w:val="24"/>
                <w:szCs w:val="24"/>
              </w:rPr>
              <w:t>110</w:t>
            </w:r>
            <w:r>
              <w:rPr>
                <w:rFonts w:ascii="Times New Roman" w:hAnsi="Times New Roman"/>
                <w:b/>
                <w:sz w:val="24"/>
                <w:szCs w:val="24"/>
                <w:lang w:val="en-US"/>
              </w:rPr>
              <w:t>.000</w:t>
            </w:r>
          </w:p>
        </w:tc>
      </w:tr>
      <w:tr w:rsidR="00162328" w:rsidRPr="005B07FF" w:rsidTr="00DC34E4">
        <w:tc>
          <w:tcPr>
            <w:tcW w:w="567"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103" w:type="dxa"/>
            <w:tcBorders>
              <w:bottom w:val="single" w:sz="2" w:space="0" w:color="auto"/>
            </w:tcBorders>
            <w:shd w:val="clear" w:color="auto" w:fill="auto"/>
            <w:vAlign w:val="center"/>
          </w:tcPr>
          <w:p w:rsidR="00162328" w:rsidRPr="005B07FF" w:rsidRDefault="00162328" w:rsidP="00AF3D21">
            <w:pPr>
              <w:rPr>
                <w:b/>
                <w:lang w:val="sr-Cyrl-CS"/>
              </w:rPr>
            </w:pPr>
            <w:r w:rsidRPr="005B07FF">
              <w:rPr>
                <w:b/>
                <w:lang w:val="sr-Cyrl-CS"/>
              </w:rPr>
              <w:t>Извори финансирања з</w:t>
            </w:r>
            <w:r>
              <w:rPr>
                <w:b/>
                <w:lang w:val="sr-Cyrl-CS"/>
              </w:rPr>
              <w:t>а функцију 820</w:t>
            </w:r>
            <w:r>
              <w:rPr>
                <w:b/>
              </w:rPr>
              <w:t>:</w:t>
            </w:r>
          </w:p>
        </w:tc>
        <w:tc>
          <w:tcPr>
            <w:tcW w:w="1701" w:type="dxa"/>
            <w:tcBorders>
              <w:bottom w:val="single" w:sz="2" w:space="0" w:color="auto"/>
            </w:tcBorders>
            <w:shd w:val="clear" w:color="auto" w:fill="auto"/>
            <w:vAlign w:val="center"/>
          </w:tcPr>
          <w:p w:rsidR="00162328" w:rsidRPr="005B07FF" w:rsidRDefault="00162328" w:rsidP="00AF3D21">
            <w:pPr>
              <w:jc w:val="right"/>
              <w:rPr>
                <w:lang w:val="sr-Cyrl-CS"/>
              </w:rPr>
            </w:pPr>
          </w:p>
        </w:tc>
        <w:tc>
          <w:tcPr>
            <w:tcW w:w="1417" w:type="dxa"/>
            <w:tcBorders>
              <w:bottom w:val="single" w:sz="2" w:space="0" w:color="auto"/>
            </w:tcBorders>
            <w:shd w:val="clear" w:color="auto" w:fill="auto"/>
            <w:vAlign w:val="center"/>
          </w:tcPr>
          <w:p w:rsidR="00162328" w:rsidRPr="005B07FF" w:rsidRDefault="00162328" w:rsidP="00AF3D21">
            <w:pPr>
              <w:jc w:val="right"/>
              <w:rPr>
                <w:lang w:val="sr-Cyrl-CS"/>
              </w:rPr>
            </w:pPr>
          </w:p>
        </w:tc>
        <w:tc>
          <w:tcPr>
            <w:tcW w:w="1701" w:type="dxa"/>
            <w:tcBorders>
              <w:bottom w:val="single" w:sz="2" w:space="0" w:color="auto"/>
            </w:tcBorders>
            <w:shd w:val="clear" w:color="auto" w:fill="auto"/>
            <w:vAlign w:val="center"/>
          </w:tcPr>
          <w:p w:rsidR="00162328" w:rsidRPr="005B07FF" w:rsidRDefault="00162328" w:rsidP="00AF3D21">
            <w:pPr>
              <w:jc w:val="right"/>
              <w:rPr>
                <w:lang w:val="sr-Cyrl-CS"/>
              </w:rPr>
            </w:pPr>
          </w:p>
        </w:tc>
      </w:tr>
      <w:tr w:rsidR="00162328" w:rsidRPr="005B07FF" w:rsidTr="00B961B5">
        <w:tc>
          <w:tcPr>
            <w:tcW w:w="567"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01</w:t>
            </w:r>
          </w:p>
        </w:tc>
        <w:tc>
          <w:tcPr>
            <w:tcW w:w="5103" w:type="dxa"/>
            <w:tcBorders>
              <w:bottom w:val="single" w:sz="2" w:space="0" w:color="auto"/>
            </w:tcBorders>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tcBorders>
              <w:bottom w:val="single" w:sz="2" w:space="0" w:color="auto"/>
            </w:tcBorders>
            <w:shd w:val="clear" w:color="auto" w:fill="auto"/>
          </w:tcPr>
          <w:p w:rsidR="00162328" w:rsidRPr="00C73C9E" w:rsidRDefault="00162328" w:rsidP="00B42F64">
            <w:pPr>
              <w:pStyle w:val="NoSpacing"/>
              <w:jc w:val="right"/>
              <w:rPr>
                <w:rFonts w:ascii="Times New Roman" w:hAnsi="Times New Roman"/>
                <w:sz w:val="24"/>
                <w:szCs w:val="24"/>
                <w:lang w:val="en-US"/>
              </w:rPr>
            </w:pPr>
            <w:r>
              <w:rPr>
                <w:rFonts w:ascii="Times New Roman" w:hAnsi="Times New Roman"/>
                <w:sz w:val="24"/>
                <w:szCs w:val="24"/>
              </w:rPr>
              <w:t>26.529</w:t>
            </w:r>
            <w:r>
              <w:rPr>
                <w:rFonts w:ascii="Times New Roman" w:hAnsi="Times New Roman"/>
                <w:sz w:val="24"/>
                <w:szCs w:val="24"/>
                <w:lang w:val="en-US"/>
              </w:rPr>
              <w:t>.000</w:t>
            </w:r>
          </w:p>
        </w:tc>
        <w:tc>
          <w:tcPr>
            <w:tcW w:w="1417" w:type="dxa"/>
            <w:tcBorders>
              <w:bottom w:val="single" w:sz="2" w:space="0" w:color="auto"/>
            </w:tcBorders>
            <w:shd w:val="clear" w:color="auto" w:fill="auto"/>
          </w:tcPr>
          <w:p w:rsidR="00162328" w:rsidRPr="0012148A" w:rsidRDefault="00162328" w:rsidP="00B42F64">
            <w:pPr>
              <w:pStyle w:val="NoSpacing"/>
              <w:jc w:val="right"/>
              <w:rPr>
                <w:rFonts w:ascii="Times New Roman" w:hAnsi="Times New Roman"/>
                <w:b/>
                <w:sz w:val="24"/>
                <w:szCs w:val="24"/>
              </w:rPr>
            </w:pPr>
            <w:r w:rsidRPr="0012148A">
              <w:rPr>
                <w:rFonts w:ascii="Times New Roman" w:hAnsi="Times New Roman"/>
                <w:b/>
                <w:sz w:val="24"/>
                <w:szCs w:val="24"/>
              </w:rPr>
              <w:t>-</w:t>
            </w:r>
          </w:p>
        </w:tc>
        <w:tc>
          <w:tcPr>
            <w:tcW w:w="1701" w:type="dxa"/>
            <w:tcBorders>
              <w:bottom w:val="single" w:sz="2" w:space="0" w:color="auto"/>
            </w:tcBorders>
            <w:shd w:val="clear" w:color="auto" w:fill="auto"/>
          </w:tcPr>
          <w:p w:rsidR="00162328" w:rsidRPr="00C73C9E" w:rsidRDefault="00162328" w:rsidP="00B42F64">
            <w:pPr>
              <w:pStyle w:val="NoSpacing"/>
              <w:jc w:val="right"/>
              <w:rPr>
                <w:rFonts w:ascii="Times New Roman" w:hAnsi="Times New Roman"/>
                <w:sz w:val="24"/>
                <w:szCs w:val="24"/>
                <w:lang w:val="en-US"/>
              </w:rPr>
            </w:pPr>
            <w:r>
              <w:rPr>
                <w:rFonts w:ascii="Times New Roman" w:hAnsi="Times New Roman"/>
                <w:sz w:val="24"/>
                <w:szCs w:val="24"/>
              </w:rPr>
              <w:t>26.529</w:t>
            </w:r>
            <w:r>
              <w:rPr>
                <w:rFonts w:ascii="Times New Roman" w:hAnsi="Times New Roman"/>
                <w:sz w:val="24"/>
                <w:szCs w:val="24"/>
                <w:lang w:val="en-US"/>
              </w:rPr>
              <w:t>.000</w:t>
            </w:r>
          </w:p>
        </w:tc>
      </w:tr>
      <w:tr w:rsidR="00162328" w:rsidRPr="005B07FF" w:rsidTr="00B961B5">
        <w:tc>
          <w:tcPr>
            <w:tcW w:w="567"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2" w:space="0" w:color="auto"/>
            </w:tcBorders>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tcBorders>
              <w:bottom w:val="single" w:sz="2" w:space="0" w:color="auto"/>
            </w:tcBorders>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tcBorders>
              <w:bottom w:val="single" w:sz="2" w:space="0" w:color="auto"/>
            </w:tcBorders>
            <w:shd w:val="clear" w:color="auto" w:fill="auto"/>
          </w:tcPr>
          <w:p w:rsidR="00162328" w:rsidRPr="00382E18" w:rsidRDefault="00162328" w:rsidP="00B42F64">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bottom w:val="single" w:sz="2" w:space="0" w:color="auto"/>
            </w:tcBorders>
            <w:shd w:val="clear" w:color="auto" w:fill="auto"/>
          </w:tcPr>
          <w:p w:rsidR="00162328" w:rsidRPr="00C73C9E" w:rsidRDefault="00162328" w:rsidP="00B42F64">
            <w:pPr>
              <w:pStyle w:val="NoSpacing"/>
              <w:jc w:val="right"/>
              <w:rPr>
                <w:rFonts w:ascii="Times New Roman" w:hAnsi="Times New Roman"/>
                <w:sz w:val="24"/>
                <w:szCs w:val="24"/>
                <w:lang w:val="en-US"/>
              </w:rPr>
            </w:pPr>
            <w:r>
              <w:rPr>
                <w:rFonts w:ascii="Times New Roman" w:hAnsi="Times New Roman"/>
                <w:sz w:val="24"/>
                <w:szCs w:val="24"/>
              </w:rPr>
              <w:t>1.8</w:t>
            </w:r>
            <w:r>
              <w:rPr>
                <w:rFonts w:ascii="Times New Roman" w:hAnsi="Times New Roman"/>
                <w:sz w:val="24"/>
                <w:szCs w:val="24"/>
                <w:lang w:val="en-US"/>
              </w:rPr>
              <w:t>0</w:t>
            </w:r>
            <w:r>
              <w:rPr>
                <w:rFonts w:ascii="Times New Roman" w:hAnsi="Times New Roman"/>
                <w:sz w:val="24"/>
                <w:szCs w:val="24"/>
              </w:rPr>
              <w:t>0</w:t>
            </w:r>
            <w:r>
              <w:rPr>
                <w:rFonts w:ascii="Times New Roman" w:hAnsi="Times New Roman"/>
                <w:sz w:val="24"/>
                <w:szCs w:val="24"/>
                <w:lang w:val="en-US"/>
              </w:rPr>
              <w:t>.000</w:t>
            </w:r>
          </w:p>
        </w:tc>
        <w:tc>
          <w:tcPr>
            <w:tcW w:w="1701" w:type="dxa"/>
            <w:tcBorders>
              <w:bottom w:val="single" w:sz="2" w:space="0" w:color="auto"/>
            </w:tcBorders>
            <w:shd w:val="clear" w:color="auto" w:fill="auto"/>
          </w:tcPr>
          <w:p w:rsidR="00162328" w:rsidRPr="00C73C9E" w:rsidRDefault="00162328" w:rsidP="00B42F64">
            <w:pPr>
              <w:pStyle w:val="NoSpacing"/>
              <w:jc w:val="right"/>
              <w:rPr>
                <w:rFonts w:ascii="Times New Roman" w:hAnsi="Times New Roman"/>
                <w:sz w:val="24"/>
                <w:szCs w:val="24"/>
                <w:lang w:val="en-US"/>
              </w:rPr>
            </w:pPr>
            <w:r>
              <w:rPr>
                <w:rFonts w:ascii="Times New Roman" w:hAnsi="Times New Roman"/>
                <w:sz w:val="24"/>
                <w:szCs w:val="24"/>
              </w:rPr>
              <w:t>1.800</w:t>
            </w:r>
            <w:r>
              <w:rPr>
                <w:rFonts w:ascii="Times New Roman" w:hAnsi="Times New Roman"/>
                <w:sz w:val="24"/>
                <w:szCs w:val="24"/>
                <w:lang w:val="en-US"/>
              </w:rPr>
              <w:t>.000</w:t>
            </w:r>
          </w:p>
        </w:tc>
      </w:tr>
      <w:tr w:rsidR="00162328" w:rsidRPr="005B07FF" w:rsidTr="00B961B5">
        <w:trPr>
          <w:trHeight w:val="250"/>
        </w:trPr>
        <w:tc>
          <w:tcPr>
            <w:tcW w:w="567" w:type="dxa"/>
            <w:tcBorders>
              <w:bottom w:val="single" w:sz="12" w:space="0" w:color="000000"/>
            </w:tcBorders>
            <w:shd w:val="clear" w:color="auto" w:fill="auto"/>
            <w:vAlign w:val="center"/>
          </w:tcPr>
          <w:p w:rsidR="00162328" w:rsidRPr="005B07FF" w:rsidRDefault="00162328" w:rsidP="00AF3D21">
            <w:pPr>
              <w:jc w:val="center"/>
              <w:rPr>
                <w:lang w:val="sr-Cyrl-CS"/>
              </w:rPr>
            </w:pPr>
          </w:p>
        </w:tc>
        <w:tc>
          <w:tcPr>
            <w:tcW w:w="543" w:type="dxa"/>
            <w:tcBorders>
              <w:bottom w:val="single" w:sz="12" w:space="0" w:color="000000"/>
            </w:tcBorders>
            <w:shd w:val="clear" w:color="auto" w:fill="auto"/>
            <w:vAlign w:val="center"/>
          </w:tcPr>
          <w:p w:rsidR="00162328" w:rsidRPr="005B07FF" w:rsidRDefault="00162328" w:rsidP="00AF3D21">
            <w:pPr>
              <w:jc w:val="center"/>
              <w:rPr>
                <w:lang w:val="sr-Cyrl-CS"/>
              </w:rPr>
            </w:pPr>
          </w:p>
        </w:tc>
        <w:tc>
          <w:tcPr>
            <w:tcW w:w="733" w:type="dxa"/>
            <w:tcBorders>
              <w:bottom w:val="single" w:sz="12" w:space="0" w:color="000000"/>
            </w:tcBorders>
            <w:shd w:val="clear" w:color="auto" w:fill="auto"/>
            <w:vAlign w:val="center"/>
          </w:tcPr>
          <w:p w:rsidR="00162328" w:rsidRPr="005B07FF" w:rsidRDefault="00162328" w:rsidP="00AF3D21">
            <w:pPr>
              <w:jc w:val="center"/>
              <w:rPr>
                <w:lang w:val="sr-Cyrl-CS"/>
              </w:rPr>
            </w:pPr>
          </w:p>
        </w:tc>
        <w:tc>
          <w:tcPr>
            <w:tcW w:w="851" w:type="dxa"/>
            <w:tcBorders>
              <w:bottom w:val="single" w:sz="12" w:space="0" w:color="000000"/>
            </w:tcBorders>
            <w:shd w:val="clear" w:color="auto" w:fill="auto"/>
            <w:vAlign w:val="center"/>
          </w:tcPr>
          <w:p w:rsidR="00162328" w:rsidRPr="005B07FF" w:rsidRDefault="00162328" w:rsidP="00AF3D21">
            <w:pPr>
              <w:jc w:val="center"/>
              <w:rPr>
                <w:lang w:val="sr-Cyrl-CS"/>
              </w:rPr>
            </w:pPr>
          </w:p>
        </w:tc>
        <w:tc>
          <w:tcPr>
            <w:tcW w:w="1418" w:type="dxa"/>
            <w:tcBorders>
              <w:bottom w:val="single" w:sz="12" w:space="0" w:color="000000"/>
            </w:tcBorders>
            <w:shd w:val="clear" w:color="auto" w:fill="auto"/>
            <w:vAlign w:val="center"/>
          </w:tcPr>
          <w:p w:rsidR="00162328" w:rsidRPr="005B07FF" w:rsidRDefault="00162328" w:rsidP="00AF3D21">
            <w:pPr>
              <w:jc w:val="center"/>
              <w:rPr>
                <w:lang w:val="sr-Cyrl-CS"/>
              </w:rPr>
            </w:pPr>
          </w:p>
        </w:tc>
        <w:tc>
          <w:tcPr>
            <w:tcW w:w="992" w:type="dxa"/>
            <w:tcBorders>
              <w:bottom w:val="single" w:sz="12" w:space="0" w:color="000000"/>
            </w:tcBorders>
            <w:shd w:val="clear" w:color="auto" w:fill="auto"/>
            <w:vAlign w:val="center"/>
          </w:tcPr>
          <w:p w:rsidR="00162328" w:rsidRPr="005B07FF" w:rsidRDefault="00162328" w:rsidP="00AF3D21">
            <w:pPr>
              <w:jc w:val="center"/>
              <w:rPr>
                <w:lang w:val="sr-Cyrl-CS"/>
              </w:rPr>
            </w:pPr>
          </w:p>
        </w:tc>
        <w:tc>
          <w:tcPr>
            <w:tcW w:w="709" w:type="dxa"/>
            <w:tcBorders>
              <w:bottom w:val="single" w:sz="12" w:space="0" w:color="000000"/>
            </w:tcBorders>
            <w:shd w:val="clear" w:color="auto" w:fill="auto"/>
            <w:vAlign w:val="center"/>
          </w:tcPr>
          <w:p w:rsidR="00162328" w:rsidRPr="00957965" w:rsidRDefault="00162328" w:rsidP="00AF3D21">
            <w:pPr>
              <w:jc w:val="center"/>
              <w:rPr>
                <w:lang w:val="sr-Cyrl-CS"/>
              </w:rPr>
            </w:pPr>
          </w:p>
        </w:tc>
        <w:tc>
          <w:tcPr>
            <w:tcW w:w="5103" w:type="dxa"/>
            <w:tcBorders>
              <w:bottom w:val="single" w:sz="12" w:space="0" w:color="000000"/>
            </w:tcBorders>
            <w:shd w:val="clear" w:color="auto" w:fill="auto"/>
            <w:vAlign w:val="center"/>
          </w:tcPr>
          <w:p w:rsidR="00162328" w:rsidRPr="00957965" w:rsidRDefault="00162328" w:rsidP="00AF3D21">
            <w:pPr>
              <w:rPr>
                <w:b/>
                <w:lang w:val="sr-Cyrl-CS"/>
              </w:rPr>
            </w:pPr>
            <w:r w:rsidRPr="00957965">
              <w:rPr>
                <w:b/>
                <w:lang w:val="sr-Cyrl-CS"/>
              </w:rPr>
              <w:t>Укупно за функцију 820:</w:t>
            </w:r>
          </w:p>
        </w:tc>
        <w:tc>
          <w:tcPr>
            <w:tcW w:w="1701" w:type="dxa"/>
            <w:tcBorders>
              <w:bottom w:val="single" w:sz="12" w:space="0" w:color="000000"/>
            </w:tcBorders>
            <w:shd w:val="clear" w:color="auto" w:fill="auto"/>
          </w:tcPr>
          <w:p w:rsidR="00162328" w:rsidRPr="007544D0" w:rsidRDefault="00162328" w:rsidP="00B42F64">
            <w:pPr>
              <w:pStyle w:val="NoSpacing"/>
              <w:jc w:val="right"/>
              <w:rPr>
                <w:rFonts w:ascii="Times New Roman" w:hAnsi="Times New Roman"/>
                <w:b/>
                <w:sz w:val="24"/>
                <w:szCs w:val="24"/>
                <w:lang w:val="en-US"/>
              </w:rPr>
            </w:pPr>
            <w:r>
              <w:rPr>
                <w:rFonts w:ascii="Times New Roman" w:hAnsi="Times New Roman"/>
                <w:b/>
                <w:sz w:val="24"/>
                <w:szCs w:val="24"/>
              </w:rPr>
              <w:t>26.529</w:t>
            </w:r>
            <w:r w:rsidRPr="007544D0">
              <w:rPr>
                <w:rFonts w:ascii="Times New Roman" w:hAnsi="Times New Roman"/>
                <w:b/>
                <w:sz w:val="24"/>
                <w:szCs w:val="24"/>
                <w:lang w:val="en-US"/>
              </w:rPr>
              <w:t>.000</w:t>
            </w:r>
          </w:p>
        </w:tc>
        <w:tc>
          <w:tcPr>
            <w:tcW w:w="1417" w:type="dxa"/>
            <w:tcBorders>
              <w:bottom w:val="single" w:sz="12" w:space="0" w:color="000000"/>
            </w:tcBorders>
            <w:shd w:val="clear" w:color="auto" w:fill="auto"/>
          </w:tcPr>
          <w:p w:rsidR="00162328" w:rsidRPr="007544D0" w:rsidRDefault="00162328" w:rsidP="00B42F64">
            <w:pPr>
              <w:pStyle w:val="NoSpacing"/>
              <w:jc w:val="right"/>
              <w:rPr>
                <w:rFonts w:ascii="Times New Roman" w:hAnsi="Times New Roman"/>
                <w:b/>
                <w:sz w:val="24"/>
                <w:szCs w:val="24"/>
                <w:lang w:val="en-US"/>
              </w:rPr>
            </w:pPr>
            <w:r w:rsidRPr="007544D0">
              <w:rPr>
                <w:rFonts w:ascii="Times New Roman" w:hAnsi="Times New Roman"/>
                <w:b/>
                <w:sz w:val="24"/>
                <w:szCs w:val="24"/>
              </w:rPr>
              <w:t>1.8</w:t>
            </w:r>
            <w:r w:rsidRPr="007544D0">
              <w:rPr>
                <w:rFonts w:ascii="Times New Roman" w:hAnsi="Times New Roman"/>
                <w:b/>
                <w:sz w:val="24"/>
                <w:szCs w:val="24"/>
                <w:lang w:val="en-US"/>
              </w:rPr>
              <w:t>0</w:t>
            </w:r>
            <w:r w:rsidRPr="007544D0">
              <w:rPr>
                <w:rFonts w:ascii="Times New Roman" w:hAnsi="Times New Roman"/>
                <w:b/>
                <w:sz w:val="24"/>
                <w:szCs w:val="24"/>
              </w:rPr>
              <w:t>0</w:t>
            </w:r>
            <w:r w:rsidRPr="007544D0">
              <w:rPr>
                <w:rFonts w:ascii="Times New Roman" w:hAnsi="Times New Roman"/>
                <w:b/>
                <w:sz w:val="24"/>
                <w:szCs w:val="24"/>
                <w:lang w:val="en-US"/>
              </w:rPr>
              <w:t>.000</w:t>
            </w:r>
          </w:p>
        </w:tc>
        <w:tc>
          <w:tcPr>
            <w:tcW w:w="1701" w:type="dxa"/>
            <w:tcBorders>
              <w:bottom w:val="single" w:sz="12" w:space="0" w:color="000000"/>
            </w:tcBorders>
            <w:shd w:val="clear" w:color="auto" w:fill="auto"/>
          </w:tcPr>
          <w:p w:rsidR="00162328" w:rsidRPr="007544D0" w:rsidRDefault="00162328" w:rsidP="00B42F64">
            <w:pPr>
              <w:pStyle w:val="NoSpacing"/>
              <w:jc w:val="right"/>
              <w:rPr>
                <w:rFonts w:ascii="Times New Roman" w:hAnsi="Times New Roman"/>
                <w:b/>
                <w:sz w:val="24"/>
                <w:szCs w:val="24"/>
                <w:lang w:val="en-US"/>
              </w:rPr>
            </w:pPr>
            <w:r>
              <w:rPr>
                <w:rFonts w:ascii="Times New Roman" w:hAnsi="Times New Roman"/>
                <w:b/>
                <w:sz w:val="24"/>
                <w:szCs w:val="24"/>
              </w:rPr>
              <w:t>28.329</w:t>
            </w:r>
            <w:r w:rsidRPr="007544D0">
              <w:rPr>
                <w:rFonts w:ascii="Times New Roman" w:hAnsi="Times New Roman"/>
                <w:b/>
                <w:sz w:val="24"/>
                <w:szCs w:val="24"/>
                <w:lang w:val="en-US"/>
              </w:rPr>
              <w:t>.000</w:t>
            </w:r>
          </w:p>
        </w:tc>
      </w:tr>
      <w:tr w:rsidR="00162328" w:rsidRPr="005B07FF" w:rsidTr="00DC34E4">
        <w:tc>
          <w:tcPr>
            <w:tcW w:w="567"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2" w:space="0" w:color="auto"/>
            </w:tcBorders>
            <w:shd w:val="clear" w:color="auto" w:fill="auto"/>
            <w:vAlign w:val="center"/>
          </w:tcPr>
          <w:p w:rsidR="00162328" w:rsidRPr="00957965" w:rsidRDefault="00162328" w:rsidP="00AF3D21">
            <w:pPr>
              <w:jc w:val="center"/>
              <w:rPr>
                <w:lang w:val="sr-Cyrl-CS"/>
              </w:rPr>
            </w:pPr>
          </w:p>
        </w:tc>
        <w:tc>
          <w:tcPr>
            <w:tcW w:w="5103" w:type="dxa"/>
            <w:tcBorders>
              <w:bottom w:val="single" w:sz="2" w:space="0" w:color="auto"/>
            </w:tcBorders>
            <w:shd w:val="clear" w:color="auto" w:fill="auto"/>
            <w:vAlign w:val="center"/>
          </w:tcPr>
          <w:p w:rsidR="00162328" w:rsidRPr="00957965" w:rsidRDefault="00162328" w:rsidP="00AF3D21">
            <w:pPr>
              <w:rPr>
                <w:b/>
                <w:lang w:val="sr-Cyrl-CS"/>
              </w:rPr>
            </w:pPr>
            <w:r w:rsidRPr="00957965">
              <w:rPr>
                <w:b/>
                <w:lang w:val="sr-Cyrl-CS"/>
              </w:rPr>
              <w:t>Извори финансирања за Програм 13</w:t>
            </w:r>
            <w:r w:rsidRPr="00957965">
              <w:rPr>
                <w:b/>
              </w:rPr>
              <w:t>:</w:t>
            </w:r>
          </w:p>
        </w:tc>
        <w:tc>
          <w:tcPr>
            <w:tcW w:w="1701" w:type="dxa"/>
            <w:tcBorders>
              <w:bottom w:val="single" w:sz="2" w:space="0" w:color="auto"/>
            </w:tcBorders>
            <w:shd w:val="clear" w:color="auto" w:fill="auto"/>
            <w:vAlign w:val="center"/>
          </w:tcPr>
          <w:p w:rsidR="00162328" w:rsidRPr="005B07FF" w:rsidRDefault="00162328" w:rsidP="0038628A">
            <w:pPr>
              <w:jc w:val="right"/>
              <w:rPr>
                <w:lang w:val="sr-Cyrl-CS"/>
              </w:rPr>
            </w:pPr>
          </w:p>
        </w:tc>
        <w:tc>
          <w:tcPr>
            <w:tcW w:w="1417" w:type="dxa"/>
            <w:tcBorders>
              <w:bottom w:val="single" w:sz="2" w:space="0" w:color="auto"/>
            </w:tcBorders>
            <w:shd w:val="clear" w:color="auto" w:fill="auto"/>
            <w:vAlign w:val="center"/>
          </w:tcPr>
          <w:p w:rsidR="00162328" w:rsidRPr="005B07FF" w:rsidRDefault="00162328" w:rsidP="0038628A">
            <w:pPr>
              <w:jc w:val="right"/>
              <w:rPr>
                <w:lang w:val="sr-Cyrl-CS"/>
              </w:rPr>
            </w:pPr>
          </w:p>
        </w:tc>
        <w:tc>
          <w:tcPr>
            <w:tcW w:w="1701" w:type="dxa"/>
            <w:tcBorders>
              <w:bottom w:val="single" w:sz="2" w:space="0" w:color="auto"/>
            </w:tcBorders>
            <w:shd w:val="clear" w:color="auto" w:fill="auto"/>
            <w:vAlign w:val="center"/>
          </w:tcPr>
          <w:p w:rsidR="00162328" w:rsidRPr="005B07FF" w:rsidRDefault="00162328" w:rsidP="0038628A">
            <w:pPr>
              <w:jc w:val="right"/>
              <w:rPr>
                <w:lang w:val="sr-Cyrl-CS"/>
              </w:rPr>
            </w:pPr>
          </w:p>
        </w:tc>
      </w:tr>
      <w:tr w:rsidR="00162328" w:rsidRPr="005B07FF" w:rsidTr="00B961B5">
        <w:tc>
          <w:tcPr>
            <w:tcW w:w="567"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957965" w:rsidRDefault="00162328" w:rsidP="00AF3D21">
            <w:pPr>
              <w:jc w:val="center"/>
              <w:rPr>
                <w:lang w:val="sr-Cyrl-CS"/>
              </w:rPr>
            </w:pPr>
            <w:r w:rsidRPr="00957965">
              <w:rPr>
                <w:lang w:val="sr-Cyrl-CS"/>
              </w:rPr>
              <w:t>01</w:t>
            </w:r>
          </w:p>
        </w:tc>
        <w:tc>
          <w:tcPr>
            <w:tcW w:w="5103" w:type="dxa"/>
            <w:tcBorders>
              <w:top w:val="single" w:sz="2" w:space="0" w:color="auto"/>
              <w:bottom w:val="single" w:sz="2" w:space="0" w:color="auto"/>
            </w:tcBorders>
            <w:shd w:val="clear" w:color="auto" w:fill="auto"/>
            <w:vAlign w:val="center"/>
          </w:tcPr>
          <w:p w:rsidR="00162328" w:rsidRPr="00957965" w:rsidRDefault="00162328" w:rsidP="00AF3D21">
            <w:pPr>
              <w:rPr>
                <w:lang w:val="sr-Cyrl-CS"/>
              </w:rPr>
            </w:pPr>
            <w:r w:rsidRPr="00957965">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26.529</w:t>
            </w:r>
            <w:r>
              <w:rPr>
                <w:rFonts w:ascii="Times New Roman" w:hAnsi="Times New Roman"/>
                <w:sz w:val="24"/>
                <w:szCs w:val="24"/>
                <w:lang w:val="en-US"/>
              </w:rPr>
              <w:t>.000</w:t>
            </w:r>
          </w:p>
        </w:tc>
        <w:tc>
          <w:tcPr>
            <w:tcW w:w="1417" w:type="dxa"/>
            <w:tcBorders>
              <w:top w:val="single" w:sz="2" w:space="0" w:color="auto"/>
              <w:bottom w:val="single" w:sz="2" w:space="0" w:color="auto"/>
            </w:tcBorders>
            <w:shd w:val="clear" w:color="auto" w:fill="auto"/>
          </w:tcPr>
          <w:p w:rsidR="00162328" w:rsidRPr="005C2A91" w:rsidRDefault="00162328" w:rsidP="0038628A">
            <w:pPr>
              <w:pStyle w:val="NoSpacing"/>
              <w:jc w:val="right"/>
              <w:rPr>
                <w:rFonts w:ascii="Times New Roman" w:hAnsi="Times New Roman"/>
                <w:sz w:val="24"/>
                <w:szCs w:val="24"/>
              </w:rPr>
            </w:pPr>
            <w:r w:rsidRPr="005C2A91">
              <w:rPr>
                <w:rFonts w:ascii="Times New Roman" w:hAnsi="Times New Roman"/>
                <w:sz w:val="24"/>
                <w:szCs w:val="24"/>
              </w:rPr>
              <w:t>-</w:t>
            </w:r>
          </w:p>
        </w:tc>
        <w:tc>
          <w:tcPr>
            <w:tcW w:w="1701" w:type="dxa"/>
            <w:tcBorders>
              <w:top w:val="single" w:sz="2" w:space="0" w:color="auto"/>
              <w:bottom w:val="single" w:sz="2" w:space="0" w:color="auto"/>
            </w:tcBorders>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26.529</w:t>
            </w:r>
            <w:r>
              <w:rPr>
                <w:rFonts w:ascii="Times New Roman" w:hAnsi="Times New Roman"/>
                <w:sz w:val="24"/>
                <w:szCs w:val="24"/>
                <w:lang w:val="en-US"/>
              </w:rPr>
              <w:t>.000</w:t>
            </w:r>
          </w:p>
        </w:tc>
      </w:tr>
      <w:tr w:rsidR="00162328" w:rsidRPr="005B07FF" w:rsidTr="00B961B5">
        <w:tc>
          <w:tcPr>
            <w:tcW w:w="567"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4E7B65" w:rsidRDefault="00162328" w:rsidP="00AF3D21">
            <w:pPr>
              <w:jc w:val="center"/>
            </w:pPr>
            <w:r>
              <w:t xml:space="preserve"> </w:t>
            </w:r>
          </w:p>
        </w:tc>
        <w:tc>
          <w:tcPr>
            <w:tcW w:w="992" w:type="dxa"/>
            <w:tcBorders>
              <w:top w:val="single" w:sz="2" w:space="0" w:color="auto"/>
              <w:bottom w:val="single" w:sz="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957965" w:rsidRDefault="00162328" w:rsidP="00AF3D21">
            <w:pPr>
              <w:jc w:val="center"/>
              <w:rPr>
                <w:lang w:val="sr-Cyrl-CS"/>
              </w:rPr>
            </w:pPr>
            <w:r w:rsidRPr="00957965">
              <w:rPr>
                <w:lang w:val="sr-Cyrl-CS"/>
              </w:rPr>
              <w:t>04</w:t>
            </w:r>
          </w:p>
        </w:tc>
        <w:tc>
          <w:tcPr>
            <w:tcW w:w="5103" w:type="dxa"/>
            <w:tcBorders>
              <w:top w:val="single" w:sz="2" w:space="0" w:color="auto"/>
              <w:bottom w:val="single" w:sz="2" w:space="0" w:color="auto"/>
            </w:tcBorders>
            <w:shd w:val="clear" w:color="auto" w:fill="auto"/>
            <w:vAlign w:val="center"/>
          </w:tcPr>
          <w:p w:rsidR="00162328" w:rsidRPr="00957965" w:rsidRDefault="00162328" w:rsidP="00AF3D21">
            <w:pPr>
              <w:rPr>
                <w:lang w:val="sr-Cyrl-CS"/>
              </w:rPr>
            </w:pPr>
            <w:r w:rsidRPr="00957965">
              <w:rPr>
                <w:lang w:val="sr-Cyrl-CS"/>
              </w:rPr>
              <w:t>Сопствени приходи буџетских корисника</w:t>
            </w:r>
          </w:p>
        </w:tc>
        <w:tc>
          <w:tcPr>
            <w:tcW w:w="1701" w:type="dxa"/>
            <w:tcBorders>
              <w:top w:val="single" w:sz="2" w:space="0" w:color="auto"/>
              <w:bottom w:val="single" w:sz="2" w:space="0" w:color="auto"/>
            </w:tcBorders>
            <w:shd w:val="clear" w:color="auto" w:fill="auto"/>
          </w:tcPr>
          <w:p w:rsidR="00162328" w:rsidRPr="00382E18"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417" w:type="dxa"/>
            <w:tcBorders>
              <w:top w:val="single" w:sz="2" w:space="0" w:color="auto"/>
              <w:bottom w:val="single" w:sz="2" w:space="0" w:color="auto"/>
            </w:tcBorders>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1.8</w:t>
            </w:r>
            <w:r>
              <w:rPr>
                <w:rFonts w:ascii="Times New Roman" w:hAnsi="Times New Roman"/>
                <w:sz w:val="24"/>
                <w:szCs w:val="24"/>
                <w:lang w:val="en-US"/>
              </w:rPr>
              <w:t>0</w:t>
            </w:r>
            <w:r>
              <w:rPr>
                <w:rFonts w:ascii="Times New Roman" w:hAnsi="Times New Roman"/>
                <w:sz w:val="24"/>
                <w:szCs w:val="24"/>
              </w:rPr>
              <w:t>0</w:t>
            </w:r>
            <w:r>
              <w:rPr>
                <w:rFonts w:ascii="Times New Roman" w:hAnsi="Times New Roman"/>
                <w:sz w:val="24"/>
                <w:szCs w:val="24"/>
                <w:lang w:val="en-US"/>
              </w:rPr>
              <w:t>.000</w:t>
            </w:r>
          </w:p>
        </w:tc>
        <w:tc>
          <w:tcPr>
            <w:tcW w:w="1701" w:type="dxa"/>
            <w:tcBorders>
              <w:top w:val="single" w:sz="2" w:space="0" w:color="auto"/>
              <w:bottom w:val="single" w:sz="2" w:space="0" w:color="auto"/>
            </w:tcBorders>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1.800</w:t>
            </w:r>
            <w:r>
              <w:rPr>
                <w:rFonts w:ascii="Times New Roman" w:hAnsi="Times New Roman"/>
                <w:sz w:val="24"/>
                <w:szCs w:val="24"/>
                <w:lang w:val="en-US"/>
              </w:rPr>
              <w:t>.000</w:t>
            </w:r>
          </w:p>
        </w:tc>
      </w:tr>
      <w:tr w:rsidR="00162328" w:rsidRPr="005B07FF" w:rsidTr="00B961B5">
        <w:tc>
          <w:tcPr>
            <w:tcW w:w="567"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957965" w:rsidRDefault="00162328" w:rsidP="00AF3D21">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957965" w:rsidRDefault="00162328" w:rsidP="00AF3D21">
            <w:pPr>
              <w:rPr>
                <w:b/>
                <w:lang w:val="sr-Cyrl-CS"/>
              </w:rPr>
            </w:pPr>
            <w:r w:rsidRPr="00957965">
              <w:rPr>
                <w:b/>
                <w:lang w:val="sr-Cyrl-CS"/>
              </w:rPr>
              <w:t>Укупно за Програм 13:</w:t>
            </w:r>
          </w:p>
        </w:tc>
        <w:tc>
          <w:tcPr>
            <w:tcW w:w="1701" w:type="dxa"/>
            <w:tcBorders>
              <w:top w:val="single" w:sz="2" w:space="0" w:color="auto"/>
              <w:bottom w:val="single" w:sz="12" w:space="0" w:color="auto"/>
            </w:tcBorders>
            <w:shd w:val="clear" w:color="auto" w:fill="auto"/>
          </w:tcPr>
          <w:p w:rsidR="00162328" w:rsidRPr="007544D0" w:rsidRDefault="00162328" w:rsidP="0038628A">
            <w:pPr>
              <w:pStyle w:val="NoSpacing"/>
              <w:jc w:val="right"/>
              <w:rPr>
                <w:rFonts w:ascii="Times New Roman" w:hAnsi="Times New Roman"/>
                <w:b/>
                <w:sz w:val="24"/>
                <w:szCs w:val="24"/>
                <w:lang w:val="en-US"/>
              </w:rPr>
            </w:pPr>
            <w:r>
              <w:rPr>
                <w:rFonts w:ascii="Times New Roman" w:hAnsi="Times New Roman"/>
                <w:b/>
                <w:sz w:val="24"/>
                <w:szCs w:val="24"/>
              </w:rPr>
              <w:t>26.529</w:t>
            </w:r>
            <w:r w:rsidRPr="007544D0">
              <w:rPr>
                <w:rFonts w:ascii="Times New Roman" w:hAnsi="Times New Roman"/>
                <w:b/>
                <w:sz w:val="24"/>
                <w:szCs w:val="24"/>
                <w:lang w:val="en-US"/>
              </w:rPr>
              <w:t>.000</w:t>
            </w:r>
          </w:p>
        </w:tc>
        <w:tc>
          <w:tcPr>
            <w:tcW w:w="1417" w:type="dxa"/>
            <w:tcBorders>
              <w:top w:val="single" w:sz="2" w:space="0" w:color="auto"/>
              <w:bottom w:val="single" w:sz="12" w:space="0" w:color="auto"/>
            </w:tcBorders>
            <w:shd w:val="clear" w:color="auto" w:fill="auto"/>
          </w:tcPr>
          <w:p w:rsidR="00162328" w:rsidRPr="007544D0" w:rsidRDefault="00162328" w:rsidP="0038628A">
            <w:pPr>
              <w:pStyle w:val="NoSpacing"/>
              <w:jc w:val="right"/>
              <w:rPr>
                <w:rFonts w:ascii="Times New Roman" w:hAnsi="Times New Roman"/>
                <w:b/>
                <w:sz w:val="24"/>
                <w:szCs w:val="24"/>
                <w:lang w:val="en-US"/>
              </w:rPr>
            </w:pPr>
            <w:r w:rsidRPr="007544D0">
              <w:rPr>
                <w:rFonts w:ascii="Times New Roman" w:hAnsi="Times New Roman"/>
                <w:b/>
                <w:sz w:val="24"/>
                <w:szCs w:val="24"/>
              </w:rPr>
              <w:t>1.8</w:t>
            </w:r>
            <w:r w:rsidRPr="007544D0">
              <w:rPr>
                <w:rFonts w:ascii="Times New Roman" w:hAnsi="Times New Roman"/>
                <w:b/>
                <w:sz w:val="24"/>
                <w:szCs w:val="24"/>
                <w:lang w:val="en-US"/>
              </w:rPr>
              <w:t>0</w:t>
            </w:r>
            <w:r w:rsidRPr="007544D0">
              <w:rPr>
                <w:rFonts w:ascii="Times New Roman" w:hAnsi="Times New Roman"/>
                <w:b/>
                <w:sz w:val="24"/>
                <w:szCs w:val="24"/>
              </w:rPr>
              <w:t>0</w:t>
            </w:r>
            <w:r w:rsidRPr="007544D0">
              <w:rPr>
                <w:rFonts w:ascii="Times New Roman" w:hAnsi="Times New Roman"/>
                <w:b/>
                <w:sz w:val="24"/>
                <w:szCs w:val="24"/>
                <w:lang w:val="en-US"/>
              </w:rPr>
              <w:t>.000</w:t>
            </w:r>
          </w:p>
        </w:tc>
        <w:tc>
          <w:tcPr>
            <w:tcW w:w="1701" w:type="dxa"/>
            <w:tcBorders>
              <w:top w:val="single" w:sz="2" w:space="0" w:color="auto"/>
              <w:bottom w:val="single" w:sz="12" w:space="0" w:color="auto"/>
            </w:tcBorders>
            <w:shd w:val="clear" w:color="auto" w:fill="auto"/>
          </w:tcPr>
          <w:p w:rsidR="00162328" w:rsidRPr="007544D0" w:rsidRDefault="00162328" w:rsidP="0038628A">
            <w:pPr>
              <w:pStyle w:val="NoSpacing"/>
              <w:jc w:val="right"/>
              <w:rPr>
                <w:rFonts w:ascii="Times New Roman" w:hAnsi="Times New Roman"/>
                <w:b/>
                <w:sz w:val="24"/>
                <w:szCs w:val="24"/>
                <w:lang w:val="en-US"/>
              </w:rPr>
            </w:pPr>
            <w:r>
              <w:rPr>
                <w:rFonts w:ascii="Times New Roman" w:hAnsi="Times New Roman"/>
                <w:b/>
                <w:sz w:val="24"/>
                <w:szCs w:val="24"/>
              </w:rPr>
              <w:t>28.329</w:t>
            </w:r>
            <w:r w:rsidRPr="007544D0">
              <w:rPr>
                <w:rFonts w:ascii="Times New Roman" w:hAnsi="Times New Roman"/>
                <w:b/>
                <w:sz w:val="24"/>
                <w:szCs w:val="24"/>
                <w:lang w:val="en-US"/>
              </w:rPr>
              <w:t>.000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12" w:space="0" w:color="auto"/>
            </w:tcBorders>
            <w:shd w:val="clear" w:color="auto" w:fill="auto"/>
            <w:vAlign w:val="center"/>
          </w:tcPr>
          <w:p w:rsidR="00162328" w:rsidRPr="007F43A9" w:rsidRDefault="00162328" w:rsidP="006172FC">
            <w:pPr>
              <w:rPr>
                <w:b/>
              </w:rPr>
            </w:pPr>
            <w:r w:rsidRPr="005B07FF">
              <w:rPr>
                <w:b/>
                <w:lang w:val="sr-Cyrl-CS"/>
              </w:rPr>
              <w:t>Извори финансирања з</w:t>
            </w:r>
            <w:r>
              <w:rPr>
                <w:b/>
                <w:lang w:val="sr-Cyrl-CS"/>
              </w:rPr>
              <w:t xml:space="preserve">а </w:t>
            </w:r>
            <w:r w:rsidRPr="004C530C">
              <w:rPr>
                <w:b/>
                <w:lang w:val="sr-Cyrl-CS"/>
              </w:rPr>
              <w:t xml:space="preserve">главу </w:t>
            </w:r>
            <w:r>
              <w:rPr>
                <w:b/>
                <w:lang w:val="sr-Cyrl-CS"/>
              </w:rPr>
              <w:t>06</w:t>
            </w:r>
            <w:r w:rsidRPr="004C530C">
              <w:rPr>
                <w:b/>
              </w:rPr>
              <w:t>:</w:t>
            </w:r>
          </w:p>
        </w:tc>
        <w:tc>
          <w:tcPr>
            <w:tcW w:w="1701" w:type="dxa"/>
            <w:tcBorders>
              <w:top w:val="single" w:sz="12" w:space="0" w:color="auto"/>
            </w:tcBorders>
            <w:shd w:val="clear" w:color="auto" w:fill="auto"/>
            <w:vAlign w:val="center"/>
          </w:tcPr>
          <w:p w:rsidR="00162328" w:rsidRPr="005B07FF" w:rsidRDefault="00162328" w:rsidP="0038628A">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38628A">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38628A">
            <w:pPr>
              <w:jc w:val="right"/>
              <w:rPr>
                <w:lang w:val="sr-Cyrl-CS"/>
              </w:rPr>
            </w:pP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r w:rsidRPr="005B07FF">
              <w:rPr>
                <w:lang w:val="sr-Cyrl-CS"/>
              </w:rPr>
              <w:t>01</w:t>
            </w:r>
          </w:p>
        </w:tc>
        <w:tc>
          <w:tcPr>
            <w:tcW w:w="5103" w:type="dxa"/>
            <w:shd w:val="clear" w:color="auto" w:fill="auto"/>
            <w:vAlign w:val="center"/>
          </w:tcPr>
          <w:p w:rsidR="00162328" w:rsidRPr="005B07FF" w:rsidRDefault="00162328" w:rsidP="00AF3D21">
            <w:pPr>
              <w:rPr>
                <w:lang w:val="sr-Cyrl-CS"/>
              </w:rPr>
            </w:pPr>
            <w:r w:rsidRPr="005B07FF">
              <w:rPr>
                <w:lang w:val="sr-Cyrl-CS"/>
              </w:rPr>
              <w:t>Приходи из буџета</w:t>
            </w:r>
          </w:p>
        </w:tc>
        <w:tc>
          <w:tcPr>
            <w:tcW w:w="1701" w:type="dxa"/>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26.529</w:t>
            </w:r>
            <w:r>
              <w:rPr>
                <w:rFonts w:ascii="Times New Roman" w:hAnsi="Times New Roman"/>
                <w:sz w:val="24"/>
                <w:szCs w:val="24"/>
                <w:lang w:val="en-US"/>
              </w:rPr>
              <w:t>.000</w:t>
            </w:r>
          </w:p>
        </w:tc>
        <w:tc>
          <w:tcPr>
            <w:tcW w:w="1417" w:type="dxa"/>
            <w:shd w:val="clear" w:color="auto" w:fill="auto"/>
          </w:tcPr>
          <w:p w:rsidR="00162328" w:rsidRPr="0012148A" w:rsidRDefault="00162328" w:rsidP="0038628A">
            <w:pPr>
              <w:pStyle w:val="NoSpacing"/>
              <w:jc w:val="right"/>
              <w:rPr>
                <w:rFonts w:ascii="Times New Roman" w:hAnsi="Times New Roman"/>
                <w:b/>
                <w:sz w:val="24"/>
                <w:szCs w:val="24"/>
              </w:rPr>
            </w:pPr>
            <w:r w:rsidRPr="0012148A">
              <w:rPr>
                <w:rFonts w:ascii="Times New Roman" w:hAnsi="Times New Roman"/>
                <w:b/>
                <w:sz w:val="24"/>
                <w:szCs w:val="24"/>
              </w:rPr>
              <w:t>-</w:t>
            </w:r>
          </w:p>
        </w:tc>
        <w:tc>
          <w:tcPr>
            <w:tcW w:w="1701" w:type="dxa"/>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26.529</w:t>
            </w:r>
            <w:r>
              <w:rPr>
                <w:rFonts w:ascii="Times New Roman" w:hAnsi="Times New Roman"/>
                <w:sz w:val="24"/>
                <w:szCs w:val="24"/>
                <w:lang w:val="en-US"/>
              </w:rPr>
              <w:t>.000</w:t>
            </w:r>
          </w:p>
        </w:tc>
      </w:tr>
      <w:tr w:rsidR="00162328" w:rsidRPr="005B07FF" w:rsidTr="00B961B5">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5B07FF" w:rsidRDefault="00162328" w:rsidP="00AF3D21">
            <w:pPr>
              <w:jc w:val="center"/>
              <w:rPr>
                <w:lang w:val="sr-Cyrl-CS"/>
              </w:rPr>
            </w:pPr>
          </w:p>
        </w:tc>
        <w:tc>
          <w:tcPr>
            <w:tcW w:w="1418" w:type="dxa"/>
            <w:shd w:val="clear" w:color="auto" w:fill="auto"/>
            <w:vAlign w:val="center"/>
          </w:tcPr>
          <w:p w:rsidR="00162328" w:rsidRPr="005B07FF" w:rsidRDefault="00162328" w:rsidP="00AF3D21">
            <w:pPr>
              <w:jc w:val="center"/>
              <w:rPr>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r w:rsidRPr="005B07FF">
              <w:rPr>
                <w:lang w:val="sr-Cyrl-CS"/>
              </w:rPr>
              <w:t>04</w:t>
            </w:r>
          </w:p>
        </w:tc>
        <w:tc>
          <w:tcPr>
            <w:tcW w:w="5103" w:type="dxa"/>
            <w:shd w:val="clear" w:color="auto" w:fill="auto"/>
            <w:vAlign w:val="center"/>
          </w:tcPr>
          <w:p w:rsidR="00162328" w:rsidRPr="005B07FF" w:rsidRDefault="00162328" w:rsidP="00AF3D21">
            <w:pPr>
              <w:rPr>
                <w:lang w:val="sr-Cyrl-CS"/>
              </w:rPr>
            </w:pPr>
            <w:r w:rsidRPr="005B07FF">
              <w:rPr>
                <w:lang w:val="sr-Cyrl-CS"/>
              </w:rPr>
              <w:t>Сопствени приходи буџетских корисника</w:t>
            </w:r>
          </w:p>
        </w:tc>
        <w:tc>
          <w:tcPr>
            <w:tcW w:w="1701" w:type="dxa"/>
            <w:shd w:val="clear" w:color="auto" w:fill="auto"/>
          </w:tcPr>
          <w:p w:rsidR="00162328" w:rsidRPr="00382E18"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1.8</w:t>
            </w:r>
            <w:r>
              <w:rPr>
                <w:rFonts w:ascii="Times New Roman" w:hAnsi="Times New Roman"/>
                <w:sz w:val="24"/>
                <w:szCs w:val="24"/>
                <w:lang w:val="en-US"/>
              </w:rPr>
              <w:t>0</w:t>
            </w:r>
            <w:r>
              <w:rPr>
                <w:rFonts w:ascii="Times New Roman" w:hAnsi="Times New Roman"/>
                <w:sz w:val="24"/>
                <w:szCs w:val="24"/>
              </w:rPr>
              <w:t>0</w:t>
            </w:r>
            <w:r>
              <w:rPr>
                <w:rFonts w:ascii="Times New Roman" w:hAnsi="Times New Roman"/>
                <w:sz w:val="24"/>
                <w:szCs w:val="24"/>
                <w:lang w:val="en-US"/>
              </w:rPr>
              <w:t>.000</w:t>
            </w:r>
          </w:p>
        </w:tc>
        <w:tc>
          <w:tcPr>
            <w:tcW w:w="1701" w:type="dxa"/>
            <w:shd w:val="clear" w:color="auto" w:fill="auto"/>
          </w:tcPr>
          <w:p w:rsidR="00162328" w:rsidRPr="00C73C9E" w:rsidRDefault="00162328" w:rsidP="0038628A">
            <w:pPr>
              <w:pStyle w:val="NoSpacing"/>
              <w:jc w:val="right"/>
              <w:rPr>
                <w:rFonts w:ascii="Times New Roman" w:hAnsi="Times New Roman"/>
                <w:sz w:val="24"/>
                <w:szCs w:val="24"/>
                <w:lang w:val="en-US"/>
              </w:rPr>
            </w:pPr>
            <w:r>
              <w:rPr>
                <w:rFonts w:ascii="Times New Roman" w:hAnsi="Times New Roman"/>
                <w:sz w:val="24"/>
                <w:szCs w:val="24"/>
              </w:rPr>
              <w:t>1.800</w:t>
            </w:r>
            <w:r>
              <w:rPr>
                <w:rFonts w:ascii="Times New Roman" w:hAnsi="Times New Roman"/>
                <w:sz w:val="24"/>
                <w:szCs w:val="24"/>
                <w:lang w:val="en-US"/>
              </w:rPr>
              <w:t>.000</w:t>
            </w:r>
          </w:p>
        </w:tc>
      </w:tr>
      <w:tr w:rsidR="00162328" w:rsidRPr="005B07FF" w:rsidTr="00B961B5">
        <w:tc>
          <w:tcPr>
            <w:tcW w:w="567"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6172FC">
            <w:pPr>
              <w:rPr>
                <w:b/>
                <w:lang w:val="sr-Cyrl-CS"/>
              </w:rPr>
            </w:pPr>
            <w:r>
              <w:rPr>
                <w:b/>
                <w:lang w:val="sr-Cyrl-CS"/>
              </w:rPr>
              <w:t xml:space="preserve">Укупно за </w:t>
            </w:r>
            <w:r w:rsidRPr="004C530C">
              <w:rPr>
                <w:b/>
                <w:lang w:val="sr-Cyrl-CS"/>
              </w:rPr>
              <w:t xml:space="preserve">главу </w:t>
            </w:r>
            <w:r>
              <w:rPr>
                <w:b/>
                <w:lang w:val="sr-Cyrl-CS"/>
              </w:rPr>
              <w:t>06</w:t>
            </w:r>
            <w:r w:rsidRPr="004C530C">
              <w:rPr>
                <w:b/>
                <w:lang w:val="sr-Cyrl-CS"/>
              </w:rPr>
              <w:t>:</w:t>
            </w:r>
          </w:p>
        </w:tc>
        <w:tc>
          <w:tcPr>
            <w:tcW w:w="1701" w:type="dxa"/>
            <w:tcBorders>
              <w:bottom w:val="single" w:sz="12" w:space="0" w:color="auto"/>
            </w:tcBorders>
            <w:shd w:val="clear" w:color="auto" w:fill="auto"/>
          </w:tcPr>
          <w:p w:rsidR="00162328" w:rsidRPr="007544D0" w:rsidRDefault="00162328" w:rsidP="0038628A">
            <w:pPr>
              <w:pStyle w:val="NoSpacing"/>
              <w:jc w:val="right"/>
              <w:rPr>
                <w:rFonts w:ascii="Times New Roman" w:hAnsi="Times New Roman"/>
                <w:b/>
                <w:sz w:val="24"/>
                <w:szCs w:val="24"/>
                <w:lang w:val="en-US"/>
              </w:rPr>
            </w:pPr>
            <w:r>
              <w:rPr>
                <w:rFonts w:ascii="Times New Roman" w:hAnsi="Times New Roman"/>
                <w:b/>
                <w:sz w:val="24"/>
                <w:szCs w:val="24"/>
              </w:rPr>
              <w:t>26.529</w:t>
            </w:r>
            <w:r w:rsidRPr="007544D0">
              <w:rPr>
                <w:rFonts w:ascii="Times New Roman" w:hAnsi="Times New Roman"/>
                <w:b/>
                <w:sz w:val="24"/>
                <w:szCs w:val="24"/>
                <w:lang w:val="en-US"/>
              </w:rPr>
              <w:t>.000</w:t>
            </w:r>
          </w:p>
        </w:tc>
        <w:tc>
          <w:tcPr>
            <w:tcW w:w="1417" w:type="dxa"/>
            <w:tcBorders>
              <w:bottom w:val="single" w:sz="12" w:space="0" w:color="auto"/>
            </w:tcBorders>
            <w:shd w:val="clear" w:color="auto" w:fill="auto"/>
          </w:tcPr>
          <w:p w:rsidR="00162328" w:rsidRPr="007544D0" w:rsidRDefault="00162328" w:rsidP="0038628A">
            <w:pPr>
              <w:pStyle w:val="NoSpacing"/>
              <w:jc w:val="right"/>
              <w:rPr>
                <w:rFonts w:ascii="Times New Roman" w:hAnsi="Times New Roman"/>
                <w:b/>
                <w:sz w:val="24"/>
                <w:szCs w:val="24"/>
                <w:lang w:val="en-US"/>
              </w:rPr>
            </w:pPr>
            <w:r w:rsidRPr="007544D0">
              <w:rPr>
                <w:rFonts w:ascii="Times New Roman" w:hAnsi="Times New Roman"/>
                <w:b/>
                <w:sz w:val="24"/>
                <w:szCs w:val="24"/>
              </w:rPr>
              <w:t>1.8</w:t>
            </w:r>
            <w:r w:rsidRPr="007544D0">
              <w:rPr>
                <w:rFonts w:ascii="Times New Roman" w:hAnsi="Times New Roman"/>
                <w:b/>
                <w:sz w:val="24"/>
                <w:szCs w:val="24"/>
                <w:lang w:val="en-US"/>
              </w:rPr>
              <w:t>0</w:t>
            </w:r>
            <w:r w:rsidRPr="007544D0">
              <w:rPr>
                <w:rFonts w:ascii="Times New Roman" w:hAnsi="Times New Roman"/>
                <w:b/>
                <w:sz w:val="24"/>
                <w:szCs w:val="24"/>
              </w:rPr>
              <w:t>0</w:t>
            </w:r>
            <w:r w:rsidRPr="007544D0">
              <w:rPr>
                <w:rFonts w:ascii="Times New Roman" w:hAnsi="Times New Roman"/>
                <w:b/>
                <w:sz w:val="24"/>
                <w:szCs w:val="24"/>
                <w:lang w:val="en-US"/>
              </w:rPr>
              <w:t>.000</w:t>
            </w:r>
          </w:p>
        </w:tc>
        <w:tc>
          <w:tcPr>
            <w:tcW w:w="1701" w:type="dxa"/>
            <w:tcBorders>
              <w:bottom w:val="single" w:sz="12" w:space="0" w:color="auto"/>
            </w:tcBorders>
            <w:shd w:val="clear" w:color="auto" w:fill="auto"/>
          </w:tcPr>
          <w:p w:rsidR="00162328" w:rsidRPr="007544D0" w:rsidRDefault="00162328" w:rsidP="0038628A">
            <w:pPr>
              <w:pStyle w:val="NoSpacing"/>
              <w:jc w:val="right"/>
              <w:rPr>
                <w:rFonts w:ascii="Times New Roman" w:hAnsi="Times New Roman"/>
                <w:b/>
                <w:sz w:val="24"/>
                <w:szCs w:val="24"/>
                <w:lang w:val="en-US"/>
              </w:rPr>
            </w:pPr>
            <w:r>
              <w:rPr>
                <w:rFonts w:ascii="Times New Roman" w:hAnsi="Times New Roman"/>
                <w:b/>
                <w:sz w:val="24"/>
                <w:szCs w:val="24"/>
              </w:rPr>
              <w:t>28.329</w:t>
            </w:r>
            <w:r w:rsidRPr="007544D0">
              <w:rPr>
                <w:rFonts w:ascii="Times New Roman" w:hAnsi="Times New Roman"/>
                <w:b/>
                <w:sz w:val="24"/>
                <w:szCs w:val="24"/>
                <w:lang w:val="en-US"/>
              </w:rPr>
              <w:t>.000</w:t>
            </w:r>
          </w:p>
        </w:tc>
      </w:tr>
      <w:tr w:rsidR="00162328" w:rsidRPr="005B07FF" w:rsidTr="00DC34E4">
        <w:trPr>
          <w:trHeight w:val="335"/>
        </w:trPr>
        <w:tc>
          <w:tcPr>
            <w:tcW w:w="567"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43" w:type="dxa"/>
            <w:tcBorders>
              <w:top w:val="single" w:sz="12" w:space="0" w:color="auto"/>
            </w:tcBorders>
            <w:shd w:val="clear" w:color="auto" w:fill="auto"/>
            <w:vAlign w:val="center"/>
          </w:tcPr>
          <w:p w:rsidR="00162328" w:rsidRPr="004C530C" w:rsidRDefault="00162328" w:rsidP="00AF3D21">
            <w:pPr>
              <w:jc w:val="center"/>
              <w:rPr>
                <w:b/>
              </w:rPr>
            </w:pPr>
            <w:r>
              <w:rPr>
                <w:b/>
                <w:lang w:val="sr-Cyrl-CS"/>
              </w:rPr>
              <w:t>07</w:t>
            </w:r>
          </w:p>
        </w:tc>
        <w:tc>
          <w:tcPr>
            <w:tcW w:w="733" w:type="dxa"/>
            <w:tcBorders>
              <w:top w:val="single" w:sz="12" w:space="0" w:color="auto"/>
            </w:tcBorders>
            <w:shd w:val="clear" w:color="auto" w:fill="auto"/>
            <w:vAlign w:val="center"/>
          </w:tcPr>
          <w:p w:rsidR="00162328" w:rsidRPr="00B20201" w:rsidRDefault="00162328" w:rsidP="00AF3D21">
            <w:pPr>
              <w:jc w:val="center"/>
              <w:rPr>
                <w:b/>
              </w:rPr>
            </w:pPr>
          </w:p>
        </w:tc>
        <w:tc>
          <w:tcPr>
            <w:tcW w:w="851"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AF3D21">
            <w:pPr>
              <w:jc w:val="center"/>
              <w:rPr>
                <w:lang w:val="sr-Cyrl-CS"/>
              </w:rPr>
            </w:pPr>
          </w:p>
        </w:tc>
        <w:tc>
          <w:tcPr>
            <w:tcW w:w="5103" w:type="dxa"/>
            <w:tcBorders>
              <w:top w:val="single" w:sz="12" w:space="0" w:color="auto"/>
            </w:tcBorders>
            <w:shd w:val="clear" w:color="auto" w:fill="DDD9C3" w:themeFill="background2" w:themeFillShade="E6"/>
            <w:vAlign w:val="center"/>
          </w:tcPr>
          <w:p w:rsidR="00162328" w:rsidRPr="006625ED" w:rsidRDefault="00162328" w:rsidP="00AF3D21">
            <w:pPr>
              <w:rPr>
                <w:b/>
                <w:lang w:val="sr-Cyrl-CS"/>
              </w:rPr>
            </w:pPr>
            <w:r w:rsidRPr="006625ED">
              <w:rPr>
                <w:b/>
                <w:lang w:val="sr-Cyrl-CS"/>
              </w:rPr>
              <w:t>ТУРИСТИЧКА ОРГАНИЗАЦИЈА</w:t>
            </w:r>
          </w:p>
        </w:tc>
        <w:tc>
          <w:tcPr>
            <w:tcW w:w="1701" w:type="dxa"/>
            <w:tcBorders>
              <w:top w:val="single" w:sz="12" w:space="0" w:color="auto"/>
            </w:tcBorders>
            <w:shd w:val="clear" w:color="auto" w:fill="auto"/>
            <w:vAlign w:val="center"/>
          </w:tcPr>
          <w:p w:rsidR="00162328" w:rsidRPr="005B07FF" w:rsidRDefault="00162328" w:rsidP="00AF3D21">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AF3D21">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AF3D21">
            <w:pPr>
              <w:jc w:val="right"/>
              <w:rPr>
                <w:lang w:val="sr-Cyrl-CS"/>
              </w:rPr>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824F01" w:rsidRDefault="00162328" w:rsidP="00AF3D21">
            <w:pPr>
              <w:jc w:val="center"/>
              <w:rPr>
                <w:b/>
                <w:highlight w:val="yellow"/>
                <w:lang w:val="sr-Cyrl-CS"/>
              </w:rPr>
            </w:pPr>
            <w:r>
              <w:rPr>
                <w:b/>
                <w:lang w:val="sr-Cyrl-CS"/>
              </w:rPr>
              <w:t>1502</w:t>
            </w:r>
          </w:p>
        </w:tc>
        <w:tc>
          <w:tcPr>
            <w:tcW w:w="1418" w:type="dxa"/>
            <w:shd w:val="clear" w:color="auto" w:fill="auto"/>
            <w:vAlign w:val="center"/>
          </w:tcPr>
          <w:p w:rsidR="00162328" w:rsidRPr="00F22BB3" w:rsidRDefault="00162328" w:rsidP="00AF3D21">
            <w:pPr>
              <w:jc w:val="center"/>
              <w:rPr>
                <w:highlight w:val="yellow"/>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C4BC96" w:themeFill="background2" w:themeFillShade="BF"/>
            <w:vAlign w:val="center"/>
          </w:tcPr>
          <w:p w:rsidR="00162328" w:rsidRPr="006D3A47" w:rsidRDefault="00162328" w:rsidP="00AF3D21">
            <w:pPr>
              <w:rPr>
                <w:b/>
                <w:lang w:val="sr-Cyrl-CS"/>
              </w:rPr>
            </w:pPr>
            <w:r w:rsidRPr="006D3A47">
              <w:rPr>
                <w:b/>
                <w:lang w:val="sr-Cyrl-CS"/>
              </w:rPr>
              <w:t>ПРОГРАМ 4 – РАЗВОЈ ТУРИЗМА</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B07FF" w:rsidRDefault="00162328" w:rsidP="00AF3D21">
            <w:pPr>
              <w:jc w:val="center"/>
              <w:rPr>
                <w:lang w:val="sr-Cyrl-CS"/>
              </w:rPr>
            </w:pPr>
          </w:p>
        </w:tc>
        <w:tc>
          <w:tcPr>
            <w:tcW w:w="851" w:type="dxa"/>
            <w:shd w:val="clear" w:color="auto" w:fill="auto"/>
            <w:vAlign w:val="center"/>
          </w:tcPr>
          <w:p w:rsidR="00162328" w:rsidRPr="00F22BB3" w:rsidRDefault="00162328" w:rsidP="00AF3D21">
            <w:pPr>
              <w:jc w:val="center"/>
              <w:rPr>
                <w:highlight w:val="yellow"/>
                <w:lang w:val="sr-Cyrl-CS"/>
              </w:rPr>
            </w:pPr>
          </w:p>
        </w:tc>
        <w:tc>
          <w:tcPr>
            <w:tcW w:w="1418" w:type="dxa"/>
            <w:shd w:val="clear" w:color="auto" w:fill="auto"/>
            <w:vAlign w:val="center"/>
          </w:tcPr>
          <w:p w:rsidR="00162328" w:rsidRPr="00824F01" w:rsidRDefault="00162328" w:rsidP="00AF3D21">
            <w:pPr>
              <w:jc w:val="center"/>
              <w:rPr>
                <w:b/>
                <w:highlight w:val="yellow"/>
                <w:lang w:val="sr-Cyrl-CS"/>
              </w:rPr>
            </w:pPr>
            <w:r>
              <w:rPr>
                <w:b/>
                <w:lang w:val="sr-Cyrl-CS"/>
              </w:rPr>
              <w:t>0002</w:t>
            </w: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C6D9F1" w:themeFill="text2" w:themeFillTint="33"/>
            <w:vAlign w:val="center"/>
          </w:tcPr>
          <w:p w:rsidR="00162328" w:rsidRPr="005B07FF" w:rsidRDefault="00162328" w:rsidP="00AF3D21">
            <w:pPr>
              <w:rPr>
                <w:b/>
                <w:i/>
                <w:lang w:val="sr-Cyrl-CS"/>
              </w:rPr>
            </w:pPr>
            <w:r>
              <w:rPr>
                <w:b/>
                <w:i/>
                <w:lang w:val="sr-Cyrl-CS"/>
              </w:rPr>
              <w:t>ПА 0002 – Туристичка промоција</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DC34E4">
        <w:tc>
          <w:tcPr>
            <w:tcW w:w="567" w:type="dxa"/>
            <w:shd w:val="clear" w:color="auto" w:fill="auto"/>
            <w:vAlign w:val="center"/>
          </w:tcPr>
          <w:p w:rsidR="00162328" w:rsidRPr="005B07FF" w:rsidRDefault="00162328" w:rsidP="00AF3D21">
            <w:pPr>
              <w:jc w:val="center"/>
              <w:rPr>
                <w:lang w:val="sr-Cyrl-CS"/>
              </w:rPr>
            </w:pPr>
          </w:p>
        </w:tc>
        <w:tc>
          <w:tcPr>
            <w:tcW w:w="543" w:type="dxa"/>
            <w:shd w:val="clear" w:color="auto" w:fill="auto"/>
            <w:vAlign w:val="center"/>
          </w:tcPr>
          <w:p w:rsidR="00162328" w:rsidRPr="005B07FF" w:rsidRDefault="00162328" w:rsidP="00AF3D21">
            <w:pPr>
              <w:jc w:val="center"/>
              <w:rPr>
                <w:lang w:val="sr-Cyrl-CS"/>
              </w:rPr>
            </w:pPr>
          </w:p>
        </w:tc>
        <w:tc>
          <w:tcPr>
            <w:tcW w:w="733" w:type="dxa"/>
            <w:shd w:val="clear" w:color="auto" w:fill="auto"/>
            <w:vAlign w:val="center"/>
          </w:tcPr>
          <w:p w:rsidR="00162328" w:rsidRPr="0056066E" w:rsidRDefault="00162328" w:rsidP="00AF3D21">
            <w:pPr>
              <w:jc w:val="center"/>
              <w:rPr>
                <w:b/>
                <w:lang w:val="sr-Cyrl-CS"/>
              </w:rPr>
            </w:pPr>
            <w:r w:rsidRPr="0056066E">
              <w:rPr>
                <w:b/>
                <w:lang w:val="sr-Cyrl-CS"/>
              </w:rPr>
              <w:t>473</w:t>
            </w:r>
          </w:p>
        </w:tc>
        <w:tc>
          <w:tcPr>
            <w:tcW w:w="851" w:type="dxa"/>
            <w:shd w:val="clear" w:color="auto" w:fill="auto"/>
            <w:vAlign w:val="center"/>
          </w:tcPr>
          <w:p w:rsidR="00162328" w:rsidRPr="00F22BB3" w:rsidRDefault="00162328" w:rsidP="00AF3D21">
            <w:pPr>
              <w:jc w:val="center"/>
              <w:rPr>
                <w:highlight w:val="yellow"/>
                <w:lang w:val="sr-Cyrl-CS"/>
              </w:rPr>
            </w:pPr>
          </w:p>
        </w:tc>
        <w:tc>
          <w:tcPr>
            <w:tcW w:w="1418" w:type="dxa"/>
            <w:shd w:val="clear" w:color="auto" w:fill="auto"/>
            <w:vAlign w:val="center"/>
          </w:tcPr>
          <w:p w:rsidR="00162328" w:rsidRDefault="00162328" w:rsidP="00AF3D21">
            <w:pPr>
              <w:jc w:val="center"/>
              <w:rPr>
                <w:b/>
                <w:lang w:val="sr-Cyrl-CS"/>
              </w:rPr>
            </w:pPr>
          </w:p>
        </w:tc>
        <w:tc>
          <w:tcPr>
            <w:tcW w:w="992" w:type="dxa"/>
            <w:shd w:val="clear" w:color="auto" w:fill="auto"/>
            <w:vAlign w:val="center"/>
          </w:tcPr>
          <w:p w:rsidR="00162328" w:rsidRPr="005B07FF" w:rsidRDefault="00162328" w:rsidP="00AF3D21">
            <w:pPr>
              <w:jc w:val="center"/>
              <w:rPr>
                <w:lang w:val="sr-Cyrl-CS"/>
              </w:rPr>
            </w:pPr>
          </w:p>
        </w:tc>
        <w:tc>
          <w:tcPr>
            <w:tcW w:w="709" w:type="dxa"/>
            <w:shd w:val="clear" w:color="auto" w:fill="auto"/>
            <w:vAlign w:val="center"/>
          </w:tcPr>
          <w:p w:rsidR="00162328" w:rsidRPr="005B07FF" w:rsidRDefault="00162328" w:rsidP="00AF3D21">
            <w:pPr>
              <w:jc w:val="center"/>
              <w:rPr>
                <w:lang w:val="sr-Cyrl-CS"/>
              </w:rPr>
            </w:pPr>
          </w:p>
        </w:tc>
        <w:tc>
          <w:tcPr>
            <w:tcW w:w="5103" w:type="dxa"/>
            <w:shd w:val="clear" w:color="auto" w:fill="E5DFEC" w:themeFill="accent4" w:themeFillTint="33"/>
            <w:vAlign w:val="center"/>
          </w:tcPr>
          <w:p w:rsidR="00162328" w:rsidRDefault="00162328" w:rsidP="00AF3D21">
            <w:pPr>
              <w:rPr>
                <w:b/>
                <w:i/>
                <w:lang w:val="sr-Cyrl-CS"/>
              </w:rPr>
            </w:pPr>
            <w:r>
              <w:rPr>
                <w:b/>
                <w:i/>
                <w:lang w:val="sr-Cyrl-CS"/>
              </w:rPr>
              <w:t>ТУРИЗАМ</w:t>
            </w:r>
          </w:p>
        </w:tc>
        <w:tc>
          <w:tcPr>
            <w:tcW w:w="1701" w:type="dxa"/>
            <w:shd w:val="clear" w:color="auto" w:fill="auto"/>
            <w:vAlign w:val="center"/>
          </w:tcPr>
          <w:p w:rsidR="00162328" w:rsidRDefault="00162328" w:rsidP="00AF3D21">
            <w:pPr>
              <w:jc w:val="right"/>
            </w:pPr>
          </w:p>
        </w:tc>
        <w:tc>
          <w:tcPr>
            <w:tcW w:w="1417" w:type="dxa"/>
            <w:shd w:val="clear" w:color="auto" w:fill="auto"/>
            <w:vAlign w:val="center"/>
          </w:tcPr>
          <w:p w:rsidR="00162328" w:rsidRDefault="00162328" w:rsidP="00AF3D21">
            <w:pPr>
              <w:jc w:val="right"/>
            </w:pPr>
          </w:p>
        </w:tc>
        <w:tc>
          <w:tcPr>
            <w:tcW w:w="1701" w:type="dxa"/>
            <w:shd w:val="clear" w:color="auto" w:fill="auto"/>
            <w:vAlign w:val="center"/>
          </w:tcPr>
          <w:p w:rsidR="00162328" w:rsidRDefault="00162328" w:rsidP="00AF3D21">
            <w:pPr>
              <w:jc w:val="right"/>
            </w:pPr>
          </w:p>
        </w:tc>
      </w:tr>
      <w:tr w:rsidR="00162328" w:rsidRPr="005B07FF" w:rsidTr="00B961B5">
        <w:tc>
          <w:tcPr>
            <w:tcW w:w="567" w:type="dxa"/>
            <w:shd w:val="clear" w:color="auto" w:fill="auto"/>
            <w:vAlign w:val="center"/>
          </w:tcPr>
          <w:p w:rsidR="00162328" w:rsidRPr="005B07FF" w:rsidRDefault="00162328" w:rsidP="003B6088">
            <w:pPr>
              <w:jc w:val="center"/>
              <w:rPr>
                <w:lang w:val="sr-Cyrl-CS"/>
              </w:rPr>
            </w:pPr>
          </w:p>
        </w:tc>
        <w:tc>
          <w:tcPr>
            <w:tcW w:w="543" w:type="dxa"/>
            <w:shd w:val="clear" w:color="auto" w:fill="auto"/>
            <w:vAlign w:val="center"/>
          </w:tcPr>
          <w:p w:rsidR="00162328" w:rsidRPr="005B07FF" w:rsidRDefault="00162328" w:rsidP="003B6088">
            <w:pPr>
              <w:jc w:val="center"/>
              <w:rPr>
                <w:lang w:val="sr-Cyrl-CS"/>
              </w:rPr>
            </w:pPr>
          </w:p>
        </w:tc>
        <w:tc>
          <w:tcPr>
            <w:tcW w:w="733" w:type="dxa"/>
            <w:shd w:val="clear" w:color="auto" w:fill="auto"/>
            <w:vAlign w:val="center"/>
          </w:tcPr>
          <w:p w:rsidR="00162328" w:rsidRPr="005B07FF" w:rsidRDefault="00162328" w:rsidP="003B6088">
            <w:pPr>
              <w:jc w:val="center"/>
              <w:rPr>
                <w:lang w:val="sr-Cyrl-CS"/>
              </w:rPr>
            </w:pPr>
          </w:p>
        </w:tc>
        <w:tc>
          <w:tcPr>
            <w:tcW w:w="851" w:type="dxa"/>
            <w:shd w:val="clear" w:color="auto" w:fill="auto"/>
            <w:vAlign w:val="center"/>
          </w:tcPr>
          <w:p w:rsidR="00162328" w:rsidRPr="005B07FF" w:rsidRDefault="00162328" w:rsidP="003B6088">
            <w:pPr>
              <w:jc w:val="center"/>
              <w:rPr>
                <w:lang w:val="sr-Cyrl-CS"/>
              </w:rPr>
            </w:pPr>
          </w:p>
        </w:tc>
        <w:tc>
          <w:tcPr>
            <w:tcW w:w="1418" w:type="dxa"/>
            <w:shd w:val="clear" w:color="auto" w:fill="auto"/>
            <w:vAlign w:val="center"/>
          </w:tcPr>
          <w:p w:rsidR="00162328" w:rsidRPr="005B07FF" w:rsidRDefault="00162328" w:rsidP="003B6088">
            <w:pPr>
              <w:jc w:val="center"/>
              <w:rPr>
                <w:lang w:val="sr-Cyrl-CS"/>
              </w:rPr>
            </w:pPr>
          </w:p>
        </w:tc>
        <w:tc>
          <w:tcPr>
            <w:tcW w:w="992" w:type="dxa"/>
            <w:shd w:val="clear" w:color="auto" w:fill="auto"/>
            <w:vAlign w:val="center"/>
          </w:tcPr>
          <w:p w:rsidR="00162328" w:rsidRPr="005B07FF" w:rsidRDefault="00162328" w:rsidP="00F20614">
            <w:pPr>
              <w:jc w:val="center"/>
              <w:rPr>
                <w:lang w:val="sr-Cyrl-CS"/>
              </w:rPr>
            </w:pPr>
            <w:r>
              <w:rPr>
                <w:lang w:val="sr-Cyrl-CS"/>
              </w:rPr>
              <w:t>201</w:t>
            </w:r>
          </w:p>
        </w:tc>
        <w:tc>
          <w:tcPr>
            <w:tcW w:w="709" w:type="dxa"/>
            <w:shd w:val="clear" w:color="auto" w:fill="auto"/>
            <w:vAlign w:val="center"/>
          </w:tcPr>
          <w:p w:rsidR="00162328" w:rsidRPr="005B07FF" w:rsidRDefault="00162328" w:rsidP="003B6088">
            <w:pPr>
              <w:jc w:val="center"/>
              <w:rPr>
                <w:lang w:val="sr-Cyrl-CS"/>
              </w:rPr>
            </w:pPr>
            <w:r w:rsidRPr="005B07FF">
              <w:rPr>
                <w:lang w:val="sr-Cyrl-CS"/>
              </w:rPr>
              <w:t>411</w:t>
            </w:r>
          </w:p>
        </w:tc>
        <w:tc>
          <w:tcPr>
            <w:tcW w:w="5103" w:type="dxa"/>
            <w:shd w:val="clear" w:color="auto" w:fill="auto"/>
            <w:vAlign w:val="center"/>
          </w:tcPr>
          <w:p w:rsidR="00162328" w:rsidRPr="005B07FF" w:rsidRDefault="00162328" w:rsidP="003B6088">
            <w:pPr>
              <w:rPr>
                <w:lang w:val="sr-Cyrl-CS"/>
              </w:rPr>
            </w:pPr>
            <w:r w:rsidRPr="005B07FF">
              <w:rPr>
                <w:lang w:val="sr-Cyrl-CS"/>
              </w:rPr>
              <w:t>Плате, додаци и накнаде запослених</w:t>
            </w:r>
          </w:p>
        </w:tc>
        <w:tc>
          <w:tcPr>
            <w:tcW w:w="1701" w:type="dxa"/>
            <w:shd w:val="clear" w:color="auto" w:fill="auto"/>
          </w:tcPr>
          <w:p w:rsidR="00162328" w:rsidRPr="00A91CDB" w:rsidRDefault="00162328" w:rsidP="003B6088">
            <w:pPr>
              <w:pStyle w:val="NoSpacing"/>
              <w:jc w:val="right"/>
              <w:rPr>
                <w:rFonts w:ascii="Times New Roman" w:hAnsi="Times New Roman"/>
                <w:sz w:val="24"/>
                <w:szCs w:val="24"/>
              </w:rPr>
            </w:pPr>
            <w:r>
              <w:rPr>
                <w:rFonts w:ascii="Times New Roman" w:hAnsi="Times New Roman"/>
                <w:sz w:val="24"/>
                <w:szCs w:val="24"/>
              </w:rPr>
              <w:t>2.472.000</w:t>
            </w:r>
          </w:p>
        </w:tc>
        <w:tc>
          <w:tcPr>
            <w:tcW w:w="1417" w:type="dxa"/>
            <w:shd w:val="clear" w:color="auto" w:fill="auto"/>
          </w:tcPr>
          <w:p w:rsidR="00162328" w:rsidRPr="003B6088" w:rsidRDefault="00162328" w:rsidP="003B6088">
            <w:pPr>
              <w:pStyle w:val="NoSpacing"/>
              <w:jc w:val="right"/>
              <w:rPr>
                <w:rFonts w:ascii="Times New Roman" w:hAnsi="Times New Roman"/>
                <w:sz w:val="24"/>
                <w:szCs w:val="24"/>
              </w:rPr>
            </w:pPr>
            <w:r w:rsidRPr="003B6088">
              <w:rPr>
                <w:rFonts w:ascii="Times New Roman" w:hAnsi="Times New Roman"/>
                <w:sz w:val="24"/>
                <w:szCs w:val="24"/>
              </w:rPr>
              <w:t>-</w:t>
            </w:r>
          </w:p>
        </w:tc>
        <w:tc>
          <w:tcPr>
            <w:tcW w:w="1701" w:type="dxa"/>
            <w:shd w:val="clear" w:color="auto" w:fill="auto"/>
          </w:tcPr>
          <w:p w:rsidR="00162328" w:rsidRPr="00A91CDB" w:rsidRDefault="00162328" w:rsidP="0038628A">
            <w:pPr>
              <w:pStyle w:val="NoSpacing"/>
              <w:jc w:val="right"/>
              <w:rPr>
                <w:rFonts w:ascii="Times New Roman" w:hAnsi="Times New Roman"/>
                <w:sz w:val="24"/>
                <w:szCs w:val="24"/>
              </w:rPr>
            </w:pPr>
            <w:r>
              <w:rPr>
                <w:rFonts w:ascii="Times New Roman" w:hAnsi="Times New Roman"/>
                <w:sz w:val="24"/>
                <w:szCs w:val="24"/>
              </w:rPr>
              <w:t>2.472.000</w:t>
            </w:r>
          </w:p>
        </w:tc>
      </w:tr>
      <w:tr w:rsidR="00162328" w:rsidRPr="005B07FF" w:rsidTr="00B961B5">
        <w:tc>
          <w:tcPr>
            <w:tcW w:w="567" w:type="dxa"/>
            <w:shd w:val="clear" w:color="auto" w:fill="auto"/>
            <w:vAlign w:val="center"/>
          </w:tcPr>
          <w:p w:rsidR="00162328" w:rsidRPr="005B07FF" w:rsidRDefault="00162328" w:rsidP="003B6088">
            <w:pPr>
              <w:jc w:val="center"/>
              <w:rPr>
                <w:lang w:val="sr-Cyrl-CS"/>
              </w:rPr>
            </w:pPr>
          </w:p>
        </w:tc>
        <w:tc>
          <w:tcPr>
            <w:tcW w:w="543" w:type="dxa"/>
            <w:shd w:val="clear" w:color="auto" w:fill="auto"/>
            <w:vAlign w:val="center"/>
          </w:tcPr>
          <w:p w:rsidR="00162328" w:rsidRPr="005B07FF" w:rsidRDefault="00162328" w:rsidP="003B6088">
            <w:pPr>
              <w:jc w:val="center"/>
              <w:rPr>
                <w:lang w:val="sr-Cyrl-CS"/>
              </w:rPr>
            </w:pPr>
          </w:p>
        </w:tc>
        <w:tc>
          <w:tcPr>
            <w:tcW w:w="733" w:type="dxa"/>
            <w:shd w:val="clear" w:color="auto" w:fill="auto"/>
            <w:vAlign w:val="center"/>
          </w:tcPr>
          <w:p w:rsidR="00162328" w:rsidRPr="005B07FF" w:rsidRDefault="00162328" w:rsidP="003B6088">
            <w:pPr>
              <w:jc w:val="center"/>
              <w:rPr>
                <w:lang w:val="sr-Cyrl-CS"/>
              </w:rPr>
            </w:pPr>
          </w:p>
        </w:tc>
        <w:tc>
          <w:tcPr>
            <w:tcW w:w="851" w:type="dxa"/>
            <w:shd w:val="clear" w:color="auto" w:fill="auto"/>
            <w:vAlign w:val="center"/>
          </w:tcPr>
          <w:p w:rsidR="00162328" w:rsidRPr="005B07FF" w:rsidRDefault="00162328" w:rsidP="003B6088">
            <w:pPr>
              <w:jc w:val="center"/>
              <w:rPr>
                <w:lang w:val="sr-Cyrl-CS"/>
              </w:rPr>
            </w:pPr>
          </w:p>
        </w:tc>
        <w:tc>
          <w:tcPr>
            <w:tcW w:w="1418" w:type="dxa"/>
            <w:shd w:val="clear" w:color="auto" w:fill="auto"/>
            <w:vAlign w:val="center"/>
          </w:tcPr>
          <w:p w:rsidR="00162328" w:rsidRPr="005B07FF" w:rsidRDefault="00162328" w:rsidP="003B6088">
            <w:pPr>
              <w:jc w:val="center"/>
              <w:rPr>
                <w:lang w:val="sr-Cyrl-CS"/>
              </w:rPr>
            </w:pPr>
          </w:p>
        </w:tc>
        <w:tc>
          <w:tcPr>
            <w:tcW w:w="992" w:type="dxa"/>
            <w:shd w:val="clear" w:color="auto" w:fill="auto"/>
            <w:vAlign w:val="center"/>
          </w:tcPr>
          <w:p w:rsidR="00162328" w:rsidRPr="005B07FF" w:rsidRDefault="00162328" w:rsidP="00F20614">
            <w:pPr>
              <w:jc w:val="center"/>
              <w:rPr>
                <w:lang w:val="sr-Cyrl-CS"/>
              </w:rPr>
            </w:pPr>
            <w:r>
              <w:rPr>
                <w:lang w:val="sr-Cyrl-CS"/>
              </w:rPr>
              <w:t>202</w:t>
            </w:r>
          </w:p>
        </w:tc>
        <w:tc>
          <w:tcPr>
            <w:tcW w:w="709" w:type="dxa"/>
            <w:shd w:val="clear" w:color="auto" w:fill="auto"/>
            <w:vAlign w:val="center"/>
          </w:tcPr>
          <w:p w:rsidR="00162328" w:rsidRPr="005B07FF" w:rsidRDefault="00162328" w:rsidP="003B6088">
            <w:pPr>
              <w:jc w:val="center"/>
              <w:rPr>
                <w:lang w:val="sr-Cyrl-CS"/>
              </w:rPr>
            </w:pPr>
            <w:r w:rsidRPr="005B07FF">
              <w:rPr>
                <w:lang w:val="sr-Cyrl-CS"/>
              </w:rPr>
              <w:t>412</w:t>
            </w:r>
          </w:p>
        </w:tc>
        <w:tc>
          <w:tcPr>
            <w:tcW w:w="5103" w:type="dxa"/>
            <w:shd w:val="clear" w:color="auto" w:fill="auto"/>
            <w:vAlign w:val="center"/>
          </w:tcPr>
          <w:p w:rsidR="00162328" w:rsidRPr="005B07FF" w:rsidRDefault="00162328" w:rsidP="003B6088">
            <w:pPr>
              <w:rPr>
                <w:lang w:val="sr-Cyrl-CS"/>
              </w:rPr>
            </w:pPr>
            <w:r w:rsidRPr="005B07FF">
              <w:rPr>
                <w:lang w:val="sr-Cyrl-CS"/>
              </w:rPr>
              <w:t>Социјални доприноси на терет послодавца</w:t>
            </w:r>
          </w:p>
        </w:tc>
        <w:tc>
          <w:tcPr>
            <w:tcW w:w="1701" w:type="dxa"/>
            <w:shd w:val="clear" w:color="auto" w:fill="auto"/>
          </w:tcPr>
          <w:p w:rsidR="00162328" w:rsidRPr="00A91CDB" w:rsidRDefault="00162328" w:rsidP="003B6088">
            <w:pPr>
              <w:pStyle w:val="NoSpacing"/>
              <w:jc w:val="right"/>
              <w:rPr>
                <w:rFonts w:ascii="Times New Roman" w:hAnsi="Times New Roman"/>
                <w:sz w:val="24"/>
                <w:szCs w:val="24"/>
              </w:rPr>
            </w:pPr>
            <w:r>
              <w:rPr>
                <w:rFonts w:ascii="Times New Roman" w:hAnsi="Times New Roman"/>
                <w:sz w:val="24"/>
                <w:szCs w:val="24"/>
              </w:rPr>
              <w:t>432.000</w:t>
            </w:r>
          </w:p>
        </w:tc>
        <w:tc>
          <w:tcPr>
            <w:tcW w:w="1417" w:type="dxa"/>
            <w:shd w:val="clear" w:color="auto" w:fill="auto"/>
          </w:tcPr>
          <w:p w:rsidR="00162328" w:rsidRPr="003B6088" w:rsidRDefault="00162328" w:rsidP="003B6088">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A91CDB" w:rsidRDefault="00162328" w:rsidP="0038628A">
            <w:pPr>
              <w:pStyle w:val="NoSpacing"/>
              <w:jc w:val="right"/>
              <w:rPr>
                <w:rFonts w:ascii="Times New Roman" w:hAnsi="Times New Roman"/>
                <w:sz w:val="24"/>
                <w:szCs w:val="24"/>
              </w:rPr>
            </w:pPr>
            <w:r>
              <w:rPr>
                <w:rFonts w:ascii="Times New Roman" w:hAnsi="Times New Roman"/>
                <w:sz w:val="24"/>
                <w:szCs w:val="24"/>
              </w:rPr>
              <w:t>432.000</w:t>
            </w:r>
          </w:p>
        </w:tc>
      </w:tr>
      <w:tr w:rsidR="00162328" w:rsidRPr="005B07FF" w:rsidTr="0090440D">
        <w:tc>
          <w:tcPr>
            <w:tcW w:w="567" w:type="dxa"/>
            <w:shd w:val="clear" w:color="auto" w:fill="auto"/>
            <w:vAlign w:val="center"/>
          </w:tcPr>
          <w:p w:rsidR="00162328" w:rsidRPr="005B07FF" w:rsidRDefault="00162328" w:rsidP="003B6088">
            <w:pPr>
              <w:jc w:val="center"/>
              <w:rPr>
                <w:lang w:val="sr-Cyrl-CS"/>
              </w:rPr>
            </w:pPr>
          </w:p>
        </w:tc>
        <w:tc>
          <w:tcPr>
            <w:tcW w:w="543" w:type="dxa"/>
            <w:shd w:val="clear" w:color="auto" w:fill="auto"/>
            <w:vAlign w:val="center"/>
          </w:tcPr>
          <w:p w:rsidR="00162328" w:rsidRPr="005B07FF" w:rsidRDefault="00162328" w:rsidP="003B6088">
            <w:pPr>
              <w:jc w:val="center"/>
              <w:rPr>
                <w:lang w:val="sr-Cyrl-CS"/>
              </w:rPr>
            </w:pPr>
          </w:p>
        </w:tc>
        <w:tc>
          <w:tcPr>
            <w:tcW w:w="733" w:type="dxa"/>
            <w:shd w:val="clear" w:color="auto" w:fill="auto"/>
            <w:vAlign w:val="center"/>
          </w:tcPr>
          <w:p w:rsidR="00162328" w:rsidRPr="005B07FF" w:rsidRDefault="00162328" w:rsidP="003B6088">
            <w:pPr>
              <w:jc w:val="center"/>
              <w:rPr>
                <w:lang w:val="sr-Cyrl-CS"/>
              </w:rPr>
            </w:pPr>
          </w:p>
        </w:tc>
        <w:tc>
          <w:tcPr>
            <w:tcW w:w="851" w:type="dxa"/>
            <w:shd w:val="clear" w:color="auto" w:fill="auto"/>
            <w:vAlign w:val="center"/>
          </w:tcPr>
          <w:p w:rsidR="00162328" w:rsidRPr="005B07FF" w:rsidRDefault="00162328" w:rsidP="003B6088">
            <w:pPr>
              <w:jc w:val="center"/>
              <w:rPr>
                <w:lang w:val="sr-Cyrl-CS"/>
              </w:rPr>
            </w:pPr>
          </w:p>
        </w:tc>
        <w:tc>
          <w:tcPr>
            <w:tcW w:w="1418" w:type="dxa"/>
            <w:shd w:val="clear" w:color="auto" w:fill="auto"/>
            <w:vAlign w:val="center"/>
          </w:tcPr>
          <w:p w:rsidR="00162328" w:rsidRPr="005B07FF" w:rsidRDefault="00162328" w:rsidP="003B6088">
            <w:pPr>
              <w:jc w:val="center"/>
              <w:rPr>
                <w:lang w:val="sr-Cyrl-CS"/>
              </w:rPr>
            </w:pPr>
          </w:p>
        </w:tc>
        <w:tc>
          <w:tcPr>
            <w:tcW w:w="992" w:type="dxa"/>
            <w:shd w:val="clear" w:color="auto" w:fill="auto"/>
            <w:vAlign w:val="center"/>
          </w:tcPr>
          <w:p w:rsidR="00162328" w:rsidRPr="008B2723" w:rsidRDefault="00162328" w:rsidP="00F20614">
            <w:pPr>
              <w:jc w:val="center"/>
            </w:pPr>
            <w:r>
              <w:t>203</w:t>
            </w:r>
          </w:p>
        </w:tc>
        <w:tc>
          <w:tcPr>
            <w:tcW w:w="709" w:type="dxa"/>
            <w:shd w:val="clear" w:color="auto" w:fill="auto"/>
            <w:vAlign w:val="center"/>
          </w:tcPr>
          <w:p w:rsidR="00162328" w:rsidRPr="005B07FF" w:rsidRDefault="00162328" w:rsidP="003B6088">
            <w:pPr>
              <w:jc w:val="center"/>
              <w:rPr>
                <w:lang w:val="sr-Cyrl-CS"/>
              </w:rPr>
            </w:pPr>
            <w:r w:rsidRPr="005B07FF">
              <w:rPr>
                <w:lang w:val="sr-Cyrl-CS"/>
              </w:rPr>
              <w:t>414</w:t>
            </w:r>
          </w:p>
        </w:tc>
        <w:tc>
          <w:tcPr>
            <w:tcW w:w="5103" w:type="dxa"/>
            <w:shd w:val="clear" w:color="auto" w:fill="auto"/>
            <w:vAlign w:val="center"/>
          </w:tcPr>
          <w:p w:rsidR="00162328" w:rsidRPr="005B07FF" w:rsidRDefault="00162328" w:rsidP="003B6088">
            <w:pPr>
              <w:rPr>
                <w:lang w:val="sr-Cyrl-CS"/>
              </w:rPr>
            </w:pPr>
            <w:r w:rsidRPr="005B07FF">
              <w:rPr>
                <w:lang w:val="sr-Cyrl-CS"/>
              </w:rPr>
              <w:t>Социјална давања запосленима</w:t>
            </w:r>
          </w:p>
        </w:tc>
        <w:tc>
          <w:tcPr>
            <w:tcW w:w="1701" w:type="dxa"/>
            <w:shd w:val="clear" w:color="auto" w:fill="auto"/>
          </w:tcPr>
          <w:p w:rsidR="00162328" w:rsidRPr="003B6088" w:rsidRDefault="00162328" w:rsidP="003B6088">
            <w:pPr>
              <w:pStyle w:val="NoSpacing"/>
              <w:jc w:val="right"/>
              <w:rPr>
                <w:rFonts w:ascii="Times New Roman" w:hAnsi="Times New Roman"/>
                <w:sz w:val="24"/>
                <w:szCs w:val="24"/>
              </w:rPr>
            </w:pPr>
            <w:r w:rsidRPr="003B6088">
              <w:rPr>
                <w:rFonts w:ascii="Times New Roman" w:hAnsi="Times New Roman"/>
                <w:sz w:val="24"/>
                <w:szCs w:val="24"/>
              </w:rPr>
              <w:t>125.000</w:t>
            </w:r>
          </w:p>
        </w:tc>
        <w:tc>
          <w:tcPr>
            <w:tcW w:w="1417" w:type="dxa"/>
            <w:shd w:val="clear" w:color="auto" w:fill="auto"/>
          </w:tcPr>
          <w:p w:rsidR="00162328" w:rsidRPr="003B6088" w:rsidRDefault="00162328" w:rsidP="003B6088">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3B6088" w:rsidRDefault="00162328" w:rsidP="003B6088">
            <w:pPr>
              <w:pStyle w:val="NoSpacing"/>
              <w:jc w:val="right"/>
              <w:rPr>
                <w:rFonts w:ascii="Times New Roman" w:hAnsi="Times New Roman"/>
                <w:sz w:val="24"/>
                <w:szCs w:val="24"/>
              </w:rPr>
            </w:pPr>
            <w:r w:rsidRPr="003B6088">
              <w:rPr>
                <w:rFonts w:ascii="Times New Roman" w:hAnsi="Times New Roman"/>
                <w:sz w:val="24"/>
                <w:szCs w:val="24"/>
              </w:rPr>
              <w:t>125.000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vAlign w:val="center"/>
          </w:tcPr>
          <w:p w:rsidR="00162328" w:rsidRPr="008B2723" w:rsidRDefault="00162328" w:rsidP="00F20614">
            <w:pPr>
              <w:jc w:val="center"/>
            </w:pPr>
            <w:r>
              <w:t>204</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421</w:t>
            </w:r>
          </w:p>
        </w:tc>
        <w:tc>
          <w:tcPr>
            <w:tcW w:w="5103" w:type="dxa"/>
            <w:shd w:val="clear" w:color="auto" w:fill="auto"/>
            <w:vAlign w:val="center"/>
          </w:tcPr>
          <w:p w:rsidR="00162328" w:rsidRPr="005B07FF" w:rsidRDefault="00162328" w:rsidP="009239AB">
            <w:pPr>
              <w:rPr>
                <w:lang w:val="sr-Cyrl-CS"/>
              </w:rPr>
            </w:pPr>
            <w:r w:rsidRPr="005B07FF">
              <w:rPr>
                <w:lang w:val="sr-Cyrl-CS"/>
              </w:rPr>
              <w:t>Стални трошкови</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1.655.000</w:t>
            </w:r>
          </w:p>
        </w:tc>
        <w:tc>
          <w:tcPr>
            <w:tcW w:w="1417" w:type="dxa"/>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1.655.000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vAlign w:val="center"/>
          </w:tcPr>
          <w:p w:rsidR="00162328" w:rsidRPr="008B2723" w:rsidRDefault="00162328" w:rsidP="00F20614">
            <w:pPr>
              <w:jc w:val="center"/>
            </w:pPr>
            <w:r>
              <w:t>205</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422</w:t>
            </w:r>
          </w:p>
        </w:tc>
        <w:tc>
          <w:tcPr>
            <w:tcW w:w="5103" w:type="dxa"/>
            <w:shd w:val="clear" w:color="auto" w:fill="auto"/>
            <w:vAlign w:val="center"/>
          </w:tcPr>
          <w:p w:rsidR="00162328" w:rsidRPr="005B07FF" w:rsidRDefault="00162328" w:rsidP="009239AB">
            <w:pPr>
              <w:rPr>
                <w:lang w:val="sr-Cyrl-CS"/>
              </w:rPr>
            </w:pPr>
            <w:r w:rsidRPr="005B07FF">
              <w:rPr>
                <w:lang w:val="sr-Cyrl-CS"/>
              </w:rPr>
              <w:t>Трошкови путовања</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170.000</w:t>
            </w:r>
          </w:p>
        </w:tc>
        <w:tc>
          <w:tcPr>
            <w:tcW w:w="1417" w:type="dxa"/>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170.000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vAlign w:val="center"/>
          </w:tcPr>
          <w:p w:rsidR="00162328" w:rsidRPr="008B2723" w:rsidRDefault="00162328" w:rsidP="00F20614">
            <w:pPr>
              <w:jc w:val="center"/>
            </w:pPr>
            <w:r>
              <w:t>206</w:t>
            </w:r>
          </w:p>
        </w:tc>
        <w:tc>
          <w:tcPr>
            <w:tcW w:w="709" w:type="dxa"/>
            <w:shd w:val="clear" w:color="auto" w:fill="auto"/>
          </w:tcPr>
          <w:p w:rsidR="00162328" w:rsidRPr="005B07FF" w:rsidRDefault="00162328" w:rsidP="009239AB">
            <w:pPr>
              <w:jc w:val="center"/>
              <w:rPr>
                <w:lang w:val="sr-Cyrl-CS"/>
              </w:rPr>
            </w:pPr>
            <w:r w:rsidRPr="005B07FF">
              <w:rPr>
                <w:lang w:val="sr-Cyrl-CS"/>
              </w:rPr>
              <w:t>423</w:t>
            </w:r>
          </w:p>
        </w:tc>
        <w:tc>
          <w:tcPr>
            <w:tcW w:w="5103" w:type="dxa"/>
            <w:shd w:val="clear" w:color="auto" w:fill="auto"/>
            <w:vAlign w:val="center"/>
          </w:tcPr>
          <w:p w:rsidR="00162328" w:rsidRPr="004823ED" w:rsidRDefault="00162328" w:rsidP="009239AB">
            <w:pPr>
              <w:rPr>
                <w:lang w:val="sr-Cyrl-CS"/>
              </w:rPr>
            </w:pPr>
            <w:r w:rsidRPr="005B07FF">
              <w:rPr>
                <w:lang w:val="sr-Cyrl-CS"/>
              </w:rPr>
              <w:t>Услуге по уговору</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2.706.000</w:t>
            </w:r>
          </w:p>
        </w:tc>
        <w:tc>
          <w:tcPr>
            <w:tcW w:w="1417" w:type="dxa"/>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2.706.000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vAlign w:val="center"/>
          </w:tcPr>
          <w:p w:rsidR="00162328" w:rsidRPr="008B2723" w:rsidRDefault="00162328" w:rsidP="00F20614">
            <w:pPr>
              <w:jc w:val="center"/>
            </w:pPr>
            <w:r>
              <w:t>207</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425</w:t>
            </w:r>
          </w:p>
        </w:tc>
        <w:tc>
          <w:tcPr>
            <w:tcW w:w="5103" w:type="dxa"/>
            <w:shd w:val="clear" w:color="auto" w:fill="auto"/>
            <w:vAlign w:val="center"/>
          </w:tcPr>
          <w:p w:rsidR="00162328" w:rsidRPr="005B07FF" w:rsidRDefault="00162328" w:rsidP="009239AB">
            <w:pPr>
              <w:rPr>
                <w:lang w:val="sr-Cyrl-CS"/>
              </w:rPr>
            </w:pPr>
            <w:r w:rsidRPr="005B07FF">
              <w:rPr>
                <w:lang w:val="sr-Cyrl-CS"/>
              </w:rPr>
              <w:t>Текуће поправке и одржавање</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30.000</w:t>
            </w:r>
          </w:p>
        </w:tc>
        <w:tc>
          <w:tcPr>
            <w:tcW w:w="1417" w:type="dxa"/>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30.000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vAlign w:val="center"/>
          </w:tcPr>
          <w:p w:rsidR="00162328" w:rsidRPr="008B2723" w:rsidRDefault="00162328" w:rsidP="00F20614">
            <w:pPr>
              <w:jc w:val="center"/>
            </w:pPr>
            <w:r>
              <w:t>208</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426</w:t>
            </w:r>
          </w:p>
        </w:tc>
        <w:tc>
          <w:tcPr>
            <w:tcW w:w="5103" w:type="dxa"/>
            <w:shd w:val="clear" w:color="auto" w:fill="auto"/>
            <w:vAlign w:val="center"/>
          </w:tcPr>
          <w:p w:rsidR="00162328" w:rsidRPr="005B07FF" w:rsidRDefault="00162328" w:rsidP="009239AB">
            <w:pPr>
              <w:rPr>
                <w:lang w:val="sr-Cyrl-CS"/>
              </w:rPr>
            </w:pPr>
            <w:r w:rsidRPr="005B07FF">
              <w:rPr>
                <w:lang w:val="sr-Cyrl-CS"/>
              </w:rPr>
              <w:t>Материјал</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360.000</w:t>
            </w:r>
          </w:p>
        </w:tc>
        <w:tc>
          <w:tcPr>
            <w:tcW w:w="1417" w:type="dxa"/>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360.000</w:t>
            </w:r>
          </w:p>
        </w:tc>
      </w:tr>
      <w:tr w:rsidR="00162328" w:rsidRPr="005B07FF" w:rsidTr="0090440D">
        <w:tc>
          <w:tcPr>
            <w:tcW w:w="567"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bottom w:val="single" w:sz="4" w:space="0" w:color="auto"/>
            </w:tcBorders>
            <w:shd w:val="clear" w:color="auto" w:fill="auto"/>
            <w:vAlign w:val="center"/>
          </w:tcPr>
          <w:p w:rsidR="00162328" w:rsidRPr="008B2723" w:rsidRDefault="00162328" w:rsidP="00F20614">
            <w:pPr>
              <w:jc w:val="center"/>
            </w:pPr>
            <w:r>
              <w:t>209</w:t>
            </w:r>
          </w:p>
        </w:tc>
        <w:tc>
          <w:tcPr>
            <w:tcW w:w="709" w:type="dxa"/>
            <w:tcBorders>
              <w:bottom w:val="single" w:sz="4" w:space="0" w:color="auto"/>
            </w:tcBorders>
            <w:shd w:val="clear" w:color="auto" w:fill="auto"/>
            <w:vAlign w:val="center"/>
          </w:tcPr>
          <w:p w:rsidR="00162328" w:rsidRPr="005B07FF" w:rsidRDefault="00162328" w:rsidP="009239AB">
            <w:pPr>
              <w:jc w:val="center"/>
              <w:rPr>
                <w:lang w:val="sr-Cyrl-CS"/>
              </w:rPr>
            </w:pPr>
            <w:r w:rsidRPr="005B07FF">
              <w:rPr>
                <w:lang w:val="sr-Cyrl-CS"/>
              </w:rPr>
              <w:t>482</w:t>
            </w:r>
          </w:p>
        </w:tc>
        <w:tc>
          <w:tcPr>
            <w:tcW w:w="5103" w:type="dxa"/>
            <w:tcBorders>
              <w:bottom w:val="single" w:sz="4" w:space="0" w:color="auto"/>
            </w:tcBorders>
            <w:shd w:val="clear" w:color="auto" w:fill="auto"/>
            <w:vAlign w:val="center"/>
          </w:tcPr>
          <w:p w:rsidR="00162328" w:rsidRPr="005B07FF" w:rsidRDefault="00162328" w:rsidP="009239AB">
            <w:pPr>
              <w:rPr>
                <w:lang w:val="sr-Cyrl-CS"/>
              </w:rPr>
            </w:pPr>
            <w:r w:rsidRPr="005B07FF">
              <w:rPr>
                <w:lang w:val="sr-Cyrl-CS"/>
              </w:rPr>
              <w:t>Порези, обавезне таксе и казне</w:t>
            </w:r>
          </w:p>
        </w:tc>
        <w:tc>
          <w:tcPr>
            <w:tcW w:w="1701" w:type="dxa"/>
            <w:tcBorders>
              <w:bottom w:val="single" w:sz="4"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70.000</w:t>
            </w:r>
          </w:p>
        </w:tc>
        <w:tc>
          <w:tcPr>
            <w:tcW w:w="1417" w:type="dxa"/>
            <w:tcBorders>
              <w:bottom w:val="single" w:sz="4"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bottom w:val="single" w:sz="4"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70.000</w:t>
            </w:r>
          </w:p>
        </w:tc>
      </w:tr>
      <w:tr w:rsidR="00162328" w:rsidRPr="005B07FF" w:rsidTr="0090440D">
        <w:tc>
          <w:tcPr>
            <w:tcW w:w="567"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bottom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bottom w:val="single" w:sz="4" w:space="0" w:color="auto"/>
            </w:tcBorders>
            <w:shd w:val="clear" w:color="auto" w:fill="auto"/>
            <w:vAlign w:val="center"/>
          </w:tcPr>
          <w:p w:rsidR="00162328" w:rsidRPr="008B2723" w:rsidRDefault="00162328" w:rsidP="00F20614">
            <w:pPr>
              <w:jc w:val="center"/>
            </w:pPr>
            <w:r>
              <w:t>210</w:t>
            </w:r>
          </w:p>
        </w:tc>
        <w:tc>
          <w:tcPr>
            <w:tcW w:w="709" w:type="dxa"/>
            <w:tcBorders>
              <w:bottom w:val="single" w:sz="4" w:space="0" w:color="auto"/>
            </w:tcBorders>
            <w:shd w:val="clear" w:color="auto" w:fill="auto"/>
          </w:tcPr>
          <w:p w:rsidR="00162328" w:rsidRPr="005B07FF" w:rsidRDefault="00162328" w:rsidP="009239AB">
            <w:pPr>
              <w:jc w:val="center"/>
              <w:rPr>
                <w:lang w:val="sr-Cyrl-CS"/>
              </w:rPr>
            </w:pPr>
            <w:r w:rsidRPr="005B07FF">
              <w:rPr>
                <w:lang w:val="sr-Cyrl-CS"/>
              </w:rPr>
              <w:t>512</w:t>
            </w:r>
          </w:p>
        </w:tc>
        <w:tc>
          <w:tcPr>
            <w:tcW w:w="5103" w:type="dxa"/>
            <w:tcBorders>
              <w:bottom w:val="single" w:sz="4" w:space="0" w:color="auto"/>
            </w:tcBorders>
            <w:shd w:val="clear" w:color="auto" w:fill="auto"/>
            <w:vAlign w:val="center"/>
          </w:tcPr>
          <w:p w:rsidR="00162328" w:rsidRPr="005B07FF" w:rsidRDefault="00162328" w:rsidP="009239AB">
            <w:pPr>
              <w:rPr>
                <w:lang w:val="sr-Cyrl-CS"/>
              </w:rPr>
            </w:pPr>
            <w:r w:rsidRPr="005B07FF">
              <w:rPr>
                <w:lang w:val="sr-Cyrl-CS"/>
              </w:rPr>
              <w:t>Машине и опрема</w:t>
            </w:r>
          </w:p>
        </w:tc>
        <w:tc>
          <w:tcPr>
            <w:tcW w:w="1701" w:type="dxa"/>
            <w:tcBorders>
              <w:bottom w:val="single" w:sz="4"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450.000</w:t>
            </w:r>
          </w:p>
        </w:tc>
        <w:tc>
          <w:tcPr>
            <w:tcW w:w="1417" w:type="dxa"/>
            <w:tcBorders>
              <w:bottom w:val="single" w:sz="4"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bottom w:val="single" w:sz="4"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450.000</w:t>
            </w:r>
          </w:p>
        </w:tc>
      </w:tr>
      <w:tr w:rsidR="00162328" w:rsidRPr="005B07FF" w:rsidTr="0090440D">
        <w:tc>
          <w:tcPr>
            <w:tcW w:w="567" w:type="dxa"/>
            <w:tcBorders>
              <w:bottom w:val="single" w:sz="12" w:space="0" w:color="000000"/>
            </w:tcBorders>
            <w:shd w:val="clear" w:color="auto" w:fill="auto"/>
            <w:vAlign w:val="center"/>
          </w:tcPr>
          <w:p w:rsidR="00162328" w:rsidRPr="005B07FF" w:rsidRDefault="00162328" w:rsidP="009239AB">
            <w:pPr>
              <w:jc w:val="center"/>
              <w:rPr>
                <w:lang w:val="sr-Cyrl-CS"/>
              </w:rPr>
            </w:pPr>
          </w:p>
        </w:tc>
        <w:tc>
          <w:tcPr>
            <w:tcW w:w="543" w:type="dxa"/>
            <w:tcBorders>
              <w:bottom w:val="single" w:sz="12" w:space="0" w:color="000000"/>
            </w:tcBorders>
            <w:shd w:val="clear" w:color="auto" w:fill="auto"/>
            <w:vAlign w:val="center"/>
          </w:tcPr>
          <w:p w:rsidR="00162328" w:rsidRPr="005B07FF" w:rsidRDefault="00162328" w:rsidP="009239AB">
            <w:pPr>
              <w:jc w:val="center"/>
              <w:rPr>
                <w:lang w:val="sr-Cyrl-CS"/>
              </w:rPr>
            </w:pPr>
          </w:p>
        </w:tc>
        <w:tc>
          <w:tcPr>
            <w:tcW w:w="733" w:type="dxa"/>
            <w:tcBorders>
              <w:bottom w:val="single" w:sz="12" w:space="0" w:color="000000"/>
            </w:tcBorders>
            <w:shd w:val="clear" w:color="auto" w:fill="auto"/>
            <w:vAlign w:val="center"/>
          </w:tcPr>
          <w:p w:rsidR="00162328" w:rsidRPr="005B07FF" w:rsidRDefault="00162328" w:rsidP="009239AB">
            <w:pPr>
              <w:jc w:val="center"/>
              <w:rPr>
                <w:lang w:val="sr-Cyrl-CS"/>
              </w:rPr>
            </w:pPr>
          </w:p>
        </w:tc>
        <w:tc>
          <w:tcPr>
            <w:tcW w:w="851" w:type="dxa"/>
            <w:tcBorders>
              <w:bottom w:val="single" w:sz="12" w:space="0" w:color="000000"/>
            </w:tcBorders>
            <w:shd w:val="clear" w:color="auto" w:fill="auto"/>
            <w:vAlign w:val="center"/>
          </w:tcPr>
          <w:p w:rsidR="00162328" w:rsidRPr="005B07FF" w:rsidRDefault="00162328" w:rsidP="009239AB">
            <w:pPr>
              <w:jc w:val="center"/>
              <w:rPr>
                <w:lang w:val="sr-Cyrl-CS"/>
              </w:rPr>
            </w:pPr>
          </w:p>
        </w:tc>
        <w:tc>
          <w:tcPr>
            <w:tcW w:w="1418" w:type="dxa"/>
            <w:tcBorders>
              <w:bottom w:val="single" w:sz="12" w:space="0" w:color="000000"/>
            </w:tcBorders>
            <w:shd w:val="clear" w:color="auto" w:fill="auto"/>
            <w:vAlign w:val="center"/>
          </w:tcPr>
          <w:p w:rsidR="00162328" w:rsidRPr="005B07FF" w:rsidRDefault="00162328" w:rsidP="009239AB">
            <w:pPr>
              <w:jc w:val="center"/>
              <w:rPr>
                <w:lang w:val="sr-Cyrl-CS"/>
              </w:rPr>
            </w:pPr>
          </w:p>
        </w:tc>
        <w:tc>
          <w:tcPr>
            <w:tcW w:w="992" w:type="dxa"/>
            <w:tcBorders>
              <w:bottom w:val="single" w:sz="12" w:space="0" w:color="000000"/>
            </w:tcBorders>
            <w:shd w:val="clear" w:color="auto" w:fill="auto"/>
            <w:vAlign w:val="center"/>
          </w:tcPr>
          <w:p w:rsidR="00162328" w:rsidRPr="008B2723" w:rsidRDefault="00162328" w:rsidP="00F20614">
            <w:pPr>
              <w:jc w:val="center"/>
            </w:pPr>
            <w:r>
              <w:t>211</w:t>
            </w:r>
          </w:p>
        </w:tc>
        <w:tc>
          <w:tcPr>
            <w:tcW w:w="709" w:type="dxa"/>
            <w:tcBorders>
              <w:bottom w:val="single" w:sz="12" w:space="0" w:color="000000"/>
            </w:tcBorders>
            <w:shd w:val="clear" w:color="auto" w:fill="auto"/>
          </w:tcPr>
          <w:p w:rsidR="00162328" w:rsidRPr="005B07FF" w:rsidRDefault="00162328" w:rsidP="009239AB">
            <w:pPr>
              <w:jc w:val="center"/>
              <w:rPr>
                <w:lang w:val="sr-Cyrl-CS"/>
              </w:rPr>
            </w:pPr>
            <w:r>
              <w:rPr>
                <w:lang w:val="sr-Cyrl-CS"/>
              </w:rPr>
              <w:t>523</w:t>
            </w:r>
          </w:p>
        </w:tc>
        <w:tc>
          <w:tcPr>
            <w:tcW w:w="5103" w:type="dxa"/>
            <w:tcBorders>
              <w:bottom w:val="single" w:sz="12" w:space="0" w:color="000000"/>
            </w:tcBorders>
            <w:shd w:val="clear" w:color="auto" w:fill="auto"/>
            <w:vAlign w:val="center"/>
          </w:tcPr>
          <w:p w:rsidR="00162328" w:rsidRPr="005B07FF" w:rsidRDefault="00162328" w:rsidP="009239AB">
            <w:pPr>
              <w:rPr>
                <w:lang w:val="sr-Cyrl-CS"/>
              </w:rPr>
            </w:pPr>
            <w:r>
              <w:rPr>
                <w:lang w:val="sr-Cyrl-CS"/>
              </w:rPr>
              <w:t>Залихе робе за даљу продају</w:t>
            </w:r>
          </w:p>
        </w:tc>
        <w:tc>
          <w:tcPr>
            <w:tcW w:w="1701" w:type="dxa"/>
            <w:tcBorders>
              <w:bottom w:val="single" w:sz="12" w:space="0" w:color="000000"/>
            </w:tcBorders>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900.000</w:t>
            </w:r>
          </w:p>
        </w:tc>
        <w:tc>
          <w:tcPr>
            <w:tcW w:w="1417" w:type="dxa"/>
            <w:tcBorders>
              <w:bottom w:val="single" w:sz="12" w:space="0" w:color="000000"/>
            </w:tcBorders>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bottom w:val="single" w:sz="12" w:space="0" w:color="000000"/>
            </w:tcBorders>
            <w:shd w:val="clear" w:color="auto" w:fill="auto"/>
          </w:tcPr>
          <w:p w:rsidR="00162328" w:rsidRPr="009239AB" w:rsidRDefault="00162328" w:rsidP="009239AB">
            <w:pPr>
              <w:pStyle w:val="NoSpacing"/>
              <w:jc w:val="right"/>
              <w:rPr>
                <w:rFonts w:ascii="Times New Roman" w:hAnsi="Times New Roman"/>
                <w:sz w:val="24"/>
                <w:szCs w:val="24"/>
              </w:rPr>
            </w:pPr>
            <w:r w:rsidRPr="009239AB">
              <w:rPr>
                <w:rFonts w:ascii="Times New Roman" w:hAnsi="Times New Roman"/>
                <w:sz w:val="24"/>
                <w:szCs w:val="24"/>
              </w:rPr>
              <w:t>900.000</w:t>
            </w:r>
          </w:p>
        </w:tc>
      </w:tr>
      <w:tr w:rsidR="00162328" w:rsidRPr="005B07FF" w:rsidTr="0090440D">
        <w:tc>
          <w:tcPr>
            <w:tcW w:w="567" w:type="dxa"/>
            <w:tcBorders>
              <w:top w:val="single" w:sz="12" w:space="0" w:color="000000"/>
              <w:bottom w:val="single" w:sz="2" w:space="0" w:color="000000"/>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000000"/>
              <w:bottom w:val="single" w:sz="2" w:space="0" w:color="000000"/>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000000"/>
              <w:bottom w:val="single" w:sz="2" w:space="0" w:color="000000"/>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000000"/>
              <w:bottom w:val="single" w:sz="2" w:space="0" w:color="000000"/>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000000"/>
              <w:bottom w:val="single" w:sz="2" w:space="0" w:color="000000"/>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000000"/>
              <w:bottom w:val="single" w:sz="2" w:space="0" w:color="000000"/>
            </w:tcBorders>
            <w:shd w:val="clear" w:color="auto" w:fill="auto"/>
            <w:vAlign w:val="center"/>
          </w:tcPr>
          <w:p w:rsidR="00162328" w:rsidRPr="008B2723" w:rsidRDefault="00162328" w:rsidP="00F20614">
            <w:pPr>
              <w:jc w:val="center"/>
            </w:pPr>
          </w:p>
        </w:tc>
        <w:tc>
          <w:tcPr>
            <w:tcW w:w="709" w:type="dxa"/>
            <w:tcBorders>
              <w:top w:val="single" w:sz="12" w:space="0" w:color="000000"/>
              <w:bottom w:val="single" w:sz="2" w:space="0" w:color="000000"/>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000000"/>
              <w:bottom w:val="single" w:sz="2" w:space="0" w:color="000000"/>
            </w:tcBorders>
            <w:shd w:val="clear" w:color="auto" w:fill="auto"/>
            <w:vAlign w:val="center"/>
          </w:tcPr>
          <w:p w:rsidR="00162328" w:rsidRPr="005B07FF" w:rsidRDefault="00162328" w:rsidP="009239AB">
            <w:pPr>
              <w:rPr>
                <w:b/>
                <w:lang w:val="sr-Cyrl-CS"/>
              </w:rPr>
            </w:pPr>
            <w:r w:rsidRPr="005B07FF">
              <w:rPr>
                <w:b/>
                <w:lang w:val="sr-Cyrl-CS"/>
              </w:rPr>
              <w:t xml:space="preserve">Извори финансирања </w:t>
            </w:r>
            <w:r w:rsidRPr="002B16AC">
              <w:rPr>
                <w:b/>
                <w:lang w:val="sr-Cyrl-CS"/>
              </w:rPr>
              <w:t>за ПА 1</w:t>
            </w:r>
            <w:r>
              <w:rPr>
                <w:b/>
                <w:lang w:val="sr-Cyrl-CS"/>
              </w:rPr>
              <w:t>502</w:t>
            </w:r>
            <w:r w:rsidRPr="002B16AC">
              <w:rPr>
                <w:b/>
                <w:lang w:val="sr-Cyrl-CS"/>
              </w:rPr>
              <w:t>-000</w:t>
            </w:r>
            <w:r>
              <w:rPr>
                <w:b/>
                <w:lang w:val="sr-Cyrl-CS"/>
              </w:rPr>
              <w:t>2</w:t>
            </w:r>
            <w:r w:rsidRPr="005B07FF">
              <w:rPr>
                <w:b/>
                <w:lang w:val="sr-Cyrl-CS"/>
              </w:rPr>
              <w:t>:</w:t>
            </w:r>
          </w:p>
        </w:tc>
        <w:tc>
          <w:tcPr>
            <w:tcW w:w="1701" w:type="dxa"/>
            <w:tcBorders>
              <w:top w:val="single" w:sz="12" w:space="0" w:color="000000"/>
              <w:bottom w:val="single" w:sz="2" w:space="0" w:color="000000"/>
            </w:tcBorders>
            <w:shd w:val="clear" w:color="auto" w:fill="auto"/>
          </w:tcPr>
          <w:p w:rsidR="00162328" w:rsidRPr="009239AB" w:rsidRDefault="00162328" w:rsidP="009239AB">
            <w:pPr>
              <w:pStyle w:val="NoSpacing"/>
              <w:jc w:val="right"/>
              <w:rPr>
                <w:rFonts w:ascii="Times New Roman" w:hAnsi="Times New Roman"/>
                <w:sz w:val="24"/>
                <w:szCs w:val="24"/>
              </w:rPr>
            </w:pPr>
          </w:p>
        </w:tc>
        <w:tc>
          <w:tcPr>
            <w:tcW w:w="1417" w:type="dxa"/>
            <w:tcBorders>
              <w:top w:val="single" w:sz="12" w:space="0" w:color="000000"/>
              <w:bottom w:val="single" w:sz="2" w:space="0" w:color="000000"/>
            </w:tcBorders>
            <w:shd w:val="clear" w:color="auto" w:fill="auto"/>
          </w:tcPr>
          <w:p w:rsidR="00162328" w:rsidRPr="009239AB" w:rsidRDefault="00162328" w:rsidP="009239AB">
            <w:pPr>
              <w:pStyle w:val="NoSpacing"/>
              <w:jc w:val="right"/>
              <w:rPr>
                <w:rFonts w:ascii="Times New Roman" w:hAnsi="Times New Roman"/>
                <w:sz w:val="24"/>
                <w:szCs w:val="24"/>
              </w:rPr>
            </w:pPr>
          </w:p>
        </w:tc>
        <w:tc>
          <w:tcPr>
            <w:tcW w:w="1701" w:type="dxa"/>
            <w:tcBorders>
              <w:top w:val="single" w:sz="12" w:space="0" w:color="000000"/>
              <w:bottom w:val="single" w:sz="2" w:space="0" w:color="000000"/>
            </w:tcBorders>
            <w:shd w:val="clear" w:color="auto" w:fill="auto"/>
          </w:tcPr>
          <w:p w:rsidR="00162328" w:rsidRPr="009239AB" w:rsidRDefault="00162328" w:rsidP="009239AB">
            <w:pPr>
              <w:pStyle w:val="NoSpacing"/>
              <w:jc w:val="right"/>
              <w:rPr>
                <w:rFonts w:ascii="Times New Roman" w:hAnsi="Times New Roman"/>
                <w:sz w:val="24"/>
                <w:szCs w:val="24"/>
              </w:rPr>
            </w:pPr>
          </w:p>
        </w:tc>
      </w:tr>
      <w:tr w:rsidR="00162328" w:rsidRPr="005B07FF" w:rsidTr="0090440D">
        <w:tc>
          <w:tcPr>
            <w:tcW w:w="567"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000000"/>
              <w:bottom w:val="single" w:sz="2" w:space="0" w:color="auto"/>
            </w:tcBorders>
            <w:shd w:val="clear" w:color="auto" w:fill="auto"/>
            <w:vAlign w:val="center"/>
          </w:tcPr>
          <w:p w:rsidR="00162328" w:rsidRPr="008B2723" w:rsidRDefault="00162328" w:rsidP="00F20614">
            <w:pPr>
              <w:jc w:val="center"/>
            </w:pPr>
          </w:p>
        </w:tc>
        <w:tc>
          <w:tcPr>
            <w:tcW w:w="709"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tcBorders>
              <w:top w:val="single" w:sz="2" w:space="0" w:color="000000"/>
              <w:bottom w:val="single" w:sz="2"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2" w:space="0" w:color="000000"/>
              <w:bottom w:val="single" w:sz="2"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9.370</w:t>
            </w:r>
            <w:r w:rsidRPr="009239AB">
              <w:rPr>
                <w:rFonts w:ascii="Times New Roman" w:hAnsi="Times New Roman"/>
                <w:sz w:val="24"/>
                <w:szCs w:val="24"/>
              </w:rPr>
              <w:t>.000</w:t>
            </w:r>
          </w:p>
        </w:tc>
        <w:tc>
          <w:tcPr>
            <w:tcW w:w="1417" w:type="dxa"/>
            <w:tcBorders>
              <w:top w:val="single" w:sz="2" w:space="0" w:color="000000"/>
              <w:bottom w:val="single" w:sz="2" w:space="0" w:color="auto"/>
            </w:tcBorders>
            <w:shd w:val="clear" w:color="auto" w:fill="auto"/>
          </w:tcPr>
          <w:p w:rsidR="00162328" w:rsidRPr="009239AB" w:rsidRDefault="00162328" w:rsidP="009239AB">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000000"/>
              <w:bottom w:val="single" w:sz="2" w:space="0" w:color="auto"/>
            </w:tcBorders>
            <w:shd w:val="clear" w:color="auto" w:fill="auto"/>
          </w:tcPr>
          <w:p w:rsidR="00162328" w:rsidRPr="009239AB" w:rsidRDefault="00162328" w:rsidP="0038628A">
            <w:pPr>
              <w:pStyle w:val="NoSpacing"/>
              <w:jc w:val="right"/>
              <w:rPr>
                <w:rFonts w:ascii="Times New Roman" w:hAnsi="Times New Roman"/>
                <w:sz w:val="24"/>
                <w:szCs w:val="24"/>
              </w:rPr>
            </w:pPr>
            <w:r>
              <w:rPr>
                <w:rFonts w:ascii="Times New Roman" w:hAnsi="Times New Roman"/>
                <w:sz w:val="24"/>
                <w:szCs w:val="24"/>
              </w:rPr>
              <w:t>9.370</w:t>
            </w:r>
            <w:r w:rsidRPr="009239AB">
              <w:rPr>
                <w:rFonts w:ascii="Times New Roman" w:hAnsi="Times New Roman"/>
                <w:sz w:val="24"/>
                <w:szCs w:val="24"/>
              </w:rPr>
              <w:t>.000</w:t>
            </w:r>
          </w:p>
        </w:tc>
      </w:tr>
      <w:tr w:rsidR="00162328" w:rsidRPr="005B07FF" w:rsidTr="0090440D">
        <w:tc>
          <w:tcPr>
            <w:tcW w:w="567" w:type="dxa"/>
            <w:tcBorders>
              <w:top w:val="single" w:sz="2" w:space="0" w:color="auto"/>
              <w:bottom w:val="single" w:sz="12" w:space="0" w:color="auto"/>
            </w:tcBorders>
            <w:shd w:val="clear" w:color="auto" w:fill="auto"/>
            <w:vAlign w:val="center"/>
          </w:tcPr>
          <w:p w:rsidR="00162328" w:rsidRPr="005B07FF" w:rsidRDefault="00162328" w:rsidP="00C915DD">
            <w:pPr>
              <w:jc w:val="center"/>
              <w:rPr>
                <w:lang w:val="sr-Cyrl-CS"/>
              </w:rPr>
            </w:pPr>
          </w:p>
        </w:tc>
        <w:tc>
          <w:tcPr>
            <w:tcW w:w="543" w:type="dxa"/>
            <w:tcBorders>
              <w:top w:val="single" w:sz="2" w:space="0" w:color="auto"/>
              <w:bottom w:val="single" w:sz="12" w:space="0" w:color="auto"/>
              <w:right w:val="single" w:sz="2" w:space="0" w:color="auto"/>
            </w:tcBorders>
            <w:shd w:val="clear" w:color="auto" w:fill="auto"/>
            <w:vAlign w:val="center"/>
          </w:tcPr>
          <w:p w:rsidR="00162328" w:rsidRPr="005B07FF" w:rsidRDefault="00162328" w:rsidP="00C915DD">
            <w:pPr>
              <w:jc w:val="center"/>
              <w:rPr>
                <w:lang w:val="sr-Cyrl-CS"/>
              </w:rPr>
            </w:pPr>
          </w:p>
        </w:tc>
        <w:tc>
          <w:tcPr>
            <w:tcW w:w="733" w:type="dxa"/>
            <w:tcBorders>
              <w:top w:val="single" w:sz="2" w:space="0" w:color="auto"/>
              <w:left w:val="single" w:sz="2" w:space="0" w:color="auto"/>
              <w:bottom w:val="single" w:sz="12" w:space="0" w:color="auto"/>
            </w:tcBorders>
            <w:shd w:val="clear" w:color="auto" w:fill="auto"/>
            <w:vAlign w:val="center"/>
          </w:tcPr>
          <w:p w:rsidR="00162328" w:rsidRPr="005B07FF" w:rsidRDefault="00162328" w:rsidP="00C915DD">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C915DD">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C915DD">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C915DD">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C915DD">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C915DD">
            <w:pPr>
              <w:rPr>
                <w:b/>
                <w:lang w:val="sr-Cyrl-CS"/>
              </w:rPr>
            </w:pPr>
            <w:r>
              <w:rPr>
                <w:b/>
                <w:lang w:val="sr-Cyrl-CS"/>
              </w:rPr>
              <w:t>Свега</w:t>
            </w:r>
            <w:r w:rsidRPr="005B07FF">
              <w:rPr>
                <w:b/>
                <w:lang w:val="sr-Cyrl-CS"/>
              </w:rPr>
              <w:t xml:space="preserve"> за </w:t>
            </w:r>
            <w:r>
              <w:rPr>
                <w:b/>
                <w:lang w:val="sr-Cyrl-CS"/>
              </w:rPr>
              <w:t>ПА 1502-0002:</w:t>
            </w:r>
          </w:p>
        </w:tc>
        <w:tc>
          <w:tcPr>
            <w:tcW w:w="1701" w:type="dxa"/>
            <w:tcBorders>
              <w:top w:val="single" w:sz="2" w:space="0" w:color="auto"/>
              <w:bottom w:val="single" w:sz="12" w:space="0" w:color="auto"/>
            </w:tcBorders>
            <w:shd w:val="clear" w:color="auto" w:fill="auto"/>
          </w:tcPr>
          <w:p w:rsidR="00162328" w:rsidRPr="00C915DD" w:rsidRDefault="00162328" w:rsidP="00C915DD">
            <w:pPr>
              <w:pStyle w:val="NoSpacing"/>
              <w:jc w:val="right"/>
              <w:rPr>
                <w:rFonts w:ascii="Times New Roman" w:hAnsi="Times New Roman"/>
                <w:b/>
                <w:sz w:val="24"/>
                <w:szCs w:val="24"/>
              </w:rPr>
            </w:pPr>
            <w:r>
              <w:rPr>
                <w:rFonts w:ascii="Times New Roman" w:hAnsi="Times New Roman"/>
                <w:b/>
                <w:sz w:val="24"/>
                <w:szCs w:val="24"/>
              </w:rPr>
              <w:t>9.370</w:t>
            </w:r>
            <w:r w:rsidRPr="00C915DD">
              <w:rPr>
                <w:rFonts w:ascii="Times New Roman" w:hAnsi="Times New Roman"/>
                <w:b/>
                <w:sz w:val="24"/>
                <w:szCs w:val="24"/>
              </w:rPr>
              <w:t>.000</w:t>
            </w:r>
          </w:p>
        </w:tc>
        <w:tc>
          <w:tcPr>
            <w:tcW w:w="1417" w:type="dxa"/>
            <w:tcBorders>
              <w:top w:val="single" w:sz="2" w:space="0" w:color="auto"/>
              <w:bottom w:val="single" w:sz="12" w:space="0" w:color="auto"/>
            </w:tcBorders>
            <w:shd w:val="clear" w:color="auto" w:fill="auto"/>
          </w:tcPr>
          <w:p w:rsidR="00162328" w:rsidRPr="00C915DD" w:rsidRDefault="00162328" w:rsidP="00C915DD">
            <w:pPr>
              <w:pStyle w:val="NoSpacing"/>
              <w:jc w:val="right"/>
              <w:rPr>
                <w:rFonts w:ascii="Times New Roman" w:hAnsi="Times New Roman"/>
                <w:b/>
                <w:sz w:val="24"/>
                <w:szCs w:val="24"/>
              </w:rPr>
            </w:pPr>
            <w:r>
              <w:rPr>
                <w:rFonts w:ascii="Times New Roman" w:hAnsi="Times New Roman"/>
                <w:b/>
                <w:sz w:val="24"/>
                <w:szCs w:val="24"/>
              </w:rPr>
              <w:t>-</w:t>
            </w:r>
          </w:p>
        </w:tc>
        <w:tc>
          <w:tcPr>
            <w:tcW w:w="1701" w:type="dxa"/>
            <w:tcBorders>
              <w:top w:val="single" w:sz="2" w:space="0" w:color="auto"/>
              <w:bottom w:val="single" w:sz="12" w:space="0" w:color="auto"/>
            </w:tcBorders>
            <w:shd w:val="clear" w:color="auto" w:fill="auto"/>
          </w:tcPr>
          <w:p w:rsidR="00162328" w:rsidRPr="00C915DD" w:rsidRDefault="00162328" w:rsidP="0038628A">
            <w:pPr>
              <w:pStyle w:val="NoSpacing"/>
              <w:jc w:val="right"/>
              <w:rPr>
                <w:rFonts w:ascii="Times New Roman" w:hAnsi="Times New Roman"/>
                <w:b/>
                <w:sz w:val="24"/>
                <w:szCs w:val="24"/>
              </w:rPr>
            </w:pPr>
            <w:r>
              <w:rPr>
                <w:rFonts w:ascii="Times New Roman" w:hAnsi="Times New Roman"/>
                <w:b/>
                <w:sz w:val="24"/>
                <w:szCs w:val="24"/>
              </w:rPr>
              <w:t>9.370</w:t>
            </w:r>
            <w:r w:rsidRPr="00C915DD">
              <w:rPr>
                <w:rFonts w:ascii="Times New Roman" w:hAnsi="Times New Roman"/>
                <w:b/>
                <w:sz w:val="24"/>
                <w:szCs w:val="24"/>
              </w:rPr>
              <w:t>.000</w:t>
            </w:r>
          </w:p>
        </w:tc>
      </w:tr>
      <w:tr w:rsidR="00162328" w:rsidRPr="005B07FF" w:rsidTr="00DC34E4">
        <w:tc>
          <w:tcPr>
            <w:tcW w:w="567" w:type="dxa"/>
            <w:tcBorders>
              <w:bottom w:val="single" w:sz="2" w:space="0" w:color="000000"/>
            </w:tcBorders>
            <w:shd w:val="clear" w:color="auto" w:fill="auto"/>
            <w:vAlign w:val="center"/>
          </w:tcPr>
          <w:p w:rsidR="00162328" w:rsidRPr="005B07FF" w:rsidRDefault="00162328" w:rsidP="009239AB">
            <w:pPr>
              <w:jc w:val="center"/>
              <w:rPr>
                <w:lang w:val="sr-Cyrl-CS"/>
              </w:rPr>
            </w:pPr>
          </w:p>
        </w:tc>
        <w:tc>
          <w:tcPr>
            <w:tcW w:w="543" w:type="dxa"/>
            <w:tcBorders>
              <w:bottom w:val="single" w:sz="2" w:space="0" w:color="000000"/>
              <w:right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left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851" w:type="dxa"/>
            <w:tcBorders>
              <w:bottom w:val="single" w:sz="2" w:space="0" w:color="000000"/>
            </w:tcBorders>
            <w:shd w:val="clear" w:color="auto" w:fill="auto"/>
            <w:vAlign w:val="center"/>
          </w:tcPr>
          <w:p w:rsidR="00162328" w:rsidRPr="00091ED6" w:rsidRDefault="00162328" w:rsidP="009239AB">
            <w:pPr>
              <w:jc w:val="center"/>
              <w:rPr>
                <w:b/>
                <w:lang w:val="sr-Cyrl-CS"/>
              </w:rPr>
            </w:pPr>
            <w:r>
              <w:rPr>
                <w:b/>
                <w:lang w:val="sr-Cyrl-CS"/>
              </w:rPr>
              <w:t>1502</w:t>
            </w:r>
          </w:p>
        </w:tc>
        <w:tc>
          <w:tcPr>
            <w:tcW w:w="1418" w:type="dxa"/>
            <w:tcBorders>
              <w:bottom w:val="single" w:sz="2" w:space="0" w:color="000000"/>
            </w:tcBorders>
            <w:shd w:val="clear" w:color="auto" w:fill="auto"/>
            <w:vAlign w:val="center"/>
          </w:tcPr>
          <w:p w:rsidR="00162328" w:rsidRPr="00BF0BEC" w:rsidRDefault="00162328" w:rsidP="009239AB">
            <w:pPr>
              <w:jc w:val="center"/>
              <w:rPr>
                <w:b/>
                <w:lang w:val="sr-Cyrl-CS"/>
              </w:rPr>
            </w:pPr>
            <w:r>
              <w:rPr>
                <w:b/>
              </w:rPr>
              <w:t>1502-</w:t>
            </w:r>
            <w:r>
              <w:rPr>
                <w:b/>
                <w:lang w:val="sr-Cyrl-CS"/>
              </w:rPr>
              <w:t>П1</w:t>
            </w:r>
          </w:p>
        </w:tc>
        <w:tc>
          <w:tcPr>
            <w:tcW w:w="992" w:type="dxa"/>
            <w:tcBorders>
              <w:bottom w:val="single" w:sz="2" w:space="0" w:color="000000"/>
            </w:tcBorders>
            <w:shd w:val="clear" w:color="auto" w:fill="auto"/>
            <w:vAlign w:val="center"/>
          </w:tcPr>
          <w:p w:rsidR="00162328" w:rsidRPr="005B07FF" w:rsidRDefault="00162328" w:rsidP="009239AB">
            <w:pPr>
              <w:jc w:val="center"/>
              <w:rPr>
                <w:lang w:val="sr-Cyrl-CS"/>
              </w:rPr>
            </w:pPr>
          </w:p>
        </w:tc>
        <w:tc>
          <w:tcPr>
            <w:tcW w:w="709" w:type="dxa"/>
            <w:tcBorders>
              <w:bottom w:val="single" w:sz="2" w:space="0" w:color="000000"/>
            </w:tcBorders>
            <w:shd w:val="clear" w:color="auto" w:fill="auto"/>
            <w:vAlign w:val="center"/>
          </w:tcPr>
          <w:p w:rsidR="00162328" w:rsidRPr="005B07FF" w:rsidRDefault="00162328" w:rsidP="009239AB">
            <w:pPr>
              <w:jc w:val="center"/>
              <w:rPr>
                <w:lang w:val="sr-Cyrl-CS"/>
              </w:rPr>
            </w:pPr>
          </w:p>
        </w:tc>
        <w:tc>
          <w:tcPr>
            <w:tcW w:w="5103" w:type="dxa"/>
            <w:tcBorders>
              <w:bottom w:val="single" w:sz="2" w:space="0" w:color="000000"/>
            </w:tcBorders>
            <w:shd w:val="clear" w:color="auto" w:fill="D6E3BC" w:themeFill="accent3" w:themeFillTint="66"/>
            <w:vAlign w:val="center"/>
          </w:tcPr>
          <w:p w:rsidR="00162328" w:rsidRPr="007F43A9" w:rsidRDefault="00162328" w:rsidP="009239AB">
            <w:pPr>
              <w:rPr>
                <w:b/>
              </w:rPr>
            </w:pPr>
            <w:r>
              <w:rPr>
                <w:b/>
                <w:lang w:val="sr-Cyrl-CS"/>
              </w:rPr>
              <w:t>Пројекат 1: Присуство на сајмовима</w:t>
            </w:r>
          </w:p>
        </w:tc>
        <w:tc>
          <w:tcPr>
            <w:tcW w:w="1701" w:type="dxa"/>
            <w:tcBorders>
              <w:bottom w:val="single" w:sz="2" w:space="0" w:color="000000"/>
            </w:tcBorders>
            <w:shd w:val="clear" w:color="auto" w:fill="auto"/>
            <w:vAlign w:val="center"/>
          </w:tcPr>
          <w:p w:rsidR="00162328" w:rsidRDefault="00162328" w:rsidP="009239AB">
            <w:pPr>
              <w:jc w:val="right"/>
            </w:pPr>
          </w:p>
        </w:tc>
        <w:tc>
          <w:tcPr>
            <w:tcW w:w="1417" w:type="dxa"/>
            <w:tcBorders>
              <w:bottom w:val="single" w:sz="2" w:space="0" w:color="000000"/>
            </w:tcBorders>
            <w:shd w:val="clear" w:color="auto" w:fill="auto"/>
            <w:vAlign w:val="center"/>
          </w:tcPr>
          <w:p w:rsidR="00162328" w:rsidRDefault="00162328" w:rsidP="009239AB">
            <w:pPr>
              <w:jc w:val="right"/>
            </w:pPr>
          </w:p>
        </w:tc>
        <w:tc>
          <w:tcPr>
            <w:tcW w:w="1701" w:type="dxa"/>
            <w:tcBorders>
              <w:bottom w:val="single" w:sz="2" w:space="0" w:color="000000"/>
            </w:tcBorders>
            <w:shd w:val="clear" w:color="auto" w:fill="auto"/>
            <w:vAlign w:val="center"/>
          </w:tcPr>
          <w:p w:rsidR="00162328" w:rsidRDefault="00162328" w:rsidP="009239AB">
            <w:pPr>
              <w:jc w:val="right"/>
            </w:pPr>
          </w:p>
        </w:tc>
      </w:tr>
      <w:tr w:rsidR="00162328" w:rsidRPr="005B07FF" w:rsidTr="0090440D">
        <w:trPr>
          <w:trHeight w:val="218"/>
        </w:trPr>
        <w:tc>
          <w:tcPr>
            <w:tcW w:w="567"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000000"/>
              <w:bottom w:val="single" w:sz="2" w:space="0" w:color="auto"/>
            </w:tcBorders>
            <w:shd w:val="clear" w:color="auto" w:fill="auto"/>
            <w:vAlign w:val="center"/>
          </w:tcPr>
          <w:p w:rsidR="00162328" w:rsidRDefault="00162328" w:rsidP="009239AB">
            <w:pPr>
              <w:jc w:val="center"/>
              <w:rPr>
                <w:b/>
                <w:lang w:val="sr-Cyrl-CS"/>
              </w:rPr>
            </w:pPr>
          </w:p>
        </w:tc>
        <w:tc>
          <w:tcPr>
            <w:tcW w:w="1418" w:type="dxa"/>
            <w:tcBorders>
              <w:top w:val="single" w:sz="2" w:space="0" w:color="000000"/>
              <w:bottom w:val="single" w:sz="2" w:space="0" w:color="auto"/>
            </w:tcBorders>
            <w:shd w:val="clear" w:color="auto" w:fill="auto"/>
            <w:vAlign w:val="center"/>
          </w:tcPr>
          <w:p w:rsidR="00162328" w:rsidRDefault="00162328" w:rsidP="009239AB">
            <w:pPr>
              <w:jc w:val="center"/>
              <w:rPr>
                <w:b/>
                <w:lang w:val="sr-Cyrl-CS"/>
              </w:rPr>
            </w:pPr>
          </w:p>
        </w:tc>
        <w:tc>
          <w:tcPr>
            <w:tcW w:w="992" w:type="dxa"/>
            <w:tcBorders>
              <w:top w:val="single" w:sz="2" w:space="0" w:color="000000"/>
              <w:bottom w:val="single" w:sz="2" w:space="0" w:color="auto"/>
            </w:tcBorders>
            <w:shd w:val="clear" w:color="auto" w:fill="auto"/>
            <w:vAlign w:val="center"/>
          </w:tcPr>
          <w:p w:rsidR="00162328" w:rsidRPr="008B2723" w:rsidRDefault="00162328" w:rsidP="00F20614">
            <w:pPr>
              <w:jc w:val="center"/>
            </w:pPr>
            <w:r>
              <w:t>212</w:t>
            </w:r>
          </w:p>
        </w:tc>
        <w:tc>
          <w:tcPr>
            <w:tcW w:w="709" w:type="dxa"/>
            <w:tcBorders>
              <w:top w:val="single" w:sz="2" w:space="0" w:color="000000"/>
              <w:bottom w:val="single" w:sz="2" w:space="0" w:color="auto"/>
            </w:tcBorders>
            <w:shd w:val="clear" w:color="auto" w:fill="auto"/>
            <w:vAlign w:val="center"/>
          </w:tcPr>
          <w:p w:rsidR="00162328" w:rsidRPr="005B07FF" w:rsidRDefault="00162328" w:rsidP="009239AB">
            <w:pPr>
              <w:jc w:val="center"/>
              <w:rPr>
                <w:lang w:val="sr-Cyrl-CS"/>
              </w:rPr>
            </w:pPr>
            <w:r w:rsidRPr="005B07FF">
              <w:rPr>
                <w:lang w:val="sr-Cyrl-CS"/>
              </w:rPr>
              <w:t>422</w:t>
            </w:r>
          </w:p>
        </w:tc>
        <w:tc>
          <w:tcPr>
            <w:tcW w:w="5103" w:type="dxa"/>
            <w:tcBorders>
              <w:top w:val="single" w:sz="2" w:space="0" w:color="000000"/>
              <w:bottom w:val="single" w:sz="2" w:space="0" w:color="auto"/>
            </w:tcBorders>
            <w:shd w:val="clear" w:color="auto" w:fill="auto"/>
            <w:vAlign w:val="center"/>
          </w:tcPr>
          <w:p w:rsidR="00162328" w:rsidRPr="005B07FF" w:rsidRDefault="00162328" w:rsidP="009239AB">
            <w:pPr>
              <w:rPr>
                <w:lang w:val="sr-Cyrl-CS"/>
              </w:rPr>
            </w:pPr>
            <w:r w:rsidRPr="005B07FF">
              <w:rPr>
                <w:lang w:val="sr-Cyrl-CS"/>
              </w:rPr>
              <w:t>Трошкови путовања</w:t>
            </w:r>
          </w:p>
        </w:tc>
        <w:tc>
          <w:tcPr>
            <w:tcW w:w="1701" w:type="dxa"/>
            <w:tcBorders>
              <w:top w:val="single" w:sz="2" w:space="0" w:color="000000"/>
              <w:bottom w:val="single" w:sz="2" w:space="0" w:color="auto"/>
            </w:tcBorders>
            <w:shd w:val="clear" w:color="auto" w:fill="auto"/>
            <w:vAlign w:val="center"/>
          </w:tcPr>
          <w:p w:rsidR="00162328" w:rsidRPr="00AE64F7" w:rsidRDefault="00162328" w:rsidP="009239AB">
            <w:pPr>
              <w:jc w:val="right"/>
            </w:pPr>
            <w:r>
              <w:t>200.000</w:t>
            </w:r>
          </w:p>
        </w:tc>
        <w:tc>
          <w:tcPr>
            <w:tcW w:w="1417" w:type="dxa"/>
            <w:tcBorders>
              <w:top w:val="single" w:sz="2" w:space="0" w:color="000000"/>
              <w:bottom w:val="single" w:sz="2" w:space="0" w:color="auto"/>
            </w:tcBorders>
            <w:shd w:val="clear" w:color="auto" w:fill="auto"/>
            <w:vAlign w:val="center"/>
          </w:tcPr>
          <w:p w:rsidR="00162328" w:rsidRPr="00AE64F7" w:rsidRDefault="00162328" w:rsidP="009239AB">
            <w:pPr>
              <w:jc w:val="right"/>
            </w:pPr>
            <w:r>
              <w:t>-</w:t>
            </w:r>
          </w:p>
        </w:tc>
        <w:tc>
          <w:tcPr>
            <w:tcW w:w="1701" w:type="dxa"/>
            <w:tcBorders>
              <w:top w:val="single" w:sz="2" w:space="0" w:color="000000"/>
              <w:bottom w:val="single" w:sz="2" w:space="0" w:color="auto"/>
            </w:tcBorders>
            <w:shd w:val="clear" w:color="auto" w:fill="auto"/>
            <w:vAlign w:val="center"/>
          </w:tcPr>
          <w:p w:rsidR="00162328" w:rsidRPr="00AE64F7" w:rsidRDefault="00162328" w:rsidP="00DF2294">
            <w:pPr>
              <w:jc w:val="right"/>
            </w:pPr>
            <w:r>
              <w:t>200.000</w:t>
            </w:r>
          </w:p>
        </w:tc>
      </w:tr>
      <w:tr w:rsidR="00162328" w:rsidRPr="005B07FF" w:rsidTr="0090440D">
        <w:tc>
          <w:tcPr>
            <w:tcW w:w="567"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8B2723" w:rsidRDefault="00162328" w:rsidP="00F20614">
            <w:pPr>
              <w:jc w:val="center"/>
            </w:pPr>
            <w:r>
              <w:t>213</w:t>
            </w:r>
          </w:p>
        </w:tc>
        <w:tc>
          <w:tcPr>
            <w:tcW w:w="709" w:type="dxa"/>
            <w:tcBorders>
              <w:top w:val="single" w:sz="2" w:space="0" w:color="auto"/>
              <w:bottom w:val="single" w:sz="12" w:space="0" w:color="auto"/>
            </w:tcBorders>
            <w:shd w:val="clear" w:color="auto" w:fill="auto"/>
          </w:tcPr>
          <w:p w:rsidR="00162328" w:rsidRPr="005B07FF" w:rsidRDefault="00162328" w:rsidP="009239AB">
            <w:pPr>
              <w:jc w:val="center"/>
              <w:rPr>
                <w:lang w:val="sr-Cyrl-CS"/>
              </w:rPr>
            </w:pPr>
            <w:r w:rsidRPr="005B07FF">
              <w:rPr>
                <w:lang w:val="sr-Cyrl-CS"/>
              </w:rPr>
              <w:t>423</w:t>
            </w:r>
          </w:p>
        </w:tc>
        <w:tc>
          <w:tcPr>
            <w:tcW w:w="5103" w:type="dxa"/>
            <w:tcBorders>
              <w:top w:val="single" w:sz="2" w:space="0" w:color="auto"/>
              <w:bottom w:val="single" w:sz="12" w:space="0" w:color="auto"/>
            </w:tcBorders>
            <w:shd w:val="clear" w:color="auto" w:fill="auto"/>
            <w:vAlign w:val="center"/>
          </w:tcPr>
          <w:p w:rsidR="00162328" w:rsidRPr="005E3544" w:rsidRDefault="00162328" w:rsidP="009239AB">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tcBorders>
              <w:top w:val="single" w:sz="2" w:space="0" w:color="auto"/>
              <w:bottom w:val="single" w:sz="12" w:space="0" w:color="auto"/>
            </w:tcBorders>
            <w:shd w:val="clear" w:color="auto" w:fill="auto"/>
            <w:vAlign w:val="center"/>
          </w:tcPr>
          <w:p w:rsidR="00162328" w:rsidRPr="00AE64F7" w:rsidRDefault="00162328" w:rsidP="009239AB">
            <w:pPr>
              <w:jc w:val="right"/>
            </w:pPr>
            <w:r>
              <w:t>700.000</w:t>
            </w:r>
          </w:p>
        </w:tc>
        <w:tc>
          <w:tcPr>
            <w:tcW w:w="1417" w:type="dxa"/>
            <w:tcBorders>
              <w:top w:val="single" w:sz="2" w:space="0" w:color="auto"/>
              <w:bottom w:val="single" w:sz="12" w:space="0" w:color="auto"/>
            </w:tcBorders>
            <w:shd w:val="clear" w:color="auto" w:fill="auto"/>
            <w:vAlign w:val="center"/>
          </w:tcPr>
          <w:p w:rsidR="00162328" w:rsidRPr="00AE64F7" w:rsidRDefault="00162328" w:rsidP="009239AB">
            <w:pPr>
              <w:jc w:val="right"/>
            </w:pPr>
            <w:r>
              <w:t>-</w:t>
            </w:r>
          </w:p>
        </w:tc>
        <w:tc>
          <w:tcPr>
            <w:tcW w:w="1701" w:type="dxa"/>
            <w:tcBorders>
              <w:top w:val="single" w:sz="2" w:space="0" w:color="auto"/>
              <w:bottom w:val="single" w:sz="12" w:space="0" w:color="auto"/>
            </w:tcBorders>
            <w:shd w:val="clear" w:color="auto" w:fill="auto"/>
            <w:vAlign w:val="center"/>
          </w:tcPr>
          <w:p w:rsidR="00162328" w:rsidRPr="00AE64F7" w:rsidRDefault="00162328" w:rsidP="00DF2294">
            <w:pPr>
              <w:jc w:val="right"/>
            </w:pPr>
            <w:r>
              <w:t>700.000</w:t>
            </w:r>
          </w:p>
        </w:tc>
      </w:tr>
      <w:tr w:rsidR="00162328" w:rsidRPr="005B07FF" w:rsidTr="0090440D">
        <w:trPr>
          <w:trHeight w:val="227"/>
        </w:trPr>
        <w:tc>
          <w:tcPr>
            <w:tcW w:w="567"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bottom w:val="single" w:sz="2" w:space="0" w:color="auto"/>
            </w:tcBorders>
            <w:shd w:val="clear" w:color="auto" w:fill="auto"/>
            <w:vAlign w:val="center"/>
          </w:tcPr>
          <w:p w:rsidR="00162328" w:rsidRPr="005B07FF" w:rsidRDefault="00162328" w:rsidP="009239AB">
            <w:pPr>
              <w:rPr>
                <w:lang w:val="sr-Cyrl-CS"/>
              </w:rPr>
            </w:pPr>
          </w:p>
        </w:tc>
        <w:tc>
          <w:tcPr>
            <w:tcW w:w="709"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103" w:type="dxa"/>
            <w:tcBorders>
              <w:bottom w:val="single" w:sz="2"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w:t>
            </w:r>
            <w:r>
              <w:rPr>
                <w:b/>
                <w:lang w:val="sr-Cyrl-CS"/>
              </w:rPr>
              <w:t xml:space="preserve"> 1502 - П1</w:t>
            </w:r>
            <w:r w:rsidRPr="005B07FF">
              <w:rPr>
                <w:b/>
                <w:lang w:val="sr-Cyrl-CS"/>
              </w:rPr>
              <w:t>:</w:t>
            </w:r>
          </w:p>
        </w:tc>
        <w:tc>
          <w:tcPr>
            <w:tcW w:w="1701" w:type="dxa"/>
            <w:tcBorders>
              <w:bottom w:val="single" w:sz="2" w:space="0" w:color="auto"/>
            </w:tcBorders>
            <w:shd w:val="clear" w:color="auto" w:fill="auto"/>
            <w:vAlign w:val="center"/>
          </w:tcPr>
          <w:p w:rsidR="00162328" w:rsidRPr="00DB187D" w:rsidRDefault="00162328" w:rsidP="009239AB">
            <w:pPr>
              <w:jc w:val="right"/>
              <w:rPr>
                <w:b/>
              </w:rPr>
            </w:pPr>
          </w:p>
        </w:tc>
        <w:tc>
          <w:tcPr>
            <w:tcW w:w="1417" w:type="dxa"/>
            <w:tcBorders>
              <w:bottom w:val="single" w:sz="2" w:space="0" w:color="auto"/>
            </w:tcBorders>
            <w:shd w:val="clear" w:color="auto" w:fill="auto"/>
            <w:vAlign w:val="center"/>
          </w:tcPr>
          <w:p w:rsidR="00162328" w:rsidRPr="00DB187D" w:rsidRDefault="00162328" w:rsidP="009239AB">
            <w:pPr>
              <w:jc w:val="right"/>
              <w:rPr>
                <w:b/>
              </w:rPr>
            </w:pPr>
          </w:p>
        </w:tc>
        <w:tc>
          <w:tcPr>
            <w:tcW w:w="1701" w:type="dxa"/>
            <w:tcBorders>
              <w:bottom w:val="single" w:sz="2" w:space="0" w:color="auto"/>
            </w:tcBorders>
            <w:shd w:val="clear" w:color="auto" w:fill="auto"/>
            <w:vAlign w:val="center"/>
          </w:tcPr>
          <w:p w:rsidR="00162328" w:rsidRPr="00DB187D" w:rsidRDefault="00162328" w:rsidP="00DF2294">
            <w:pPr>
              <w:jc w:val="right"/>
              <w:rPr>
                <w:b/>
              </w:rPr>
            </w:pPr>
          </w:p>
        </w:tc>
      </w:tr>
      <w:tr w:rsidR="00162328" w:rsidRPr="005B07FF" w:rsidTr="0090440D">
        <w:tc>
          <w:tcPr>
            <w:tcW w:w="567"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r>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vAlign w:val="center"/>
          </w:tcPr>
          <w:p w:rsidR="00162328" w:rsidRPr="00AE64F7" w:rsidRDefault="00162328" w:rsidP="009239AB">
            <w:pPr>
              <w:jc w:val="right"/>
            </w:pPr>
            <w:r>
              <w:t>900.000</w:t>
            </w:r>
          </w:p>
        </w:tc>
        <w:tc>
          <w:tcPr>
            <w:tcW w:w="1417" w:type="dxa"/>
            <w:tcBorders>
              <w:top w:val="single" w:sz="2" w:space="0" w:color="auto"/>
              <w:bottom w:val="single" w:sz="2" w:space="0" w:color="auto"/>
            </w:tcBorders>
            <w:shd w:val="clear" w:color="auto" w:fill="auto"/>
            <w:vAlign w:val="center"/>
          </w:tcPr>
          <w:p w:rsidR="00162328" w:rsidRPr="00AE64F7" w:rsidRDefault="00162328" w:rsidP="009239AB">
            <w:pPr>
              <w:jc w:val="right"/>
            </w:pPr>
            <w:r>
              <w:t>-</w:t>
            </w:r>
          </w:p>
        </w:tc>
        <w:tc>
          <w:tcPr>
            <w:tcW w:w="1701" w:type="dxa"/>
            <w:tcBorders>
              <w:top w:val="single" w:sz="2" w:space="0" w:color="auto"/>
              <w:bottom w:val="single" w:sz="2" w:space="0" w:color="auto"/>
            </w:tcBorders>
            <w:shd w:val="clear" w:color="auto" w:fill="auto"/>
            <w:vAlign w:val="center"/>
          </w:tcPr>
          <w:p w:rsidR="00162328" w:rsidRPr="00AE64F7" w:rsidRDefault="00162328" w:rsidP="00DF2294">
            <w:pPr>
              <w:jc w:val="right"/>
            </w:pPr>
            <w:r>
              <w:t>900.000</w:t>
            </w:r>
          </w:p>
        </w:tc>
      </w:tr>
      <w:tr w:rsidR="00162328" w:rsidRPr="005B07FF" w:rsidTr="0090440D">
        <w:tc>
          <w:tcPr>
            <w:tcW w:w="567"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9239AB">
            <w:pPr>
              <w:rPr>
                <w:b/>
                <w:lang w:val="sr-Cyrl-CS"/>
              </w:rPr>
            </w:pPr>
            <w:r>
              <w:rPr>
                <w:b/>
                <w:lang w:val="sr-Cyrl-CS"/>
              </w:rPr>
              <w:t>Укупно за 1502 - П1</w:t>
            </w:r>
            <w:r w:rsidRPr="005B07FF">
              <w:rPr>
                <w:b/>
                <w:lang w:val="sr-Cyrl-CS"/>
              </w:rPr>
              <w:t>:</w:t>
            </w:r>
          </w:p>
        </w:tc>
        <w:tc>
          <w:tcPr>
            <w:tcW w:w="1701" w:type="dxa"/>
            <w:tcBorders>
              <w:top w:val="single" w:sz="2" w:space="0" w:color="auto"/>
              <w:bottom w:val="single" w:sz="12" w:space="0" w:color="auto"/>
            </w:tcBorders>
            <w:shd w:val="clear" w:color="auto" w:fill="auto"/>
            <w:vAlign w:val="center"/>
          </w:tcPr>
          <w:p w:rsidR="00162328" w:rsidRPr="00AE64F7" w:rsidRDefault="00162328" w:rsidP="009239AB">
            <w:pPr>
              <w:jc w:val="right"/>
              <w:rPr>
                <w:b/>
              </w:rPr>
            </w:pPr>
            <w:r>
              <w:rPr>
                <w:b/>
              </w:rPr>
              <w:t>900</w:t>
            </w:r>
            <w:r w:rsidRPr="00AE64F7">
              <w:rPr>
                <w:b/>
              </w:rPr>
              <w:t>.000</w:t>
            </w:r>
          </w:p>
        </w:tc>
        <w:tc>
          <w:tcPr>
            <w:tcW w:w="1417" w:type="dxa"/>
            <w:tcBorders>
              <w:top w:val="single" w:sz="2" w:space="0" w:color="auto"/>
              <w:bottom w:val="single" w:sz="12" w:space="0" w:color="auto"/>
            </w:tcBorders>
            <w:shd w:val="clear" w:color="auto" w:fill="auto"/>
            <w:vAlign w:val="center"/>
          </w:tcPr>
          <w:p w:rsidR="00162328" w:rsidRPr="00AE64F7" w:rsidRDefault="00162328" w:rsidP="009239AB">
            <w:pPr>
              <w:jc w:val="right"/>
              <w:rPr>
                <w:b/>
              </w:rPr>
            </w:pPr>
            <w:r>
              <w:rPr>
                <w:b/>
              </w:rPr>
              <w:t>-</w:t>
            </w:r>
          </w:p>
        </w:tc>
        <w:tc>
          <w:tcPr>
            <w:tcW w:w="1701" w:type="dxa"/>
            <w:tcBorders>
              <w:top w:val="single" w:sz="2" w:space="0" w:color="auto"/>
              <w:bottom w:val="single" w:sz="12" w:space="0" w:color="auto"/>
            </w:tcBorders>
            <w:shd w:val="clear" w:color="auto" w:fill="auto"/>
            <w:vAlign w:val="center"/>
          </w:tcPr>
          <w:p w:rsidR="00162328" w:rsidRPr="00AE64F7" w:rsidRDefault="00162328" w:rsidP="00DF2294">
            <w:pPr>
              <w:jc w:val="right"/>
              <w:rPr>
                <w:b/>
              </w:rPr>
            </w:pPr>
            <w:r>
              <w:rPr>
                <w:b/>
              </w:rPr>
              <w:t>900</w:t>
            </w:r>
            <w:r w:rsidRPr="00AE64F7">
              <w:rPr>
                <w:b/>
              </w:rPr>
              <w:t>.000</w:t>
            </w:r>
          </w:p>
        </w:tc>
      </w:tr>
      <w:tr w:rsidR="00162328" w:rsidRPr="005B07FF" w:rsidTr="00DC34E4">
        <w:tc>
          <w:tcPr>
            <w:tcW w:w="567"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2" w:space="0" w:color="auto"/>
            </w:tcBorders>
            <w:shd w:val="clear" w:color="auto" w:fill="auto"/>
            <w:vAlign w:val="center"/>
          </w:tcPr>
          <w:p w:rsidR="00162328" w:rsidRPr="00091ED6" w:rsidRDefault="00162328" w:rsidP="009239AB">
            <w:pPr>
              <w:jc w:val="center"/>
              <w:rPr>
                <w:b/>
                <w:lang w:val="sr-Cyrl-CS"/>
              </w:rPr>
            </w:pPr>
            <w:r>
              <w:rPr>
                <w:b/>
                <w:lang w:val="sr-Cyrl-CS"/>
              </w:rPr>
              <w:t>1502</w:t>
            </w:r>
          </w:p>
        </w:tc>
        <w:tc>
          <w:tcPr>
            <w:tcW w:w="1418" w:type="dxa"/>
            <w:tcBorders>
              <w:bottom w:val="single" w:sz="2" w:space="0" w:color="auto"/>
            </w:tcBorders>
            <w:shd w:val="clear" w:color="auto" w:fill="auto"/>
            <w:vAlign w:val="center"/>
          </w:tcPr>
          <w:p w:rsidR="00162328" w:rsidRPr="00091ED6" w:rsidRDefault="00162328" w:rsidP="009239AB">
            <w:pPr>
              <w:jc w:val="center"/>
              <w:rPr>
                <w:b/>
                <w:lang w:val="sr-Cyrl-CS"/>
              </w:rPr>
            </w:pPr>
            <w:r>
              <w:rPr>
                <w:b/>
                <w:lang w:val="sr-Cyrl-CS"/>
              </w:rPr>
              <w:t>1502-П2</w:t>
            </w:r>
          </w:p>
        </w:tc>
        <w:tc>
          <w:tcPr>
            <w:tcW w:w="992"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709"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103" w:type="dxa"/>
            <w:tcBorders>
              <w:bottom w:val="single" w:sz="2" w:space="0" w:color="auto"/>
            </w:tcBorders>
            <w:shd w:val="clear" w:color="auto" w:fill="C2D69B" w:themeFill="accent3" w:themeFillTint="99"/>
            <w:vAlign w:val="center"/>
          </w:tcPr>
          <w:p w:rsidR="00162328" w:rsidRPr="007F43A9" w:rsidRDefault="00162328" w:rsidP="009239AB">
            <w:pPr>
              <w:rPr>
                <w:b/>
              </w:rPr>
            </w:pPr>
            <w:r>
              <w:rPr>
                <w:b/>
                <w:lang w:val="sr-Cyrl-CS"/>
              </w:rPr>
              <w:t xml:space="preserve">Пројекат 2: Манифестација „Дани Кнегиње         </w:t>
            </w:r>
            <w:r>
              <w:rPr>
                <w:b/>
              </w:rPr>
              <w:t xml:space="preserve">    </w:t>
            </w:r>
            <w:r>
              <w:rPr>
                <w:b/>
                <w:lang w:val="sr-Cyrl-CS"/>
              </w:rPr>
              <w:t>Љубице“</w:t>
            </w:r>
          </w:p>
        </w:tc>
        <w:tc>
          <w:tcPr>
            <w:tcW w:w="1701" w:type="dxa"/>
            <w:tcBorders>
              <w:bottom w:val="single" w:sz="2" w:space="0" w:color="auto"/>
            </w:tcBorders>
            <w:shd w:val="clear" w:color="auto" w:fill="auto"/>
            <w:vAlign w:val="center"/>
          </w:tcPr>
          <w:p w:rsidR="00162328" w:rsidRDefault="00162328" w:rsidP="009239AB">
            <w:pPr>
              <w:jc w:val="right"/>
            </w:pPr>
          </w:p>
        </w:tc>
        <w:tc>
          <w:tcPr>
            <w:tcW w:w="1417" w:type="dxa"/>
            <w:tcBorders>
              <w:bottom w:val="single" w:sz="2" w:space="0" w:color="auto"/>
            </w:tcBorders>
            <w:shd w:val="clear" w:color="auto" w:fill="auto"/>
            <w:vAlign w:val="center"/>
          </w:tcPr>
          <w:p w:rsidR="00162328" w:rsidRDefault="00162328" w:rsidP="009239AB">
            <w:pPr>
              <w:jc w:val="right"/>
            </w:pPr>
          </w:p>
        </w:tc>
        <w:tc>
          <w:tcPr>
            <w:tcW w:w="1701" w:type="dxa"/>
            <w:tcBorders>
              <w:bottom w:val="single" w:sz="2" w:space="0" w:color="auto"/>
            </w:tcBorders>
            <w:shd w:val="clear" w:color="auto" w:fill="auto"/>
            <w:vAlign w:val="center"/>
          </w:tcPr>
          <w:p w:rsidR="00162328" w:rsidRDefault="00162328" w:rsidP="009239AB">
            <w:pPr>
              <w:jc w:val="right"/>
            </w:pPr>
          </w:p>
        </w:tc>
      </w:tr>
      <w:tr w:rsidR="00162328" w:rsidRPr="005B07FF" w:rsidTr="0090440D">
        <w:trPr>
          <w:trHeight w:val="237"/>
        </w:trPr>
        <w:tc>
          <w:tcPr>
            <w:tcW w:w="567" w:type="dxa"/>
            <w:tcBorders>
              <w:top w:val="single" w:sz="2" w:space="0" w:color="auto"/>
              <w:bottom w:val="single" w:sz="12" w:space="0" w:color="000000"/>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12" w:space="0" w:color="000000"/>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12" w:space="0" w:color="000000"/>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12" w:space="0" w:color="000000"/>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12" w:space="0" w:color="000000"/>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12" w:space="0" w:color="000000"/>
            </w:tcBorders>
            <w:shd w:val="clear" w:color="auto" w:fill="auto"/>
            <w:vAlign w:val="center"/>
          </w:tcPr>
          <w:p w:rsidR="00162328" w:rsidRPr="004A1579" w:rsidRDefault="00162328" w:rsidP="009239AB">
            <w:pPr>
              <w:jc w:val="center"/>
            </w:pPr>
            <w:r>
              <w:t>214</w:t>
            </w:r>
          </w:p>
        </w:tc>
        <w:tc>
          <w:tcPr>
            <w:tcW w:w="709" w:type="dxa"/>
            <w:tcBorders>
              <w:top w:val="single" w:sz="2" w:space="0" w:color="auto"/>
              <w:bottom w:val="single" w:sz="12" w:space="0" w:color="000000"/>
            </w:tcBorders>
            <w:shd w:val="clear" w:color="auto" w:fill="auto"/>
          </w:tcPr>
          <w:p w:rsidR="00162328" w:rsidRPr="005B07FF" w:rsidRDefault="00162328" w:rsidP="009239AB">
            <w:pPr>
              <w:jc w:val="center"/>
              <w:rPr>
                <w:lang w:val="sr-Cyrl-CS"/>
              </w:rPr>
            </w:pPr>
            <w:r w:rsidRPr="005B07FF">
              <w:rPr>
                <w:lang w:val="sr-Cyrl-CS"/>
              </w:rPr>
              <w:t>423</w:t>
            </w:r>
          </w:p>
        </w:tc>
        <w:tc>
          <w:tcPr>
            <w:tcW w:w="5103" w:type="dxa"/>
            <w:tcBorders>
              <w:top w:val="single" w:sz="2" w:space="0" w:color="auto"/>
              <w:bottom w:val="single" w:sz="12" w:space="0" w:color="000000"/>
            </w:tcBorders>
            <w:shd w:val="clear" w:color="auto" w:fill="auto"/>
            <w:vAlign w:val="center"/>
          </w:tcPr>
          <w:p w:rsidR="00162328" w:rsidRPr="005E3544" w:rsidRDefault="00162328" w:rsidP="009239AB">
            <w:pPr>
              <w:rPr>
                <w:lang w:val="sr-Cyrl-CS"/>
              </w:rPr>
            </w:pPr>
            <w:r w:rsidRPr="007027BB">
              <w:rPr>
                <w:lang w:val="sr-Cyrl-CS"/>
              </w:rPr>
              <w:t>Услуге по уговор</w:t>
            </w:r>
            <w:r>
              <w:rPr>
                <w:lang w:val="sr-Cyrl-CS"/>
              </w:rPr>
              <w:t>у</w:t>
            </w:r>
            <w:r>
              <w:rPr>
                <w:i/>
                <w:lang w:val="sr-Cyrl-CS"/>
              </w:rPr>
              <w:t xml:space="preserve">                  </w:t>
            </w:r>
            <w:r w:rsidRPr="007027BB">
              <w:rPr>
                <w:i/>
                <w:lang w:val="sr-Cyrl-CS"/>
              </w:rPr>
              <w:t xml:space="preserve">       </w:t>
            </w:r>
          </w:p>
        </w:tc>
        <w:tc>
          <w:tcPr>
            <w:tcW w:w="1701" w:type="dxa"/>
            <w:tcBorders>
              <w:top w:val="single" w:sz="2" w:space="0" w:color="auto"/>
              <w:bottom w:val="single" w:sz="12" w:space="0" w:color="000000"/>
            </w:tcBorders>
            <w:shd w:val="clear" w:color="auto" w:fill="auto"/>
            <w:vAlign w:val="center"/>
          </w:tcPr>
          <w:p w:rsidR="00162328" w:rsidRPr="00446468" w:rsidRDefault="00162328" w:rsidP="009239AB">
            <w:pPr>
              <w:jc w:val="right"/>
            </w:pPr>
            <w:r>
              <w:t>720.000</w:t>
            </w:r>
          </w:p>
        </w:tc>
        <w:tc>
          <w:tcPr>
            <w:tcW w:w="1417" w:type="dxa"/>
            <w:tcBorders>
              <w:top w:val="single" w:sz="2" w:space="0" w:color="auto"/>
              <w:bottom w:val="single" w:sz="12" w:space="0" w:color="000000"/>
            </w:tcBorders>
            <w:shd w:val="clear" w:color="auto" w:fill="auto"/>
            <w:vAlign w:val="center"/>
          </w:tcPr>
          <w:p w:rsidR="00162328" w:rsidRPr="00446468" w:rsidRDefault="00162328" w:rsidP="009239AB">
            <w:pPr>
              <w:jc w:val="right"/>
            </w:pPr>
            <w:r>
              <w:t>-</w:t>
            </w:r>
          </w:p>
        </w:tc>
        <w:tc>
          <w:tcPr>
            <w:tcW w:w="1701" w:type="dxa"/>
            <w:tcBorders>
              <w:top w:val="single" w:sz="2" w:space="0" w:color="auto"/>
              <w:bottom w:val="single" w:sz="12" w:space="0" w:color="000000"/>
            </w:tcBorders>
            <w:shd w:val="clear" w:color="auto" w:fill="auto"/>
            <w:vAlign w:val="center"/>
          </w:tcPr>
          <w:p w:rsidR="00162328" w:rsidRPr="00446468" w:rsidRDefault="00162328" w:rsidP="00DF2294">
            <w:pPr>
              <w:jc w:val="right"/>
            </w:pPr>
            <w:r>
              <w:t>720.000</w:t>
            </w:r>
          </w:p>
        </w:tc>
      </w:tr>
      <w:tr w:rsidR="00162328" w:rsidRPr="005B07FF" w:rsidTr="00DC34E4">
        <w:tc>
          <w:tcPr>
            <w:tcW w:w="567"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709"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103" w:type="dxa"/>
            <w:tcBorders>
              <w:bottom w:val="single" w:sz="2"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w:t>
            </w:r>
            <w:r>
              <w:rPr>
                <w:b/>
                <w:lang w:val="sr-Cyrl-CS"/>
              </w:rPr>
              <w:t xml:space="preserve"> 1502 – П</w:t>
            </w:r>
            <w:r>
              <w:rPr>
                <w:b/>
              </w:rPr>
              <w:t>2</w:t>
            </w:r>
            <w:r w:rsidRPr="005B07FF">
              <w:rPr>
                <w:b/>
                <w:lang w:val="sr-Cyrl-CS"/>
              </w:rPr>
              <w:t>:</w:t>
            </w:r>
          </w:p>
        </w:tc>
        <w:tc>
          <w:tcPr>
            <w:tcW w:w="1701" w:type="dxa"/>
            <w:tcBorders>
              <w:bottom w:val="single" w:sz="2" w:space="0" w:color="auto"/>
            </w:tcBorders>
            <w:shd w:val="clear" w:color="auto" w:fill="auto"/>
            <w:vAlign w:val="center"/>
          </w:tcPr>
          <w:p w:rsidR="00162328" w:rsidRDefault="00162328" w:rsidP="009239AB">
            <w:pPr>
              <w:jc w:val="right"/>
            </w:pPr>
          </w:p>
        </w:tc>
        <w:tc>
          <w:tcPr>
            <w:tcW w:w="1417" w:type="dxa"/>
            <w:tcBorders>
              <w:bottom w:val="single" w:sz="2" w:space="0" w:color="auto"/>
            </w:tcBorders>
            <w:shd w:val="clear" w:color="auto" w:fill="auto"/>
            <w:vAlign w:val="center"/>
          </w:tcPr>
          <w:p w:rsidR="00162328" w:rsidRDefault="00162328" w:rsidP="009239AB">
            <w:pPr>
              <w:jc w:val="right"/>
            </w:pPr>
          </w:p>
        </w:tc>
        <w:tc>
          <w:tcPr>
            <w:tcW w:w="1701" w:type="dxa"/>
            <w:tcBorders>
              <w:bottom w:val="single" w:sz="2" w:space="0" w:color="auto"/>
            </w:tcBorders>
            <w:shd w:val="clear" w:color="auto" w:fill="auto"/>
            <w:vAlign w:val="center"/>
          </w:tcPr>
          <w:p w:rsidR="00162328" w:rsidRDefault="00162328" w:rsidP="00DF2294">
            <w:pPr>
              <w:jc w:val="right"/>
            </w:pPr>
          </w:p>
        </w:tc>
      </w:tr>
      <w:tr w:rsidR="00162328" w:rsidRPr="005B07FF" w:rsidTr="0090440D">
        <w:tc>
          <w:tcPr>
            <w:tcW w:w="567"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r>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Default="00162328" w:rsidP="0073723A">
            <w:pPr>
              <w:jc w:val="right"/>
            </w:pPr>
            <w:r w:rsidRPr="00161680">
              <w:t>720.000</w:t>
            </w:r>
          </w:p>
        </w:tc>
        <w:tc>
          <w:tcPr>
            <w:tcW w:w="1417" w:type="dxa"/>
            <w:tcBorders>
              <w:top w:val="single" w:sz="2" w:space="0" w:color="auto"/>
              <w:bottom w:val="single" w:sz="2" w:space="0" w:color="auto"/>
            </w:tcBorders>
            <w:shd w:val="clear" w:color="auto" w:fill="auto"/>
            <w:vAlign w:val="center"/>
          </w:tcPr>
          <w:p w:rsidR="00162328" w:rsidRPr="00446468" w:rsidRDefault="00162328" w:rsidP="009239AB">
            <w:pPr>
              <w:jc w:val="right"/>
            </w:pPr>
            <w:r>
              <w:t>-</w:t>
            </w:r>
          </w:p>
        </w:tc>
        <w:tc>
          <w:tcPr>
            <w:tcW w:w="1701" w:type="dxa"/>
            <w:tcBorders>
              <w:top w:val="single" w:sz="2" w:space="0" w:color="auto"/>
              <w:bottom w:val="single" w:sz="2" w:space="0" w:color="auto"/>
            </w:tcBorders>
            <w:shd w:val="clear" w:color="auto" w:fill="auto"/>
          </w:tcPr>
          <w:p w:rsidR="00162328" w:rsidRDefault="00162328" w:rsidP="00DF2294">
            <w:pPr>
              <w:jc w:val="right"/>
            </w:pPr>
            <w:r w:rsidRPr="00161680">
              <w:t>720.000</w:t>
            </w:r>
          </w:p>
        </w:tc>
      </w:tr>
      <w:tr w:rsidR="00162328" w:rsidRPr="005B07FF" w:rsidTr="0090440D">
        <w:tc>
          <w:tcPr>
            <w:tcW w:w="567"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9239AB">
            <w:pPr>
              <w:rPr>
                <w:b/>
                <w:lang w:val="sr-Cyrl-CS"/>
              </w:rPr>
            </w:pPr>
            <w:r>
              <w:rPr>
                <w:b/>
                <w:lang w:val="sr-Cyrl-CS"/>
              </w:rPr>
              <w:t>Укупно за 1502 – П</w:t>
            </w:r>
            <w:r>
              <w:rPr>
                <w:b/>
              </w:rPr>
              <w:t>2</w:t>
            </w:r>
            <w:r w:rsidRPr="005B07FF">
              <w:rPr>
                <w:b/>
                <w:lang w:val="sr-Cyrl-CS"/>
              </w:rPr>
              <w:t>:</w:t>
            </w:r>
          </w:p>
        </w:tc>
        <w:tc>
          <w:tcPr>
            <w:tcW w:w="1701" w:type="dxa"/>
            <w:tcBorders>
              <w:top w:val="single" w:sz="2" w:space="0" w:color="auto"/>
              <w:bottom w:val="single" w:sz="12" w:space="0" w:color="auto"/>
            </w:tcBorders>
            <w:shd w:val="clear" w:color="auto" w:fill="auto"/>
          </w:tcPr>
          <w:p w:rsidR="00162328" w:rsidRPr="0073723A" w:rsidRDefault="00162328" w:rsidP="0073723A">
            <w:pPr>
              <w:jc w:val="right"/>
              <w:rPr>
                <w:b/>
              </w:rPr>
            </w:pPr>
            <w:r w:rsidRPr="0073723A">
              <w:rPr>
                <w:b/>
              </w:rPr>
              <w:t>720.000</w:t>
            </w:r>
          </w:p>
        </w:tc>
        <w:tc>
          <w:tcPr>
            <w:tcW w:w="1417" w:type="dxa"/>
            <w:tcBorders>
              <w:top w:val="single" w:sz="2" w:space="0" w:color="auto"/>
              <w:bottom w:val="single" w:sz="12" w:space="0" w:color="auto"/>
            </w:tcBorders>
            <w:shd w:val="clear" w:color="auto" w:fill="auto"/>
            <w:vAlign w:val="center"/>
          </w:tcPr>
          <w:p w:rsidR="00162328" w:rsidRPr="00446468" w:rsidRDefault="00162328" w:rsidP="009239AB">
            <w:pPr>
              <w:jc w:val="right"/>
            </w:pPr>
            <w:r>
              <w:t>-</w:t>
            </w:r>
          </w:p>
        </w:tc>
        <w:tc>
          <w:tcPr>
            <w:tcW w:w="1701" w:type="dxa"/>
            <w:tcBorders>
              <w:top w:val="single" w:sz="2" w:space="0" w:color="auto"/>
              <w:bottom w:val="single" w:sz="12" w:space="0" w:color="auto"/>
            </w:tcBorders>
            <w:shd w:val="clear" w:color="auto" w:fill="auto"/>
          </w:tcPr>
          <w:p w:rsidR="00162328" w:rsidRPr="0073723A" w:rsidRDefault="00162328" w:rsidP="00DF2294">
            <w:pPr>
              <w:jc w:val="right"/>
              <w:rPr>
                <w:b/>
              </w:rPr>
            </w:pPr>
            <w:r w:rsidRPr="0073723A">
              <w:rPr>
                <w:b/>
              </w:rPr>
              <w:t>720.000</w:t>
            </w:r>
          </w:p>
        </w:tc>
      </w:tr>
      <w:tr w:rsidR="00162328" w:rsidRPr="005B07FF" w:rsidTr="00DC34E4">
        <w:trPr>
          <w:trHeight w:val="238"/>
        </w:trPr>
        <w:tc>
          <w:tcPr>
            <w:tcW w:w="567" w:type="dxa"/>
            <w:tcBorders>
              <w:top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709" w:type="dxa"/>
            <w:tcBorders>
              <w:top w:val="single" w:sz="2" w:space="0" w:color="auto"/>
              <w:bottom w:val="single" w:sz="2" w:space="0" w:color="000000"/>
            </w:tcBorders>
            <w:shd w:val="clear" w:color="auto" w:fill="auto"/>
            <w:vAlign w:val="center"/>
          </w:tcPr>
          <w:p w:rsidR="00162328" w:rsidRPr="005B07FF" w:rsidRDefault="00162328" w:rsidP="009239AB">
            <w:pPr>
              <w:jc w:val="center"/>
              <w:rPr>
                <w:lang w:val="sr-Cyrl-CS"/>
              </w:rPr>
            </w:pPr>
          </w:p>
        </w:tc>
        <w:tc>
          <w:tcPr>
            <w:tcW w:w="5103" w:type="dxa"/>
            <w:tcBorders>
              <w:top w:val="single" w:sz="2" w:space="0" w:color="auto"/>
              <w:bottom w:val="single" w:sz="2" w:space="0" w:color="000000"/>
            </w:tcBorders>
            <w:shd w:val="clear" w:color="auto" w:fill="auto"/>
            <w:vAlign w:val="center"/>
          </w:tcPr>
          <w:p w:rsidR="00162328" w:rsidRPr="005B07FF" w:rsidRDefault="00162328" w:rsidP="009239AB">
            <w:pPr>
              <w:rPr>
                <w:b/>
                <w:lang w:val="sr-Cyrl-CS"/>
              </w:rPr>
            </w:pPr>
            <w:r>
              <w:rPr>
                <w:b/>
                <w:lang w:val="sr-Cyrl-CS"/>
              </w:rPr>
              <w:t>Извори финансирања за функцију 473</w:t>
            </w:r>
            <w:r w:rsidRPr="005B07FF">
              <w:rPr>
                <w:b/>
                <w:lang w:val="sr-Cyrl-CS"/>
              </w:rPr>
              <w:t>:</w:t>
            </w:r>
          </w:p>
        </w:tc>
        <w:tc>
          <w:tcPr>
            <w:tcW w:w="1701" w:type="dxa"/>
            <w:tcBorders>
              <w:top w:val="single" w:sz="2" w:space="0" w:color="auto"/>
              <w:bottom w:val="single" w:sz="2" w:space="0" w:color="000000"/>
            </w:tcBorders>
            <w:shd w:val="clear" w:color="auto" w:fill="auto"/>
            <w:vAlign w:val="center"/>
          </w:tcPr>
          <w:p w:rsidR="00162328" w:rsidRPr="005B07FF" w:rsidRDefault="00162328" w:rsidP="009239AB">
            <w:pPr>
              <w:jc w:val="right"/>
              <w:rPr>
                <w:lang w:val="sr-Cyrl-CS"/>
              </w:rPr>
            </w:pPr>
          </w:p>
        </w:tc>
        <w:tc>
          <w:tcPr>
            <w:tcW w:w="1417" w:type="dxa"/>
            <w:tcBorders>
              <w:top w:val="single" w:sz="2" w:space="0" w:color="auto"/>
              <w:bottom w:val="single" w:sz="2" w:space="0" w:color="000000"/>
            </w:tcBorders>
            <w:shd w:val="clear" w:color="auto" w:fill="auto"/>
            <w:vAlign w:val="center"/>
          </w:tcPr>
          <w:p w:rsidR="00162328" w:rsidRPr="005B07FF" w:rsidRDefault="00162328" w:rsidP="009239AB">
            <w:pPr>
              <w:jc w:val="right"/>
              <w:rPr>
                <w:lang w:val="sr-Cyrl-CS"/>
              </w:rPr>
            </w:pPr>
          </w:p>
        </w:tc>
        <w:tc>
          <w:tcPr>
            <w:tcW w:w="1701" w:type="dxa"/>
            <w:tcBorders>
              <w:top w:val="single" w:sz="2" w:space="0" w:color="auto"/>
              <w:bottom w:val="single" w:sz="2" w:space="0" w:color="000000"/>
            </w:tcBorders>
            <w:shd w:val="clear" w:color="auto" w:fill="auto"/>
            <w:vAlign w:val="center"/>
          </w:tcPr>
          <w:p w:rsidR="00162328" w:rsidRPr="005B07FF" w:rsidRDefault="00162328" w:rsidP="009239AB">
            <w:pPr>
              <w:jc w:val="right"/>
              <w:rPr>
                <w:lang w:val="sr-Cyrl-CS"/>
              </w:rPr>
            </w:pPr>
          </w:p>
        </w:tc>
      </w:tr>
      <w:tr w:rsidR="00162328" w:rsidRPr="005B07FF" w:rsidTr="0090440D">
        <w:trPr>
          <w:trHeight w:val="225"/>
        </w:trPr>
        <w:tc>
          <w:tcPr>
            <w:tcW w:w="567" w:type="dxa"/>
            <w:tcBorders>
              <w:top w:val="single" w:sz="2" w:space="0" w:color="000000"/>
              <w:bottom w:val="single" w:sz="2" w:space="0" w:color="000000"/>
            </w:tcBorders>
            <w:shd w:val="clear" w:color="auto" w:fill="auto"/>
            <w:vAlign w:val="center"/>
          </w:tcPr>
          <w:p w:rsidR="00162328" w:rsidRPr="005B07FF" w:rsidRDefault="00162328" w:rsidP="00331E24">
            <w:pPr>
              <w:jc w:val="center"/>
              <w:rPr>
                <w:lang w:val="sr-Cyrl-CS"/>
              </w:rPr>
            </w:pPr>
          </w:p>
        </w:tc>
        <w:tc>
          <w:tcPr>
            <w:tcW w:w="543" w:type="dxa"/>
            <w:tcBorders>
              <w:top w:val="single" w:sz="2" w:space="0" w:color="000000"/>
              <w:bottom w:val="single" w:sz="2" w:space="0" w:color="000000"/>
            </w:tcBorders>
            <w:shd w:val="clear" w:color="auto" w:fill="auto"/>
            <w:vAlign w:val="center"/>
          </w:tcPr>
          <w:p w:rsidR="00162328" w:rsidRPr="005B07FF" w:rsidRDefault="00162328" w:rsidP="00331E24">
            <w:pPr>
              <w:jc w:val="center"/>
              <w:rPr>
                <w:lang w:val="sr-Cyrl-CS"/>
              </w:rPr>
            </w:pPr>
          </w:p>
        </w:tc>
        <w:tc>
          <w:tcPr>
            <w:tcW w:w="733" w:type="dxa"/>
            <w:tcBorders>
              <w:top w:val="single" w:sz="2" w:space="0" w:color="000000"/>
              <w:bottom w:val="single" w:sz="2" w:space="0" w:color="000000"/>
            </w:tcBorders>
            <w:shd w:val="clear" w:color="auto" w:fill="auto"/>
            <w:vAlign w:val="center"/>
          </w:tcPr>
          <w:p w:rsidR="00162328" w:rsidRPr="005B07FF" w:rsidRDefault="00162328" w:rsidP="00331E24">
            <w:pPr>
              <w:jc w:val="center"/>
              <w:rPr>
                <w:lang w:val="sr-Cyrl-CS"/>
              </w:rPr>
            </w:pPr>
          </w:p>
        </w:tc>
        <w:tc>
          <w:tcPr>
            <w:tcW w:w="851" w:type="dxa"/>
            <w:tcBorders>
              <w:top w:val="single" w:sz="2" w:space="0" w:color="000000"/>
              <w:bottom w:val="single" w:sz="2" w:space="0" w:color="000000"/>
            </w:tcBorders>
            <w:shd w:val="clear" w:color="auto" w:fill="auto"/>
            <w:vAlign w:val="center"/>
          </w:tcPr>
          <w:p w:rsidR="00162328" w:rsidRPr="005B07FF" w:rsidRDefault="00162328" w:rsidP="00331E24">
            <w:pPr>
              <w:jc w:val="center"/>
              <w:rPr>
                <w:lang w:val="sr-Cyrl-CS"/>
              </w:rPr>
            </w:pPr>
          </w:p>
        </w:tc>
        <w:tc>
          <w:tcPr>
            <w:tcW w:w="1418" w:type="dxa"/>
            <w:tcBorders>
              <w:top w:val="single" w:sz="2" w:space="0" w:color="000000"/>
              <w:bottom w:val="single" w:sz="2" w:space="0" w:color="000000"/>
            </w:tcBorders>
            <w:shd w:val="clear" w:color="auto" w:fill="auto"/>
            <w:vAlign w:val="center"/>
          </w:tcPr>
          <w:p w:rsidR="00162328" w:rsidRPr="005B07FF" w:rsidRDefault="00162328" w:rsidP="00331E24">
            <w:pPr>
              <w:jc w:val="center"/>
              <w:rPr>
                <w:lang w:val="sr-Cyrl-CS"/>
              </w:rPr>
            </w:pPr>
          </w:p>
        </w:tc>
        <w:tc>
          <w:tcPr>
            <w:tcW w:w="992" w:type="dxa"/>
            <w:tcBorders>
              <w:top w:val="single" w:sz="2" w:space="0" w:color="000000"/>
              <w:bottom w:val="single" w:sz="2" w:space="0" w:color="000000"/>
            </w:tcBorders>
            <w:shd w:val="clear" w:color="auto" w:fill="auto"/>
            <w:vAlign w:val="center"/>
          </w:tcPr>
          <w:p w:rsidR="00162328" w:rsidRPr="005B07FF" w:rsidRDefault="00162328" w:rsidP="00331E24">
            <w:pPr>
              <w:jc w:val="center"/>
              <w:rPr>
                <w:lang w:val="sr-Cyrl-CS"/>
              </w:rPr>
            </w:pPr>
          </w:p>
        </w:tc>
        <w:tc>
          <w:tcPr>
            <w:tcW w:w="709" w:type="dxa"/>
            <w:tcBorders>
              <w:top w:val="single" w:sz="2" w:space="0" w:color="000000"/>
              <w:bottom w:val="single" w:sz="2" w:space="0" w:color="000000"/>
            </w:tcBorders>
            <w:shd w:val="clear" w:color="auto" w:fill="auto"/>
            <w:vAlign w:val="center"/>
          </w:tcPr>
          <w:p w:rsidR="00162328" w:rsidRPr="005B07FF" w:rsidRDefault="00162328" w:rsidP="00331E24">
            <w:pPr>
              <w:jc w:val="center"/>
              <w:rPr>
                <w:lang w:val="sr-Cyrl-CS"/>
              </w:rPr>
            </w:pPr>
            <w:r w:rsidRPr="005B07FF">
              <w:rPr>
                <w:lang w:val="sr-Cyrl-CS"/>
              </w:rPr>
              <w:t>01</w:t>
            </w:r>
          </w:p>
        </w:tc>
        <w:tc>
          <w:tcPr>
            <w:tcW w:w="5103" w:type="dxa"/>
            <w:tcBorders>
              <w:top w:val="single" w:sz="2" w:space="0" w:color="000000"/>
              <w:bottom w:val="single" w:sz="2" w:space="0" w:color="000000"/>
            </w:tcBorders>
            <w:shd w:val="clear" w:color="auto" w:fill="auto"/>
            <w:vAlign w:val="center"/>
          </w:tcPr>
          <w:p w:rsidR="00162328" w:rsidRPr="005B07FF" w:rsidRDefault="00162328" w:rsidP="00331E24">
            <w:pPr>
              <w:rPr>
                <w:lang w:val="sr-Cyrl-CS"/>
              </w:rPr>
            </w:pPr>
            <w:r w:rsidRPr="005B07FF">
              <w:rPr>
                <w:lang w:val="sr-Cyrl-CS"/>
              </w:rPr>
              <w:t>Приходи из буџета</w:t>
            </w:r>
          </w:p>
        </w:tc>
        <w:tc>
          <w:tcPr>
            <w:tcW w:w="1701" w:type="dxa"/>
            <w:tcBorders>
              <w:top w:val="single" w:sz="2" w:space="0" w:color="000000"/>
              <w:bottom w:val="single" w:sz="2" w:space="0" w:color="000000"/>
            </w:tcBorders>
            <w:shd w:val="clear" w:color="auto" w:fill="auto"/>
          </w:tcPr>
          <w:p w:rsidR="00162328" w:rsidRPr="00331E24" w:rsidRDefault="00162328" w:rsidP="00DF2294">
            <w:pPr>
              <w:pStyle w:val="NoSpacing"/>
              <w:jc w:val="right"/>
              <w:rPr>
                <w:rFonts w:ascii="Times New Roman" w:hAnsi="Times New Roman"/>
                <w:sz w:val="24"/>
                <w:szCs w:val="24"/>
              </w:rPr>
            </w:pPr>
            <w:r>
              <w:rPr>
                <w:rFonts w:ascii="Times New Roman" w:hAnsi="Times New Roman"/>
                <w:sz w:val="24"/>
                <w:szCs w:val="24"/>
              </w:rPr>
              <w:t>10.990</w:t>
            </w:r>
            <w:r w:rsidRPr="00331E24">
              <w:rPr>
                <w:rFonts w:ascii="Times New Roman" w:hAnsi="Times New Roman"/>
                <w:sz w:val="24"/>
                <w:szCs w:val="24"/>
              </w:rPr>
              <w:t>.000</w:t>
            </w:r>
          </w:p>
        </w:tc>
        <w:tc>
          <w:tcPr>
            <w:tcW w:w="1417" w:type="dxa"/>
            <w:tcBorders>
              <w:top w:val="single" w:sz="2" w:space="0" w:color="000000"/>
              <w:bottom w:val="single" w:sz="2" w:space="0" w:color="000000"/>
            </w:tcBorders>
            <w:shd w:val="clear" w:color="auto" w:fill="auto"/>
          </w:tcPr>
          <w:p w:rsidR="00162328" w:rsidRPr="00331E24" w:rsidRDefault="00162328" w:rsidP="00DF2294">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000000"/>
              <w:bottom w:val="single" w:sz="2" w:space="0" w:color="000000"/>
            </w:tcBorders>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10.990</w:t>
            </w:r>
            <w:r w:rsidRPr="00331E24">
              <w:rPr>
                <w:rFonts w:ascii="Times New Roman" w:hAnsi="Times New Roman"/>
                <w:sz w:val="24"/>
                <w:szCs w:val="24"/>
              </w:rPr>
              <w:t>.000</w:t>
            </w:r>
          </w:p>
        </w:tc>
      </w:tr>
      <w:tr w:rsidR="00162328" w:rsidRPr="005B07FF" w:rsidTr="0090440D">
        <w:tc>
          <w:tcPr>
            <w:tcW w:w="567" w:type="dxa"/>
            <w:tcBorders>
              <w:top w:val="single" w:sz="2" w:space="0" w:color="000000"/>
              <w:bottom w:val="single" w:sz="12" w:space="0" w:color="auto"/>
            </w:tcBorders>
            <w:shd w:val="clear" w:color="auto" w:fill="auto"/>
            <w:vAlign w:val="center"/>
          </w:tcPr>
          <w:p w:rsidR="00162328" w:rsidRPr="005B07FF" w:rsidRDefault="00162328" w:rsidP="00331E24">
            <w:pPr>
              <w:jc w:val="center"/>
              <w:rPr>
                <w:lang w:val="sr-Cyrl-CS"/>
              </w:rPr>
            </w:pPr>
          </w:p>
        </w:tc>
        <w:tc>
          <w:tcPr>
            <w:tcW w:w="543" w:type="dxa"/>
            <w:tcBorders>
              <w:top w:val="single" w:sz="2" w:space="0" w:color="000000"/>
              <w:bottom w:val="single" w:sz="12" w:space="0" w:color="auto"/>
            </w:tcBorders>
            <w:shd w:val="clear" w:color="auto" w:fill="auto"/>
            <w:vAlign w:val="center"/>
          </w:tcPr>
          <w:p w:rsidR="00162328" w:rsidRPr="005B07FF" w:rsidRDefault="00162328" w:rsidP="00331E24">
            <w:pPr>
              <w:jc w:val="center"/>
              <w:rPr>
                <w:lang w:val="sr-Cyrl-CS"/>
              </w:rPr>
            </w:pPr>
          </w:p>
        </w:tc>
        <w:tc>
          <w:tcPr>
            <w:tcW w:w="733" w:type="dxa"/>
            <w:tcBorders>
              <w:top w:val="single" w:sz="2" w:space="0" w:color="000000"/>
              <w:bottom w:val="single" w:sz="12" w:space="0" w:color="auto"/>
            </w:tcBorders>
            <w:shd w:val="clear" w:color="auto" w:fill="auto"/>
            <w:vAlign w:val="center"/>
          </w:tcPr>
          <w:p w:rsidR="00162328" w:rsidRPr="005B07FF" w:rsidRDefault="00162328" w:rsidP="00331E24">
            <w:pPr>
              <w:jc w:val="center"/>
              <w:rPr>
                <w:lang w:val="sr-Cyrl-CS"/>
              </w:rPr>
            </w:pPr>
          </w:p>
        </w:tc>
        <w:tc>
          <w:tcPr>
            <w:tcW w:w="851" w:type="dxa"/>
            <w:tcBorders>
              <w:top w:val="single" w:sz="2" w:space="0" w:color="000000"/>
              <w:bottom w:val="single" w:sz="12" w:space="0" w:color="auto"/>
            </w:tcBorders>
            <w:shd w:val="clear" w:color="auto" w:fill="auto"/>
            <w:vAlign w:val="center"/>
          </w:tcPr>
          <w:p w:rsidR="00162328" w:rsidRPr="005B07FF" w:rsidRDefault="00162328" w:rsidP="00331E24">
            <w:pPr>
              <w:jc w:val="center"/>
              <w:rPr>
                <w:lang w:val="sr-Cyrl-CS"/>
              </w:rPr>
            </w:pPr>
          </w:p>
        </w:tc>
        <w:tc>
          <w:tcPr>
            <w:tcW w:w="1418" w:type="dxa"/>
            <w:tcBorders>
              <w:top w:val="single" w:sz="2" w:space="0" w:color="000000"/>
              <w:bottom w:val="single" w:sz="12" w:space="0" w:color="auto"/>
            </w:tcBorders>
            <w:shd w:val="clear" w:color="auto" w:fill="auto"/>
            <w:vAlign w:val="center"/>
          </w:tcPr>
          <w:p w:rsidR="00162328" w:rsidRPr="005B07FF" w:rsidRDefault="00162328" w:rsidP="00331E24">
            <w:pPr>
              <w:jc w:val="center"/>
              <w:rPr>
                <w:lang w:val="sr-Cyrl-CS"/>
              </w:rPr>
            </w:pPr>
          </w:p>
        </w:tc>
        <w:tc>
          <w:tcPr>
            <w:tcW w:w="992" w:type="dxa"/>
            <w:tcBorders>
              <w:top w:val="single" w:sz="2" w:space="0" w:color="000000"/>
              <w:bottom w:val="single" w:sz="12" w:space="0" w:color="auto"/>
            </w:tcBorders>
            <w:shd w:val="clear" w:color="auto" w:fill="auto"/>
            <w:vAlign w:val="center"/>
          </w:tcPr>
          <w:p w:rsidR="00162328" w:rsidRPr="005B07FF" w:rsidRDefault="00162328" w:rsidP="00331E24">
            <w:pPr>
              <w:jc w:val="center"/>
              <w:rPr>
                <w:lang w:val="sr-Cyrl-CS"/>
              </w:rPr>
            </w:pPr>
          </w:p>
        </w:tc>
        <w:tc>
          <w:tcPr>
            <w:tcW w:w="709" w:type="dxa"/>
            <w:tcBorders>
              <w:top w:val="single" w:sz="2" w:space="0" w:color="000000"/>
              <w:bottom w:val="single" w:sz="12" w:space="0" w:color="auto"/>
            </w:tcBorders>
            <w:shd w:val="clear" w:color="auto" w:fill="auto"/>
            <w:vAlign w:val="center"/>
          </w:tcPr>
          <w:p w:rsidR="00162328" w:rsidRPr="005B07FF" w:rsidRDefault="00162328" w:rsidP="00331E24">
            <w:pPr>
              <w:jc w:val="center"/>
              <w:rPr>
                <w:lang w:val="sr-Cyrl-CS"/>
              </w:rPr>
            </w:pPr>
          </w:p>
        </w:tc>
        <w:tc>
          <w:tcPr>
            <w:tcW w:w="5103" w:type="dxa"/>
            <w:tcBorders>
              <w:top w:val="single" w:sz="2" w:space="0" w:color="000000"/>
              <w:bottom w:val="single" w:sz="12" w:space="0" w:color="auto"/>
            </w:tcBorders>
            <w:shd w:val="clear" w:color="auto" w:fill="auto"/>
            <w:vAlign w:val="center"/>
          </w:tcPr>
          <w:p w:rsidR="00162328" w:rsidRPr="005B07FF" w:rsidRDefault="00162328" w:rsidP="00331E24">
            <w:pPr>
              <w:rPr>
                <w:b/>
                <w:lang w:val="sr-Cyrl-CS"/>
              </w:rPr>
            </w:pPr>
            <w:r>
              <w:rPr>
                <w:b/>
                <w:lang w:val="sr-Cyrl-CS"/>
              </w:rPr>
              <w:t>Укупно за функцију 473</w:t>
            </w:r>
            <w:r w:rsidRPr="005B07FF">
              <w:rPr>
                <w:b/>
                <w:lang w:val="sr-Cyrl-CS"/>
              </w:rPr>
              <w:t>:</w:t>
            </w:r>
          </w:p>
        </w:tc>
        <w:tc>
          <w:tcPr>
            <w:tcW w:w="1701" w:type="dxa"/>
            <w:tcBorders>
              <w:top w:val="single" w:sz="2" w:space="0" w:color="000000"/>
              <w:bottom w:val="single" w:sz="12" w:space="0" w:color="auto"/>
            </w:tcBorders>
            <w:shd w:val="clear" w:color="auto" w:fill="auto"/>
          </w:tcPr>
          <w:p w:rsidR="00162328" w:rsidRPr="00331E24" w:rsidRDefault="00162328" w:rsidP="00DF2294">
            <w:pPr>
              <w:pStyle w:val="NoSpacing"/>
              <w:jc w:val="right"/>
              <w:rPr>
                <w:rFonts w:ascii="Times New Roman" w:hAnsi="Times New Roman"/>
                <w:b/>
                <w:sz w:val="24"/>
                <w:szCs w:val="24"/>
              </w:rPr>
            </w:pPr>
            <w:r>
              <w:rPr>
                <w:rFonts w:ascii="Times New Roman" w:hAnsi="Times New Roman"/>
                <w:b/>
                <w:sz w:val="24"/>
                <w:szCs w:val="24"/>
              </w:rPr>
              <w:t>10.990</w:t>
            </w:r>
            <w:r w:rsidRPr="00331E24">
              <w:rPr>
                <w:rFonts w:ascii="Times New Roman" w:hAnsi="Times New Roman"/>
                <w:b/>
                <w:sz w:val="24"/>
                <w:szCs w:val="24"/>
              </w:rPr>
              <w:t>.000</w:t>
            </w:r>
          </w:p>
        </w:tc>
        <w:tc>
          <w:tcPr>
            <w:tcW w:w="1417" w:type="dxa"/>
            <w:tcBorders>
              <w:top w:val="single" w:sz="2" w:space="0" w:color="000000"/>
              <w:bottom w:val="single" w:sz="12" w:space="0" w:color="auto"/>
            </w:tcBorders>
            <w:shd w:val="clear" w:color="auto" w:fill="auto"/>
          </w:tcPr>
          <w:p w:rsidR="00162328" w:rsidRPr="00331E24" w:rsidRDefault="00162328" w:rsidP="00DF2294">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000000"/>
              <w:bottom w:val="single" w:sz="12" w:space="0" w:color="auto"/>
            </w:tcBorders>
            <w:shd w:val="clear" w:color="auto" w:fill="auto"/>
          </w:tcPr>
          <w:p w:rsidR="00162328" w:rsidRPr="00331E24" w:rsidRDefault="00162328" w:rsidP="0038628A">
            <w:pPr>
              <w:pStyle w:val="NoSpacing"/>
              <w:jc w:val="right"/>
              <w:rPr>
                <w:rFonts w:ascii="Times New Roman" w:hAnsi="Times New Roman"/>
                <w:b/>
                <w:sz w:val="24"/>
                <w:szCs w:val="24"/>
              </w:rPr>
            </w:pPr>
            <w:r>
              <w:rPr>
                <w:rFonts w:ascii="Times New Roman" w:hAnsi="Times New Roman"/>
                <w:b/>
                <w:sz w:val="24"/>
                <w:szCs w:val="24"/>
              </w:rPr>
              <w:t>10.990</w:t>
            </w:r>
            <w:r w:rsidRPr="00331E24">
              <w:rPr>
                <w:rFonts w:ascii="Times New Roman" w:hAnsi="Times New Roman"/>
                <w:b/>
                <w:sz w:val="24"/>
                <w:szCs w:val="24"/>
              </w:rPr>
              <w:t>.000</w:t>
            </w:r>
          </w:p>
        </w:tc>
      </w:tr>
      <w:tr w:rsidR="00162328" w:rsidRPr="005B07FF" w:rsidTr="0090440D">
        <w:tc>
          <w:tcPr>
            <w:tcW w:w="567"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709" w:type="dxa"/>
            <w:tcBorders>
              <w:bottom w:val="single" w:sz="2" w:space="0" w:color="auto"/>
            </w:tcBorders>
            <w:shd w:val="clear" w:color="auto" w:fill="auto"/>
            <w:vAlign w:val="center"/>
          </w:tcPr>
          <w:p w:rsidR="00162328" w:rsidRPr="005B07FF" w:rsidRDefault="00162328" w:rsidP="009239AB">
            <w:pPr>
              <w:jc w:val="center"/>
              <w:rPr>
                <w:lang w:val="sr-Cyrl-CS"/>
              </w:rPr>
            </w:pPr>
          </w:p>
        </w:tc>
        <w:tc>
          <w:tcPr>
            <w:tcW w:w="5103" w:type="dxa"/>
            <w:tcBorders>
              <w:bottom w:val="single" w:sz="2" w:space="0" w:color="auto"/>
            </w:tcBorders>
            <w:shd w:val="clear" w:color="auto" w:fill="auto"/>
            <w:vAlign w:val="center"/>
          </w:tcPr>
          <w:p w:rsidR="00162328" w:rsidRPr="005B07FF" w:rsidRDefault="00162328" w:rsidP="009239AB">
            <w:pPr>
              <w:rPr>
                <w:b/>
                <w:lang w:val="sr-Cyrl-CS"/>
              </w:rPr>
            </w:pPr>
            <w:r>
              <w:rPr>
                <w:b/>
                <w:lang w:val="sr-Cyrl-CS"/>
              </w:rPr>
              <w:t>Извори финансирања за Програм 4</w:t>
            </w:r>
            <w:r w:rsidRPr="005B07FF">
              <w:rPr>
                <w:b/>
                <w:lang w:val="sr-Cyrl-CS"/>
              </w:rPr>
              <w:t>:</w:t>
            </w:r>
          </w:p>
        </w:tc>
        <w:tc>
          <w:tcPr>
            <w:tcW w:w="1701" w:type="dxa"/>
            <w:tcBorders>
              <w:bottom w:val="single" w:sz="2" w:space="0" w:color="auto"/>
            </w:tcBorders>
            <w:shd w:val="clear" w:color="auto" w:fill="auto"/>
            <w:vAlign w:val="center"/>
          </w:tcPr>
          <w:p w:rsidR="00162328" w:rsidRPr="005B07FF" w:rsidRDefault="00162328" w:rsidP="0038628A">
            <w:pPr>
              <w:jc w:val="right"/>
              <w:rPr>
                <w:lang w:val="sr-Cyrl-CS"/>
              </w:rPr>
            </w:pPr>
          </w:p>
        </w:tc>
        <w:tc>
          <w:tcPr>
            <w:tcW w:w="1417" w:type="dxa"/>
            <w:tcBorders>
              <w:bottom w:val="single" w:sz="2" w:space="0" w:color="auto"/>
            </w:tcBorders>
            <w:shd w:val="clear" w:color="auto" w:fill="auto"/>
            <w:vAlign w:val="center"/>
          </w:tcPr>
          <w:p w:rsidR="00162328" w:rsidRPr="005B07FF" w:rsidRDefault="00162328" w:rsidP="0038628A">
            <w:pPr>
              <w:jc w:val="right"/>
              <w:rPr>
                <w:lang w:val="sr-Cyrl-CS"/>
              </w:rPr>
            </w:pPr>
          </w:p>
        </w:tc>
        <w:tc>
          <w:tcPr>
            <w:tcW w:w="1701" w:type="dxa"/>
            <w:tcBorders>
              <w:bottom w:val="single" w:sz="2" w:space="0" w:color="auto"/>
            </w:tcBorders>
            <w:shd w:val="clear" w:color="auto" w:fill="auto"/>
            <w:vAlign w:val="center"/>
          </w:tcPr>
          <w:p w:rsidR="00162328" w:rsidRPr="005B07FF" w:rsidRDefault="00162328" w:rsidP="0038628A">
            <w:pPr>
              <w:jc w:val="right"/>
              <w:rPr>
                <w:lang w:val="sr-Cyrl-CS"/>
              </w:rPr>
            </w:pPr>
          </w:p>
        </w:tc>
      </w:tr>
      <w:tr w:rsidR="00162328" w:rsidRPr="005B07FF" w:rsidTr="0090440D">
        <w:tc>
          <w:tcPr>
            <w:tcW w:w="567"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709" w:type="dxa"/>
            <w:tcBorders>
              <w:top w:val="single" w:sz="2" w:space="0" w:color="auto"/>
              <w:bottom w:val="single" w:sz="2" w:space="0" w:color="auto"/>
            </w:tcBorders>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tcBorders>
              <w:top w:val="single" w:sz="2" w:space="0" w:color="auto"/>
              <w:bottom w:val="single" w:sz="2"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2" w:space="0" w:color="auto"/>
              <w:bottom w:val="single" w:sz="2" w:space="0" w:color="auto"/>
            </w:tcBorders>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10.990</w:t>
            </w:r>
            <w:r w:rsidRPr="00331E24">
              <w:rPr>
                <w:rFonts w:ascii="Times New Roman" w:hAnsi="Times New Roman"/>
                <w:sz w:val="24"/>
                <w:szCs w:val="24"/>
              </w:rPr>
              <w:t>.000</w:t>
            </w:r>
          </w:p>
        </w:tc>
        <w:tc>
          <w:tcPr>
            <w:tcW w:w="1417" w:type="dxa"/>
            <w:tcBorders>
              <w:top w:val="single" w:sz="2" w:space="0" w:color="auto"/>
              <w:bottom w:val="single" w:sz="2" w:space="0" w:color="auto"/>
            </w:tcBorders>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auto"/>
              <w:bottom w:val="single" w:sz="2" w:space="0" w:color="auto"/>
            </w:tcBorders>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10.990</w:t>
            </w:r>
            <w:r w:rsidRPr="00331E24">
              <w:rPr>
                <w:rFonts w:ascii="Times New Roman" w:hAnsi="Times New Roman"/>
                <w:sz w:val="24"/>
                <w:szCs w:val="24"/>
              </w:rPr>
              <w:t>.000</w:t>
            </w:r>
          </w:p>
        </w:tc>
      </w:tr>
      <w:tr w:rsidR="00162328" w:rsidRPr="005B07FF" w:rsidTr="0090440D">
        <w:tc>
          <w:tcPr>
            <w:tcW w:w="567"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09" w:type="dxa"/>
            <w:tcBorders>
              <w:top w:val="single" w:sz="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2" w:space="0" w:color="auto"/>
              <w:bottom w:val="single" w:sz="12" w:space="0" w:color="auto"/>
            </w:tcBorders>
            <w:shd w:val="clear" w:color="auto" w:fill="auto"/>
            <w:vAlign w:val="center"/>
          </w:tcPr>
          <w:p w:rsidR="00162328" w:rsidRPr="005B07FF" w:rsidRDefault="00162328" w:rsidP="009239AB">
            <w:pPr>
              <w:rPr>
                <w:b/>
                <w:lang w:val="sr-Cyrl-CS"/>
              </w:rPr>
            </w:pPr>
            <w:r>
              <w:rPr>
                <w:b/>
                <w:lang w:val="sr-Cyrl-CS"/>
              </w:rPr>
              <w:t>Укупно за Програм 4</w:t>
            </w:r>
            <w:r w:rsidRPr="005B07FF">
              <w:rPr>
                <w:b/>
                <w:lang w:val="sr-Cyrl-CS"/>
              </w:rPr>
              <w:t>:</w:t>
            </w:r>
          </w:p>
        </w:tc>
        <w:tc>
          <w:tcPr>
            <w:tcW w:w="1701" w:type="dxa"/>
            <w:tcBorders>
              <w:top w:val="single" w:sz="2" w:space="0" w:color="auto"/>
              <w:bottom w:val="single" w:sz="12" w:space="0" w:color="auto"/>
            </w:tcBorders>
            <w:shd w:val="clear" w:color="auto" w:fill="auto"/>
          </w:tcPr>
          <w:p w:rsidR="00162328" w:rsidRPr="00331E24" w:rsidRDefault="00162328" w:rsidP="0038628A">
            <w:pPr>
              <w:pStyle w:val="NoSpacing"/>
              <w:jc w:val="right"/>
              <w:rPr>
                <w:rFonts w:ascii="Times New Roman" w:hAnsi="Times New Roman"/>
                <w:b/>
                <w:sz w:val="24"/>
                <w:szCs w:val="24"/>
              </w:rPr>
            </w:pPr>
            <w:r>
              <w:rPr>
                <w:rFonts w:ascii="Times New Roman" w:hAnsi="Times New Roman"/>
                <w:b/>
                <w:sz w:val="24"/>
                <w:szCs w:val="24"/>
              </w:rPr>
              <w:t>10.990</w:t>
            </w:r>
            <w:r w:rsidRPr="00331E24">
              <w:rPr>
                <w:rFonts w:ascii="Times New Roman" w:hAnsi="Times New Roman"/>
                <w:b/>
                <w:sz w:val="24"/>
                <w:szCs w:val="24"/>
              </w:rPr>
              <w:t>.000</w:t>
            </w:r>
          </w:p>
        </w:tc>
        <w:tc>
          <w:tcPr>
            <w:tcW w:w="1417" w:type="dxa"/>
            <w:tcBorders>
              <w:top w:val="single" w:sz="2" w:space="0" w:color="auto"/>
              <w:bottom w:val="single" w:sz="12" w:space="0" w:color="auto"/>
            </w:tcBorders>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top w:val="single" w:sz="2" w:space="0" w:color="auto"/>
              <w:bottom w:val="single" w:sz="12" w:space="0" w:color="auto"/>
            </w:tcBorders>
            <w:shd w:val="clear" w:color="auto" w:fill="auto"/>
          </w:tcPr>
          <w:p w:rsidR="00162328" w:rsidRPr="00331E24" w:rsidRDefault="00162328" w:rsidP="0038628A">
            <w:pPr>
              <w:pStyle w:val="NoSpacing"/>
              <w:jc w:val="right"/>
              <w:rPr>
                <w:rFonts w:ascii="Times New Roman" w:hAnsi="Times New Roman"/>
                <w:b/>
                <w:sz w:val="24"/>
                <w:szCs w:val="24"/>
              </w:rPr>
            </w:pPr>
            <w:r>
              <w:rPr>
                <w:rFonts w:ascii="Times New Roman" w:hAnsi="Times New Roman"/>
                <w:b/>
                <w:sz w:val="24"/>
                <w:szCs w:val="24"/>
              </w:rPr>
              <w:t>10.990</w:t>
            </w:r>
            <w:r w:rsidRPr="00331E24">
              <w:rPr>
                <w:rFonts w:ascii="Times New Roman" w:hAnsi="Times New Roman"/>
                <w:b/>
                <w:sz w:val="24"/>
                <w:szCs w:val="24"/>
              </w:rPr>
              <w:t>.000</w:t>
            </w:r>
          </w:p>
        </w:tc>
      </w:tr>
      <w:tr w:rsidR="00162328" w:rsidRPr="005B07FF" w:rsidTr="0090440D">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6172FC">
            <w:pPr>
              <w:rPr>
                <w:b/>
                <w:lang w:val="sr-Cyrl-CS"/>
              </w:rPr>
            </w:pPr>
            <w:r>
              <w:rPr>
                <w:b/>
                <w:lang w:val="sr-Cyrl-CS"/>
              </w:rPr>
              <w:t>Извори финансирања за главу 07</w:t>
            </w:r>
            <w:r w:rsidRPr="005B07FF">
              <w:rPr>
                <w:b/>
                <w:lang w:val="sr-Cyrl-CS"/>
              </w:rPr>
              <w:t>:</w:t>
            </w:r>
          </w:p>
        </w:tc>
        <w:tc>
          <w:tcPr>
            <w:tcW w:w="1701" w:type="dxa"/>
            <w:tcBorders>
              <w:top w:val="single" w:sz="12" w:space="0" w:color="auto"/>
            </w:tcBorders>
            <w:shd w:val="clear" w:color="auto" w:fill="auto"/>
            <w:vAlign w:val="center"/>
          </w:tcPr>
          <w:p w:rsidR="00162328" w:rsidRPr="005B07FF" w:rsidRDefault="00162328" w:rsidP="0038628A">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38628A">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38628A">
            <w:pPr>
              <w:jc w:val="right"/>
              <w:rPr>
                <w:lang w:val="sr-Cyrl-CS"/>
              </w:rPr>
            </w:pP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vAlign w:val="center"/>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10.990</w:t>
            </w:r>
            <w:r w:rsidRPr="00331E24">
              <w:rPr>
                <w:rFonts w:ascii="Times New Roman" w:hAnsi="Times New Roman"/>
                <w:sz w:val="24"/>
                <w:szCs w:val="24"/>
              </w:rPr>
              <w:t>.000</w:t>
            </w:r>
          </w:p>
        </w:tc>
        <w:tc>
          <w:tcPr>
            <w:tcW w:w="1417" w:type="dxa"/>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701" w:type="dxa"/>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10.990</w:t>
            </w:r>
            <w:r w:rsidRPr="00331E24">
              <w:rPr>
                <w:rFonts w:ascii="Times New Roman" w:hAnsi="Times New Roman"/>
                <w:sz w:val="24"/>
                <w:szCs w:val="24"/>
              </w:rPr>
              <w:t>.000</w:t>
            </w:r>
          </w:p>
        </w:tc>
      </w:tr>
      <w:tr w:rsidR="00162328" w:rsidRPr="005B07FF" w:rsidTr="0090440D">
        <w:tc>
          <w:tcPr>
            <w:tcW w:w="567"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C0689D">
            <w:pPr>
              <w:rPr>
                <w:b/>
                <w:lang w:val="sr-Cyrl-CS"/>
              </w:rPr>
            </w:pPr>
            <w:r>
              <w:rPr>
                <w:b/>
                <w:lang w:val="sr-Cyrl-CS"/>
              </w:rPr>
              <w:t>Укупно за главу 07</w:t>
            </w:r>
            <w:r w:rsidRPr="005B07FF">
              <w:rPr>
                <w:b/>
                <w:lang w:val="sr-Cyrl-CS"/>
              </w:rPr>
              <w:t>:</w:t>
            </w:r>
          </w:p>
        </w:tc>
        <w:tc>
          <w:tcPr>
            <w:tcW w:w="1701" w:type="dxa"/>
            <w:tcBorders>
              <w:bottom w:val="single" w:sz="12" w:space="0" w:color="auto"/>
            </w:tcBorders>
            <w:shd w:val="clear" w:color="auto" w:fill="auto"/>
          </w:tcPr>
          <w:p w:rsidR="00162328" w:rsidRPr="00331E24" w:rsidRDefault="00162328" w:rsidP="0038628A">
            <w:pPr>
              <w:pStyle w:val="NoSpacing"/>
              <w:jc w:val="right"/>
              <w:rPr>
                <w:rFonts w:ascii="Times New Roman" w:hAnsi="Times New Roman"/>
                <w:b/>
                <w:sz w:val="24"/>
                <w:szCs w:val="24"/>
              </w:rPr>
            </w:pPr>
            <w:r>
              <w:rPr>
                <w:rFonts w:ascii="Times New Roman" w:hAnsi="Times New Roman"/>
                <w:b/>
                <w:sz w:val="24"/>
                <w:szCs w:val="24"/>
              </w:rPr>
              <w:t>10.990</w:t>
            </w:r>
            <w:r w:rsidRPr="00331E24">
              <w:rPr>
                <w:rFonts w:ascii="Times New Roman" w:hAnsi="Times New Roman"/>
                <w:b/>
                <w:sz w:val="24"/>
                <w:szCs w:val="24"/>
              </w:rPr>
              <w:t>.000</w:t>
            </w:r>
          </w:p>
        </w:tc>
        <w:tc>
          <w:tcPr>
            <w:tcW w:w="1417" w:type="dxa"/>
            <w:tcBorders>
              <w:bottom w:val="single" w:sz="12" w:space="0" w:color="auto"/>
            </w:tcBorders>
            <w:shd w:val="clear" w:color="auto" w:fill="auto"/>
          </w:tcPr>
          <w:p w:rsidR="00162328" w:rsidRPr="00331E24" w:rsidRDefault="00162328" w:rsidP="0038628A">
            <w:pPr>
              <w:pStyle w:val="NoSpacing"/>
              <w:jc w:val="right"/>
              <w:rPr>
                <w:rFonts w:ascii="Times New Roman" w:hAnsi="Times New Roman"/>
                <w:sz w:val="24"/>
                <w:szCs w:val="24"/>
              </w:rPr>
            </w:pPr>
            <w:r>
              <w:rPr>
                <w:rFonts w:ascii="Times New Roman" w:hAnsi="Times New Roman"/>
                <w:sz w:val="24"/>
                <w:szCs w:val="24"/>
              </w:rPr>
              <w:t>-</w:t>
            </w:r>
          </w:p>
        </w:tc>
        <w:tc>
          <w:tcPr>
            <w:tcW w:w="1701" w:type="dxa"/>
            <w:tcBorders>
              <w:bottom w:val="single" w:sz="12" w:space="0" w:color="auto"/>
            </w:tcBorders>
            <w:shd w:val="clear" w:color="auto" w:fill="auto"/>
          </w:tcPr>
          <w:p w:rsidR="00162328" w:rsidRPr="00331E24" w:rsidRDefault="00162328" w:rsidP="0038628A">
            <w:pPr>
              <w:pStyle w:val="NoSpacing"/>
              <w:jc w:val="right"/>
              <w:rPr>
                <w:rFonts w:ascii="Times New Roman" w:hAnsi="Times New Roman"/>
                <w:b/>
                <w:sz w:val="24"/>
                <w:szCs w:val="24"/>
              </w:rPr>
            </w:pPr>
            <w:r>
              <w:rPr>
                <w:rFonts w:ascii="Times New Roman" w:hAnsi="Times New Roman"/>
                <w:b/>
                <w:sz w:val="24"/>
                <w:szCs w:val="24"/>
              </w:rPr>
              <w:t>10.990</w:t>
            </w:r>
            <w:r w:rsidRPr="00331E24">
              <w:rPr>
                <w:rFonts w:ascii="Times New Roman" w:hAnsi="Times New Roman"/>
                <w:b/>
                <w:sz w:val="24"/>
                <w:szCs w:val="24"/>
              </w:rPr>
              <w:t>.000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6F03B3" w:rsidRDefault="00162328" w:rsidP="009239AB">
            <w:pPr>
              <w:jc w:val="center"/>
              <w:rPr>
                <w:b/>
              </w:rPr>
            </w:pPr>
            <w:r>
              <w:rPr>
                <w:b/>
              </w:rPr>
              <w:t>08</w:t>
            </w:r>
          </w:p>
        </w:tc>
        <w:tc>
          <w:tcPr>
            <w:tcW w:w="733" w:type="dxa"/>
            <w:tcBorders>
              <w:top w:val="single" w:sz="12" w:space="0" w:color="auto"/>
            </w:tcBorders>
            <w:shd w:val="clear" w:color="auto" w:fill="auto"/>
            <w:vAlign w:val="center"/>
          </w:tcPr>
          <w:p w:rsidR="00162328" w:rsidRPr="00457D8C" w:rsidRDefault="00162328" w:rsidP="009239AB">
            <w:pPr>
              <w:jc w:val="center"/>
              <w:rPr>
                <w:b/>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DDD9C3" w:themeFill="background2" w:themeFillShade="E6"/>
            <w:vAlign w:val="center"/>
          </w:tcPr>
          <w:p w:rsidR="00162328" w:rsidRPr="0017050A" w:rsidRDefault="00162328" w:rsidP="009239AB">
            <w:pPr>
              <w:rPr>
                <w:b/>
                <w:lang w:val="sr-Cyrl-CS"/>
              </w:rPr>
            </w:pPr>
            <w:r>
              <w:rPr>
                <w:b/>
                <w:lang w:val="sr-Cyrl-CS"/>
              </w:rPr>
              <w:t xml:space="preserve">УСТАНОВА </w:t>
            </w:r>
            <w:r w:rsidRPr="0017050A">
              <w:rPr>
                <w:b/>
                <w:lang w:val="sr-Cyrl-CS"/>
              </w:rPr>
              <w:t xml:space="preserve"> „СПОРТСКО</w:t>
            </w:r>
            <w:r>
              <w:rPr>
                <w:b/>
                <w:lang w:val="sr-Cyrl-CS"/>
              </w:rPr>
              <w:t xml:space="preserve">  </w:t>
            </w:r>
            <w:r w:rsidRPr="0017050A">
              <w:rPr>
                <w:b/>
                <w:lang w:val="sr-Cyrl-CS"/>
              </w:rPr>
              <w:t>-РЕ</w:t>
            </w:r>
            <w:r>
              <w:rPr>
                <w:b/>
                <w:lang w:val="sr-Cyrl-CS"/>
              </w:rPr>
              <w:t>КРЕАТИВНИ</w:t>
            </w:r>
            <w:r w:rsidRPr="0017050A">
              <w:rPr>
                <w:b/>
                <w:lang w:val="sr-Cyrl-CS"/>
              </w:rPr>
              <w:t xml:space="preserve"> ЦЕНТАР“ </w:t>
            </w: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824F01" w:rsidRDefault="00162328" w:rsidP="009239AB">
            <w:pPr>
              <w:jc w:val="center"/>
              <w:rPr>
                <w:b/>
                <w:highlight w:val="yellow"/>
                <w:lang w:val="sr-Cyrl-CS"/>
              </w:rPr>
            </w:pPr>
            <w:r>
              <w:rPr>
                <w:b/>
                <w:lang w:val="sr-Cyrl-CS"/>
              </w:rPr>
              <w:t>1301</w:t>
            </w:r>
          </w:p>
        </w:tc>
        <w:tc>
          <w:tcPr>
            <w:tcW w:w="1418" w:type="dxa"/>
            <w:shd w:val="clear" w:color="auto" w:fill="auto"/>
            <w:vAlign w:val="center"/>
          </w:tcPr>
          <w:p w:rsidR="00162328" w:rsidRPr="00F22BB3" w:rsidRDefault="00162328" w:rsidP="009239AB">
            <w:pPr>
              <w:jc w:val="center"/>
              <w:rPr>
                <w:highlight w:val="yellow"/>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C4BC96" w:themeFill="background2" w:themeFillShade="BF"/>
            <w:vAlign w:val="center"/>
          </w:tcPr>
          <w:p w:rsidR="00162328" w:rsidRPr="004B3E66" w:rsidRDefault="00162328" w:rsidP="009239AB">
            <w:pPr>
              <w:rPr>
                <w:b/>
                <w:lang w:val="sr-Cyrl-CS"/>
              </w:rPr>
            </w:pPr>
            <w:r w:rsidRPr="004B3E66">
              <w:rPr>
                <w:b/>
                <w:lang w:val="sr-Cyrl-CS"/>
              </w:rPr>
              <w:t>ПРОГРАМ 14 – РАЗВОЈ СПОРТА</w:t>
            </w:r>
            <w:r w:rsidRPr="004B3E66">
              <w:rPr>
                <w:b/>
              </w:rPr>
              <w:t xml:space="preserve"> </w:t>
            </w:r>
            <w:r w:rsidRPr="004B3E66">
              <w:rPr>
                <w:b/>
                <w:lang w:val="sr-Cyrl-CS"/>
              </w:rPr>
              <w:t xml:space="preserve"> И ОМЛАДИНЕ </w:t>
            </w:r>
          </w:p>
        </w:tc>
        <w:tc>
          <w:tcPr>
            <w:tcW w:w="1701" w:type="dxa"/>
            <w:shd w:val="clear" w:color="auto" w:fill="auto"/>
            <w:vAlign w:val="center"/>
          </w:tcPr>
          <w:p w:rsidR="00162328" w:rsidRDefault="00162328" w:rsidP="009239AB">
            <w:pPr>
              <w:jc w:val="right"/>
            </w:pPr>
          </w:p>
        </w:tc>
        <w:tc>
          <w:tcPr>
            <w:tcW w:w="1417" w:type="dxa"/>
            <w:shd w:val="clear" w:color="auto" w:fill="auto"/>
            <w:vAlign w:val="center"/>
          </w:tcPr>
          <w:p w:rsidR="00162328" w:rsidRDefault="00162328" w:rsidP="009239AB">
            <w:pPr>
              <w:jc w:val="right"/>
            </w:pPr>
          </w:p>
        </w:tc>
        <w:tc>
          <w:tcPr>
            <w:tcW w:w="1701" w:type="dxa"/>
            <w:shd w:val="clear" w:color="auto" w:fill="auto"/>
            <w:vAlign w:val="center"/>
          </w:tcPr>
          <w:p w:rsidR="00162328" w:rsidRDefault="00162328" w:rsidP="009239A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F22BB3" w:rsidRDefault="00162328" w:rsidP="009239AB">
            <w:pPr>
              <w:jc w:val="center"/>
              <w:rPr>
                <w:highlight w:val="yellow"/>
                <w:lang w:val="sr-Cyrl-CS"/>
              </w:rPr>
            </w:pPr>
          </w:p>
        </w:tc>
        <w:tc>
          <w:tcPr>
            <w:tcW w:w="1418" w:type="dxa"/>
            <w:shd w:val="clear" w:color="auto" w:fill="auto"/>
            <w:vAlign w:val="center"/>
          </w:tcPr>
          <w:p w:rsidR="00162328" w:rsidRPr="00824F01" w:rsidRDefault="00162328" w:rsidP="009239AB">
            <w:pPr>
              <w:jc w:val="center"/>
              <w:rPr>
                <w:b/>
                <w:highlight w:val="yellow"/>
                <w:lang w:val="sr-Cyrl-CS"/>
              </w:rPr>
            </w:pPr>
            <w:r>
              <w:rPr>
                <w:b/>
                <w:lang w:val="sr-Cyrl-CS"/>
              </w:rPr>
              <w:t>0004</w:t>
            </w: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C6D9F1" w:themeFill="text2" w:themeFillTint="33"/>
            <w:vAlign w:val="center"/>
          </w:tcPr>
          <w:p w:rsidR="00162328" w:rsidRPr="005B07FF" w:rsidRDefault="00162328" w:rsidP="009239AB">
            <w:pPr>
              <w:rPr>
                <w:b/>
                <w:i/>
                <w:lang w:val="sr-Cyrl-CS"/>
              </w:rPr>
            </w:pPr>
            <w:r>
              <w:rPr>
                <w:b/>
                <w:i/>
                <w:lang w:val="sr-Cyrl-CS"/>
              </w:rPr>
              <w:t>ПА 0004 – Функционисање локалних спортских установа</w:t>
            </w:r>
          </w:p>
        </w:tc>
        <w:tc>
          <w:tcPr>
            <w:tcW w:w="1701" w:type="dxa"/>
            <w:shd w:val="clear" w:color="auto" w:fill="auto"/>
            <w:vAlign w:val="center"/>
          </w:tcPr>
          <w:p w:rsidR="00162328" w:rsidRDefault="00162328" w:rsidP="009239AB">
            <w:pPr>
              <w:jc w:val="right"/>
            </w:pPr>
          </w:p>
        </w:tc>
        <w:tc>
          <w:tcPr>
            <w:tcW w:w="1417" w:type="dxa"/>
            <w:shd w:val="clear" w:color="auto" w:fill="auto"/>
            <w:vAlign w:val="center"/>
          </w:tcPr>
          <w:p w:rsidR="00162328" w:rsidRPr="003427F7" w:rsidRDefault="00162328" w:rsidP="009239AB">
            <w:pPr>
              <w:jc w:val="right"/>
            </w:pPr>
          </w:p>
        </w:tc>
        <w:tc>
          <w:tcPr>
            <w:tcW w:w="1701" w:type="dxa"/>
            <w:shd w:val="clear" w:color="auto" w:fill="auto"/>
            <w:vAlign w:val="center"/>
          </w:tcPr>
          <w:p w:rsidR="00162328" w:rsidRDefault="00162328" w:rsidP="009239AB">
            <w:pPr>
              <w:jc w:val="right"/>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2E78EA" w:rsidRDefault="00162328" w:rsidP="009239AB">
            <w:pPr>
              <w:jc w:val="center"/>
              <w:rPr>
                <w:b/>
                <w:lang w:val="sr-Cyrl-CS"/>
              </w:rPr>
            </w:pPr>
            <w:r w:rsidRPr="002E78EA">
              <w:rPr>
                <w:b/>
                <w:lang w:val="sr-Cyrl-CS"/>
              </w:rPr>
              <w:t>810</w:t>
            </w:r>
          </w:p>
        </w:tc>
        <w:tc>
          <w:tcPr>
            <w:tcW w:w="851" w:type="dxa"/>
            <w:shd w:val="clear" w:color="auto" w:fill="auto"/>
            <w:vAlign w:val="center"/>
          </w:tcPr>
          <w:p w:rsidR="00162328" w:rsidRPr="00F22BB3" w:rsidRDefault="00162328" w:rsidP="009239AB">
            <w:pPr>
              <w:jc w:val="center"/>
              <w:rPr>
                <w:highlight w:val="yellow"/>
                <w:lang w:val="sr-Cyrl-CS"/>
              </w:rPr>
            </w:pPr>
          </w:p>
        </w:tc>
        <w:tc>
          <w:tcPr>
            <w:tcW w:w="1418" w:type="dxa"/>
            <w:shd w:val="clear" w:color="auto" w:fill="auto"/>
            <w:vAlign w:val="center"/>
          </w:tcPr>
          <w:p w:rsidR="00162328" w:rsidRDefault="00162328" w:rsidP="009239AB">
            <w:pPr>
              <w:jc w:val="center"/>
              <w:rPr>
                <w:b/>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E5DFEC" w:themeFill="accent4" w:themeFillTint="33"/>
            <w:vAlign w:val="center"/>
          </w:tcPr>
          <w:p w:rsidR="00162328" w:rsidRDefault="00162328" w:rsidP="009239AB">
            <w:pPr>
              <w:rPr>
                <w:b/>
                <w:i/>
                <w:lang w:val="sr-Cyrl-CS"/>
              </w:rPr>
            </w:pPr>
            <w:r>
              <w:rPr>
                <w:b/>
                <w:i/>
                <w:lang w:val="sr-Cyrl-CS"/>
              </w:rPr>
              <w:t>УСЛУГЕ РЕКРЕАЦИЈЕ И СПОРТА</w:t>
            </w:r>
          </w:p>
        </w:tc>
        <w:tc>
          <w:tcPr>
            <w:tcW w:w="1701" w:type="dxa"/>
            <w:shd w:val="clear" w:color="auto" w:fill="auto"/>
            <w:vAlign w:val="center"/>
          </w:tcPr>
          <w:p w:rsidR="00162328" w:rsidRDefault="00162328" w:rsidP="009239AB">
            <w:pPr>
              <w:jc w:val="right"/>
            </w:pPr>
          </w:p>
        </w:tc>
        <w:tc>
          <w:tcPr>
            <w:tcW w:w="1417" w:type="dxa"/>
            <w:shd w:val="clear" w:color="auto" w:fill="auto"/>
            <w:vAlign w:val="center"/>
          </w:tcPr>
          <w:p w:rsidR="00162328" w:rsidRDefault="00162328" w:rsidP="009239AB">
            <w:pPr>
              <w:jc w:val="right"/>
            </w:pPr>
          </w:p>
        </w:tc>
        <w:tc>
          <w:tcPr>
            <w:tcW w:w="1701" w:type="dxa"/>
            <w:shd w:val="clear" w:color="auto" w:fill="auto"/>
            <w:vAlign w:val="center"/>
          </w:tcPr>
          <w:p w:rsidR="00162328" w:rsidRDefault="00162328" w:rsidP="009239AB">
            <w:pPr>
              <w:jc w:val="right"/>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F20614">
            <w:pPr>
              <w:jc w:val="center"/>
              <w:rPr>
                <w:lang w:val="sr-Cyrl-CS"/>
              </w:rPr>
            </w:pPr>
            <w:r>
              <w:rPr>
                <w:lang w:val="sr-Cyrl-CS"/>
              </w:rPr>
              <w:t>215</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411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Плате, додаци и накнаде запослених</w:t>
            </w:r>
          </w:p>
        </w:tc>
        <w:tc>
          <w:tcPr>
            <w:tcW w:w="1701" w:type="dxa"/>
            <w:shd w:val="clear" w:color="auto" w:fill="auto"/>
            <w:vAlign w:val="center"/>
          </w:tcPr>
          <w:p w:rsidR="00162328" w:rsidRPr="006F03B3" w:rsidRDefault="00162328" w:rsidP="009239AB">
            <w:pPr>
              <w:jc w:val="right"/>
            </w:pPr>
            <w:r>
              <w:t>6.600.000</w:t>
            </w:r>
          </w:p>
        </w:tc>
        <w:tc>
          <w:tcPr>
            <w:tcW w:w="1417" w:type="dxa"/>
            <w:shd w:val="clear" w:color="auto" w:fill="auto"/>
            <w:vAlign w:val="center"/>
          </w:tcPr>
          <w:p w:rsidR="00162328" w:rsidRPr="005C2A91" w:rsidRDefault="00162328" w:rsidP="009239AB">
            <w:pPr>
              <w:jc w:val="right"/>
            </w:pPr>
            <w:r>
              <w:t>-</w:t>
            </w:r>
          </w:p>
        </w:tc>
        <w:tc>
          <w:tcPr>
            <w:tcW w:w="1701" w:type="dxa"/>
            <w:shd w:val="clear" w:color="auto" w:fill="auto"/>
            <w:vAlign w:val="center"/>
          </w:tcPr>
          <w:p w:rsidR="00162328" w:rsidRPr="006F03B3" w:rsidRDefault="00162328" w:rsidP="0013449D">
            <w:pPr>
              <w:jc w:val="right"/>
            </w:pPr>
            <w:r>
              <w:t>6.600.000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F20614">
            <w:pPr>
              <w:jc w:val="center"/>
              <w:rPr>
                <w:lang w:val="sr-Cyrl-CS"/>
              </w:rPr>
            </w:pPr>
            <w:r>
              <w:rPr>
                <w:lang w:val="sr-Cyrl-CS"/>
              </w:rPr>
              <w:t>216</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412</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Социјални доприноси на терет послодавца</w:t>
            </w:r>
          </w:p>
        </w:tc>
        <w:tc>
          <w:tcPr>
            <w:tcW w:w="1701" w:type="dxa"/>
            <w:shd w:val="clear" w:color="auto" w:fill="auto"/>
            <w:vAlign w:val="center"/>
          </w:tcPr>
          <w:p w:rsidR="00162328" w:rsidRPr="006F03B3" w:rsidRDefault="00162328" w:rsidP="00185229">
            <w:pPr>
              <w:jc w:val="right"/>
            </w:pPr>
            <w:r>
              <w:t>1.132.000</w:t>
            </w:r>
          </w:p>
        </w:tc>
        <w:tc>
          <w:tcPr>
            <w:tcW w:w="1417" w:type="dxa"/>
            <w:shd w:val="clear" w:color="auto" w:fill="auto"/>
            <w:vAlign w:val="center"/>
          </w:tcPr>
          <w:p w:rsidR="00162328" w:rsidRPr="005C2A91" w:rsidRDefault="00162328" w:rsidP="009239AB">
            <w:pPr>
              <w:jc w:val="right"/>
            </w:pPr>
            <w:r>
              <w:t>-</w:t>
            </w:r>
          </w:p>
        </w:tc>
        <w:tc>
          <w:tcPr>
            <w:tcW w:w="1701" w:type="dxa"/>
            <w:shd w:val="clear" w:color="auto" w:fill="auto"/>
            <w:vAlign w:val="center"/>
          </w:tcPr>
          <w:p w:rsidR="00162328" w:rsidRPr="006F03B3" w:rsidRDefault="00162328" w:rsidP="0013449D">
            <w:pPr>
              <w:jc w:val="right"/>
            </w:pPr>
            <w:r>
              <w:t>1.132.000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217</w:t>
            </w:r>
          </w:p>
        </w:tc>
        <w:tc>
          <w:tcPr>
            <w:tcW w:w="709" w:type="dxa"/>
            <w:shd w:val="clear" w:color="auto" w:fill="auto"/>
            <w:vAlign w:val="center"/>
          </w:tcPr>
          <w:p w:rsidR="00162328" w:rsidRPr="005B07FF" w:rsidRDefault="00162328" w:rsidP="009239AB">
            <w:pPr>
              <w:jc w:val="center"/>
              <w:rPr>
                <w:lang w:val="sr-Cyrl-CS"/>
              </w:rPr>
            </w:pPr>
            <w:r>
              <w:rPr>
                <w:lang w:val="sr-Cyrl-CS"/>
              </w:rPr>
              <w:t>414</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Социјална давања запосленима</w:t>
            </w:r>
          </w:p>
        </w:tc>
        <w:tc>
          <w:tcPr>
            <w:tcW w:w="1701" w:type="dxa"/>
            <w:shd w:val="clear" w:color="auto" w:fill="auto"/>
            <w:vAlign w:val="center"/>
          </w:tcPr>
          <w:p w:rsidR="00162328" w:rsidRPr="003427F7" w:rsidRDefault="00162328" w:rsidP="009239AB">
            <w:pPr>
              <w:jc w:val="right"/>
            </w:pPr>
            <w:r>
              <w:t>220.000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220.000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218</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415</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Накнаде трошкова за запослене</w:t>
            </w:r>
          </w:p>
        </w:tc>
        <w:tc>
          <w:tcPr>
            <w:tcW w:w="1701" w:type="dxa"/>
            <w:shd w:val="clear" w:color="auto" w:fill="auto"/>
            <w:vAlign w:val="center"/>
          </w:tcPr>
          <w:p w:rsidR="00162328" w:rsidRPr="003427F7" w:rsidRDefault="00162328" w:rsidP="009239AB">
            <w:pPr>
              <w:jc w:val="right"/>
            </w:pPr>
            <w:r>
              <w:t>350.000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350.000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219</w:t>
            </w:r>
          </w:p>
        </w:tc>
        <w:tc>
          <w:tcPr>
            <w:tcW w:w="709" w:type="dxa"/>
            <w:shd w:val="clear" w:color="auto" w:fill="auto"/>
            <w:vAlign w:val="center"/>
          </w:tcPr>
          <w:p w:rsidR="00162328" w:rsidRPr="005B07FF" w:rsidRDefault="00162328" w:rsidP="009239AB">
            <w:pPr>
              <w:jc w:val="center"/>
              <w:rPr>
                <w:lang w:val="sr-Cyrl-CS"/>
              </w:rPr>
            </w:pPr>
            <w:r>
              <w:rPr>
                <w:lang w:val="sr-Cyrl-CS"/>
              </w:rPr>
              <w:t>416</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Pr>
                <w:lang w:val="sr-Cyrl-CS"/>
              </w:rPr>
              <w:t>Награде запосленима и остали пос. расходи</w:t>
            </w:r>
          </w:p>
        </w:tc>
        <w:tc>
          <w:tcPr>
            <w:tcW w:w="1701" w:type="dxa"/>
            <w:shd w:val="clear" w:color="auto" w:fill="auto"/>
            <w:vAlign w:val="center"/>
          </w:tcPr>
          <w:p w:rsidR="00162328" w:rsidRPr="00B75EBF" w:rsidRDefault="00162328" w:rsidP="009239AB">
            <w:pPr>
              <w:jc w:val="right"/>
            </w:pPr>
            <w:r>
              <w:t>250.000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B75EBF" w:rsidRDefault="00162328" w:rsidP="0013449D">
            <w:pPr>
              <w:jc w:val="right"/>
            </w:pPr>
            <w:r>
              <w:t>250.000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220</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Стални трошкови</w:t>
            </w:r>
          </w:p>
        </w:tc>
        <w:tc>
          <w:tcPr>
            <w:tcW w:w="1701" w:type="dxa"/>
            <w:shd w:val="clear" w:color="auto" w:fill="auto"/>
            <w:vAlign w:val="center"/>
          </w:tcPr>
          <w:p w:rsidR="00162328" w:rsidRPr="003427F7" w:rsidRDefault="00162328" w:rsidP="00B849E3">
            <w:pPr>
              <w:jc w:val="right"/>
            </w:pPr>
            <w:r>
              <w:t>4.530.000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4.530.000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221</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422</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Трошкови путовања</w:t>
            </w:r>
          </w:p>
        </w:tc>
        <w:tc>
          <w:tcPr>
            <w:tcW w:w="1701" w:type="dxa"/>
            <w:shd w:val="clear" w:color="auto" w:fill="auto"/>
            <w:vAlign w:val="center"/>
          </w:tcPr>
          <w:p w:rsidR="00162328" w:rsidRPr="003427F7" w:rsidRDefault="00162328" w:rsidP="009239AB">
            <w:pPr>
              <w:jc w:val="right"/>
            </w:pPr>
            <w:r>
              <w:t>70.000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70.000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222</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423</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Услуге по уговору</w:t>
            </w:r>
          </w:p>
        </w:tc>
        <w:tc>
          <w:tcPr>
            <w:tcW w:w="1701" w:type="dxa"/>
            <w:shd w:val="clear" w:color="auto" w:fill="auto"/>
            <w:vAlign w:val="center"/>
          </w:tcPr>
          <w:p w:rsidR="00162328" w:rsidRPr="003427F7" w:rsidRDefault="00162328" w:rsidP="009239AB">
            <w:pPr>
              <w:jc w:val="right"/>
            </w:pPr>
            <w:r>
              <w:t>3.870.000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3.870.000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223</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424</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Специјализоване услуге</w:t>
            </w:r>
          </w:p>
        </w:tc>
        <w:tc>
          <w:tcPr>
            <w:tcW w:w="1701" w:type="dxa"/>
            <w:shd w:val="clear" w:color="auto" w:fill="auto"/>
            <w:vAlign w:val="center"/>
          </w:tcPr>
          <w:p w:rsidR="00162328" w:rsidRPr="003427F7" w:rsidRDefault="00162328" w:rsidP="009239AB">
            <w:pPr>
              <w:jc w:val="right"/>
            </w:pPr>
            <w:r>
              <w:t>220.000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220.000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224</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425</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Текуће поправке и одржавање</w:t>
            </w:r>
          </w:p>
        </w:tc>
        <w:tc>
          <w:tcPr>
            <w:tcW w:w="1701" w:type="dxa"/>
            <w:shd w:val="clear" w:color="auto" w:fill="auto"/>
            <w:vAlign w:val="center"/>
          </w:tcPr>
          <w:p w:rsidR="00162328" w:rsidRPr="003427F7" w:rsidRDefault="00162328" w:rsidP="009239AB">
            <w:pPr>
              <w:jc w:val="right"/>
            </w:pPr>
            <w:r>
              <w:t>800.000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800.000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225</w:t>
            </w:r>
          </w:p>
        </w:tc>
        <w:tc>
          <w:tcPr>
            <w:tcW w:w="709" w:type="dxa"/>
            <w:shd w:val="clear" w:color="auto" w:fill="auto"/>
            <w:vAlign w:val="center"/>
          </w:tcPr>
          <w:p w:rsidR="00162328" w:rsidRPr="005B07FF" w:rsidRDefault="00162328" w:rsidP="009239AB">
            <w:pPr>
              <w:jc w:val="center"/>
              <w:rPr>
                <w:lang w:val="sr-Cyrl-CS"/>
              </w:rPr>
            </w:pPr>
            <w:r w:rsidRPr="005B07FF">
              <w:rPr>
                <w:lang w:val="sr-Cyrl-CS"/>
              </w:rPr>
              <w:t>426</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Материјал</w:t>
            </w:r>
          </w:p>
        </w:tc>
        <w:tc>
          <w:tcPr>
            <w:tcW w:w="1701" w:type="dxa"/>
            <w:shd w:val="clear" w:color="auto" w:fill="auto"/>
            <w:vAlign w:val="center"/>
          </w:tcPr>
          <w:p w:rsidR="00162328" w:rsidRPr="003427F7" w:rsidRDefault="00162328" w:rsidP="009239AB">
            <w:pPr>
              <w:jc w:val="right"/>
            </w:pPr>
            <w:r>
              <w:t>956.000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956.000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226</w:t>
            </w:r>
          </w:p>
        </w:tc>
        <w:tc>
          <w:tcPr>
            <w:tcW w:w="709" w:type="dxa"/>
            <w:shd w:val="clear" w:color="auto" w:fill="auto"/>
            <w:vAlign w:val="center"/>
          </w:tcPr>
          <w:p w:rsidR="00162328" w:rsidRDefault="00162328" w:rsidP="009239AB">
            <w:pPr>
              <w:jc w:val="center"/>
            </w:pPr>
            <w:r>
              <w:t>482</w:t>
            </w:r>
          </w:p>
        </w:tc>
        <w:tc>
          <w:tcPr>
            <w:tcW w:w="5103" w:type="dxa"/>
            <w:tcBorders>
              <w:top w:val="single" w:sz="4" w:space="0" w:color="auto"/>
            </w:tcBorders>
            <w:shd w:val="clear" w:color="auto" w:fill="auto"/>
            <w:vAlign w:val="center"/>
          </w:tcPr>
          <w:p w:rsidR="00162328" w:rsidRDefault="00162328" w:rsidP="009239AB">
            <w:pPr>
              <w:rPr>
                <w:lang w:val="sr-Cyrl-CS"/>
              </w:rPr>
            </w:pPr>
            <w:r w:rsidRPr="005B07FF">
              <w:rPr>
                <w:lang w:val="sr-Cyrl-CS"/>
              </w:rPr>
              <w:t>Порези, обавезне таксе и казне</w:t>
            </w:r>
          </w:p>
        </w:tc>
        <w:tc>
          <w:tcPr>
            <w:tcW w:w="1701" w:type="dxa"/>
            <w:shd w:val="clear" w:color="auto" w:fill="auto"/>
            <w:vAlign w:val="center"/>
          </w:tcPr>
          <w:p w:rsidR="00162328" w:rsidRPr="003427F7" w:rsidRDefault="00162328" w:rsidP="009239AB">
            <w:pPr>
              <w:jc w:val="right"/>
            </w:pPr>
            <w:r>
              <w:t>30.000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30.000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r>
              <w:t>227</w:t>
            </w:r>
          </w:p>
        </w:tc>
        <w:tc>
          <w:tcPr>
            <w:tcW w:w="709" w:type="dxa"/>
            <w:shd w:val="clear" w:color="auto" w:fill="auto"/>
            <w:vAlign w:val="center"/>
          </w:tcPr>
          <w:p w:rsidR="00162328" w:rsidRPr="005B07FF" w:rsidRDefault="00162328" w:rsidP="009239AB">
            <w:pPr>
              <w:jc w:val="center"/>
              <w:rPr>
                <w:lang w:val="sr-Cyrl-CS"/>
              </w:rPr>
            </w:pPr>
            <w:r>
              <w:rPr>
                <w:lang w:val="sr-Cyrl-CS"/>
              </w:rPr>
              <w:t>511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Зграде и грађевински објекти</w:t>
            </w:r>
          </w:p>
        </w:tc>
        <w:tc>
          <w:tcPr>
            <w:tcW w:w="1701" w:type="dxa"/>
            <w:shd w:val="clear" w:color="auto" w:fill="auto"/>
            <w:vAlign w:val="center"/>
          </w:tcPr>
          <w:p w:rsidR="00162328" w:rsidRPr="003427F7" w:rsidRDefault="00162328" w:rsidP="009239AB">
            <w:pPr>
              <w:jc w:val="right"/>
            </w:pPr>
            <w:r>
              <w:t>1.012.000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3427F7" w:rsidRDefault="00162328" w:rsidP="0013449D">
            <w:pPr>
              <w:jc w:val="right"/>
            </w:pPr>
            <w:r>
              <w:t>1.012.000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tcBorders>
              <w:bottom w:val="single" w:sz="12" w:space="0" w:color="auto"/>
            </w:tcBorders>
            <w:shd w:val="clear" w:color="auto" w:fill="auto"/>
          </w:tcPr>
          <w:p w:rsidR="00162328" w:rsidRPr="008B2723" w:rsidRDefault="00162328" w:rsidP="00F20614">
            <w:pPr>
              <w:jc w:val="center"/>
            </w:pPr>
            <w:r>
              <w:t>228</w:t>
            </w:r>
          </w:p>
        </w:tc>
        <w:tc>
          <w:tcPr>
            <w:tcW w:w="709" w:type="dxa"/>
            <w:tcBorders>
              <w:bottom w:val="single" w:sz="12" w:space="0" w:color="auto"/>
            </w:tcBorders>
            <w:shd w:val="clear" w:color="auto" w:fill="auto"/>
            <w:vAlign w:val="center"/>
          </w:tcPr>
          <w:p w:rsidR="00162328" w:rsidRPr="00A14B9B" w:rsidRDefault="00162328" w:rsidP="009239AB">
            <w:pPr>
              <w:jc w:val="center"/>
            </w:pPr>
            <w:r>
              <w:t>512</w:t>
            </w:r>
          </w:p>
        </w:tc>
        <w:tc>
          <w:tcPr>
            <w:tcW w:w="5103" w:type="dxa"/>
            <w:tcBorders>
              <w:top w:val="single" w:sz="4" w:space="0" w:color="auto"/>
              <w:bottom w:val="single" w:sz="12" w:space="0" w:color="auto"/>
            </w:tcBorders>
            <w:shd w:val="clear" w:color="auto" w:fill="auto"/>
            <w:vAlign w:val="center"/>
          </w:tcPr>
          <w:p w:rsidR="00162328" w:rsidRPr="00A14B9B" w:rsidRDefault="00162328" w:rsidP="009239AB">
            <w:r>
              <w:t>Mашине и опрема</w:t>
            </w:r>
          </w:p>
        </w:tc>
        <w:tc>
          <w:tcPr>
            <w:tcW w:w="1701" w:type="dxa"/>
            <w:shd w:val="clear" w:color="auto" w:fill="auto"/>
            <w:vAlign w:val="center"/>
          </w:tcPr>
          <w:p w:rsidR="00162328" w:rsidRPr="00784A51" w:rsidRDefault="00162328" w:rsidP="009239AB">
            <w:pPr>
              <w:jc w:val="right"/>
            </w:pPr>
            <w:r>
              <w:t>1.460.000</w:t>
            </w:r>
          </w:p>
        </w:tc>
        <w:tc>
          <w:tcPr>
            <w:tcW w:w="1417" w:type="dxa"/>
            <w:shd w:val="clear" w:color="auto" w:fill="auto"/>
          </w:tcPr>
          <w:p w:rsidR="00162328" w:rsidRPr="005C2A91" w:rsidRDefault="00162328" w:rsidP="009239AB">
            <w:pPr>
              <w:jc w:val="right"/>
            </w:pPr>
            <w:r>
              <w:t>-</w:t>
            </w:r>
          </w:p>
        </w:tc>
        <w:tc>
          <w:tcPr>
            <w:tcW w:w="1701" w:type="dxa"/>
            <w:shd w:val="clear" w:color="auto" w:fill="auto"/>
            <w:vAlign w:val="center"/>
          </w:tcPr>
          <w:p w:rsidR="00162328" w:rsidRPr="00784A51" w:rsidRDefault="00162328" w:rsidP="0013449D">
            <w:pPr>
              <w:jc w:val="right"/>
            </w:pPr>
            <w:r>
              <w:t>1.460.000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8B2723" w:rsidRDefault="00162328" w:rsidP="00F20614">
            <w:pPr>
              <w:jc w:val="cente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w:t>
            </w:r>
            <w:r>
              <w:rPr>
                <w:b/>
                <w:lang w:val="sr-Cyrl-CS"/>
              </w:rPr>
              <w:t xml:space="preserve"> функцију 810</w:t>
            </w:r>
            <w:r w:rsidRPr="005B07FF">
              <w:rPr>
                <w:b/>
                <w:lang w:val="sr-Cyrl-CS"/>
              </w:rPr>
              <w:t>:</w:t>
            </w:r>
          </w:p>
        </w:tc>
        <w:tc>
          <w:tcPr>
            <w:tcW w:w="1701" w:type="dxa"/>
            <w:tcBorders>
              <w:top w:val="single" w:sz="12" w:space="0" w:color="auto"/>
            </w:tcBorders>
            <w:shd w:val="clear" w:color="auto" w:fill="auto"/>
            <w:vAlign w:val="center"/>
          </w:tcPr>
          <w:p w:rsidR="00162328" w:rsidRPr="00961957" w:rsidRDefault="00162328" w:rsidP="009239AB">
            <w:pPr>
              <w:jc w:val="right"/>
            </w:pPr>
          </w:p>
        </w:tc>
        <w:tc>
          <w:tcPr>
            <w:tcW w:w="1417" w:type="dxa"/>
            <w:tcBorders>
              <w:top w:val="single" w:sz="12" w:space="0" w:color="auto"/>
            </w:tcBorders>
            <w:shd w:val="clear" w:color="auto" w:fill="auto"/>
            <w:vAlign w:val="center"/>
          </w:tcPr>
          <w:p w:rsidR="00162328" w:rsidRPr="003427F7" w:rsidRDefault="00162328" w:rsidP="009239AB">
            <w:pPr>
              <w:jc w:val="right"/>
            </w:pPr>
          </w:p>
        </w:tc>
        <w:tc>
          <w:tcPr>
            <w:tcW w:w="1701" w:type="dxa"/>
            <w:tcBorders>
              <w:top w:val="single" w:sz="12" w:space="0" w:color="auto"/>
            </w:tcBorders>
            <w:shd w:val="clear" w:color="auto" w:fill="auto"/>
            <w:vAlign w:val="center"/>
          </w:tcPr>
          <w:p w:rsidR="00162328" w:rsidRPr="00961957" w:rsidRDefault="00162328" w:rsidP="009239AB">
            <w:pPr>
              <w:jc w:val="right"/>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8B2723" w:rsidRDefault="00162328" w:rsidP="00F20614">
            <w:pPr>
              <w:jc w:val="center"/>
            </w:pPr>
          </w:p>
        </w:tc>
        <w:tc>
          <w:tcPr>
            <w:tcW w:w="709" w:type="dxa"/>
            <w:shd w:val="clear" w:color="auto" w:fill="auto"/>
            <w:vAlign w:val="center"/>
          </w:tcPr>
          <w:p w:rsidR="00162328" w:rsidRPr="005B07FF" w:rsidRDefault="00162328" w:rsidP="009239A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shd w:val="clear" w:color="auto" w:fill="auto"/>
            <w:vAlign w:val="center"/>
          </w:tcPr>
          <w:p w:rsidR="00162328" w:rsidRPr="000D57D3" w:rsidRDefault="00162328" w:rsidP="00E002AD">
            <w:pPr>
              <w:jc w:val="right"/>
            </w:pPr>
            <w:r>
              <w:t>21.500</w:t>
            </w:r>
            <w:r w:rsidRPr="000D57D3">
              <w:t>.000</w:t>
            </w:r>
          </w:p>
        </w:tc>
        <w:tc>
          <w:tcPr>
            <w:tcW w:w="1417" w:type="dxa"/>
            <w:shd w:val="clear" w:color="auto" w:fill="auto"/>
            <w:vAlign w:val="center"/>
          </w:tcPr>
          <w:p w:rsidR="00162328" w:rsidRPr="005C2A91" w:rsidRDefault="00162328" w:rsidP="009239AB">
            <w:pPr>
              <w:jc w:val="right"/>
            </w:pPr>
            <w:r>
              <w:t>-</w:t>
            </w:r>
          </w:p>
        </w:tc>
        <w:tc>
          <w:tcPr>
            <w:tcW w:w="1701" w:type="dxa"/>
            <w:shd w:val="clear" w:color="auto" w:fill="auto"/>
            <w:vAlign w:val="center"/>
          </w:tcPr>
          <w:p w:rsidR="00162328" w:rsidRPr="000D57D3" w:rsidRDefault="00162328" w:rsidP="0038628A">
            <w:pPr>
              <w:jc w:val="right"/>
            </w:pPr>
            <w:r>
              <w:t>21.500</w:t>
            </w:r>
            <w:r w:rsidRPr="000D57D3">
              <w:t>.000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tcBorders>
              <w:bottom w:val="single" w:sz="12" w:space="0" w:color="auto"/>
            </w:tcBorders>
            <w:shd w:val="clear" w:color="auto" w:fill="auto"/>
          </w:tcPr>
          <w:p w:rsidR="00162328" w:rsidRDefault="00162328" w:rsidP="009239AB">
            <w:pPr>
              <w:jc w:val="center"/>
            </w:pPr>
          </w:p>
        </w:tc>
        <w:tc>
          <w:tcPr>
            <w:tcW w:w="709"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9239AB">
            <w:pPr>
              <w:rPr>
                <w:b/>
                <w:lang w:val="sr-Cyrl-CS"/>
              </w:rPr>
            </w:pPr>
            <w:r>
              <w:rPr>
                <w:b/>
                <w:lang w:val="sr-Cyrl-CS"/>
              </w:rPr>
              <w:t>Укупно за функцију 810</w:t>
            </w:r>
            <w:r w:rsidRPr="005B07FF">
              <w:rPr>
                <w:b/>
                <w:lang w:val="sr-Cyrl-CS"/>
              </w:rPr>
              <w:t>:</w:t>
            </w:r>
          </w:p>
        </w:tc>
        <w:tc>
          <w:tcPr>
            <w:tcW w:w="1701" w:type="dxa"/>
            <w:shd w:val="clear" w:color="auto" w:fill="auto"/>
            <w:vAlign w:val="center"/>
          </w:tcPr>
          <w:p w:rsidR="00162328" w:rsidRPr="00404609" w:rsidRDefault="00162328" w:rsidP="00E002AD">
            <w:pPr>
              <w:jc w:val="right"/>
              <w:rPr>
                <w:b/>
              </w:rPr>
            </w:pPr>
            <w:r>
              <w:rPr>
                <w:b/>
              </w:rPr>
              <w:t>21.500</w:t>
            </w:r>
            <w:r w:rsidRPr="00404609">
              <w:rPr>
                <w:b/>
              </w:rPr>
              <w:t>.000</w:t>
            </w:r>
          </w:p>
        </w:tc>
        <w:tc>
          <w:tcPr>
            <w:tcW w:w="1417" w:type="dxa"/>
            <w:shd w:val="clear" w:color="auto" w:fill="auto"/>
            <w:vAlign w:val="center"/>
          </w:tcPr>
          <w:p w:rsidR="00162328" w:rsidRPr="005C2A91" w:rsidRDefault="00162328" w:rsidP="009239AB">
            <w:pPr>
              <w:jc w:val="right"/>
              <w:rPr>
                <w:b/>
              </w:rPr>
            </w:pPr>
            <w:r>
              <w:rPr>
                <w:b/>
              </w:rPr>
              <w:t>-</w:t>
            </w:r>
          </w:p>
        </w:tc>
        <w:tc>
          <w:tcPr>
            <w:tcW w:w="1701" w:type="dxa"/>
            <w:shd w:val="clear" w:color="auto" w:fill="auto"/>
            <w:vAlign w:val="center"/>
          </w:tcPr>
          <w:p w:rsidR="00162328" w:rsidRPr="00404609" w:rsidRDefault="00162328" w:rsidP="0038628A">
            <w:pPr>
              <w:jc w:val="right"/>
              <w:rPr>
                <w:b/>
              </w:rPr>
            </w:pPr>
            <w:r>
              <w:rPr>
                <w:b/>
              </w:rPr>
              <w:t>21.500</w:t>
            </w:r>
            <w:r w:rsidRPr="00404609">
              <w:rPr>
                <w:b/>
              </w:rPr>
              <w:t>.000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w:t>
            </w:r>
            <w:r>
              <w:rPr>
                <w:b/>
                <w:lang w:val="sr-Cyrl-CS"/>
              </w:rPr>
              <w:t xml:space="preserve"> ПА 1301 - 0004</w:t>
            </w:r>
            <w:r w:rsidRPr="005B07FF">
              <w:rPr>
                <w:b/>
                <w:lang w:val="sr-Cyrl-CS"/>
              </w:rPr>
              <w:t>:</w:t>
            </w:r>
          </w:p>
        </w:tc>
        <w:tc>
          <w:tcPr>
            <w:tcW w:w="1701" w:type="dxa"/>
            <w:tcBorders>
              <w:top w:val="single" w:sz="12" w:space="0" w:color="auto"/>
            </w:tcBorders>
            <w:shd w:val="clear" w:color="auto" w:fill="auto"/>
            <w:vAlign w:val="center"/>
          </w:tcPr>
          <w:p w:rsidR="00162328" w:rsidRPr="00961957" w:rsidRDefault="00162328" w:rsidP="0038628A">
            <w:pPr>
              <w:jc w:val="right"/>
            </w:pPr>
          </w:p>
        </w:tc>
        <w:tc>
          <w:tcPr>
            <w:tcW w:w="1417" w:type="dxa"/>
            <w:tcBorders>
              <w:top w:val="single" w:sz="12" w:space="0" w:color="auto"/>
            </w:tcBorders>
            <w:shd w:val="clear" w:color="auto" w:fill="auto"/>
            <w:vAlign w:val="center"/>
          </w:tcPr>
          <w:p w:rsidR="00162328" w:rsidRPr="003427F7" w:rsidRDefault="00162328" w:rsidP="009239AB">
            <w:pPr>
              <w:jc w:val="right"/>
            </w:pPr>
          </w:p>
        </w:tc>
        <w:tc>
          <w:tcPr>
            <w:tcW w:w="1701" w:type="dxa"/>
            <w:tcBorders>
              <w:top w:val="single" w:sz="12" w:space="0" w:color="auto"/>
            </w:tcBorders>
            <w:shd w:val="clear" w:color="auto" w:fill="auto"/>
            <w:vAlign w:val="center"/>
          </w:tcPr>
          <w:p w:rsidR="00162328" w:rsidRPr="00961957" w:rsidRDefault="00162328" w:rsidP="009239AB">
            <w:pPr>
              <w:jc w:val="right"/>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shd w:val="clear" w:color="auto" w:fill="auto"/>
            <w:vAlign w:val="center"/>
          </w:tcPr>
          <w:p w:rsidR="00162328" w:rsidRPr="000D57D3" w:rsidRDefault="00162328" w:rsidP="0038628A">
            <w:pPr>
              <w:jc w:val="right"/>
            </w:pPr>
            <w:r>
              <w:t>21.500</w:t>
            </w:r>
            <w:r w:rsidRPr="000D57D3">
              <w:t>.000</w:t>
            </w:r>
          </w:p>
        </w:tc>
        <w:tc>
          <w:tcPr>
            <w:tcW w:w="1417" w:type="dxa"/>
            <w:shd w:val="clear" w:color="auto" w:fill="auto"/>
            <w:vAlign w:val="center"/>
          </w:tcPr>
          <w:p w:rsidR="00162328" w:rsidRPr="005C2A91" w:rsidRDefault="00162328" w:rsidP="00DF2294">
            <w:pPr>
              <w:jc w:val="right"/>
            </w:pPr>
            <w:r>
              <w:t>-</w:t>
            </w:r>
          </w:p>
        </w:tc>
        <w:tc>
          <w:tcPr>
            <w:tcW w:w="1701" w:type="dxa"/>
            <w:shd w:val="clear" w:color="auto" w:fill="auto"/>
            <w:vAlign w:val="center"/>
          </w:tcPr>
          <w:p w:rsidR="00162328" w:rsidRPr="000D57D3" w:rsidRDefault="00162328" w:rsidP="00DF2294">
            <w:pPr>
              <w:jc w:val="right"/>
            </w:pPr>
            <w:r>
              <w:t>22.577</w:t>
            </w:r>
            <w:r w:rsidRPr="000D57D3">
              <w:t>.000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tcBorders>
              <w:bottom w:val="single" w:sz="12" w:space="0" w:color="auto"/>
            </w:tcBorders>
            <w:shd w:val="clear" w:color="auto" w:fill="auto"/>
          </w:tcPr>
          <w:p w:rsidR="00162328" w:rsidRPr="005B07FF" w:rsidRDefault="00162328" w:rsidP="009239AB">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9239AB">
            <w:pPr>
              <w:rPr>
                <w:b/>
                <w:lang w:val="sr-Cyrl-CS"/>
              </w:rPr>
            </w:pPr>
            <w:r>
              <w:rPr>
                <w:b/>
                <w:lang w:val="sr-Cyrl-CS"/>
              </w:rPr>
              <w:t>Укупно за ПА 1301 - 0004</w:t>
            </w:r>
            <w:r w:rsidRPr="005B07FF">
              <w:rPr>
                <w:b/>
                <w:lang w:val="sr-Cyrl-CS"/>
              </w:rPr>
              <w:t>:</w:t>
            </w:r>
          </w:p>
        </w:tc>
        <w:tc>
          <w:tcPr>
            <w:tcW w:w="1701" w:type="dxa"/>
            <w:shd w:val="clear" w:color="auto" w:fill="auto"/>
            <w:vAlign w:val="center"/>
          </w:tcPr>
          <w:p w:rsidR="00162328" w:rsidRPr="00404609" w:rsidRDefault="00162328" w:rsidP="0038628A">
            <w:pPr>
              <w:jc w:val="right"/>
              <w:rPr>
                <w:b/>
              </w:rPr>
            </w:pPr>
            <w:r>
              <w:rPr>
                <w:b/>
              </w:rPr>
              <w:t>21.500</w:t>
            </w:r>
            <w:r w:rsidRPr="00404609">
              <w:rPr>
                <w:b/>
              </w:rPr>
              <w:t>.000</w:t>
            </w:r>
          </w:p>
        </w:tc>
        <w:tc>
          <w:tcPr>
            <w:tcW w:w="1417" w:type="dxa"/>
            <w:tcBorders>
              <w:bottom w:val="single" w:sz="12" w:space="0" w:color="auto"/>
            </w:tcBorders>
            <w:shd w:val="clear" w:color="auto" w:fill="auto"/>
            <w:vAlign w:val="center"/>
          </w:tcPr>
          <w:p w:rsidR="00162328" w:rsidRPr="005C2A91" w:rsidRDefault="00162328" w:rsidP="00DF2294">
            <w:pPr>
              <w:jc w:val="right"/>
              <w:rPr>
                <w:b/>
              </w:rPr>
            </w:pPr>
            <w:r>
              <w:rPr>
                <w:b/>
              </w:rPr>
              <w:t>-</w:t>
            </w:r>
          </w:p>
        </w:tc>
        <w:tc>
          <w:tcPr>
            <w:tcW w:w="1701" w:type="dxa"/>
            <w:shd w:val="clear" w:color="auto" w:fill="auto"/>
            <w:vAlign w:val="center"/>
          </w:tcPr>
          <w:p w:rsidR="00162328" w:rsidRPr="00404609" w:rsidRDefault="00162328" w:rsidP="00DF2294">
            <w:pPr>
              <w:jc w:val="right"/>
              <w:rPr>
                <w:b/>
              </w:rPr>
            </w:pPr>
            <w:r w:rsidRPr="00404609">
              <w:rPr>
                <w:b/>
              </w:rPr>
              <w:t>22.577.000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w:t>
            </w:r>
            <w:r>
              <w:rPr>
                <w:b/>
                <w:lang w:val="sr-Cyrl-CS"/>
              </w:rPr>
              <w:t xml:space="preserve"> Програм 14</w:t>
            </w:r>
            <w:r w:rsidRPr="005B07FF">
              <w:rPr>
                <w:b/>
                <w:lang w:val="sr-Cyrl-CS"/>
              </w:rPr>
              <w:t>:</w:t>
            </w:r>
          </w:p>
        </w:tc>
        <w:tc>
          <w:tcPr>
            <w:tcW w:w="1701" w:type="dxa"/>
            <w:tcBorders>
              <w:top w:val="single" w:sz="12" w:space="0" w:color="auto"/>
            </w:tcBorders>
            <w:shd w:val="clear" w:color="auto" w:fill="auto"/>
            <w:vAlign w:val="center"/>
          </w:tcPr>
          <w:p w:rsidR="00162328" w:rsidRPr="00961957" w:rsidRDefault="00162328" w:rsidP="0038628A">
            <w:pPr>
              <w:jc w:val="right"/>
            </w:pPr>
          </w:p>
        </w:tc>
        <w:tc>
          <w:tcPr>
            <w:tcW w:w="1417" w:type="dxa"/>
            <w:tcBorders>
              <w:top w:val="single" w:sz="12" w:space="0" w:color="auto"/>
            </w:tcBorders>
            <w:shd w:val="clear" w:color="auto" w:fill="auto"/>
            <w:vAlign w:val="center"/>
          </w:tcPr>
          <w:p w:rsidR="00162328" w:rsidRPr="003427F7" w:rsidRDefault="00162328" w:rsidP="009239AB">
            <w:pPr>
              <w:jc w:val="right"/>
            </w:pPr>
          </w:p>
        </w:tc>
        <w:tc>
          <w:tcPr>
            <w:tcW w:w="1701" w:type="dxa"/>
            <w:tcBorders>
              <w:top w:val="single" w:sz="12" w:space="0" w:color="auto"/>
            </w:tcBorders>
            <w:shd w:val="clear" w:color="auto" w:fill="auto"/>
            <w:vAlign w:val="center"/>
          </w:tcPr>
          <w:p w:rsidR="00162328" w:rsidRPr="00961957" w:rsidRDefault="00162328" w:rsidP="009239AB">
            <w:pPr>
              <w:jc w:val="right"/>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r>
              <w:rPr>
                <w:lang w:val="sr-Cyrl-CS"/>
              </w:rPr>
              <w:t>01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shd w:val="clear" w:color="auto" w:fill="auto"/>
            <w:vAlign w:val="center"/>
          </w:tcPr>
          <w:p w:rsidR="00162328" w:rsidRPr="000D57D3" w:rsidRDefault="00162328" w:rsidP="0038628A">
            <w:pPr>
              <w:jc w:val="right"/>
            </w:pPr>
            <w:r>
              <w:t>21.500</w:t>
            </w:r>
            <w:r w:rsidRPr="000D57D3">
              <w:t>.000</w:t>
            </w:r>
          </w:p>
        </w:tc>
        <w:tc>
          <w:tcPr>
            <w:tcW w:w="1417" w:type="dxa"/>
            <w:shd w:val="clear" w:color="auto" w:fill="auto"/>
            <w:vAlign w:val="center"/>
          </w:tcPr>
          <w:p w:rsidR="00162328" w:rsidRPr="005C2A91" w:rsidRDefault="00162328" w:rsidP="00DF2294">
            <w:pPr>
              <w:jc w:val="right"/>
            </w:pPr>
            <w:r>
              <w:t>-</w:t>
            </w:r>
          </w:p>
        </w:tc>
        <w:tc>
          <w:tcPr>
            <w:tcW w:w="1701" w:type="dxa"/>
            <w:shd w:val="clear" w:color="auto" w:fill="auto"/>
            <w:vAlign w:val="center"/>
          </w:tcPr>
          <w:p w:rsidR="00162328" w:rsidRPr="000D57D3" w:rsidRDefault="00162328" w:rsidP="00DF2294">
            <w:pPr>
              <w:jc w:val="right"/>
            </w:pPr>
            <w:r>
              <w:t>22.577</w:t>
            </w:r>
            <w:r w:rsidRPr="000D57D3">
              <w:t>.000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9239AB">
            <w:pPr>
              <w:rPr>
                <w:b/>
                <w:lang w:val="sr-Cyrl-CS"/>
              </w:rPr>
            </w:pPr>
            <w:r>
              <w:rPr>
                <w:b/>
                <w:lang w:val="sr-Cyrl-CS"/>
              </w:rPr>
              <w:t>Укупно за Програм 14</w:t>
            </w:r>
            <w:r w:rsidRPr="005B07FF">
              <w:rPr>
                <w:b/>
                <w:lang w:val="sr-Cyrl-CS"/>
              </w:rPr>
              <w:t>:</w:t>
            </w:r>
          </w:p>
        </w:tc>
        <w:tc>
          <w:tcPr>
            <w:tcW w:w="1701" w:type="dxa"/>
            <w:shd w:val="clear" w:color="auto" w:fill="auto"/>
            <w:vAlign w:val="center"/>
          </w:tcPr>
          <w:p w:rsidR="00162328" w:rsidRPr="00404609" w:rsidRDefault="00162328" w:rsidP="0038628A">
            <w:pPr>
              <w:jc w:val="right"/>
              <w:rPr>
                <w:b/>
              </w:rPr>
            </w:pPr>
            <w:r>
              <w:rPr>
                <w:b/>
              </w:rPr>
              <w:t>21.500</w:t>
            </w:r>
            <w:r w:rsidRPr="00404609">
              <w:rPr>
                <w:b/>
              </w:rPr>
              <w:t>.000</w:t>
            </w:r>
          </w:p>
        </w:tc>
        <w:tc>
          <w:tcPr>
            <w:tcW w:w="1417" w:type="dxa"/>
            <w:shd w:val="clear" w:color="auto" w:fill="auto"/>
            <w:vAlign w:val="center"/>
          </w:tcPr>
          <w:p w:rsidR="00162328" w:rsidRPr="005C2A91" w:rsidRDefault="00162328" w:rsidP="00DF2294">
            <w:pPr>
              <w:jc w:val="right"/>
              <w:rPr>
                <w:b/>
              </w:rPr>
            </w:pPr>
            <w:r>
              <w:rPr>
                <w:b/>
              </w:rPr>
              <w:t>-</w:t>
            </w:r>
          </w:p>
        </w:tc>
        <w:tc>
          <w:tcPr>
            <w:tcW w:w="1701" w:type="dxa"/>
            <w:shd w:val="clear" w:color="auto" w:fill="auto"/>
            <w:vAlign w:val="center"/>
          </w:tcPr>
          <w:p w:rsidR="00162328" w:rsidRPr="00404609" w:rsidRDefault="00162328" w:rsidP="00DF2294">
            <w:pPr>
              <w:jc w:val="right"/>
              <w:rPr>
                <w:b/>
              </w:rPr>
            </w:pPr>
            <w:r w:rsidRPr="00404609">
              <w:rPr>
                <w:b/>
              </w:rPr>
              <w:t>22.577.000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255C10">
            <w:pPr>
              <w:rPr>
                <w:b/>
                <w:lang w:val="sr-Cyrl-CS"/>
              </w:rPr>
            </w:pPr>
            <w:r>
              <w:rPr>
                <w:b/>
                <w:lang w:val="sr-Cyrl-CS"/>
              </w:rPr>
              <w:t xml:space="preserve">Извори финансирања за </w:t>
            </w:r>
            <w:r w:rsidRPr="00E41CAB">
              <w:rPr>
                <w:b/>
                <w:lang w:val="sr-Cyrl-CS"/>
              </w:rPr>
              <w:t xml:space="preserve">главу </w:t>
            </w:r>
            <w:r w:rsidRPr="009C7981">
              <w:rPr>
                <w:b/>
              </w:rPr>
              <w:t>08</w:t>
            </w:r>
            <w:r w:rsidRPr="009C7981">
              <w:rPr>
                <w:b/>
                <w:lang w:val="sr-Cyrl-CS"/>
              </w:rPr>
              <w:t>:</w:t>
            </w:r>
          </w:p>
        </w:tc>
        <w:tc>
          <w:tcPr>
            <w:tcW w:w="1701" w:type="dxa"/>
            <w:tcBorders>
              <w:top w:val="single" w:sz="12" w:space="0" w:color="auto"/>
            </w:tcBorders>
            <w:shd w:val="clear" w:color="auto" w:fill="auto"/>
            <w:vAlign w:val="center"/>
          </w:tcPr>
          <w:p w:rsidR="00162328" w:rsidRPr="00961957" w:rsidRDefault="00162328" w:rsidP="0038628A">
            <w:pPr>
              <w:jc w:val="right"/>
            </w:pPr>
          </w:p>
        </w:tc>
        <w:tc>
          <w:tcPr>
            <w:tcW w:w="1417" w:type="dxa"/>
            <w:tcBorders>
              <w:top w:val="single" w:sz="12" w:space="0" w:color="auto"/>
            </w:tcBorders>
            <w:shd w:val="clear" w:color="auto" w:fill="auto"/>
            <w:vAlign w:val="center"/>
          </w:tcPr>
          <w:p w:rsidR="00162328" w:rsidRPr="003427F7" w:rsidRDefault="00162328" w:rsidP="009239AB">
            <w:pPr>
              <w:jc w:val="right"/>
            </w:pPr>
          </w:p>
        </w:tc>
        <w:tc>
          <w:tcPr>
            <w:tcW w:w="1701" w:type="dxa"/>
            <w:tcBorders>
              <w:top w:val="single" w:sz="12" w:space="0" w:color="auto"/>
            </w:tcBorders>
            <w:shd w:val="clear" w:color="auto" w:fill="auto"/>
            <w:vAlign w:val="center"/>
          </w:tcPr>
          <w:p w:rsidR="00162328" w:rsidRPr="00961957" w:rsidRDefault="00162328" w:rsidP="009239AB">
            <w:pPr>
              <w:jc w:val="right"/>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Pr="005B07FF" w:rsidRDefault="00162328" w:rsidP="009239A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0D57D3" w:rsidRDefault="00162328" w:rsidP="0038628A">
            <w:pPr>
              <w:jc w:val="right"/>
            </w:pPr>
            <w:r>
              <w:t>21.500</w:t>
            </w:r>
            <w:r w:rsidRPr="000D57D3">
              <w:t>.000</w:t>
            </w:r>
          </w:p>
        </w:tc>
        <w:tc>
          <w:tcPr>
            <w:tcW w:w="1417" w:type="dxa"/>
            <w:tcBorders>
              <w:top w:val="single" w:sz="4" w:space="0" w:color="auto"/>
            </w:tcBorders>
            <w:shd w:val="clear" w:color="auto" w:fill="auto"/>
            <w:vAlign w:val="center"/>
          </w:tcPr>
          <w:p w:rsidR="00162328" w:rsidRPr="005C2A91" w:rsidRDefault="00162328" w:rsidP="00DF2294">
            <w:pPr>
              <w:jc w:val="right"/>
            </w:pPr>
            <w:r>
              <w:t>-</w:t>
            </w:r>
          </w:p>
        </w:tc>
        <w:tc>
          <w:tcPr>
            <w:tcW w:w="1701" w:type="dxa"/>
            <w:tcBorders>
              <w:top w:val="single" w:sz="4" w:space="0" w:color="auto"/>
            </w:tcBorders>
            <w:shd w:val="clear" w:color="auto" w:fill="auto"/>
            <w:vAlign w:val="center"/>
          </w:tcPr>
          <w:p w:rsidR="00162328" w:rsidRPr="000D57D3" w:rsidRDefault="00162328" w:rsidP="00DF2294">
            <w:pPr>
              <w:jc w:val="right"/>
            </w:pPr>
            <w:r>
              <w:t>22.577</w:t>
            </w:r>
            <w:r w:rsidRPr="000D57D3">
              <w:t>.000</w:t>
            </w:r>
          </w:p>
        </w:tc>
      </w:tr>
      <w:tr w:rsidR="00162328" w:rsidRPr="005B07FF" w:rsidTr="0090440D">
        <w:tc>
          <w:tcPr>
            <w:tcW w:w="567" w:type="dxa"/>
            <w:tcBorders>
              <w:top w:val="single" w:sz="4"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bottom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4"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4" w:space="0" w:color="auto"/>
              <w:bottom w:val="single" w:sz="12" w:space="0" w:color="auto"/>
            </w:tcBorders>
            <w:shd w:val="clear" w:color="auto" w:fill="auto"/>
            <w:vAlign w:val="center"/>
          </w:tcPr>
          <w:p w:rsidR="00162328" w:rsidRPr="005B07FF" w:rsidRDefault="00162328" w:rsidP="00255C10">
            <w:pPr>
              <w:rPr>
                <w:b/>
                <w:lang w:val="sr-Cyrl-CS"/>
              </w:rPr>
            </w:pPr>
            <w:r w:rsidRPr="005B07FF">
              <w:rPr>
                <w:b/>
                <w:lang w:val="sr-Cyrl-CS"/>
              </w:rPr>
              <w:t>Уку</w:t>
            </w:r>
            <w:r>
              <w:rPr>
                <w:b/>
                <w:lang w:val="sr-Cyrl-CS"/>
              </w:rPr>
              <w:t xml:space="preserve">пно за главу </w:t>
            </w:r>
            <w:r w:rsidRPr="009C7981">
              <w:rPr>
                <w:b/>
              </w:rPr>
              <w:t>08</w:t>
            </w:r>
            <w:r w:rsidRPr="009C7981">
              <w:rPr>
                <w:b/>
                <w:lang w:val="sr-Cyrl-CS"/>
              </w:rPr>
              <w:t>:</w:t>
            </w:r>
          </w:p>
        </w:tc>
        <w:tc>
          <w:tcPr>
            <w:tcW w:w="1701" w:type="dxa"/>
            <w:tcBorders>
              <w:top w:val="single" w:sz="4" w:space="0" w:color="auto"/>
              <w:bottom w:val="single" w:sz="12" w:space="0" w:color="auto"/>
            </w:tcBorders>
            <w:shd w:val="clear" w:color="auto" w:fill="auto"/>
            <w:vAlign w:val="center"/>
          </w:tcPr>
          <w:p w:rsidR="00162328" w:rsidRPr="00404609" w:rsidRDefault="00162328" w:rsidP="0038628A">
            <w:pPr>
              <w:jc w:val="right"/>
              <w:rPr>
                <w:b/>
              </w:rPr>
            </w:pPr>
            <w:r>
              <w:rPr>
                <w:b/>
              </w:rPr>
              <w:t>21.500</w:t>
            </w:r>
            <w:r w:rsidRPr="00404609">
              <w:rPr>
                <w:b/>
              </w:rPr>
              <w:t>.000</w:t>
            </w:r>
          </w:p>
        </w:tc>
        <w:tc>
          <w:tcPr>
            <w:tcW w:w="1417" w:type="dxa"/>
            <w:tcBorders>
              <w:top w:val="single" w:sz="4" w:space="0" w:color="auto"/>
              <w:bottom w:val="single" w:sz="12" w:space="0" w:color="auto"/>
            </w:tcBorders>
            <w:shd w:val="clear" w:color="auto" w:fill="auto"/>
            <w:vAlign w:val="center"/>
          </w:tcPr>
          <w:p w:rsidR="00162328" w:rsidRPr="005C2A91" w:rsidRDefault="00162328" w:rsidP="00DF2294">
            <w:pPr>
              <w:jc w:val="right"/>
              <w:rPr>
                <w:b/>
              </w:rPr>
            </w:pPr>
            <w:r>
              <w:rPr>
                <w:b/>
              </w:rPr>
              <w:t>-</w:t>
            </w:r>
          </w:p>
        </w:tc>
        <w:tc>
          <w:tcPr>
            <w:tcW w:w="1701" w:type="dxa"/>
            <w:tcBorders>
              <w:top w:val="single" w:sz="4" w:space="0" w:color="auto"/>
              <w:bottom w:val="single" w:sz="12" w:space="0" w:color="auto"/>
            </w:tcBorders>
            <w:shd w:val="clear" w:color="auto" w:fill="auto"/>
            <w:vAlign w:val="center"/>
          </w:tcPr>
          <w:p w:rsidR="00162328" w:rsidRPr="00404609" w:rsidRDefault="00162328" w:rsidP="00DF2294">
            <w:pPr>
              <w:jc w:val="right"/>
              <w:rPr>
                <w:b/>
              </w:rPr>
            </w:pPr>
            <w:r w:rsidRPr="00404609">
              <w:rPr>
                <w:b/>
              </w:rPr>
              <w:t>22.577.000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 раздео 4:</w:t>
            </w: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r>
      <w:tr w:rsidR="00162328" w:rsidRPr="004B388F" w:rsidTr="00840F56">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shd w:val="clear" w:color="auto" w:fill="auto"/>
            <w:vAlign w:val="center"/>
          </w:tcPr>
          <w:p w:rsidR="00162328" w:rsidRPr="000C73EB" w:rsidRDefault="00162328" w:rsidP="0010573A">
            <w:pPr>
              <w:jc w:val="right"/>
            </w:pPr>
            <w:r>
              <w:t>1.379.324.000</w:t>
            </w:r>
          </w:p>
        </w:tc>
        <w:tc>
          <w:tcPr>
            <w:tcW w:w="1417" w:type="dxa"/>
            <w:shd w:val="clear" w:color="auto" w:fill="auto"/>
            <w:vAlign w:val="center"/>
          </w:tcPr>
          <w:p w:rsidR="00162328" w:rsidRPr="001C1A9E" w:rsidRDefault="00162328" w:rsidP="009239AB">
            <w:pPr>
              <w:jc w:val="right"/>
            </w:pPr>
            <w:r>
              <w:t>-</w:t>
            </w:r>
          </w:p>
        </w:tc>
        <w:tc>
          <w:tcPr>
            <w:tcW w:w="1701" w:type="dxa"/>
            <w:shd w:val="clear" w:color="auto" w:fill="auto"/>
            <w:vAlign w:val="center"/>
          </w:tcPr>
          <w:p w:rsidR="00162328" w:rsidRPr="000C73EB" w:rsidRDefault="00162328" w:rsidP="0010573A">
            <w:pPr>
              <w:jc w:val="right"/>
            </w:pPr>
            <w:r>
              <w:t>1.379.324.000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r w:rsidRPr="005B07FF">
              <w:rPr>
                <w:lang w:val="sr-Cyrl-CS"/>
              </w:rPr>
              <w:t>04</w:t>
            </w:r>
          </w:p>
        </w:tc>
        <w:tc>
          <w:tcPr>
            <w:tcW w:w="5103" w:type="dxa"/>
            <w:shd w:val="clear" w:color="auto" w:fill="auto"/>
            <w:vAlign w:val="center"/>
          </w:tcPr>
          <w:p w:rsidR="00162328" w:rsidRPr="005B07FF" w:rsidRDefault="00162328" w:rsidP="009239AB">
            <w:pPr>
              <w:rPr>
                <w:lang w:val="sr-Cyrl-CS"/>
              </w:rPr>
            </w:pPr>
            <w:r w:rsidRPr="005B07FF">
              <w:rPr>
                <w:lang w:val="sr-Cyrl-CS"/>
              </w:rPr>
              <w:t>Сопствени приходи буџетских корисника</w:t>
            </w:r>
          </w:p>
        </w:tc>
        <w:tc>
          <w:tcPr>
            <w:tcW w:w="1701" w:type="dxa"/>
            <w:shd w:val="clear" w:color="auto" w:fill="auto"/>
            <w:vAlign w:val="center"/>
          </w:tcPr>
          <w:p w:rsidR="00162328" w:rsidRPr="006F1A69" w:rsidRDefault="00162328" w:rsidP="009239AB">
            <w:pPr>
              <w:jc w:val="right"/>
            </w:pPr>
            <w:r>
              <w:t>-</w:t>
            </w:r>
          </w:p>
        </w:tc>
        <w:tc>
          <w:tcPr>
            <w:tcW w:w="1417" w:type="dxa"/>
            <w:shd w:val="clear" w:color="auto" w:fill="auto"/>
            <w:vAlign w:val="center"/>
          </w:tcPr>
          <w:p w:rsidR="00162328" w:rsidRPr="001351DE" w:rsidRDefault="00162328" w:rsidP="009239AB">
            <w:pPr>
              <w:jc w:val="right"/>
            </w:pPr>
            <w:r>
              <w:t>17.200.000</w:t>
            </w:r>
          </w:p>
        </w:tc>
        <w:tc>
          <w:tcPr>
            <w:tcW w:w="1701" w:type="dxa"/>
            <w:shd w:val="clear" w:color="auto" w:fill="auto"/>
            <w:vAlign w:val="center"/>
          </w:tcPr>
          <w:p w:rsidR="00162328" w:rsidRPr="001351DE" w:rsidRDefault="00162328" w:rsidP="009239AB">
            <w:pPr>
              <w:jc w:val="right"/>
            </w:pPr>
            <w:r>
              <w:t>17.200.000</w:t>
            </w:r>
          </w:p>
        </w:tc>
      </w:tr>
      <w:tr w:rsidR="00162328" w:rsidRPr="005B07FF" w:rsidTr="00840F56">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865ED0">
            <w:pPr>
              <w:jc w:val="center"/>
              <w:rPr>
                <w:lang w:val="sr-Cyrl-CS"/>
              </w:rPr>
            </w:pPr>
            <w:r>
              <w:rPr>
                <w:lang w:val="sr-Cyrl-CS"/>
              </w:rPr>
              <w:t>05</w:t>
            </w:r>
          </w:p>
        </w:tc>
        <w:tc>
          <w:tcPr>
            <w:tcW w:w="5103" w:type="dxa"/>
            <w:shd w:val="clear" w:color="auto" w:fill="auto"/>
            <w:vAlign w:val="center"/>
          </w:tcPr>
          <w:p w:rsidR="00162328" w:rsidRPr="005B07FF" w:rsidRDefault="00162328" w:rsidP="00865ED0">
            <w:pPr>
              <w:rPr>
                <w:lang w:val="sr-Cyrl-CS"/>
              </w:rPr>
            </w:pPr>
            <w:r>
              <w:rPr>
                <w:lang w:val="sr-Cyrl-CS"/>
              </w:rPr>
              <w:t>Донације од иностраних земаља</w:t>
            </w:r>
          </w:p>
        </w:tc>
        <w:tc>
          <w:tcPr>
            <w:tcW w:w="1701" w:type="dxa"/>
            <w:shd w:val="clear" w:color="auto" w:fill="auto"/>
            <w:vAlign w:val="center"/>
          </w:tcPr>
          <w:p w:rsidR="00162328" w:rsidRDefault="00162328" w:rsidP="009239AB">
            <w:pPr>
              <w:jc w:val="right"/>
            </w:pPr>
          </w:p>
        </w:tc>
        <w:tc>
          <w:tcPr>
            <w:tcW w:w="1417" w:type="dxa"/>
            <w:shd w:val="clear" w:color="auto" w:fill="auto"/>
            <w:vAlign w:val="center"/>
          </w:tcPr>
          <w:p w:rsidR="00162328" w:rsidRPr="00BB1523" w:rsidRDefault="00162328" w:rsidP="009239AB">
            <w:pPr>
              <w:jc w:val="right"/>
            </w:pPr>
            <w:r>
              <w:t>500.000</w:t>
            </w:r>
          </w:p>
        </w:tc>
        <w:tc>
          <w:tcPr>
            <w:tcW w:w="1701" w:type="dxa"/>
            <w:shd w:val="clear" w:color="auto" w:fill="auto"/>
            <w:vAlign w:val="center"/>
          </w:tcPr>
          <w:p w:rsidR="00162328" w:rsidRPr="00BB1523" w:rsidRDefault="00162328" w:rsidP="009239AB">
            <w:pPr>
              <w:jc w:val="right"/>
            </w:pPr>
            <w:r>
              <w:t>500.000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Default="00162328" w:rsidP="009239AB">
            <w:pPr>
              <w:jc w:val="center"/>
              <w:rPr>
                <w:lang w:val="sr-Cyrl-CS"/>
              </w:rPr>
            </w:pPr>
          </w:p>
        </w:tc>
        <w:tc>
          <w:tcPr>
            <w:tcW w:w="709" w:type="dxa"/>
            <w:shd w:val="clear" w:color="auto" w:fill="auto"/>
            <w:vAlign w:val="center"/>
          </w:tcPr>
          <w:p w:rsidR="00162328" w:rsidRPr="003E6B7B" w:rsidRDefault="00162328" w:rsidP="009239AB">
            <w:pPr>
              <w:jc w:val="center"/>
              <w:rPr>
                <w:lang w:val="sr-Cyrl-CS"/>
              </w:rPr>
            </w:pPr>
            <w:r>
              <w:rPr>
                <w:lang w:val="sr-Cyrl-CS"/>
              </w:rPr>
              <w:t>08</w:t>
            </w:r>
          </w:p>
        </w:tc>
        <w:tc>
          <w:tcPr>
            <w:tcW w:w="5103" w:type="dxa"/>
            <w:shd w:val="clear" w:color="auto" w:fill="auto"/>
            <w:vAlign w:val="center"/>
          </w:tcPr>
          <w:p w:rsidR="00162328" w:rsidRPr="003E6B7B" w:rsidRDefault="00162328" w:rsidP="009239AB">
            <w:pPr>
              <w:rPr>
                <w:lang w:val="sr-Cyrl-CS"/>
              </w:rPr>
            </w:pPr>
            <w:r>
              <w:t>Добровољни</w:t>
            </w:r>
            <w:r w:rsidRPr="00DE1976">
              <w:t xml:space="preserve"> трансф</w:t>
            </w:r>
            <w:r>
              <w:t>ери од физ и правних лица</w:t>
            </w:r>
          </w:p>
        </w:tc>
        <w:tc>
          <w:tcPr>
            <w:tcW w:w="1701" w:type="dxa"/>
            <w:shd w:val="clear" w:color="auto" w:fill="auto"/>
            <w:vAlign w:val="center"/>
          </w:tcPr>
          <w:p w:rsidR="00162328" w:rsidRPr="00696D7C" w:rsidRDefault="00162328" w:rsidP="009239AB">
            <w:pPr>
              <w:jc w:val="right"/>
            </w:pPr>
            <w:r>
              <w:t>14.000.000</w:t>
            </w:r>
          </w:p>
        </w:tc>
        <w:tc>
          <w:tcPr>
            <w:tcW w:w="1417" w:type="dxa"/>
            <w:shd w:val="clear" w:color="auto" w:fill="auto"/>
            <w:vAlign w:val="center"/>
          </w:tcPr>
          <w:p w:rsidR="00162328" w:rsidRPr="001351DE" w:rsidRDefault="00162328" w:rsidP="009239AB">
            <w:pPr>
              <w:jc w:val="right"/>
            </w:pPr>
            <w:r>
              <w:t>-</w:t>
            </w:r>
          </w:p>
        </w:tc>
        <w:tc>
          <w:tcPr>
            <w:tcW w:w="1701" w:type="dxa"/>
            <w:shd w:val="clear" w:color="auto" w:fill="auto"/>
            <w:vAlign w:val="center"/>
          </w:tcPr>
          <w:p w:rsidR="00162328" w:rsidRPr="00696D7C" w:rsidRDefault="00162328" w:rsidP="0048740C">
            <w:pPr>
              <w:jc w:val="right"/>
            </w:pPr>
            <w:r>
              <w:t>14.000.000</w:t>
            </w:r>
          </w:p>
        </w:tc>
      </w:tr>
      <w:tr w:rsidR="00162328" w:rsidRPr="005B07FF" w:rsidTr="00840F56">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Default="00162328" w:rsidP="009239AB">
            <w:pPr>
              <w:jc w:val="center"/>
              <w:rPr>
                <w:lang w:val="sr-Cyrl-CS"/>
              </w:rPr>
            </w:pPr>
          </w:p>
        </w:tc>
        <w:tc>
          <w:tcPr>
            <w:tcW w:w="709" w:type="dxa"/>
            <w:shd w:val="clear" w:color="auto" w:fill="auto"/>
            <w:vAlign w:val="center"/>
          </w:tcPr>
          <w:p w:rsidR="00162328" w:rsidRPr="005C57FE" w:rsidRDefault="00162328" w:rsidP="009239AB">
            <w:pPr>
              <w:jc w:val="center"/>
            </w:pPr>
            <w:r>
              <w:t>10</w:t>
            </w:r>
          </w:p>
        </w:tc>
        <w:tc>
          <w:tcPr>
            <w:tcW w:w="5103" w:type="dxa"/>
            <w:shd w:val="clear" w:color="auto" w:fill="auto"/>
            <w:vAlign w:val="center"/>
          </w:tcPr>
          <w:p w:rsidR="00162328" w:rsidRPr="005B07FF" w:rsidRDefault="00162328" w:rsidP="009239AB">
            <w:pPr>
              <w:rPr>
                <w:lang w:val="sr-Cyrl-CS"/>
              </w:rPr>
            </w:pPr>
            <w:r w:rsidRPr="00A7683F">
              <w:t>Примања од домаћих задуживања</w:t>
            </w:r>
          </w:p>
        </w:tc>
        <w:tc>
          <w:tcPr>
            <w:tcW w:w="1701" w:type="dxa"/>
            <w:shd w:val="clear" w:color="auto" w:fill="auto"/>
            <w:vAlign w:val="center"/>
          </w:tcPr>
          <w:p w:rsidR="00162328" w:rsidRDefault="00162328" w:rsidP="00865ED0">
            <w:pPr>
              <w:jc w:val="right"/>
            </w:pPr>
            <w:r>
              <w:t>173.572.000</w:t>
            </w:r>
          </w:p>
        </w:tc>
        <w:tc>
          <w:tcPr>
            <w:tcW w:w="1417" w:type="dxa"/>
            <w:shd w:val="clear" w:color="auto" w:fill="auto"/>
          </w:tcPr>
          <w:p w:rsidR="00162328" w:rsidRPr="000208D2" w:rsidRDefault="00162328" w:rsidP="00865ED0">
            <w:pPr>
              <w:jc w:val="right"/>
              <w:rPr>
                <w:b/>
                <w:lang w:val="sr-Cyrl-CS"/>
              </w:rPr>
            </w:pPr>
            <w:r>
              <w:rPr>
                <w:b/>
                <w:lang w:val="sr-Cyrl-CS"/>
              </w:rPr>
              <w:t>-</w:t>
            </w:r>
          </w:p>
        </w:tc>
        <w:tc>
          <w:tcPr>
            <w:tcW w:w="1701" w:type="dxa"/>
            <w:shd w:val="clear" w:color="auto" w:fill="auto"/>
            <w:vAlign w:val="center"/>
          </w:tcPr>
          <w:p w:rsidR="00162328" w:rsidRDefault="00162328" w:rsidP="00865ED0">
            <w:pPr>
              <w:jc w:val="right"/>
            </w:pPr>
            <w:r>
              <w:t>173.572.000</w:t>
            </w:r>
          </w:p>
        </w:tc>
      </w:tr>
      <w:tr w:rsidR="00162328" w:rsidRPr="005B07FF" w:rsidTr="00840F56">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Default="00162328" w:rsidP="009239AB">
            <w:pPr>
              <w:jc w:val="center"/>
              <w:rPr>
                <w:lang w:val="sr-Cyrl-CS"/>
              </w:rPr>
            </w:pPr>
          </w:p>
        </w:tc>
        <w:tc>
          <w:tcPr>
            <w:tcW w:w="709" w:type="dxa"/>
            <w:shd w:val="clear" w:color="auto" w:fill="auto"/>
            <w:vAlign w:val="center"/>
          </w:tcPr>
          <w:p w:rsidR="00162328" w:rsidRPr="005B07FF" w:rsidRDefault="00162328" w:rsidP="00865ED0">
            <w:pPr>
              <w:jc w:val="center"/>
              <w:rPr>
                <w:lang w:val="sr-Cyrl-CS"/>
              </w:rPr>
            </w:pPr>
            <w:r>
              <w:rPr>
                <w:lang w:val="sr-Cyrl-CS"/>
              </w:rPr>
              <w:t>13</w:t>
            </w:r>
          </w:p>
        </w:tc>
        <w:tc>
          <w:tcPr>
            <w:tcW w:w="5103" w:type="dxa"/>
            <w:shd w:val="clear" w:color="auto" w:fill="auto"/>
            <w:vAlign w:val="center"/>
          </w:tcPr>
          <w:p w:rsidR="00162328" w:rsidRPr="005B07FF" w:rsidRDefault="00162328" w:rsidP="00865ED0">
            <w:pPr>
              <w:rPr>
                <w:lang w:val="sr-Cyrl-CS"/>
              </w:rPr>
            </w:pPr>
            <w:r w:rsidRPr="007B7376">
              <w:rPr>
                <w:lang w:val="sr-Cyrl-CS"/>
              </w:rPr>
              <w:t>Нераспоређ. вишак прихода из ранијих година</w:t>
            </w:r>
          </w:p>
        </w:tc>
        <w:tc>
          <w:tcPr>
            <w:tcW w:w="1701" w:type="dxa"/>
            <w:shd w:val="clear" w:color="auto" w:fill="auto"/>
            <w:vAlign w:val="center"/>
          </w:tcPr>
          <w:p w:rsidR="00162328" w:rsidRPr="001D1728" w:rsidRDefault="00162328" w:rsidP="00865ED0">
            <w:pPr>
              <w:jc w:val="right"/>
            </w:pPr>
            <w:r>
              <w:t>36.811.000</w:t>
            </w:r>
          </w:p>
        </w:tc>
        <w:tc>
          <w:tcPr>
            <w:tcW w:w="1417" w:type="dxa"/>
            <w:shd w:val="clear" w:color="auto" w:fill="auto"/>
          </w:tcPr>
          <w:p w:rsidR="00162328" w:rsidRDefault="00162328" w:rsidP="00865ED0">
            <w:pPr>
              <w:jc w:val="right"/>
              <w:rPr>
                <w:b/>
                <w:lang w:val="sr-Cyrl-CS"/>
              </w:rPr>
            </w:pPr>
            <w:r>
              <w:rPr>
                <w:b/>
                <w:lang w:val="sr-Cyrl-CS"/>
              </w:rPr>
              <w:t>-</w:t>
            </w:r>
          </w:p>
        </w:tc>
        <w:tc>
          <w:tcPr>
            <w:tcW w:w="1701" w:type="dxa"/>
            <w:shd w:val="clear" w:color="auto" w:fill="auto"/>
            <w:vAlign w:val="center"/>
          </w:tcPr>
          <w:p w:rsidR="00162328" w:rsidRDefault="00162328" w:rsidP="00865ED0">
            <w:pPr>
              <w:jc w:val="right"/>
            </w:pPr>
            <w:r>
              <w:t>36.811.000</w:t>
            </w:r>
          </w:p>
        </w:tc>
      </w:tr>
      <w:tr w:rsidR="00162328" w:rsidRPr="005B07FF" w:rsidTr="00840F56">
        <w:trPr>
          <w:trHeight w:val="295"/>
        </w:trPr>
        <w:tc>
          <w:tcPr>
            <w:tcW w:w="567"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bottom w:val="single" w:sz="12" w:space="0" w:color="auto"/>
            </w:tcBorders>
            <w:shd w:val="clear" w:color="auto" w:fill="auto"/>
          </w:tcPr>
          <w:p w:rsidR="00162328" w:rsidRPr="005B07FF" w:rsidRDefault="00162328" w:rsidP="009239AB">
            <w:pPr>
              <w:jc w:val="center"/>
              <w:rPr>
                <w:lang w:val="sr-Cyrl-CS"/>
              </w:rPr>
            </w:pPr>
          </w:p>
        </w:tc>
        <w:tc>
          <w:tcPr>
            <w:tcW w:w="709" w:type="dxa"/>
            <w:tcBorders>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bottom w:val="single" w:sz="12" w:space="0" w:color="auto"/>
            </w:tcBorders>
            <w:shd w:val="clear" w:color="auto" w:fill="auto"/>
            <w:vAlign w:val="center"/>
          </w:tcPr>
          <w:p w:rsidR="00162328" w:rsidRPr="005B07FF" w:rsidRDefault="00162328" w:rsidP="009239AB">
            <w:pPr>
              <w:rPr>
                <w:b/>
                <w:lang w:val="sr-Cyrl-CS"/>
              </w:rPr>
            </w:pPr>
            <w:r w:rsidRPr="005B07FF">
              <w:rPr>
                <w:b/>
                <w:lang w:val="sr-Cyrl-CS"/>
              </w:rPr>
              <w:t>Укупно за раздео 4:</w:t>
            </w:r>
          </w:p>
        </w:tc>
        <w:tc>
          <w:tcPr>
            <w:tcW w:w="1701" w:type="dxa"/>
            <w:tcBorders>
              <w:bottom w:val="single" w:sz="12" w:space="0" w:color="auto"/>
            </w:tcBorders>
            <w:shd w:val="clear" w:color="auto" w:fill="auto"/>
            <w:vAlign w:val="center"/>
          </w:tcPr>
          <w:p w:rsidR="00162328" w:rsidRPr="000C73EB" w:rsidRDefault="00162328" w:rsidP="00C60EF0">
            <w:pPr>
              <w:jc w:val="right"/>
              <w:rPr>
                <w:b/>
              </w:rPr>
            </w:pPr>
            <w:r>
              <w:rPr>
                <w:b/>
              </w:rPr>
              <w:t>1.603.707.000</w:t>
            </w:r>
          </w:p>
        </w:tc>
        <w:tc>
          <w:tcPr>
            <w:tcW w:w="1417" w:type="dxa"/>
            <w:tcBorders>
              <w:bottom w:val="single" w:sz="12" w:space="0" w:color="auto"/>
            </w:tcBorders>
            <w:shd w:val="clear" w:color="auto" w:fill="auto"/>
            <w:vAlign w:val="center"/>
          </w:tcPr>
          <w:p w:rsidR="00162328" w:rsidRPr="00755E04" w:rsidRDefault="00162328" w:rsidP="009239AB">
            <w:pPr>
              <w:jc w:val="right"/>
              <w:rPr>
                <w:b/>
              </w:rPr>
            </w:pPr>
            <w:r>
              <w:rPr>
                <w:b/>
              </w:rPr>
              <w:t>17.700.000</w:t>
            </w:r>
          </w:p>
        </w:tc>
        <w:tc>
          <w:tcPr>
            <w:tcW w:w="1701" w:type="dxa"/>
            <w:tcBorders>
              <w:bottom w:val="single" w:sz="12" w:space="0" w:color="auto"/>
            </w:tcBorders>
            <w:shd w:val="clear" w:color="auto" w:fill="auto"/>
            <w:vAlign w:val="center"/>
          </w:tcPr>
          <w:p w:rsidR="00162328" w:rsidRPr="007451C2" w:rsidRDefault="00162328" w:rsidP="00C60EF0">
            <w:pPr>
              <w:jc w:val="right"/>
              <w:rPr>
                <w:b/>
              </w:rPr>
            </w:pPr>
            <w:r>
              <w:rPr>
                <w:b/>
              </w:rPr>
              <w:t>1.621.407.000</w:t>
            </w:r>
          </w:p>
        </w:tc>
      </w:tr>
      <w:tr w:rsidR="00162328" w:rsidRPr="005B07FF" w:rsidTr="00DC34E4">
        <w:tc>
          <w:tcPr>
            <w:tcW w:w="567" w:type="dxa"/>
            <w:tcBorders>
              <w:top w:val="single" w:sz="12" w:space="0" w:color="auto"/>
            </w:tcBorders>
            <w:shd w:val="clear" w:color="auto" w:fill="auto"/>
            <w:vAlign w:val="center"/>
          </w:tcPr>
          <w:p w:rsidR="00162328" w:rsidRPr="00AA7A4F" w:rsidRDefault="00162328" w:rsidP="009239AB">
            <w:pPr>
              <w:jc w:val="center"/>
              <w:rPr>
                <w:b/>
              </w:rPr>
            </w:pPr>
            <w:r w:rsidRPr="00AA7A4F">
              <w:rPr>
                <w:b/>
              </w:rPr>
              <w:t>5</w:t>
            </w:r>
          </w:p>
        </w:tc>
        <w:tc>
          <w:tcPr>
            <w:tcW w:w="543" w:type="dxa"/>
            <w:tcBorders>
              <w:top w:val="single" w:sz="12" w:space="0" w:color="auto"/>
            </w:tcBorders>
            <w:shd w:val="clear" w:color="auto" w:fill="auto"/>
            <w:vAlign w:val="center"/>
          </w:tcPr>
          <w:p w:rsidR="00162328" w:rsidRPr="00AA7A4F" w:rsidRDefault="00162328" w:rsidP="009239AB">
            <w:pPr>
              <w:jc w:val="center"/>
              <w:rPr>
                <w:b/>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DDD9C3" w:themeFill="background2" w:themeFillShade="E6"/>
            <w:vAlign w:val="center"/>
          </w:tcPr>
          <w:p w:rsidR="00162328" w:rsidRPr="00AA7A4F" w:rsidRDefault="00162328" w:rsidP="009239AB">
            <w:pPr>
              <w:rPr>
                <w:b/>
              </w:rPr>
            </w:pPr>
            <w:r>
              <w:rPr>
                <w:b/>
              </w:rPr>
              <w:t>ОПШТИНСКО ПРАВОБРАНИЛАШТВО</w:t>
            </w: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AA7A4F" w:rsidRDefault="00162328" w:rsidP="009239AB">
            <w:pPr>
              <w:jc w:val="center"/>
              <w:rPr>
                <w:b/>
              </w:rPr>
            </w:pPr>
          </w:p>
        </w:tc>
        <w:tc>
          <w:tcPr>
            <w:tcW w:w="543" w:type="dxa"/>
            <w:tcBorders>
              <w:top w:val="single" w:sz="4" w:space="0" w:color="auto"/>
            </w:tcBorders>
            <w:shd w:val="clear" w:color="auto" w:fill="auto"/>
            <w:vAlign w:val="center"/>
          </w:tcPr>
          <w:p w:rsidR="00162328" w:rsidRPr="00AA7A4F" w:rsidRDefault="00162328" w:rsidP="009239AB">
            <w:pPr>
              <w:jc w:val="center"/>
              <w:rPr>
                <w:b/>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CB5508" w:rsidRDefault="00162328" w:rsidP="009239AB">
            <w:pPr>
              <w:jc w:val="center"/>
              <w:rPr>
                <w:b/>
                <w:lang w:val="sr-Cyrl-CS"/>
              </w:rPr>
            </w:pPr>
            <w:r w:rsidRPr="00CB5508">
              <w:rPr>
                <w:b/>
                <w:lang w:val="sr-Cyrl-CS"/>
              </w:rPr>
              <w:t>0602</w:t>
            </w:r>
          </w:p>
        </w:tc>
        <w:tc>
          <w:tcPr>
            <w:tcW w:w="1418" w:type="dxa"/>
            <w:tcBorders>
              <w:top w:val="single" w:sz="4" w:space="0" w:color="auto"/>
            </w:tcBorders>
            <w:shd w:val="clear" w:color="auto" w:fill="auto"/>
            <w:vAlign w:val="center"/>
          </w:tcPr>
          <w:p w:rsidR="00162328" w:rsidRPr="00CB5508" w:rsidRDefault="00162328" w:rsidP="009239AB">
            <w:pPr>
              <w:jc w:val="center"/>
              <w:rPr>
                <w:b/>
                <w:lang w:val="sr-Cyrl-CS"/>
              </w:rPr>
            </w:pPr>
          </w:p>
        </w:tc>
        <w:tc>
          <w:tcPr>
            <w:tcW w:w="992" w:type="dxa"/>
            <w:tcBorders>
              <w:top w:val="single" w:sz="4" w:space="0" w:color="auto"/>
            </w:tcBorders>
            <w:shd w:val="clear" w:color="auto" w:fill="auto"/>
          </w:tcPr>
          <w:p w:rsidR="00162328" w:rsidRPr="005B07FF" w:rsidRDefault="00162328" w:rsidP="009239A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C4BC96" w:themeFill="background2" w:themeFillShade="BF"/>
            <w:vAlign w:val="center"/>
          </w:tcPr>
          <w:p w:rsidR="00162328" w:rsidRPr="004B3E66" w:rsidRDefault="00162328" w:rsidP="009239AB">
            <w:pPr>
              <w:rPr>
                <w:b/>
                <w:lang w:val="sr-Cyrl-CS"/>
              </w:rPr>
            </w:pPr>
            <w:r w:rsidRPr="004B3E66">
              <w:rPr>
                <w:b/>
                <w:lang w:val="sr-Cyrl-CS"/>
              </w:rPr>
              <w:t xml:space="preserve">ПРОГРАМ 15 – </w:t>
            </w:r>
            <w:r>
              <w:rPr>
                <w:b/>
                <w:lang w:val="sr-Cyrl-CS"/>
              </w:rPr>
              <w:t xml:space="preserve">ОШТЕ УСЛУГЕ </w:t>
            </w:r>
            <w:r>
              <w:rPr>
                <w:b/>
                <w:lang w:val="sr-Cyrl-CS"/>
              </w:rPr>
              <w:lastRenderedPageBreak/>
              <w:t>ЛОКАЛНЕ САМОУПРАВЕ</w:t>
            </w: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9239A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AA7A4F" w:rsidRDefault="00162328" w:rsidP="009239AB">
            <w:pPr>
              <w:jc w:val="center"/>
              <w:rPr>
                <w:b/>
              </w:rPr>
            </w:pPr>
            <w:r w:rsidRPr="00AA7A4F">
              <w:rPr>
                <w:b/>
              </w:rPr>
              <w:t>0004</w:t>
            </w:r>
          </w:p>
        </w:tc>
        <w:tc>
          <w:tcPr>
            <w:tcW w:w="992" w:type="dxa"/>
            <w:tcBorders>
              <w:top w:val="single" w:sz="4" w:space="0" w:color="auto"/>
            </w:tcBorders>
            <w:shd w:val="clear" w:color="auto" w:fill="auto"/>
          </w:tcPr>
          <w:p w:rsidR="00162328" w:rsidRPr="005B07FF" w:rsidRDefault="00162328" w:rsidP="009239A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C6D9F1" w:themeFill="text2" w:themeFillTint="33"/>
            <w:vAlign w:val="center"/>
          </w:tcPr>
          <w:p w:rsidR="00162328" w:rsidRPr="005B07FF" w:rsidRDefault="00162328" w:rsidP="009239AB">
            <w:pPr>
              <w:rPr>
                <w:b/>
                <w:lang w:val="sr-Cyrl-CS"/>
              </w:rPr>
            </w:pPr>
            <w:r w:rsidRPr="00F50992">
              <w:rPr>
                <w:b/>
                <w:i/>
                <w:lang w:val="sr-Cyrl-CS"/>
              </w:rPr>
              <w:t>ПА 000</w:t>
            </w:r>
            <w:r w:rsidRPr="00F50992">
              <w:rPr>
                <w:b/>
                <w:i/>
                <w:lang w:val="sr-Latn-CS"/>
              </w:rPr>
              <w:t>4</w:t>
            </w:r>
            <w:r w:rsidRPr="0017392A">
              <w:rPr>
                <w:b/>
                <w:lang w:val="sr-Cyrl-CS"/>
              </w:rPr>
              <w:t xml:space="preserve"> </w:t>
            </w:r>
            <w:r>
              <w:rPr>
                <w:b/>
                <w:lang w:val="sr-Cyrl-CS"/>
              </w:rPr>
              <w:t>–</w:t>
            </w:r>
            <w:r w:rsidRPr="0017392A">
              <w:rPr>
                <w:b/>
                <w:lang w:val="sr-Cyrl-CS"/>
              </w:rPr>
              <w:t xml:space="preserve"> </w:t>
            </w:r>
            <w:r w:rsidRPr="004B3753">
              <w:rPr>
                <w:b/>
                <w:i/>
                <w:caps/>
              </w:rPr>
              <w:t>Општ. правобранилаштво</w:t>
            </w: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9239A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1E7FC5" w:rsidRDefault="00162328" w:rsidP="009239AB">
            <w:pPr>
              <w:jc w:val="center"/>
              <w:rPr>
                <w:b/>
              </w:rPr>
            </w:pPr>
            <w:r>
              <w:rPr>
                <w:b/>
              </w:rPr>
              <w:t>330</w:t>
            </w: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AA7A4F" w:rsidRDefault="00162328" w:rsidP="009239AB">
            <w:pPr>
              <w:jc w:val="center"/>
              <w:rPr>
                <w:b/>
              </w:rPr>
            </w:pPr>
          </w:p>
        </w:tc>
        <w:tc>
          <w:tcPr>
            <w:tcW w:w="992" w:type="dxa"/>
            <w:tcBorders>
              <w:top w:val="single" w:sz="4" w:space="0" w:color="auto"/>
            </w:tcBorders>
            <w:shd w:val="clear" w:color="auto" w:fill="auto"/>
          </w:tcPr>
          <w:p w:rsidR="00162328" w:rsidRPr="005B07FF" w:rsidRDefault="00162328" w:rsidP="009239AB">
            <w:pPr>
              <w:jc w:val="center"/>
              <w:rPr>
                <w:lang w:val="sr-Cyrl-CS"/>
              </w:rPr>
            </w:pP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E5DFEC" w:themeFill="accent4" w:themeFillTint="33"/>
            <w:vAlign w:val="center"/>
          </w:tcPr>
          <w:p w:rsidR="00162328" w:rsidRPr="00F50992" w:rsidRDefault="00162328" w:rsidP="009239AB">
            <w:pPr>
              <w:rPr>
                <w:b/>
                <w:i/>
                <w:lang w:val="sr-Cyrl-CS"/>
              </w:rPr>
            </w:pPr>
            <w:r>
              <w:rPr>
                <w:b/>
                <w:i/>
                <w:lang w:val="sr-Cyrl-CS"/>
              </w:rPr>
              <w:t>СУДОВИ</w:t>
            </w: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4" w:space="0" w:color="auto"/>
            </w:tcBorders>
            <w:shd w:val="clear" w:color="auto" w:fill="auto"/>
            <w:vAlign w:val="center"/>
          </w:tcPr>
          <w:p w:rsidR="00162328" w:rsidRPr="005B07FF" w:rsidRDefault="00162328" w:rsidP="009239A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Pr="008B2723" w:rsidRDefault="00162328" w:rsidP="00F20614">
            <w:pPr>
              <w:jc w:val="center"/>
            </w:pPr>
            <w:r>
              <w:t>229</w:t>
            </w: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r w:rsidRPr="005B07FF">
              <w:rPr>
                <w:lang w:val="sr-Cyrl-CS"/>
              </w:rPr>
              <w:t>411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Плате, додаци и накнаде запослених</w:t>
            </w:r>
          </w:p>
        </w:tc>
        <w:tc>
          <w:tcPr>
            <w:tcW w:w="1701" w:type="dxa"/>
            <w:tcBorders>
              <w:top w:val="single" w:sz="4" w:space="0" w:color="auto"/>
            </w:tcBorders>
            <w:shd w:val="clear" w:color="auto" w:fill="auto"/>
            <w:vAlign w:val="center"/>
          </w:tcPr>
          <w:p w:rsidR="00162328" w:rsidRPr="00824D9D" w:rsidRDefault="00162328" w:rsidP="00120CCD">
            <w:pPr>
              <w:jc w:val="right"/>
            </w:pPr>
            <w:r>
              <w:t>3.240.000</w:t>
            </w:r>
          </w:p>
        </w:tc>
        <w:tc>
          <w:tcPr>
            <w:tcW w:w="1417" w:type="dxa"/>
            <w:tcBorders>
              <w:top w:val="single" w:sz="4" w:space="0" w:color="auto"/>
            </w:tcBorders>
            <w:shd w:val="clear" w:color="auto" w:fill="auto"/>
            <w:vAlign w:val="center"/>
          </w:tcPr>
          <w:p w:rsidR="00162328" w:rsidRPr="002A6785" w:rsidRDefault="00162328" w:rsidP="009239AB">
            <w:pPr>
              <w:jc w:val="right"/>
            </w:pPr>
            <w:r>
              <w:t>-</w:t>
            </w:r>
          </w:p>
        </w:tc>
        <w:tc>
          <w:tcPr>
            <w:tcW w:w="1701" w:type="dxa"/>
            <w:tcBorders>
              <w:top w:val="single" w:sz="4" w:space="0" w:color="auto"/>
            </w:tcBorders>
            <w:shd w:val="clear" w:color="auto" w:fill="auto"/>
            <w:vAlign w:val="center"/>
          </w:tcPr>
          <w:p w:rsidR="00162328" w:rsidRPr="00824D9D" w:rsidRDefault="00162328" w:rsidP="00054D0B">
            <w:pPr>
              <w:jc w:val="right"/>
            </w:pPr>
            <w:r>
              <w:t>3.240.000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Pr="008B2723" w:rsidRDefault="00162328" w:rsidP="00F20614">
            <w:pPr>
              <w:jc w:val="center"/>
            </w:pPr>
            <w:r>
              <w:t>230</w:t>
            </w: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r w:rsidRPr="005B07FF">
              <w:rPr>
                <w:lang w:val="sr-Cyrl-CS"/>
              </w:rPr>
              <w:t>412</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Социјални доприноси на терет послодавца</w:t>
            </w:r>
          </w:p>
        </w:tc>
        <w:tc>
          <w:tcPr>
            <w:tcW w:w="1701" w:type="dxa"/>
            <w:tcBorders>
              <w:top w:val="single" w:sz="4" w:space="0" w:color="auto"/>
            </w:tcBorders>
            <w:shd w:val="clear" w:color="auto" w:fill="auto"/>
            <w:vAlign w:val="center"/>
          </w:tcPr>
          <w:p w:rsidR="00162328" w:rsidRPr="00824D9D" w:rsidRDefault="00162328" w:rsidP="00DF2294">
            <w:pPr>
              <w:jc w:val="right"/>
            </w:pPr>
            <w:r>
              <w:t>550.000</w:t>
            </w:r>
          </w:p>
        </w:tc>
        <w:tc>
          <w:tcPr>
            <w:tcW w:w="1417" w:type="dxa"/>
            <w:tcBorders>
              <w:top w:val="single" w:sz="4" w:space="0" w:color="auto"/>
            </w:tcBorders>
            <w:shd w:val="clear" w:color="auto" w:fill="auto"/>
            <w:vAlign w:val="center"/>
          </w:tcPr>
          <w:p w:rsidR="00162328" w:rsidRPr="002A6785" w:rsidRDefault="00162328" w:rsidP="009239AB">
            <w:pPr>
              <w:jc w:val="right"/>
            </w:pPr>
            <w:r>
              <w:t>-</w:t>
            </w:r>
          </w:p>
        </w:tc>
        <w:tc>
          <w:tcPr>
            <w:tcW w:w="1701" w:type="dxa"/>
            <w:tcBorders>
              <w:top w:val="single" w:sz="4" w:space="0" w:color="auto"/>
            </w:tcBorders>
            <w:shd w:val="clear" w:color="auto" w:fill="auto"/>
            <w:vAlign w:val="center"/>
          </w:tcPr>
          <w:p w:rsidR="00162328" w:rsidRPr="00824D9D" w:rsidRDefault="00162328" w:rsidP="009239AB">
            <w:pPr>
              <w:jc w:val="right"/>
            </w:pPr>
            <w:r>
              <w:t>550.000</w:t>
            </w:r>
          </w:p>
        </w:tc>
      </w:tr>
      <w:tr w:rsidR="00162328" w:rsidRPr="005B07FF" w:rsidTr="0090440D">
        <w:tc>
          <w:tcPr>
            <w:tcW w:w="567" w:type="dxa"/>
            <w:tcBorders>
              <w:top w:val="single" w:sz="4" w:space="0" w:color="auto"/>
              <w:bottom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bottom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bottom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bottom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bottom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bottom w:val="single" w:sz="4" w:space="0" w:color="auto"/>
            </w:tcBorders>
            <w:shd w:val="clear" w:color="auto" w:fill="auto"/>
          </w:tcPr>
          <w:p w:rsidR="00162328" w:rsidRPr="004A1579" w:rsidRDefault="00162328" w:rsidP="009239AB">
            <w:pPr>
              <w:jc w:val="center"/>
            </w:pPr>
            <w:r>
              <w:t>231</w:t>
            </w:r>
          </w:p>
        </w:tc>
        <w:tc>
          <w:tcPr>
            <w:tcW w:w="709" w:type="dxa"/>
            <w:tcBorders>
              <w:top w:val="single" w:sz="4" w:space="0" w:color="auto"/>
              <w:bottom w:val="single" w:sz="4" w:space="0" w:color="auto"/>
            </w:tcBorders>
            <w:shd w:val="clear" w:color="auto" w:fill="auto"/>
            <w:vAlign w:val="center"/>
          </w:tcPr>
          <w:p w:rsidR="00162328" w:rsidRPr="005B07FF" w:rsidRDefault="00162328" w:rsidP="009239AB">
            <w:pPr>
              <w:jc w:val="center"/>
              <w:rPr>
                <w:lang w:val="sr-Cyrl-CS"/>
              </w:rPr>
            </w:pPr>
            <w:r w:rsidRPr="005B07FF">
              <w:rPr>
                <w:lang w:val="sr-Cyrl-CS"/>
              </w:rPr>
              <w:t>415</w:t>
            </w:r>
          </w:p>
        </w:tc>
        <w:tc>
          <w:tcPr>
            <w:tcW w:w="5103" w:type="dxa"/>
            <w:tcBorders>
              <w:top w:val="single" w:sz="4" w:space="0" w:color="auto"/>
              <w:bottom w:val="single" w:sz="4" w:space="0" w:color="auto"/>
            </w:tcBorders>
            <w:shd w:val="clear" w:color="auto" w:fill="auto"/>
            <w:vAlign w:val="center"/>
          </w:tcPr>
          <w:p w:rsidR="00162328" w:rsidRPr="005B07FF" w:rsidRDefault="00162328" w:rsidP="009239AB">
            <w:pPr>
              <w:rPr>
                <w:lang w:val="sr-Cyrl-CS"/>
              </w:rPr>
            </w:pPr>
            <w:r w:rsidRPr="005B07FF">
              <w:rPr>
                <w:lang w:val="sr-Cyrl-CS"/>
              </w:rPr>
              <w:t>Накнаде трошкова за запослене</w:t>
            </w:r>
          </w:p>
        </w:tc>
        <w:tc>
          <w:tcPr>
            <w:tcW w:w="1701" w:type="dxa"/>
            <w:tcBorders>
              <w:top w:val="single" w:sz="4" w:space="0" w:color="auto"/>
              <w:bottom w:val="single" w:sz="4" w:space="0" w:color="auto"/>
            </w:tcBorders>
            <w:shd w:val="clear" w:color="auto" w:fill="auto"/>
            <w:vAlign w:val="center"/>
          </w:tcPr>
          <w:p w:rsidR="00162328" w:rsidRPr="00824D9D" w:rsidRDefault="00162328" w:rsidP="00DF2294">
            <w:pPr>
              <w:jc w:val="right"/>
            </w:pPr>
            <w:r>
              <w:t>50.000</w:t>
            </w:r>
          </w:p>
        </w:tc>
        <w:tc>
          <w:tcPr>
            <w:tcW w:w="1417" w:type="dxa"/>
            <w:tcBorders>
              <w:top w:val="single" w:sz="4" w:space="0" w:color="auto"/>
              <w:bottom w:val="single" w:sz="4" w:space="0" w:color="auto"/>
            </w:tcBorders>
            <w:shd w:val="clear" w:color="auto" w:fill="auto"/>
            <w:vAlign w:val="center"/>
          </w:tcPr>
          <w:p w:rsidR="00162328" w:rsidRPr="002A6785" w:rsidRDefault="00162328" w:rsidP="009239AB">
            <w:pPr>
              <w:jc w:val="right"/>
            </w:pPr>
            <w:r>
              <w:t>-</w:t>
            </w:r>
          </w:p>
        </w:tc>
        <w:tc>
          <w:tcPr>
            <w:tcW w:w="1701" w:type="dxa"/>
            <w:tcBorders>
              <w:top w:val="single" w:sz="4" w:space="0" w:color="auto"/>
              <w:bottom w:val="single" w:sz="4" w:space="0" w:color="auto"/>
            </w:tcBorders>
            <w:shd w:val="clear" w:color="auto" w:fill="auto"/>
            <w:vAlign w:val="center"/>
          </w:tcPr>
          <w:p w:rsidR="00162328" w:rsidRPr="00824D9D" w:rsidRDefault="00162328" w:rsidP="009239AB">
            <w:pPr>
              <w:jc w:val="right"/>
            </w:pPr>
            <w:r>
              <w:t>50.000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Pr="004A1579" w:rsidRDefault="00162328" w:rsidP="009239AB">
            <w:pPr>
              <w:jc w:val="center"/>
            </w:pPr>
            <w:r>
              <w:t>232</w:t>
            </w: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r w:rsidRPr="005B07FF">
              <w:rPr>
                <w:lang w:val="sr-Cyrl-CS"/>
              </w:rPr>
              <w:t>422</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Трошкови путовања</w:t>
            </w:r>
          </w:p>
        </w:tc>
        <w:tc>
          <w:tcPr>
            <w:tcW w:w="1701" w:type="dxa"/>
            <w:tcBorders>
              <w:top w:val="single" w:sz="4" w:space="0" w:color="auto"/>
            </w:tcBorders>
            <w:shd w:val="clear" w:color="auto" w:fill="auto"/>
            <w:vAlign w:val="center"/>
          </w:tcPr>
          <w:p w:rsidR="00162328" w:rsidRPr="008E767E" w:rsidRDefault="00162328" w:rsidP="00DF2294">
            <w:pPr>
              <w:jc w:val="right"/>
            </w:pPr>
            <w:r>
              <w:t>100.000</w:t>
            </w:r>
          </w:p>
        </w:tc>
        <w:tc>
          <w:tcPr>
            <w:tcW w:w="1417" w:type="dxa"/>
            <w:tcBorders>
              <w:top w:val="single" w:sz="4" w:space="0" w:color="auto"/>
            </w:tcBorders>
            <w:shd w:val="clear" w:color="auto" w:fill="auto"/>
            <w:vAlign w:val="center"/>
          </w:tcPr>
          <w:p w:rsidR="00162328" w:rsidRDefault="00162328" w:rsidP="009239AB">
            <w:pPr>
              <w:jc w:val="right"/>
            </w:pPr>
            <w:r>
              <w:t>-</w:t>
            </w:r>
          </w:p>
        </w:tc>
        <w:tc>
          <w:tcPr>
            <w:tcW w:w="1701" w:type="dxa"/>
            <w:tcBorders>
              <w:top w:val="single" w:sz="4" w:space="0" w:color="auto"/>
            </w:tcBorders>
            <w:shd w:val="clear" w:color="auto" w:fill="auto"/>
            <w:vAlign w:val="center"/>
          </w:tcPr>
          <w:p w:rsidR="00162328" w:rsidRPr="008E767E" w:rsidRDefault="00162328" w:rsidP="009239AB">
            <w:pPr>
              <w:jc w:val="right"/>
            </w:pPr>
            <w:r>
              <w:t>100.000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Pr="004A1579" w:rsidRDefault="00162328" w:rsidP="009239AB">
            <w:pPr>
              <w:jc w:val="center"/>
            </w:pPr>
            <w:r>
              <w:t>233</w:t>
            </w: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r>
              <w:rPr>
                <w:lang w:val="sr-Cyrl-CS"/>
              </w:rPr>
              <w:t>423</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Услуге по уговору</w:t>
            </w:r>
          </w:p>
        </w:tc>
        <w:tc>
          <w:tcPr>
            <w:tcW w:w="1701" w:type="dxa"/>
            <w:tcBorders>
              <w:top w:val="single" w:sz="4" w:space="0" w:color="auto"/>
            </w:tcBorders>
            <w:shd w:val="clear" w:color="auto" w:fill="auto"/>
            <w:vAlign w:val="center"/>
          </w:tcPr>
          <w:p w:rsidR="00162328" w:rsidRPr="008E767E" w:rsidRDefault="00162328" w:rsidP="00DF2294">
            <w:pPr>
              <w:jc w:val="right"/>
            </w:pPr>
            <w:r>
              <w:t>70.000</w:t>
            </w:r>
          </w:p>
        </w:tc>
        <w:tc>
          <w:tcPr>
            <w:tcW w:w="1417" w:type="dxa"/>
            <w:tcBorders>
              <w:top w:val="single" w:sz="4" w:space="0" w:color="auto"/>
            </w:tcBorders>
            <w:shd w:val="clear" w:color="auto" w:fill="auto"/>
            <w:vAlign w:val="center"/>
          </w:tcPr>
          <w:p w:rsidR="00162328" w:rsidRDefault="00162328" w:rsidP="009239AB">
            <w:pPr>
              <w:jc w:val="right"/>
            </w:pPr>
            <w:r>
              <w:t>-</w:t>
            </w:r>
          </w:p>
        </w:tc>
        <w:tc>
          <w:tcPr>
            <w:tcW w:w="1701" w:type="dxa"/>
            <w:tcBorders>
              <w:top w:val="single" w:sz="4" w:space="0" w:color="auto"/>
            </w:tcBorders>
            <w:shd w:val="clear" w:color="auto" w:fill="auto"/>
            <w:vAlign w:val="center"/>
          </w:tcPr>
          <w:p w:rsidR="00162328" w:rsidRPr="008E767E" w:rsidRDefault="00162328" w:rsidP="009239AB">
            <w:pPr>
              <w:jc w:val="right"/>
            </w:pPr>
            <w:r>
              <w:t>70.000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F307AC" w:rsidRDefault="00162328" w:rsidP="009239AB"/>
        </w:tc>
        <w:tc>
          <w:tcPr>
            <w:tcW w:w="709" w:type="dxa"/>
            <w:tcBorders>
              <w:top w:val="single" w:sz="12" w:space="0" w:color="auto"/>
            </w:tcBorders>
            <w:shd w:val="clear" w:color="auto" w:fill="auto"/>
            <w:vAlign w:val="center"/>
          </w:tcPr>
          <w:p w:rsidR="00162328" w:rsidRDefault="00162328" w:rsidP="009239AB">
            <w:pPr>
              <w:jc w:val="center"/>
            </w:pPr>
          </w:p>
        </w:tc>
        <w:tc>
          <w:tcPr>
            <w:tcW w:w="5103" w:type="dxa"/>
            <w:tcBorders>
              <w:top w:val="single" w:sz="12" w:space="0" w:color="auto"/>
            </w:tcBorders>
            <w:shd w:val="clear" w:color="auto" w:fill="auto"/>
            <w:vAlign w:val="center"/>
          </w:tcPr>
          <w:p w:rsidR="00162328" w:rsidRPr="005B07FF" w:rsidRDefault="00162328" w:rsidP="00394C72">
            <w:pPr>
              <w:rPr>
                <w:b/>
                <w:lang w:val="sr-Cyrl-CS"/>
              </w:rPr>
            </w:pPr>
            <w:r w:rsidRPr="005B07FF">
              <w:rPr>
                <w:b/>
                <w:lang w:val="sr-Cyrl-CS"/>
              </w:rPr>
              <w:t>Извори финансирања за</w:t>
            </w:r>
            <w:r>
              <w:rPr>
                <w:b/>
                <w:lang w:val="sr-Cyrl-CS"/>
              </w:rPr>
              <w:t xml:space="preserve"> функцију </w:t>
            </w:r>
            <w:r>
              <w:rPr>
                <w:b/>
              </w:rPr>
              <w:t>330</w:t>
            </w:r>
            <w:r w:rsidRPr="005B07FF">
              <w:rPr>
                <w:b/>
                <w:lang w:val="sr-Cyrl-CS"/>
              </w:rPr>
              <w:t>:</w:t>
            </w:r>
          </w:p>
        </w:tc>
        <w:tc>
          <w:tcPr>
            <w:tcW w:w="1701" w:type="dxa"/>
            <w:tcBorders>
              <w:top w:val="single" w:sz="12" w:space="0" w:color="auto"/>
            </w:tcBorders>
            <w:shd w:val="clear" w:color="auto" w:fill="auto"/>
            <w:vAlign w:val="center"/>
          </w:tcPr>
          <w:p w:rsidR="00162328" w:rsidRPr="005B07FF" w:rsidRDefault="00162328" w:rsidP="00DF2294">
            <w:pPr>
              <w:jc w:val="right"/>
              <w:rPr>
                <w:lang w:val="sr-Cyrl-CS"/>
              </w:rPr>
            </w:pPr>
          </w:p>
        </w:tc>
        <w:tc>
          <w:tcPr>
            <w:tcW w:w="1417" w:type="dxa"/>
            <w:tcBorders>
              <w:top w:val="single" w:sz="12" w:space="0" w:color="auto"/>
            </w:tcBorders>
            <w:shd w:val="clear" w:color="auto" w:fill="auto"/>
            <w:vAlign w:val="center"/>
          </w:tcPr>
          <w:p w:rsidR="00162328" w:rsidRPr="002A6785" w:rsidRDefault="00162328" w:rsidP="009239AB">
            <w:pPr>
              <w:jc w:val="right"/>
            </w:pP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Default="00162328" w:rsidP="009239AB">
            <w:pPr>
              <w:jc w:val="center"/>
            </w:pPr>
          </w:p>
        </w:tc>
        <w:tc>
          <w:tcPr>
            <w:tcW w:w="709" w:type="dxa"/>
            <w:tcBorders>
              <w:top w:val="single" w:sz="4" w:space="0" w:color="auto"/>
            </w:tcBorders>
            <w:shd w:val="clear" w:color="auto" w:fill="auto"/>
            <w:vAlign w:val="center"/>
          </w:tcPr>
          <w:p w:rsidR="00162328" w:rsidRDefault="00162328" w:rsidP="009239AB">
            <w:pPr>
              <w:jc w:val="center"/>
            </w:pPr>
            <w:r>
              <w:t>01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AF2F0F" w:rsidRDefault="00162328" w:rsidP="00DF2294">
            <w:pPr>
              <w:jc w:val="right"/>
            </w:pPr>
            <w:r>
              <w:t>4.010.000</w:t>
            </w:r>
          </w:p>
        </w:tc>
        <w:tc>
          <w:tcPr>
            <w:tcW w:w="1417" w:type="dxa"/>
            <w:tcBorders>
              <w:top w:val="single" w:sz="4" w:space="0" w:color="auto"/>
            </w:tcBorders>
            <w:shd w:val="clear" w:color="auto" w:fill="auto"/>
            <w:vAlign w:val="center"/>
          </w:tcPr>
          <w:p w:rsidR="00162328" w:rsidRPr="00AF2F0F" w:rsidRDefault="00162328" w:rsidP="00DF2294">
            <w:pPr>
              <w:jc w:val="right"/>
            </w:pPr>
            <w:r>
              <w:t>-</w:t>
            </w:r>
          </w:p>
        </w:tc>
        <w:tc>
          <w:tcPr>
            <w:tcW w:w="1701" w:type="dxa"/>
            <w:tcBorders>
              <w:top w:val="single" w:sz="4" w:space="0" w:color="auto"/>
            </w:tcBorders>
            <w:shd w:val="clear" w:color="auto" w:fill="auto"/>
            <w:vAlign w:val="center"/>
          </w:tcPr>
          <w:p w:rsidR="00162328" w:rsidRPr="00AF2F0F" w:rsidRDefault="00162328" w:rsidP="00DF2294">
            <w:pPr>
              <w:jc w:val="right"/>
            </w:pPr>
            <w:r>
              <w:t>4.010.000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Default="00162328" w:rsidP="009239AB">
            <w:pPr>
              <w:jc w:val="center"/>
            </w:pPr>
          </w:p>
        </w:tc>
        <w:tc>
          <w:tcPr>
            <w:tcW w:w="709" w:type="dxa"/>
            <w:tcBorders>
              <w:top w:val="single" w:sz="4" w:space="0" w:color="auto"/>
            </w:tcBorders>
            <w:shd w:val="clear" w:color="auto" w:fill="auto"/>
            <w:vAlign w:val="center"/>
          </w:tcPr>
          <w:p w:rsidR="00162328" w:rsidRDefault="00162328" w:rsidP="009239AB">
            <w:pPr>
              <w:jc w:val="center"/>
            </w:pPr>
          </w:p>
        </w:tc>
        <w:tc>
          <w:tcPr>
            <w:tcW w:w="5103" w:type="dxa"/>
            <w:tcBorders>
              <w:top w:val="single" w:sz="4" w:space="0" w:color="auto"/>
            </w:tcBorders>
            <w:shd w:val="clear" w:color="auto" w:fill="auto"/>
            <w:vAlign w:val="center"/>
          </w:tcPr>
          <w:p w:rsidR="00162328" w:rsidRPr="005B07FF" w:rsidRDefault="00162328" w:rsidP="00394C72">
            <w:pPr>
              <w:rPr>
                <w:b/>
                <w:lang w:val="sr-Cyrl-CS"/>
              </w:rPr>
            </w:pPr>
            <w:r>
              <w:rPr>
                <w:b/>
                <w:lang w:val="sr-Cyrl-CS"/>
              </w:rPr>
              <w:t xml:space="preserve">Укупно за функцију </w:t>
            </w:r>
            <w:r>
              <w:rPr>
                <w:b/>
              </w:rPr>
              <w:t>330</w:t>
            </w:r>
            <w:r w:rsidRPr="005B07FF">
              <w:rPr>
                <w:b/>
                <w:lang w:val="sr-Cyrl-CS"/>
              </w:rPr>
              <w:t>:</w:t>
            </w:r>
          </w:p>
        </w:tc>
        <w:tc>
          <w:tcPr>
            <w:tcW w:w="1701" w:type="dxa"/>
            <w:tcBorders>
              <w:top w:val="single" w:sz="4" w:space="0" w:color="auto"/>
            </w:tcBorders>
            <w:shd w:val="clear" w:color="auto" w:fill="auto"/>
            <w:vAlign w:val="center"/>
          </w:tcPr>
          <w:p w:rsidR="00162328" w:rsidRPr="00E05036" w:rsidRDefault="00162328" w:rsidP="00DF2294">
            <w:pPr>
              <w:jc w:val="right"/>
              <w:rPr>
                <w:b/>
              </w:rPr>
            </w:pPr>
            <w:r>
              <w:rPr>
                <w:b/>
              </w:rPr>
              <w:t>4.010.000</w:t>
            </w:r>
          </w:p>
        </w:tc>
        <w:tc>
          <w:tcPr>
            <w:tcW w:w="1417" w:type="dxa"/>
            <w:tcBorders>
              <w:top w:val="single" w:sz="4" w:space="0" w:color="auto"/>
            </w:tcBorders>
            <w:shd w:val="clear" w:color="auto" w:fill="auto"/>
            <w:vAlign w:val="center"/>
          </w:tcPr>
          <w:p w:rsidR="00162328" w:rsidRPr="00E05036" w:rsidRDefault="00162328" w:rsidP="00DF2294">
            <w:pPr>
              <w:jc w:val="right"/>
              <w:rPr>
                <w:b/>
              </w:rPr>
            </w:pPr>
            <w:r>
              <w:rPr>
                <w:b/>
              </w:rPr>
              <w:t>-</w:t>
            </w:r>
          </w:p>
        </w:tc>
        <w:tc>
          <w:tcPr>
            <w:tcW w:w="1701" w:type="dxa"/>
            <w:tcBorders>
              <w:top w:val="single" w:sz="4" w:space="0" w:color="auto"/>
            </w:tcBorders>
            <w:shd w:val="clear" w:color="auto" w:fill="auto"/>
            <w:vAlign w:val="center"/>
          </w:tcPr>
          <w:p w:rsidR="00162328" w:rsidRPr="00E05036" w:rsidRDefault="00162328" w:rsidP="00DF2294">
            <w:pPr>
              <w:jc w:val="right"/>
              <w:rPr>
                <w:b/>
              </w:rPr>
            </w:pPr>
            <w:r>
              <w:rPr>
                <w:b/>
              </w:rPr>
              <w:t>4.010.000</w:t>
            </w:r>
          </w:p>
        </w:tc>
      </w:tr>
      <w:tr w:rsidR="00162328" w:rsidRPr="005B07FF" w:rsidTr="00DC34E4">
        <w:trPr>
          <w:trHeight w:val="263"/>
        </w:trPr>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EF51BF" w:rsidRDefault="00162328" w:rsidP="009239AB">
            <w:pPr>
              <w:jc w:val="center"/>
            </w:pPr>
          </w:p>
        </w:tc>
        <w:tc>
          <w:tcPr>
            <w:tcW w:w="992" w:type="dxa"/>
            <w:tcBorders>
              <w:top w:val="single" w:sz="12" w:space="0" w:color="auto"/>
            </w:tcBorders>
            <w:shd w:val="clear" w:color="auto" w:fill="auto"/>
          </w:tcPr>
          <w:p w:rsidR="00162328" w:rsidRDefault="00162328" w:rsidP="009239AB">
            <w:pPr>
              <w:jc w:val="center"/>
            </w:pPr>
          </w:p>
        </w:tc>
        <w:tc>
          <w:tcPr>
            <w:tcW w:w="709" w:type="dxa"/>
            <w:tcBorders>
              <w:top w:val="single" w:sz="12" w:space="0" w:color="auto"/>
            </w:tcBorders>
            <w:shd w:val="clear" w:color="auto" w:fill="auto"/>
            <w:vAlign w:val="center"/>
          </w:tcPr>
          <w:p w:rsidR="00162328" w:rsidRDefault="00162328" w:rsidP="009239AB">
            <w:pPr>
              <w:jc w:val="center"/>
            </w:pPr>
          </w:p>
        </w:tc>
        <w:tc>
          <w:tcPr>
            <w:tcW w:w="5103" w:type="dxa"/>
            <w:tcBorders>
              <w:top w:val="single" w:sz="12"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w:t>
            </w:r>
            <w:r>
              <w:rPr>
                <w:b/>
                <w:lang w:val="sr-Cyrl-CS"/>
              </w:rPr>
              <w:t xml:space="preserve"> ПА </w:t>
            </w:r>
            <w:r>
              <w:rPr>
                <w:b/>
              </w:rPr>
              <w:t>0602</w:t>
            </w:r>
            <w:r>
              <w:rPr>
                <w:b/>
                <w:lang w:val="sr-Cyrl-CS"/>
              </w:rPr>
              <w:t xml:space="preserve"> - 000</w:t>
            </w:r>
            <w:r>
              <w:rPr>
                <w:b/>
              </w:rPr>
              <w:t>4</w:t>
            </w:r>
            <w:r w:rsidRPr="005B07FF">
              <w:rPr>
                <w:b/>
                <w:lang w:val="sr-Cyrl-CS"/>
              </w:rPr>
              <w:t>:</w:t>
            </w: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12" w:space="0" w:color="auto"/>
            </w:tcBorders>
            <w:shd w:val="clear" w:color="auto" w:fill="auto"/>
            <w:vAlign w:val="center"/>
          </w:tcPr>
          <w:p w:rsidR="00162328" w:rsidRPr="00DD57DD" w:rsidRDefault="00162328" w:rsidP="009239AB">
            <w:pPr>
              <w:rPr>
                <w:lang w:val="sr-Cyrl-CS"/>
              </w:rPr>
            </w:pP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Default="00162328" w:rsidP="009239AB">
            <w:pPr>
              <w:jc w:val="center"/>
            </w:pPr>
          </w:p>
        </w:tc>
        <w:tc>
          <w:tcPr>
            <w:tcW w:w="709" w:type="dxa"/>
            <w:tcBorders>
              <w:top w:val="single" w:sz="4" w:space="0" w:color="auto"/>
            </w:tcBorders>
            <w:shd w:val="clear" w:color="auto" w:fill="auto"/>
            <w:vAlign w:val="center"/>
          </w:tcPr>
          <w:p w:rsidR="00162328" w:rsidRDefault="00162328" w:rsidP="009239AB">
            <w:pPr>
              <w:jc w:val="center"/>
            </w:pPr>
            <w:r>
              <w:t>01</w:t>
            </w:r>
          </w:p>
        </w:tc>
        <w:tc>
          <w:tcPr>
            <w:tcW w:w="5103" w:type="dxa"/>
            <w:tcBorders>
              <w:top w:val="single" w:sz="4"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4" w:space="0" w:color="auto"/>
            </w:tcBorders>
            <w:shd w:val="clear" w:color="auto" w:fill="auto"/>
            <w:vAlign w:val="center"/>
          </w:tcPr>
          <w:p w:rsidR="00162328" w:rsidRPr="00AF2F0F" w:rsidRDefault="00162328" w:rsidP="00DF2294">
            <w:pPr>
              <w:jc w:val="right"/>
            </w:pPr>
            <w:r>
              <w:t>4.010.000</w:t>
            </w:r>
          </w:p>
        </w:tc>
        <w:tc>
          <w:tcPr>
            <w:tcW w:w="1417" w:type="dxa"/>
            <w:tcBorders>
              <w:top w:val="single" w:sz="4" w:space="0" w:color="auto"/>
            </w:tcBorders>
            <w:shd w:val="clear" w:color="auto" w:fill="auto"/>
            <w:vAlign w:val="center"/>
          </w:tcPr>
          <w:p w:rsidR="00162328" w:rsidRPr="00AF2F0F" w:rsidRDefault="00162328" w:rsidP="00DF2294">
            <w:pPr>
              <w:jc w:val="right"/>
            </w:pPr>
            <w:r>
              <w:t>-</w:t>
            </w:r>
          </w:p>
        </w:tc>
        <w:tc>
          <w:tcPr>
            <w:tcW w:w="1701" w:type="dxa"/>
            <w:tcBorders>
              <w:top w:val="single" w:sz="4" w:space="0" w:color="auto"/>
            </w:tcBorders>
            <w:shd w:val="clear" w:color="auto" w:fill="auto"/>
            <w:vAlign w:val="center"/>
          </w:tcPr>
          <w:p w:rsidR="00162328" w:rsidRPr="00AF2F0F" w:rsidRDefault="00162328" w:rsidP="00DF2294">
            <w:pPr>
              <w:jc w:val="right"/>
            </w:pPr>
            <w:r>
              <w:t>4.010.000</w:t>
            </w:r>
          </w:p>
        </w:tc>
      </w:tr>
      <w:tr w:rsidR="00162328" w:rsidRPr="005B07FF" w:rsidTr="0090440D">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Default="00162328" w:rsidP="009239AB">
            <w:pPr>
              <w:jc w:val="center"/>
            </w:pPr>
          </w:p>
        </w:tc>
        <w:tc>
          <w:tcPr>
            <w:tcW w:w="709" w:type="dxa"/>
            <w:tcBorders>
              <w:top w:val="single" w:sz="4" w:space="0" w:color="auto"/>
            </w:tcBorders>
            <w:shd w:val="clear" w:color="auto" w:fill="auto"/>
            <w:vAlign w:val="center"/>
          </w:tcPr>
          <w:p w:rsidR="00162328" w:rsidRDefault="00162328" w:rsidP="009239AB">
            <w:pPr>
              <w:jc w:val="center"/>
            </w:pPr>
          </w:p>
        </w:tc>
        <w:tc>
          <w:tcPr>
            <w:tcW w:w="5103" w:type="dxa"/>
            <w:tcBorders>
              <w:top w:val="single" w:sz="4" w:space="0" w:color="auto"/>
            </w:tcBorders>
            <w:shd w:val="clear" w:color="auto" w:fill="auto"/>
            <w:vAlign w:val="center"/>
          </w:tcPr>
          <w:p w:rsidR="00162328" w:rsidRPr="005B07FF" w:rsidRDefault="00162328" w:rsidP="009239AB">
            <w:pPr>
              <w:rPr>
                <w:b/>
                <w:lang w:val="sr-Cyrl-CS"/>
              </w:rPr>
            </w:pPr>
            <w:r>
              <w:rPr>
                <w:b/>
                <w:lang w:val="sr-Cyrl-CS"/>
              </w:rPr>
              <w:t xml:space="preserve">Укупно за ПА </w:t>
            </w:r>
            <w:r>
              <w:rPr>
                <w:b/>
              </w:rPr>
              <w:t>0602</w:t>
            </w:r>
            <w:r>
              <w:rPr>
                <w:b/>
                <w:lang w:val="sr-Cyrl-CS"/>
              </w:rPr>
              <w:t xml:space="preserve"> - 000</w:t>
            </w:r>
            <w:r>
              <w:rPr>
                <w:b/>
              </w:rPr>
              <w:t>4</w:t>
            </w:r>
            <w:r w:rsidRPr="005B07FF">
              <w:rPr>
                <w:b/>
                <w:lang w:val="sr-Cyrl-CS"/>
              </w:rPr>
              <w:t>:</w:t>
            </w:r>
          </w:p>
        </w:tc>
        <w:tc>
          <w:tcPr>
            <w:tcW w:w="1701" w:type="dxa"/>
            <w:tcBorders>
              <w:top w:val="single" w:sz="4" w:space="0" w:color="auto"/>
            </w:tcBorders>
            <w:shd w:val="clear" w:color="auto" w:fill="auto"/>
            <w:vAlign w:val="center"/>
          </w:tcPr>
          <w:p w:rsidR="00162328" w:rsidRPr="00E05036" w:rsidRDefault="00162328" w:rsidP="00DF2294">
            <w:pPr>
              <w:jc w:val="right"/>
              <w:rPr>
                <w:b/>
              </w:rPr>
            </w:pPr>
            <w:r>
              <w:rPr>
                <w:b/>
              </w:rPr>
              <w:t>4.010.000</w:t>
            </w:r>
          </w:p>
        </w:tc>
        <w:tc>
          <w:tcPr>
            <w:tcW w:w="1417" w:type="dxa"/>
            <w:tcBorders>
              <w:top w:val="single" w:sz="4" w:space="0" w:color="auto"/>
            </w:tcBorders>
            <w:shd w:val="clear" w:color="auto" w:fill="auto"/>
            <w:vAlign w:val="center"/>
          </w:tcPr>
          <w:p w:rsidR="00162328" w:rsidRPr="00E05036" w:rsidRDefault="00162328" w:rsidP="00DF2294">
            <w:pPr>
              <w:jc w:val="right"/>
              <w:rPr>
                <w:b/>
              </w:rPr>
            </w:pPr>
            <w:r>
              <w:rPr>
                <w:b/>
              </w:rPr>
              <w:t>-</w:t>
            </w:r>
          </w:p>
        </w:tc>
        <w:tc>
          <w:tcPr>
            <w:tcW w:w="1701" w:type="dxa"/>
            <w:tcBorders>
              <w:top w:val="single" w:sz="4" w:space="0" w:color="auto"/>
            </w:tcBorders>
            <w:shd w:val="clear" w:color="auto" w:fill="auto"/>
            <w:vAlign w:val="center"/>
          </w:tcPr>
          <w:p w:rsidR="00162328" w:rsidRPr="00E05036" w:rsidRDefault="00162328" w:rsidP="00DF2294">
            <w:pPr>
              <w:jc w:val="right"/>
              <w:rPr>
                <w:b/>
              </w:rPr>
            </w:pPr>
            <w:r>
              <w:rPr>
                <w:b/>
              </w:rPr>
              <w:t>4.010.000</w:t>
            </w:r>
          </w:p>
        </w:tc>
      </w:tr>
      <w:tr w:rsidR="00162328" w:rsidRPr="005B07FF" w:rsidTr="00DC34E4">
        <w:tc>
          <w:tcPr>
            <w:tcW w:w="567"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4" w:space="0" w:color="auto"/>
            </w:tcBorders>
            <w:shd w:val="clear" w:color="auto" w:fill="auto"/>
          </w:tcPr>
          <w:p w:rsidR="00162328" w:rsidRDefault="00162328" w:rsidP="009239AB">
            <w:pPr>
              <w:jc w:val="center"/>
            </w:pPr>
          </w:p>
        </w:tc>
        <w:tc>
          <w:tcPr>
            <w:tcW w:w="709" w:type="dxa"/>
            <w:tcBorders>
              <w:top w:val="single" w:sz="4"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4" w:space="0" w:color="auto"/>
            </w:tcBorders>
            <w:shd w:val="clear" w:color="auto" w:fill="auto"/>
            <w:vAlign w:val="center"/>
          </w:tcPr>
          <w:p w:rsidR="00162328" w:rsidRPr="005B07FF" w:rsidRDefault="00162328" w:rsidP="009239AB">
            <w:pPr>
              <w:rPr>
                <w:b/>
                <w:lang w:val="sr-Cyrl-CS"/>
              </w:rPr>
            </w:pPr>
            <w:r w:rsidRPr="005B07FF">
              <w:rPr>
                <w:b/>
                <w:lang w:val="sr-Cyrl-CS"/>
              </w:rPr>
              <w:t>Извори финансирања за</w:t>
            </w:r>
            <w:r>
              <w:rPr>
                <w:b/>
                <w:lang w:val="sr-Cyrl-CS"/>
              </w:rPr>
              <w:t xml:space="preserve"> Програм 1</w:t>
            </w:r>
            <w:r>
              <w:rPr>
                <w:b/>
              </w:rPr>
              <w:t>5</w:t>
            </w:r>
            <w:r w:rsidRPr="005B07FF">
              <w:rPr>
                <w:b/>
                <w:lang w:val="sr-Cyrl-CS"/>
              </w:rPr>
              <w:t>:</w:t>
            </w: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4" w:space="0" w:color="auto"/>
            </w:tcBorders>
            <w:shd w:val="clear" w:color="auto" w:fill="auto"/>
            <w:vAlign w:val="center"/>
          </w:tcPr>
          <w:p w:rsidR="00162328" w:rsidRPr="00DD57DD" w:rsidRDefault="00162328" w:rsidP="009239AB">
            <w:pPr>
              <w:jc w:val="right"/>
              <w:rPr>
                <w:lang w:val="sr-Cyrl-CS"/>
              </w:rPr>
            </w:pPr>
          </w:p>
        </w:tc>
        <w:tc>
          <w:tcPr>
            <w:tcW w:w="1701" w:type="dxa"/>
            <w:tcBorders>
              <w:top w:val="single" w:sz="4" w:space="0" w:color="auto"/>
            </w:tcBorders>
            <w:shd w:val="clear" w:color="auto" w:fill="auto"/>
            <w:vAlign w:val="center"/>
          </w:tcPr>
          <w:p w:rsidR="00162328" w:rsidRPr="005B07FF" w:rsidRDefault="00162328" w:rsidP="009239AB">
            <w:pPr>
              <w:jc w:val="right"/>
              <w:rPr>
                <w:lang w:val="sr-Cyrl-CS"/>
              </w:rPr>
            </w:pPr>
          </w:p>
        </w:tc>
      </w:tr>
      <w:tr w:rsidR="00162328" w:rsidRPr="005B07FF" w:rsidTr="0090440D">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bottom w:val="single" w:sz="2" w:space="0" w:color="auto"/>
            </w:tcBorders>
            <w:shd w:val="clear" w:color="auto" w:fill="auto"/>
          </w:tcPr>
          <w:p w:rsidR="00162328" w:rsidRDefault="00162328" w:rsidP="009239AB">
            <w:pPr>
              <w:jc w:val="center"/>
            </w:pPr>
          </w:p>
        </w:tc>
        <w:tc>
          <w:tcPr>
            <w:tcW w:w="709" w:type="dxa"/>
            <w:tcBorders>
              <w:top w:val="single" w:sz="12" w:space="0" w:color="auto"/>
              <w:bottom w:val="single" w:sz="2" w:space="0" w:color="auto"/>
            </w:tcBorders>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tcBorders>
              <w:top w:val="single" w:sz="12"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12" w:space="0" w:color="auto"/>
            </w:tcBorders>
            <w:shd w:val="clear" w:color="auto" w:fill="auto"/>
            <w:vAlign w:val="center"/>
          </w:tcPr>
          <w:p w:rsidR="00162328" w:rsidRPr="00AF2F0F" w:rsidRDefault="00162328" w:rsidP="00DF2294">
            <w:pPr>
              <w:jc w:val="right"/>
            </w:pPr>
            <w:r>
              <w:t>4.010.000</w:t>
            </w:r>
          </w:p>
        </w:tc>
        <w:tc>
          <w:tcPr>
            <w:tcW w:w="1417" w:type="dxa"/>
            <w:tcBorders>
              <w:top w:val="single" w:sz="12" w:space="0" w:color="auto"/>
            </w:tcBorders>
            <w:shd w:val="clear" w:color="auto" w:fill="auto"/>
            <w:vAlign w:val="center"/>
          </w:tcPr>
          <w:p w:rsidR="00162328" w:rsidRPr="00AF2F0F" w:rsidRDefault="00162328" w:rsidP="00DF2294">
            <w:pPr>
              <w:jc w:val="right"/>
            </w:pPr>
            <w:r>
              <w:t>-</w:t>
            </w:r>
          </w:p>
        </w:tc>
        <w:tc>
          <w:tcPr>
            <w:tcW w:w="1701" w:type="dxa"/>
            <w:tcBorders>
              <w:top w:val="single" w:sz="12" w:space="0" w:color="auto"/>
            </w:tcBorders>
            <w:shd w:val="clear" w:color="auto" w:fill="auto"/>
            <w:vAlign w:val="center"/>
          </w:tcPr>
          <w:p w:rsidR="00162328" w:rsidRPr="00AF2F0F" w:rsidRDefault="00162328" w:rsidP="00DF2294">
            <w:pPr>
              <w:jc w:val="right"/>
            </w:pPr>
            <w:r>
              <w:t>4.010.000</w:t>
            </w:r>
          </w:p>
        </w:tc>
      </w:tr>
      <w:tr w:rsidR="00162328" w:rsidRPr="005B07FF" w:rsidTr="0090440D">
        <w:tc>
          <w:tcPr>
            <w:tcW w:w="567"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tcBorders>
            <w:shd w:val="clear" w:color="auto" w:fill="auto"/>
          </w:tcPr>
          <w:p w:rsidR="00162328" w:rsidRDefault="00162328" w:rsidP="009239AB">
            <w:pPr>
              <w:jc w:val="center"/>
            </w:pPr>
          </w:p>
        </w:tc>
        <w:tc>
          <w:tcPr>
            <w:tcW w:w="709"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2" w:space="0" w:color="auto"/>
            </w:tcBorders>
            <w:shd w:val="clear" w:color="auto" w:fill="auto"/>
            <w:vAlign w:val="center"/>
          </w:tcPr>
          <w:p w:rsidR="00162328" w:rsidRPr="005B07FF" w:rsidRDefault="00162328" w:rsidP="009239AB">
            <w:pPr>
              <w:rPr>
                <w:b/>
                <w:lang w:val="sr-Cyrl-CS"/>
              </w:rPr>
            </w:pPr>
            <w:r>
              <w:rPr>
                <w:b/>
                <w:lang w:val="sr-Cyrl-CS"/>
              </w:rPr>
              <w:t>Укупно за Програм 1</w:t>
            </w:r>
            <w:r>
              <w:rPr>
                <w:b/>
              </w:rPr>
              <w:t>5</w:t>
            </w:r>
            <w:r w:rsidRPr="005B07FF">
              <w:rPr>
                <w:b/>
                <w:lang w:val="sr-Cyrl-CS"/>
              </w:rPr>
              <w:t>:</w:t>
            </w:r>
          </w:p>
        </w:tc>
        <w:tc>
          <w:tcPr>
            <w:tcW w:w="1701" w:type="dxa"/>
            <w:tcBorders>
              <w:top w:val="single" w:sz="2" w:space="0" w:color="auto"/>
            </w:tcBorders>
            <w:shd w:val="clear" w:color="auto" w:fill="auto"/>
            <w:vAlign w:val="center"/>
          </w:tcPr>
          <w:p w:rsidR="00162328" w:rsidRPr="00E05036" w:rsidRDefault="00162328" w:rsidP="00DF2294">
            <w:pPr>
              <w:jc w:val="right"/>
              <w:rPr>
                <w:b/>
              </w:rPr>
            </w:pPr>
            <w:r>
              <w:rPr>
                <w:b/>
              </w:rPr>
              <w:t>4.010.000</w:t>
            </w:r>
          </w:p>
        </w:tc>
        <w:tc>
          <w:tcPr>
            <w:tcW w:w="1417" w:type="dxa"/>
            <w:tcBorders>
              <w:top w:val="single" w:sz="2" w:space="0" w:color="auto"/>
            </w:tcBorders>
            <w:shd w:val="clear" w:color="auto" w:fill="auto"/>
            <w:vAlign w:val="center"/>
          </w:tcPr>
          <w:p w:rsidR="00162328" w:rsidRPr="00E05036" w:rsidRDefault="00162328" w:rsidP="00DF2294">
            <w:pPr>
              <w:jc w:val="right"/>
              <w:rPr>
                <w:b/>
              </w:rPr>
            </w:pPr>
            <w:r>
              <w:rPr>
                <w:b/>
              </w:rPr>
              <w:t>-</w:t>
            </w:r>
          </w:p>
        </w:tc>
        <w:tc>
          <w:tcPr>
            <w:tcW w:w="1701" w:type="dxa"/>
            <w:tcBorders>
              <w:top w:val="single" w:sz="2" w:space="0" w:color="auto"/>
            </w:tcBorders>
            <w:shd w:val="clear" w:color="auto" w:fill="auto"/>
            <w:vAlign w:val="center"/>
          </w:tcPr>
          <w:p w:rsidR="00162328" w:rsidRPr="00E05036" w:rsidRDefault="00162328" w:rsidP="00DF2294">
            <w:pPr>
              <w:jc w:val="right"/>
              <w:rPr>
                <w:b/>
              </w:rPr>
            </w:pPr>
            <w:r>
              <w:rPr>
                <w:b/>
              </w:rPr>
              <w:t>4.010.000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bottom w:val="single" w:sz="2" w:space="0" w:color="auto"/>
            </w:tcBorders>
            <w:shd w:val="clear" w:color="auto" w:fill="auto"/>
          </w:tcPr>
          <w:p w:rsidR="00162328" w:rsidRDefault="00162328" w:rsidP="009239AB">
            <w:pPr>
              <w:jc w:val="center"/>
            </w:pPr>
          </w:p>
        </w:tc>
        <w:tc>
          <w:tcPr>
            <w:tcW w:w="709" w:type="dxa"/>
            <w:tcBorders>
              <w:top w:val="single" w:sz="12" w:space="0" w:color="auto"/>
              <w:bottom w:val="single" w:sz="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9239AB">
            <w:pPr>
              <w:rPr>
                <w:b/>
                <w:lang w:val="sr-Cyrl-CS"/>
              </w:rPr>
            </w:pPr>
            <w:r>
              <w:rPr>
                <w:b/>
                <w:lang w:val="sr-Cyrl-CS"/>
              </w:rPr>
              <w:t xml:space="preserve">Извори финансирања за раздео </w:t>
            </w:r>
            <w:r>
              <w:rPr>
                <w:b/>
              </w:rPr>
              <w:t>5</w:t>
            </w:r>
            <w:r w:rsidRPr="005B07FF">
              <w:rPr>
                <w:b/>
                <w:lang w:val="sr-Cyrl-CS"/>
              </w:rPr>
              <w:t>:</w:t>
            </w: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12" w:space="0" w:color="auto"/>
            </w:tcBorders>
            <w:shd w:val="clear" w:color="auto" w:fill="auto"/>
            <w:vAlign w:val="center"/>
          </w:tcPr>
          <w:p w:rsidR="00162328" w:rsidRPr="00DD57DD" w:rsidRDefault="00162328" w:rsidP="009239AB">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r>
      <w:tr w:rsidR="00162328" w:rsidRPr="005B07FF" w:rsidTr="0090440D">
        <w:tc>
          <w:tcPr>
            <w:tcW w:w="567"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tcBorders>
            <w:shd w:val="clear" w:color="auto" w:fill="auto"/>
          </w:tcPr>
          <w:p w:rsidR="00162328" w:rsidRDefault="00162328" w:rsidP="009239AB">
            <w:pPr>
              <w:jc w:val="center"/>
            </w:pPr>
          </w:p>
        </w:tc>
        <w:tc>
          <w:tcPr>
            <w:tcW w:w="709" w:type="dxa"/>
            <w:tcBorders>
              <w:top w:val="single" w:sz="2" w:space="0" w:color="auto"/>
            </w:tcBorders>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tcBorders>
              <w:top w:val="single" w:sz="2" w:space="0" w:color="auto"/>
            </w:tcBorders>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tcBorders>
              <w:top w:val="single" w:sz="2" w:space="0" w:color="auto"/>
            </w:tcBorders>
            <w:shd w:val="clear" w:color="auto" w:fill="auto"/>
            <w:vAlign w:val="center"/>
          </w:tcPr>
          <w:p w:rsidR="00162328" w:rsidRPr="00AF2F0F" w:rsidRDefault="00162328" w:rsidP="00DF2294">
            <w:pPr>
              <w:jc w:val="right"/>
            </w:pPr>
            <w:r>
              <w:t>4.010.000</w:t>
            </w:r>
          </w:p>
        </w:tc>
        <w:tc>
          <w:tcPr>
            <w:tcW w:w="1417" w:type="dxa"/>
            <w:tcBorders>
              <w:top w:val="single" w:sz="2" w:space="0" w:color="auto"/>
            </w:tcBorders>
            <w:shd w:val="clear" w:color="auto" w:fill="auto"/>
            <w:vAlign w:val="center"/>
          </w:tcPr>
          <w:p w:rsidR="00162328" w:rsidRPr="00AF2F0F" w:rsidRDefault="00162328" w:rsidP="00DF2294">
            <w:pPr>
              <w:jc w:val="right"/>
            </w:pPr>
            <w:r>
              <w:t>-</w:t>
            </w:r>
          </w:p>
        </w:tc>
        <w:tc>
          <w:tcPr>
            <w:tcW w:w="1701" w:type="dxa"/>
            <w:tcBorders>
              <w:top w:val="single" w:sz="2" w:space="0" w:color="auto"/>
            </w:tcBorders>
            <w:shd w:val="clear" w:color="auto" w:fill="auto"/>
            <w:vAlign w:val="center"/>
          </w:tcPr>
          <w:p w:rsidR="00162328" w:rsidRPr="00AF2F0F" w:rsidRDefault="00162328" w:rsidP="00DF2294">
            <w:pPr>
              <w:jc w:val="right"/>
            </w:pPr>
            <w:r>
              <w:t>4.010.000</w:t>
            </w:r>
          </w:p>
        </w:tc>
      </w:tr>
      <w:tr w:rsidR="00162328" w:rsidRPr="005B07FF" w:rsidTr="0090440D">
        <w:tc>
          <w:tcPr>
            <w:tcW w:w="567"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2" w:space="0" w:color="auto"/>
            </w:tcBorders>
            <w:shd w:val="clear" w:color="auto" w:fill="auto"/>
          </w:tcPr>
          <w:p w:rsidR="00162328" w:rsidRDefault="00162328" w:rsidP="009239AB">
            <w:pPr>
              <w:jc w:val="center"/>
            </w:pPr>
          </w:p>
        </w:tc>
        <w:tc>
          <w:tcPr>
            <w:tcW w:w="709" w:type="dxa"/>
            <w:tcBorders>
              <w:top w:val="single" w:sz="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2" w:space="0" w:color="auto"/>
            </w:tcBorders>
            <w:shd w:val="clear" w:color="auto" w:fill="auto"/>
            <w:vAlign w:val="center"/>
          </w:tcPr>
          <w:p w:rsidR="00162328" w:rsidRPr="005B07FF" w:rsidRDefault="00162328" w:rsidP="009239AB">
            <w:pPr>
              <w:rPr>
                <w:b/>
                <w:lang w:val="sr-Cyrl-CS"/>
              </w:rPr>
            </w:pPr>
            <w:r>
              <w:rPr>
                <w:b/>
                <w:lang w:val="sr-Cyrl-CS"/>
              </w:rPr>
              <w:t xml:space="preserve">Укупно за раздео </w:t>
            </w:r>
            <w:r>
              <w:rPr>
                <w:b/>
              </w:rPr>
              <w:t>5</w:t>
            </w:r>
            <w:r w:rsidRPr="005B07FF">
              <w:rPr>
                <w:b/>
                <w:lang w:val="sr-Cyrl-CS"/>
              </w:rPr>
              <w:t>:</w:t>
            </w:r>
          </w:p>
        </w:tc>
        <w:tc>
          <w:tcPr>
            <w:tcW w:w="1701" w:type="dxa"/>
            <w:tcBorders>
              <w:top w:val="single" w:sz="2" w:space="0" w:color="auto"/>
            </w:tcBorders>
            <w:shd w:val="clear" w:color="auto" w:fill="auto"/>
            <w:vAlign w:val="center"/>
          </w:tcPr>
          <w:p w:rsidR="00162328" w:rsidRPr="00E05036" w:rsidRDefault="00162328" w:rsidP="00DF2294">
            <w:pPr>
              <w:jc w:val="right"/>
              <w:rPr>
                <w:b/>
              </w:rPr>
            </w:pPr>
            <w:r>
              <w:rPr>
                <w:b/>
              </w:rPr>
              <w:t>4.010.000</w:t>
            </w:r>
          </w:p>
        </w:tc>
        <w:tc>
          <w:tcPr>
            <w:tcW w:w="1417" w:type="dxa"/>
            <w:tcBorders>
              <w:top w:val="single" w:sz="2" w:space="0" w:color="auto"/>
            </w:tcBorders>
            <w:shd w:val="clear" w:color="auto" w:fill="auto"/>
            <w:vAlign w:val="center"/>
          </w:tcPr>
          <w:p w:rsidR="00162328" w:rsidRPr="00E05036" w:rsidRDefault="00162328" w:rsidP="00DF2294">
            <w:pPr>
              <w:jc w:val="right"/>
              <w:rPr>
                <w:b/>
              </w:rPr>
            </w:pPr>
            <w:r>
              <w:rPr>
                <w:b/>
              </w:rPr>
              <w:t>-</w:t>
            </w:r>
          </w:p>
        </w:tc>
        <w:tc>
          <w:tcPr>
            <w:tcW w:w="1701" w:type="dxa"/>
            <w:tcBorders>
              <w:top w:val="single" w:sz="2" w:space="0" w:color="auto"/>
            </w:tcBorders>
            <w:shd w:val="clear" w:color="auto" w:fill="auto"/>
            <w:vAlign w:val="center"/>
          </w:tcPr>
          <w:p w:rsidR="00162328" w:rsidRPr="00E05036" w:rsidRDefault="00162328" w:rsidP="00DF2294">
            <w:pPr>
              <w:jc w:val="right"/>
              <w:rPr>
                <w:b/>
              </w:rPr>
            </w:pPr>
            <w:r>
              <w:rPr>
                <w:b/>
              </w:rPr>
              <w:t>4.010.000</w:t>
            </w:r>
          </w:p>
        </w:tc>
      </w:tr>
      <w:tr w:rsidR="00162328" w:rsidRPr="005B07FF" w:rsidTr="00DC34E4">
        <w:tc>
          <w:tcPr>
            <w:tcW w:w="567"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tcBorders>
            <w:shd w:val="clear" w:color="auto" w:fill="auto"/>
            <w:vAlign w:val="center"/>
          </w:tcPr>
          <w:p w:rsidR="00162328" w:rsidRPr="005B07FF" w:rsidRDefault="00162328" w:rsidP="009239AB">
            <w:pPr>
              <w:rPr>
                <w:b/>
                <w:lang w:val="sr-Cyrl-CS"/>
              </w:rPr>
            </w:pPr>
            <w:r w:rsidRPr="005B07FF">
              <w:rPr>
                <w:b/>
                <w:lang w:val="sr-Cyrl-CS"/>
              </w:rPr>
              <w:t>Извори фи</w:t>
            </w:r>
            <w:r>
              <w:rPr>
                <w:b/>
                <w:lang w:val="sr-Cyrl-CS"/>
              </w:rPr>
              <w:t xml:space="preserve">нансирања за разделе 1- </w:t>
            </w:r>
            <w:r>
              <w:rPr>
                <w:b/>
              </w:rPr>
              <w:t>5</w:t>
            </w:r>
            <w:r w:rsidRPr="005B07FF">
              <w:rPr>
                <w:b/>
                <w:lang w:val="sr-Cyrl-CS"/>
              </w:rPr>
              <w:t>:</w:t>
            </w: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c>
          <w:tcPr>
            <w:tcW w:w="1417" w:type="dxa"/>
            <w:tcBorders>
              <w:top w:val="single" w:sz="12" w:space="0" w:color="auto"/>
            </w:tcBorders>
            <w:shd w:val="clear" w:color="auto" w:fill="auto"/>
            <w:vAlign w:val="center"/>
          </w:tcPr>
          <w:p w:rsidR="00162328" w:rsidRPr="009C5FE3" w:rsidRDefault="00162328" w:rsidP="009239AB">
            <w:pPr>
              <w:jc w:val="right"/>
              <w:rPr>
                <w:lang w:val="sr-Cyrl-CS"/>
              </w:rPr>
            </w:pPr>
          </w:p>
        </w:tc>
        <w:tc>
          <w:tcPr>
            <w:tcW w:w="1701" w:type="dxa"/>
            <w:tcBorders>
              <w:top w:val="single" w:sz="12" w:space="0" w:color="auto"/>
            </w:tcBorders>
            <w:shd w:val="clear" w:color="auto" w:fill="auto"/>
            <w:vAlign w:val="center"/>
          </w:tcPr>
          <w:p w:rsidR="00162328" w:rsidRPr="005B07FF" w:rsidRDefault="00162328" w:rsidP="009239AB">
            <w:pPr>
              <w:jc w:val="right"/>
              <w:rPr>
                <w:lang w:val="sr-Cyrl-CS"/>
              </w:rPr>
            </w:pPr>
          </w:p>
        </w:tc>
      </w:tr>
      <w:tr w:rsidR="00162328" w:rsidRPr="005B07FF" w:rsidTr="00840F56">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r w:rsidRPr="005B07FF">
              <w:rPr>
                <w:lang w:val="sr-Cyrl-CS"/>
              </w:rPr>
              <w:t>01</w:t>
            </w:r>
          </w:p>
        </w:tc>
        <w:tc>
          <w:tcPr>
            <w:tcW w:w="5103" w:type="dxa"/>
            <w:shd w:val="clear" w:color="auto" w:fill="auto"/>
            <w:vAlign w:val="center"/>
          </w:tcPr>
          <w:p w:rsidR="00162328" w:rsidRPr="005B07FF" w:rsidRDefault="00162328" w:rsidP="009239AB">
            <w:pPr>
              <w:rPr>
                <w:lang w:val="sr-Cyrl-CS"/>
              </w:rPr>
            </w:pPr>
            <w:r w:rsidRPr="005B07FF">
              <w:rPr>
                <w:lang w:val="sr-Cyrl-CS"/>
              </w:rPr>
              <w:t>Приходи из буџета</w:t>
            </w:r>
          </w:p>
        </w:tc>
        <w:tc>
          <w:tcPr>
            <w:tcW w:w="1701" w:type="dxa"/>
            <w:shd w:val="clear" w:color="auto" w:fill="auto"/>
            <w:vAlign w:val="center"/>
          </w:tcPr>
          <w:p w:rsidR="00162328" w:rsidRPr="000C73EB" w:rsidRDefault="00162328" w:rsidP="00F670C6">
            <w:pPr>
              <w:jc w:val="right"/>
            </w:pPr>
            <w:r>
              <w:t>1.425.399.000</w:t>
            </w:r>
          </w:p>
        </w:tc>
        <w:tc>
          <w:tcPr>
            <w:tcW w:w="1417" w:type="dxa"/>
            <w:shd w:val="clear" w:color="auto" w:fill="auto"/>
            <w:vAlign w:val="center"/>
          </w:tcPr>
          <w:p w:rsidR="00162328" w:rsidRPr="00D74E77" w:rsidRDefault="00162328" w:rsidP="009239AB">
            <w:pPr>
              <w:jc w:val="right"/>
            </w:pPr>
            <w:r>
              <w:t>-</w:t>
            </w:r>
          </w:p>
        </w:tc>
        <w:tc>
          <w:tcPr>
            <w:tcW w:w="1701" w:type="dxa"/>
            <w:shd w:val="clear" w:color="auto" w:fill="auto"/>
            <w:vAlign w:val="center"/>
          </w:tcPr>
          <w:p w:rsidR="00162328" w:rsidRPr="005B260A" w:rsidRDefault="00162328" w:rsidP="009239AB">
            <w:pPr>
              <w:jc w:val="right"/>
            </w:pPr>
            <w:r>
              <w:t>1.425.399.000</w:t>
            </w:r>
          </w:p>
        </w:tc>
      </w:tr>
      <w:tr w:rsidR="00162328" w:rsidRPr="005B07FF" w:rsidTr="0090440D">
        <w:trPr>
          <w:trHeight w:val="308"/>
        </w:trPr>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9239AB">
            <w:pPr>
              <w:jc w:val="center"/>
              <w:rPr>
                <w:lang w:val="sr-Cyrl-CS"/>
              </w:rPr>
            </w:pPr>
            <w:r w:rsidRPr="005B07FF">
              <w:rPr>
                <w:lang w:val="sr-Cyrl-CS"/>
              </w:rPr>
              <w:t>04</w:t>
            </w:r>
          </w:p>
        </w:tc>
        <w:tc>
          <w:tcPr>
            <w:tcW w:w="5103" w:type="dxa"/>
            <w:shd w:val="clear" w:color="auto" w:fill="auto"/>
            <w:vAlign w:val="center"/>
          </w:tcPr>
          <w:p w:rsidR="00162328" w:rsidRPr="005B07FF" w:rsidRDefault="00162328" w:rsidP="009239AB">
            <w:pPr>
              <w:rPr>
                <w:lang w:val="sr-Cyrl-CS"/>
              </w:rPr>
            </w:pPr>
            <w:r w:rsidRPr="005B07FF">
              <w:rPr>
                <w:lang w:val="sr-Cyrl-CS"/>
              </w:rPr>
              <w:t>Сопствени приходи буџетских корисника</w:t>
            </w:r>
          </w:p>
        </w:tc>
        <w:tc>
          <w:tcPr>
            <w:tcW w:w="1701" w:type="dxa"/>
            <w:shd w:val="clear" w:color="auto" w:fill="auto"/>
            <w:vAlign w:val="center"/>
          </w:tcPr>
          <w:p w:rsidR="00162328" w:rsidRPr="006F1A69" w:rsidRDefault="00162328" w:rsidP="009239AB">
            <w:pPr>
              <w:jc w:val="right"/>
            </w:pPr>
            <w:r>
              <w:t>-</w:t>
            </w:r>
          </w:p>
        </w:tc>
        <w:tc>
          <w:tcPr>
            <w:tcW w:w="1417" w:type="dxa"/>
            <w:shd w:val="clear" w:color="auto" w:fill="auto"/>
            <w:vAlign w:val="center"/>
          </w:tcPr>
          <w:p w:rsidR="00162328" w:rsidRPr="001351DE" w:rsidRDefault="00162328" w:rsidP="009239AB">
            <w:pPr>
              <w:jc w:val="right"/>
            </w:pPr>
            <w:r>
              <w:t>17.200.000</w:t>
            </w:r>
          </w:p>
        </w:tc>
        <w:tc>
          <w:tcPr>
            <w:tcW w:w="1701" w:type="dxa"/>
            <w:shd w:val="clear" w:color="auto" w:fill="auto"/>
            <w:vAlign w:val="center"/>
          </w:tcPr>
          <w:p w:rsidR="00162328" w:rsidRPr="001351DE" w:rsidRDefault="00162328" w:rsidP="009239AB">
            <w:pPr>
              <w:jc w:val="right"/>
            </w:pPr>
            <w:r>
              <w:t>17.200.000</w:t>
            </w:r>
          </w:p>
        </w:tc>
      </w:tr>
      <w:tr w:rsidR="00162328" w:rsidRPr="005B07FF" w:rsidTr="00840F56">
        <w:trPr>
          <w:trHeight w:val="308"/>
        </w:trPr>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Pr="005B07FF" w:rsidRDefault="00162328" w:rsidP="009239AB">
            <w:pPr>
              <w:jc w:val="center"/>
              <w:rPr>
                <w:lang w:val="sr-Cyrl-CS"/>
              </w:rPr>
            </w:pPr>
          </w:p>
        </w:tc>
        <w:tc>
          <w:tcPr>
            <w:tcW w:w="709" w:type="dxa"/>
            <w:shd w:val="clear" w:color="auto" w:fill="auto"/>
            <w:vAlign w:val="center"/>
          </w:tcPr>
          <w:p w:rsidR="00162328" w:rsidRPr="005B07FF" w:rsidRDefault="00162328" w:rsidP="00865ED0">
            <w:pPr>
              <w:jc w:val="center"/>
              <w:rPr>
                <w:lang w:val="sr-Cyrl-CS"/>
              </w:rPr>
            </w:pPr>
            <w:r>
              <w:rPr>
                <w:lang w:val="sr-Cyrl-CS"/>
              </w:rPr>
              <w:t>05</w:t>
            </w:r>
          </w:p>
        </w:tc>
        <w:tc>
          <w:tcPr>
            <w:tcW w:w="5103" w:type="dxa"/>
            <w:shd w:val="clear" w:color="auto" w:fill="auto"/>
            <w:vAlign w:val="center"/>
          </w:tcPr>
          <w:p w:rsidR="00162328" w:rsidRPr="005B07FF" w:rsidRDefault="00162328" w:rsidP="00865ED0">
            <w:pPr>
              <w:rPr>
                <w:lang w:val="sr-Cyrl-CS"/>
              </w:rPr>
            </w:pPr>
            <w:r>
              <w:rPr>
                <w:lang w:val="sr-Cyrl-CS"/>
              </w:rPr>
              <w:t>Донације од иностраних земаља</w:t>
            </w:r>
          </w:p>
        </w:tc>
        <w:tc>
          <w:tcPr>
            <w:tcW w:w="1701" w:type="dxa"/>
            <w:shd w:val="clear" w:color="auto" w:fill="auto"/>
            <w:vAlign w:val="center"/>
          </w:tcPr>
          <w:p w:rsidR="00162328" w:rsidRPr="00F670C6" w:rsidRDefault="00162328" w:rsidP="009239AB">
            <w:pPr>
              <w:jc w:val="right"/>
            </w:pPr>
            <w:r>
              <w:t>-</w:t>
            </w:r>
          </w:p>
        </w:tc>
        <w:tc>
          <w:tcPr>
            <w:tcW w:w="1417" w:type="dxa"/>
            <w:shd w:val="clear" w:color="auto" w:fill="auto"/>
            <w:vAlign w:val="center"/>
          </w:tcPr>
          <w:p w:rsidR="00162328" w:rsidRPr="003511B2" w:rsidRDefault="00162328" w:rsidP="009239AB">
            <w:pPr>
              <w:jc w:val="right"/>
            </w:pPr>
            <w:r>
              <w:t>500.000</w:t>
            </w:r>
          </w:p>
        </w:tc>
        <w:tc>
          <w:tcPr>
            <w:tcW w:w="1701" w:type="dxa"/>
            <w:shd w:val="clear" w:color="auto" w:fill="auto"/>
            <w:vAlign w:val="center"/>
          </w:tcPr>
          <w:p w:rsidR="00162328" w:rsidRPr="003511B2" w:rsidRDefault="00162328" w:rsidP="009239AB">
            <w:pPr>
              <w:jc w:val="right"/>
            </w:pPr>
            <w:r>
              <w:t>500.000</w:t>
            </w:r>
          </w:p>
        </w:tc>
      </w:tr>
      <w:tr w:rsidR="00162328" w:rsidRPr="005B07FF" w:rsidTr="0090440D">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Default="00162328" w:rsidP="009239AB">
            <w:pPr>
              <w:jc w:val="center"/>
              <w:rPr>
                <w:lang w:val="sr-Cyrl-CS"/>
              </w:rPr>
            </w:pPr>
          </w:p>
        </w:tc>
        <w:tc>
          <w:tcPr>
            <w:tcW w:w="709" w:type="dxa"/>
            <w:shd w:val="clear" w:color="auto" w:fill="auto"/>
            <w:vAlign w:val="center"/>
          </w:tcPr>
          <w:p w:rsidR="00162328" w:rsidRPr="003E6B7B" w:rsidRDefault="00162328" w:rsidP="009239AB">
            <w:pPr>
              <w:jc w:val="center"/>
              <w:rPr>
                <w:lang w:val="sr-Cyrl-CS"/>
              </w:rPr>
            </w:pPr>
            <w:r>
              <w:rPr>
                <w:lang w:val="sr-Cyrl-CS"/>
              </w:rPr>
              <w:t>08</w:t>
            </w:r>
          </w:p>
        </w:tc>
        <w:tc>
          <w:tcPr>
            <w:tcW w:w="5103" w:type="dxa"/>
            <w:shd w:val="clear" w:color="auto" w:fill="auto"/>
            <w:vAlign w:val="center"/>
          </w:tcPr>
          <w:p w:rsidR="00162328" w:rsidRPr="003E6B7B" w:rsidRDefault="00162328" w:rsidP="009239AB">
            <w:pPr>
              <w:rPr>
                <w:lang w:val="sr-Cyrl-CS"/>
              </w:rPr>
            </w:pPr>
            <w:r>
              <w:t>Добровољни</w:t>
            </w:r>
            <w:r w:rsidRPr="00DE1976">
              <w:t xml:space="preserve"> трансф</w:t>
            </w:r>
            <w:r>
              <w:t>ери од физ и правних лица</w:t>
            </w:r>
          </w:p>
        </w:tc>
        <w:tc>
          <w:tcPr>
            <w:tcW w:w="1701" w:type="dxa"/>
            <w:shd w:val="clear" w:color="auto" w:fill="auto"/>
            <w:vAlign w:val="center"/>
          </w:tcPr>
          <w:p w:rsidR="00162328" w:rsidRPr="00696D7C" w:rsidRDefault="00162328" w:rsidP="009239AB">
            <w:pPr>
              <w:jc w:val="right"/>
            </w:pPr>
            <w:r>
              <w:t>14.000.000</w:t>
            </w:r>
          </w:p>
        </w:tc>
        <w:tc>
          <w:tcPr>
            <w:tcW w:w="1417" w:type="dxa"/>
            <w:shd w:val="clear" w:color="auto" w:fill="auto"/>
            <w:vAlign w:val="center"/>
          </w:tcPr>
          <w:p w:rsidR="00162328" w:rsidRPr="001351DE" w:rsidRDefault="00162328" w:rsidP="009239AB">
            <w:pPr>
              <w:jc w:val="right"/>
            </w:pPr>
            <w:r>
              <w:t>-</w:t>
            </w:r>
          </w:p>
        </w:tc>
        <w:tc>
          <w:tcPr>
            <w:tcW w:w="1701" w:type="dxa"/>
            <w:shd w:val="clear" w:color="auto" w:fill="auto"/>
            <w:vAlign w:val="center"/>
          </w:tcPr>
          <w:p w:rsidR="00162328" w:rsidRPr="001C1A9E" w:rsidRDefault="00162328" w:rsidP="009239AB">
            <w:pPr>
              <w:jc w:val="right"/>
            </w:pPr>
            <w:r>
              <w:t>14.000.000</w:t>
            </w:r>
          </w:p>
        </w:tc>
      </w:tr>
      <w:tr w:rsidR="00162328" w:rsidRPr="005B07FF" w:rsidTr="00840F56">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Default="00162328" w:rsidP="009239AB">
            <w:pPr>
              <w:jc w:val="center"/>
              <w:rPr>
                <w:lang w:val="sr-Cyrl-CS"/>
              </w:rPr>
            </w:pPr>
          </w:p>
        </w:tc>
        <w:tc>
          <w:tcPr>
            <w:tcW w:w="709" w:type="dxa"/>
            <w:shd w:val="clear" w:color="auto" w:fill="auto"/>
          </w:tcPr>
          <w:p w:rsidR="00162328" w:rsidRPr="005A2946" w:rsidRDefault="00162328" w:rsidP="009239AB">
            <w:pPr>
              <w:jc w:val="center"/>
            </w:pPr>
            <w:r>
              <w:t>10</w:t>
            </w:r>
          </w:p>
        </w:tc>
        <w:tc>
          <w:tcPr>
            <w:tcW w:w="5103" w:type="dxa"/>
            <w:shd w:val="clear" w:color="auto" w:fill="auto"/>
            <w:vAlign w:val="center"/>
          </w:tcPr>
          <w:p w:rsidR="00162328" w:rsidRDefault="00162328" w:rsidP="009239AB">
            <w:pPr>
              <w:rPr>
                <w:lang w:val="sr-Cyrl-CS"/>
              </w:rPr>
            </w:pPr>
            <w:r w:rsidRPr="00A7683F">
              <w:t>Примања од домаћих задуживања</w:t>
            </w:r>
          </w:p>
        </w:tc>
        <w:tc>
          <w:tcPr>
            <w:tcW w:w="1701" w:type="dxa"/>
            <w:shd w:val="clear" w:color="auto" w:fill="auto"/>
            <w:vAlign w:val="center"/>
          </w:tcPr>
          <w:p w:rsidR="00162328" w:rsidRDefault="00162328" w:rsidP="00865ED0">
            <w:pPr>
              <w:jc w:val="right"/>
            </w:pPr>
            <w:r>
              <w:t>173.572.000</w:t>
            </w:r>
          </w:p>
        </w:tc>
        <w:tc>
          <w:tcPr>
            <w:tcW w:w="1417" w:type="dxa"/>
            <w:shd w:val="clear" w:color="auto" w:fill="auto"/>
          </w:tcPr>
          <w:p w:rsidR="00162328" w:rsidRPr="000208D2" w:rsidRDefault="00162328" w:rsidP="00865ED0">
            <w:pPr>
              <w:jc w:val="right"/>
              <w:rPr>
                <w:b/>
                <w:lang w:val="sr-Cyrl-CS"/>
              </w:rPr>
            </w:pPr>
            <w:r>
              <w:rPr>
                <w:b/>
                <w:lang w:val="sr-Cyrl-CS"/>
              </w:rPr>
              <w:t>-</w:t>
            </w:r>
          </w:p>
        </w:tc>
        <w:tc>
          <w:tcPr>
            <w:tcW w:w="1701" w:type="dxa"/>
            <w:shd w:val="clear" w:color="auto" w:fill="auto"/>
            <w:vAlign w:val="center"/>
          </w:tcPr>
          <w:p w:rsidR="00162328" w:rsidRDefault="00162328" w:rsidP="00865ED0">
            <w:pPr>
              <w:jc w:val="right"/>
            </w:pPr>
            <w:r>
              <w:t>173.572.000</w:t>
            </w:r>
          </w:p>
        </w:tc>
      </w:tr>
      <w:tr w:rsidR="00162328" w:rsidRPr="005B07FF" w:rsidTr="00840F56">
        <w:tc>
          <w:tcPr>
            <w:tcW w:w="567" w:type="dxa"/>
            <w:shd w:val="clear" w:color="auto" w:fill="auto"/>
            <w:vAlign w:val="center"/>
          </w:tcPr>
          <w:p w:rsidR="00162328" w:rsidRPr="005B07FF" w:rsidRDefault="00162328" w:rsidP="009239AB">
            <w:pPr>
              <w:jc w:val="center"/>
              <w:rPr>
                <w:lang w:val="sr-Cyrl-CS"/>
              </w:rPr>
            </w:pPr>
          </w:p>
        </w:tc>
        <w:tc>
          <w:tcPr>
            <w:tcW w:w="543" w:type="dxa"/>
            <w:shd w:val="clear" w:color="auto" w:fill="auto"/>
            <w:vAlign w:val="center"/>
          </w:tcPr>
          <w:p w:rsidR="00162328" w:rsidRPr="005B07FF" w:rsidRDefault="00162328" w:rsidP="009239AB">
            <w:pPr>
              <w:jc w:val="center"/>
              <w:rPr>
                <w:lang w:val="sr-Cyrl-CS"/>
              </w:rPr>
            </w:pPr>
          </w:p>
        </w:tc>
        <w:tc>
          <w:tcPr>
            <w:tcW w:w="733" w:type="dxa"/>
            <w:shd w:val="clear" w:color="auto" w:fill="auto"/>
            <w:vAlign w:val="center"/>
          </w:tcPr>
          <w:p w:rsidR="00162328" w:rsidRPr="005B07FF" w:rsidRDefault="00162328" w:rsidP="009239AB">
            <w:pPr>
              <w:jc w:val="center"/>
              <w:rPr>
                <w:lang w:val="sr-Cyrl-CS"/>
              </w:rPr>
            </w:pPr>
          </w:p>
        </w:tc>
        <w:tc>
          <w:tcPr>
            <w:tcW w:w="851" w:type="dxa"/>
            <w:shd w:val="clear" w:color="auto" w:fill="auto"/>
            <w:vAlign w:val="center"/>
          </w:tcPr>
          <w:p w:rsidR="00162328" w:rsidRPr="005B07FF" w:rsidRDefault="00162328" w:rsidP="009239AB">
            <w:pPr>
              <w:jc w:val="center"/>
              <w:rPr>
                <w:lang w:val="sr-Cyrl-CS"/>
              </w:rPr>
            </w:pPr>
          </w:p>
        </w:tc>
        <w:tc>
          <w:tcPr>
            <w:tcW w:w="1418" w:type="dxa"/>
            <w:shd w:val="clear" w:color="auto" w:fill="auto"/>
            <w:vAlign w:val="center"/>
          </w:tcPr>
          <w:p w:rsidR="00162328" w:rsidRPr="005B07FF" w:rsidRDefault="00162328" w:rsidP="009239AB">
            <w:pPr>
              <w:jc w:val="center"/>
              <w:rPr>
                <w:lang w:val="sr-Cyrl-CS"/>
              </w:rPr>
            </w:pPr>
          </w:p>
        </w:tc>
        <w:tc>
          <w:tcPr>
            <w:tcW w:w="992" w:type="dxa"/>
            <w:shd w:val="clear" w:color="auto" w:fill="auto"/>
          </w:tcPr>
          <w:p w:rsidR="00162328" w:rsidRDefault="00162328" w:rsidP="009239AB">
            <w:pPr>
              <w:jc w:val="center"/>
              <w:rPr>
                <w:lang w:val="sr-Cyrl-CS"/>
              </w:rPr>
            </w:pPr>
          </w:p>
        </w:tc>
        <w:tc>
          <w:tcPr>
            <w:tcW w:w="709" w:type="dxa"/>
            <w:shd w:val="clear" w:color="auto" w:fill="auto"/>
            <w:vAlign w:val="center"/>
          </w:tcPr>
          <w:p w:rsidR="00162328" w:rsidRPr="005B07FF" w:rsidRDefault="00162328" w:rsidP="00865ED0">
            <w:pPr>
              <w:jc w:val="center"/>
              <w:rPr>
                <w:lang w:val="sr-Cyrl-CS"/>
              </w:rPr>
            </w:pPr>
            <w:r>
              <w:rPr>
                <w:lang w:val="sr-Cyrl-CS"/>
              </w:rPr>
              <w:t>13</w:t>
            </w:r>
          </w:p>
        </w:tc>
        <w:tc>
          <w:tcPr>
            <w:tcW w:w="5103" w:type="dxa"/>
            <w:shd w:val="clear" w:color="auto" w:fill="auto"/>
            <w:vAlign w:val="center"/>
          </w:tcPr>
          <w:p w:rsidR="00162328" w:rsidRPr="005B07FF" w:rsidRDefault="00162328" w:rsidP="00865ED0">
            <w:pPr>
              <w:rPr>
                <w:lang w:val="sr-Cyrl-CS"/>
              </w:rPr>
            </w:pPr>
            <w:r w:rsidRPr="007B7376">
              <w:rPr>
                <w:lang w:val="sr-Cyrl-CS"/>
              </w:rPr>
              <w:t>Нераспоређ. вишак прихода из ранијих година</w:t>
            </w:r>
          </w:p>
        </w:tc>
        <w:tc>
          <w:tcPr>
            <w:tcW w:w="1701" w:type="dxa"/>
            <w:shd w:val="clear" w:color="auto" w:fill="auto"/>
            <w:vAlign w:val="center"/>
          </w:tcPr>
          <w:p w:rsidR="00162328" w:rsidRPr="001D1728" w:rsidRDefault="00162328" w:rsidP="00865ED0">
            <w:pPr>
              <w:jc w:val="right"/>
            </w:pPr>
            <w:r>
              <w:t>36.811.000</w:t>
            </w:r>
          </w:p>
        </w:tc>
        <w:tc>
          <w:tcPr>
            <w:tcW w:w="1417" w:type="dxa"/>
            <w:shd w:val="clear" w:color="auto" w:fill="auto"/>
          </w:tcPr>
          <w:p w:rsidR="00162328" w:rsidRDefault="00162328" w:rsidP="00865ED0">
            <w:pPr>
              <w:jc w:val="right"/>
              <w:rPr>
                <w:b/>
                <w:lang w:val="sr-Cyrl-CS"/>
              </w:rPr>
            </w:pPr>
            <w:r>
              <w:rPr>
                <w:b/>
                <w:lang w:val="sr-Cyrl-CS"/>
              </w:rPr>
              <w:t>-</w:t>
            </w:r>
          </w:p>
        </w:tc>
        <w:tc>
          <w:tcPr>
            <w:tcW w:w="1701" w:type="dxa"/>
            <w:shd w:val="clear" w:color="auto" w:fill="auto"/>
            <w:vAlign w:val="center"/>
          </w:tcPr>
          <w:p w:rsidR="00162328" w:rsidRDefault="00162328" w:rsidP="00865ED0">
            <w:pPr>
              <w:jc w:val="right"/>
            </w:pPr>
            <w:r>
              <w:t>36.811.000</w:t>
            </w:r>
          </w:p>
        </w:tc>
      </w:tr>
      <w:tr w:rsidR="00162328" w:rsidRPr="005B07FF" w:rsidTr="00840F56">
        <w:trPr>
          <w:trHeight w:val="405"/>
        </w:trPr>
        <w:tc>
          <w:tcPr>
            <w:tcW w:w="567" w:type="dxa"/>
            <w:tcBorders>
              <w:top w:val="single" w:sz="1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43" w:type="dxa"/>
            <w:tcBorders>
              <w:top w:val="single" w:sz="1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733" w:type="dxa"/>
            <w:tcBorders>
              <w:top w:val="single" w:sz="1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851" w:type="dxa"/>
            <w:tcBorders>
              <w:top w:val="single" w:sz="1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1418" w:type="dxa"/>
            <w:tcBorders>
              <w:top w:val="single" w:sz="1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992" w:type="dxa"/>
            <w:tcBorders>
              <w:top w:val="single" w:sz="12" w:space="0" w:color="auto"/>
              <w:bottom w:val="single" w:sz="12" w:space="0" w:color="auto"/>
            </w:tcBorders>
            <w:shd w:val="clear" w:color="auto" w:fill="auto"/>
          </w:tcPr>
          <w:p w:rsidR="00162328" w:rsidRPr="005B07FF" w:rsidRDefault="00162328" w:rsidP="009239AB">
            <w:pPr>
              <w:jc w:val="center"/>
              <w:rPr>
                <w:lang w:val="sr-Cyrl-CS"/>
              </w:rPr>
            </w:pPr>
          </w:p>
        </w:tc>
        <w:tc>
          <w:tcPr>
            <w:tcW w:w="709" w:type="dxa"/>
            <w:tcBorders>
              <w:top w:val="single" w:sz="12" w:space="0" w:color="auto"/>
              <w:bottom w:val="single" w:sz="12" w:space="0" w:color="auto"/>
            </w:tcBorders>
            <w:shd w:val="clear" w:color="auto" w:fill="auto"/>
            <w:vAlign w:val="center"/>
          </w:tcPr>
          <w:p w:rsidR="00162328" w:rsidRPr="005B07FF" w:rsidRDefault="00162328" w:rsidP="009239AB">
            <w:pPr>
              <w:jc w:val="center"/>
              <w:rPr>
                <w:lang w:val="sr-Cyrl-CS"/>
              </w:rPr>
            </w:pPr>
          </w:p>
        </w:tc>
        <w:tc>
          <w:tcPr>
            <w:tcW w:w="5103" w:type="dxa"/>
            <w:tcBorders>
              <w:top w:val="single" w:sz="12" w:space="0" w:color="auto"/>
              <w:bottom w:val="single" w:sz="12" w:space="0" w:color="auto"/>
            </w:tcBorders>
            <w:shd w:val="clear" w:color="auto" w:fill="C4BC96" w:themeFill="background2" w:themeFillShade="BF"/>
            <w:vAlign w:val="center"/>
          </w:tcPr>
          <w:p w:rsidR="00162328" w:rsidRPr="005B07FF" w:rsidRDefault="00162328" w:rsidP="009239AB">
            <w:pPr>
              <w:rPr>
                <w:b/>
                <w:lang w:val="sr-Cyrl-CS"/>
              </w:rPr>
            </w:pPr>
            <w:r w:rsidRPr="005B07FF">
              <w:rPr>
                <w:b/>
                <w:lang w:val="sr-Cyrl-CS"/>
              </w:rPr>
              <w:t>УКУПНИ РАСХОДИ</w:t>
            </w:r>
            <w:r>
              <w:rPr>
                <w:b/>
                <w:lang w:val="sr-Cyrl-CS"/>
              </w:rPr>
              <w:t xml:space="preserve"> И ИЗДАЦИ</w:t>
            </w:r>
            <w:r w:rsidRPr="005B07FF">
              <w:rPr>
                <w:b/>
                <w:lang w:val="sr-Cyrl-CS"/>
              </w:rPr>
              <w:t>:</w:t>
            </w:r>
          </w:p>
        </w:tc>
        <w:tc>
          <w:tcPr>
            <w:tcW w:w="1701" w:type="dxa"/>
            <w:tcBorders>
              <w:top w:val="single" w:sz="12" w:space="0" w:color="auto"/>
              <w:bottom w:val="single" w:sz="12" w:space="0" w:color="auto"/>
            </w:tcBorders>
            <w:shd w:val="clear" w:color="auto" w:fill="auto"/>
            <w:vAlign w:val="center"/>
          </w:tcPr>
          <w:p w:rsidR="00162328" w:rsidRPr="007763A4" w:rsidRDefault="00162328" w:rsidP="00F670C6">
            <w:pPr>
              <w:jc w:val="right"/>
              <w:rPr>
                <w:b/>
              </w:rPr>
            </w:pPr>
            <w:r>
              <w:rPr>
                <w:b/>
              </w:rPr>
              <w:t>1.649.782.000</w:t>
            </w:r>
          </w:p>
        </w:tc>
        <w:tc>
          <w:tcPr>
            <w:tcW w:w="1417" w:type="dxa"/>
            <w:tcBorders>
              <w:top w:val="single" w:sz="12" w:space="0" w:color="auto"/>
              <w:bottom w:val="single" w:sz="12" w:space="0" w:color="auto"/>
            </w:tcBorders>
            <w:shd w:val="clear" w:color="auto" w:fill="auto"/>
            <w:vAlign w:val="center"/>
          </w:tcPr>
          <w:p w:rsidR="00162328" w:rsidRPr="001C3BD5" w:rsidRDefault="00162328" w:rsidP="009239AB">
            <w:pPr>
              <w:jc w:val="right"/>
              <w:rPr>
                <w:b/>
              </w:rPr>
            </w:pPr>
            <w:r>
              <w:rPr>
                <w:b/>
              </w:rPr>
              <w:t>17.700.000</w:t>
            </w:r>
          </w:p>
        </w:tc>
        <w:tc>
          <w:tcPr>
            <w:tcW w:w="1701" w:type="dxa"/>
            <w:tcBorders>
              <w:top w:val="single" w:sz="12" w:space="0" w:color="auto"/>
              <w:bottom w:val="single" w:sz="12" w:space="0" w:color="auto"/>
            </w:tcBorders>
            <w:shd w:val="clear" w:color="auto" w:fill="auto"/>
            <w:vAlign w:val="center"/>
          </w:tcPr>
          <w:p w:rsidR="00162328" w:rsidRPr="00E46D00" w:rsidRDefault="00162328" w:rsidP="00F670C6">
            <w:pPr>
              <w:jc w:val="right"/>
              <w:rPr>
                <w:b/>
              </w:rPr>
            </w:pPr>
            <w:r>
              <w:rPr>
                <w:b/>
              </w:rPr>
              <w:t>1.667.482.000</w:t>
            </w:r>
          </w:p>
        </w:tc>
      </w:tr>
    </w:tbl>
    <w:p w:rsidR="00284B4C" w:rsidRPr="0074092C" w:rsidRDefault="00284B4C" w:rsidP="00F9505B">
      <w:pPr>
        <w:spacing w:after="120"/>
        <w:jc w:val="both"/>
      </w:pPr>
    </w:p>
    <w:p w:rsidR="006C2C8A" w:rsidRDefault="006C2C8A" w:rsidP="001C6155">
      <w:pPr>
        <w:jc w:val="center"/>
      </w:pPr>
    </w:p>
    <w:p w:rsidR="00284B4C" w:rsidRDefault="00284B4C" w:rsidP="001C6155">
      <w:pPr>
        <w:jc w:val="center"/>
      </w:pPr>
      <w:r>
        <w:rPr>
          <w:lang w:val="sr-Cyrl-CS"/>
        </w:rPr>
        <w:lastRenderedPageBreak/>
        <w:t xml:space="preserve">Члан </w:t>
      </w:r>
      <w:r w:rsidR="0074092C">
        <w:rPr>
          <w:lang w:val="sr-Cyrl-CS"/>
        </w:rPr>
        <w:t>7.</w:t>
      </w:r>
    </w:p>
    <w:p w:rsidR="00284B4C" w:rsidRPr="007C785C" w:rsidRDefault="00284B4C" w:rsidP="00284B4C"/>
    <w:p w:rsidR="00284B4C" w:rsidRDefault="00284B4C" w:rsidP="00E23611">
      <w:pPr>
        <w:spacing w:after="120"/>
        <w:ind w:firstLine="720"/>
        <w:jc w:val="both"/>
        <w:rPr>
          <w:lang w:val="ru-RU"/>
        </w:rPr>
      </w:pPr>
      <w:r>
        <w:rPr>
          <w:lang w:val="ru-RU"/>
        </w:rPr>
        <w:t xml:space="preserve">Ову одлуку објавити у </w:t>
      </w:r>
      <w:r>
        <w:rPr>
          <w:lang w:val="sr-Latn-CS"/>
        </w:rPr>
        <w:t>„</w:t>
      </w:r>
      <w:r>
        <w:rPr>
          <w:lang w:val="ru-RU"/>
        </w:rPr>
        <w:t>Службеном гласнику општине Горњи Милановац</w:t>
      </w:r>
      <w:r>
        <w:rPr>
          <w:lang w:val="sr-Latn-CS"/>
        </w:rPr>
        <w:t>“</w:t>
      </w:r>
      <w:r>
        <w:rPr>
          <w:lang w:val="ru-RU"/>
        </w:rPr>
        <w:t xml:space="preserve"> и доставити министарству надлежном за послове финансија.</w:t>
      </w:r>
    </w:p>
    <w:p w:rsidR="00865ED0" w:rsidRDefault="00865ED0" w:rsidP="00865ED0">
      <w:pPr>
        <w:spacing w:after="120"/>
        <w:ind w:firstLine="720"/>
        <w:jc w:val="both"/>
        <w:rPr>
          <w:lang w:val="sr-Cyrl-CS"/>
        </w:rPr>
      </w:pPr>
      <w:r>
        <w:rPr>
          <w:lang w:val="sr-Cyrl-CS"/>
        </w:rPr>
        <w:t>Одлука ступа на снагу наредног дана од дана објављивања у „Службеном гласнику општине Горњи Милановац“.</w:t>
      </w:r>
    </w:p>
    <w:p w:rsidR="006C2C8A" w:rsidRDefault="006C2C8A" w:rsidP="00404E29">
      <w:pPr>
        <w:jc w:val="center"/>
        <w:rPr>
          <w:b/>
        </w:rPr>
      </w:pPr>
    </w:p>
    <w:p w:rsidR="006C2C8A" w:rsidRDefault="006C2C8A" w:rsidP="00404E29">
      <w:pPr>
        <w:jc w:val="center"/>
        <w:rPr>
          <w:b/>
        </w:rPr>
      </w:pPr>
    </w:p>
    <w:p w:rsidR="00404E29" w:rsidRPr="00E17F31" w:rsidRDefault="00404E29" w:rsidP="00404E29">
      <w:pPr>
        <w:jc w:val="center"/>
        <w:rPr>
          <w:b/>
          <w:sz w:val="28"/>
          <w:szCs w:val="28"/>
        </w:rPr>
      </w:pPr>
      <w:r w:rsidRPr="00E17F31">
        <w:rPr>
          <w:b/>
          <w:sz w:val="28"/>
          <w:szCs w:val="28"/>
          <w:lang w:val="sr-Cyrl-CS"/>
        </w:rPr>
        <w:t>О Б Р А З Л О Ж Е Њ Е</w:t>
      </w:r>
    </w:p>
    <w:p w:rsidR="00877830" w:rsidRDefault="00877830" w:rsidP="00404E29">
      <w:pPr>
        <w:spacing w:after="120"/>
        <w:ind w:firstLine="720"/>
        <w:jc w:val="both"/>
        <w:rPr>
          <w:lang w:val="sr-Cyrl-CS"/>
        </w:rPr>
      </w:pPr>
    </w:p>
    <w:p w:rsidR="00BC1F70" w:rsidRPr="00E635D6" w:rsidRDefault="00BC1F70" w:rsidP="00404E29">
      <w:pPr>
        <w:spacing w:after="120"/>
        <w:ind w:firstLine="720"/>
        <w:jc w:val="both"/>
      </w:pPr>
      <w:r>
        <w:rPr>
          <w:lang w:val="sr-Cyrl-CS"/>
        </w:rPr>
        <w:t>Законом</w:t>
      </w:r>
      <w:r w:rsidR="00404E29" w:rsidRPr="00FB34F5">
        <w:rPr>
          <w:lang w:val="sr-Cyrl-CS"/>
        </w:rPr>
        <w:t xml:space="preserve"> о локалној самоуправи</w:t>
      </w:r>
      <w:r w:rsidRPr="00BC1F70">
        <w:rPr>
          <w:lang w:val="sr-Cyrl-CS"/>
        </w:rPr>
        <w:t xml:space="preserve"> </w:t>
      </w:r>
      <w:r>
        <w:rPr>
          <w:lang w:val="sr-Cyrl-CS"/>
        </w:rPr>
        <w:t>чланом</w:t>
      </w:r>
      <w:r w:rsidRPr="00FB34F5">
        <w:rPr>
          <w:lang w:val="sr-Cyrl-CS"/>
        </w:rPr>
        <w:t xml:space="preserve"> </w:t>
      </w:r>
      <w:r>
        <w:rPr>
          <w:lang w:val="sr-Cyrl-CS"/>
        </w:rPr>
        <w:t>20. став 1. тачка 3. и чланом</w:t>
      </w:r>
      <w:r w:rsidRPr="00FB34F5">
        <w:rPr>
          <w:lang w:val="sr-Cyrl-CS"/>
        </w:rPr>
        <w:t xml:space="preserve"> 32. став 1. тачка 2</w:t>
      </w:r>
      <w:r w:rsidR="00404E29" w:rsidRPr="00FB34F5">
        <w:rPr>
          <w:lang w:val="sr-Cyrl-CS"/>
        </w:rPr>
        <w:t xml:space="preserve"> ("Сл. гласник РС", број 129/2007</w:t>
      </w:r>
      <w:r w:rsidR="00404E29">
        <w:t>,</w:t>
      </w:r>
      <w:r w:rsidR="00404E29" w:rsidRPr="00FB34F5">
        <w:rPr>
          <w:lang w:val="sr-Cyrl-CS"/>
        </w:rPr>
        <w:t xml:space="preserve"> 83/2014</w:t>
      </w:r>
      <w:r w:rsidR="00404E29">
        <w:t xml:space="preserve">, </w:t>
      </w:r>
      <w:r w:rsidR="00404E29" w:rsidRPr="00830107">
        <w:t>101/2016 – др.закон и 47/2018</w:t>
      </w:r>
      <w:r w:rsidR="00404E29" w:rsidRPr="00830107">
        <w:rPr>
          <w:lang w:val="sr-Cyrl-CS"/>
        </w:rPr>
        <w:t>)</w:t>
      </w:r>
      <w:r w:rsidR="00404E29" w:rsidRPr="00830107">
        <w:rPr>
          <w:lang w:val="ru-RU"/>
        </w:rPr>
        <w:t>,</w:t>
      </w:r>
      <w:r w:rsidR="00404E29" w:rsidRPr="00FB34F5">
        <w:rPr>
          <w:lang w:val="sr-Cyrl-CS"/>
        </w:rPr>
        <w:t xml:space="preserve"> утврђено</w:t>
      </w:r>
      <w:r>
        <w:rPr>
          <w:lang w:val="sr-Cyrl-CS"/>
        </w:rPr>
        <w:t xml:space="preserve"> је</w:t>
      </w:r>
      <w:r w:rsidR="00404E29" w:rsidRPr="00FB34F5">
        <w:rPr>
          <w:lang w:val="sr-Cyrl-CS"/>
        </w:rPr>
        <w:t xml:space="preserve"> да </w:t>
      </w:r>
      <w:r>
        <w:rPr>
          <w:lang w:val="sr-Cyrl-CS"/>
        </w:rPr>
        <w:t xml:space="preserve">је </w:t>
      </w:r>
      <w:r w:rsidR="00404E29" w:rsidRPr="00FB34F5">
        <w:rPr>
          <w:lang w:val="sr-Cyrl-CS"/>
        </w:rPr>
        <w:t xml:space="preserve">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финансирању локалне самоуправе </w:t>
      </w:r>
      <w:r w:rsidR="00404E29" w:rsidRPr="00BA62FD">
        <w:t>("Сл. гласник РС", бр. 62/2006, 47/2011, 93/2012, 99/2013 - усклађени дин. изн., 125/2014 - усклађени дин. изн., 95/2015 - усклађени дин. изн., 83/2016, 91/2016 - усклађени дин. изн</w:t>
      </w:r>
      <w:r w:rsidR="00404E29" w:rsidRPr="00D85AE3">
        <w:t xml:space="preserve">., </w:t>
      </w:r>
      <w:r w:rsidR="00404E29" w:rsidRPr="00D85AE3">
        <w:rPr>
          <w:iCs/>
        </w:rPr>
        <w:t>104/2016 - др. закон, 96/2017 - усклађени дин. изн.,</w:t>
      </w:r>
      <w:r w:rsidR="00E635D6">
        <w:rPr>
          <w:iCs/>
        </w:rPr>
        <w:t xml:space="preserve"> 89/2018 - усклађени дин. изн.,</w:t>
      </w:r>
      <w:r w:rsidR="00404E29" w:rsidRPr="00D85AE3">
        <w:rPr>
          <w:iCs/>
        </w:rPr>
        <w:t xml:space="preserve"> 95/2018 - др. закон</w:t>
      </w:r>
      <w:r w:rsidR="00F076F8" w:rsidRPr="00E635D6">
        <w:t>.</w:t>
      </w:r>
      <w:r w:rsidR="00F076F8" w:rsidRPr="00E635D6">
        <w:rPr>
          <w:iCs/>
        </w:rPr>
        <w:t xml:space="preserve"> и 86/2019 - усклађени дин. изн.)</w:t>
      </w:r>
      <w:r w:rsidR="00F076F8" w:rsidRPr="00E635D6">
        <w:t xml:space="preserve">. </w:t>
      </w:r>
    </w:p>
    <w:p w:rsidR="00BC1F70" w:rsidRPr="0074538C" w:rsidRDefault="00404E29" w:rsidP="0074538C">
      <w:pPr>
        <w:spacing w:after="120"/>
        <w:ind w:firstLine="720"/>
        <w:jc w:val="both"/>
        <w:rPr>
          <w:lang w:val="sr-Cyrl-CS"/>
        </w:rPr>
      </w:pPr>
      <w:r w:rsidRPr="00FB34F5">
        <w:rPr>
          <w:lang w:val="sr-Cyrl-CS"/>
        </w:rPr>
        <w:t>Законом о буџетском систему ("Сл. гласник РС", број 54/2009, 73/2010, 101/2010, 101/2011, 93/2012, 62/2013</w:t>
      </w:r>
      <w:r w:rsidRPr="00FB34F5">
        <w:t xml:space="preserve">, </w:t>
      </w:r>
      <w:r w:rsidRPr="00FB34F5">
        <w:rPr>
          <w:lang w:val="sr-Cyrl-CS"/>
        </w:rPr>
        <w:t>63/2013 – испр.</w:t>
      </w:r>
      <w:r w:rsidRPr="00FB34F5">
        <w:t>, 108</w:t>
      </w:r>
      <w:r w:rsidRPr="00FB34F5">
        <w:rPr>
          <w:lang w:val="sr-Cyrl-CS"/>
        </w:rPr>
        <w:t>/2013,</w:t>
      </w:r>
      <w:r w:rsidRPr="00FB34F5">
        <w:t xml:space="preserve"> 142/2014</w:t>
      </w:r>
      <w:r>
        <w:rPr>
          <w:lang w:val="sr-Cyrl-CS"/>
        </w:rPr>
        <w:t>,</w:t>
      </w:r>
      <w:r>
        <w:t xml:space="preserve"> 68/2015- др. закон,  103/2015, 99/2016, 113/</w:t>
      </w:r>
      <w:r w:rsidRPr="00376C34">
        <w:t>2017</w:t>
      </w:r>
      <w:r>
        <w:t xml:space="preserve"> и </w:t>
      </w:r>
      <w:r w:rsidRPr="00376C34">
        <w:rPr>
          <w:iCs/>
          <w:caps/>
        </w:rPr>
        <w:t xml:space="preserve">95/2018, 31/2019 </w:t>
      </w:r>
      <w:r>
        <w:rPr>
          <w:iCs/>
        </w:rPr>
        <w:t xml:space="preserve">и </w:t>
      </w:r>
      <w:r w:rsidRPr="00376C34">
        <w:rPr>
          <w:iCs/>
          <w:caps/>
        </w:rPr>
        <w:t>72/2019</w:t>
      </w:r>
      <w:r>
        <w:rPr>
          <w:rFonts w:ascii="Arial" w:hAnsi="Arial" w:cs="Arial"/>
          <w:i/>
          <w:iCs/>
          <w:caps/>
          <w:color w:val="FFE8BF"/>
          <w:sz w:val="13"/>
          <w:szCs w:val="13"/>
        </w:rPr>
        <w:t>)</w:t>
      </w:r>
      <w:r w:rsidRPr="00FB34F5">
        <w:rPr>
          <w:lang w:val="sr-Cyrl-CS"/>
        </w:rPr>
        <w:t>),</w:t>
      </w:r>
      <w:r>
        <w:t xml:space="preserve"> </w:t>
      </w:r>
      <w:r w:rsidRPr="00FB34F5">
        <w:rPr>
          <w:lang w:val="sr-Cyrl-CS"/>
        </w:rPr>
        <w:t xml:space="preserve"> јединствено се уређује планирање, припрема, доношење и извршење буџета, буџетско рачуноводство и извештавање, контрола и ревизија буџета, као и финансирање надлежности јединица локалне самоуправе.</w:t>
      </w:r>
      <w:r w:rsidR="0074538C">
        <w:rPr>
          <w:lang w:val="sr-Cyrl-CS"/>
        </w:rPr>
        <w:t xml:space="preserve"> </w:t>
      </w:r>
      <w:r w:rsidR="0074538C">
        <w:t>Такође, ч</w:t>
      </w:r>
      <w:r w:rsidR="00BC1F70">
        <w:t xml:space="preserve">ланом 63. Закона о буџетском систему регулисано је да се ребалансом буџета који на предлог надлежног извршног органа локалне власти усваја Скупштина општине, врши усклађивање прихода и расхода буџета на вишем, нижем или истом нивоу. </w:t>
      </w:r>
    </w:p>
    <w:p w:rsidR="00BC1F70" w:rsidRPr="00945D28" w:rsidRDefault="00BC1F70" w:rsidP="00BC1F70">
      <w:pPr>
        <w:jc w:val="both"/>
      </w:pPr>
    </w:p>
    <w:p w:rsidR="00D83DEB" w:rsidRDefault="00BC1F70" w:rsidP="00BC1F70">
      <w:pPr>
        <w:pStyle w:val="Default"/>
        <w:jc w:val="both"/>
      </w:pPr>
      <w:r>
        <w:tab/>
        <w:t>Одлуком о буџету општине Горњи Милановац за 2020. годину коју је Скупштина општине Горњи Милановац</w:t>
      </w:r>
      <w:r w:rsidRPr="008653AA">
        <w:t xml:space="preserve"> </w:t>
      </w:r>
      <w:r>
        <w:t xml:space="preserve">донела на седници одржаној 10. децембра </w:t>
      </w:r>
      <w:r>
        <w:rPr>
          <w:lang w:val="en-GB"/>
        </w:rPr>
        <w:t xml:space="preserve">2019 </w:t>
      </w:r>
      <w:r>
        <w:t xml:space="preserve">године, утврђени су приходи и расходи буџета општине Горњи Милановац у износу од </w:t>
      </w:r>
      <w:r w:rsidRPr="00F04DCB">
        <w:rPr>
          <w:rFonts w:eastAsiaTheme="minorHAnsi"/>
          <w:bCs/>
        </w:rPr>
        <w:t>1.575.265.000</w:t>
      </w:r>
      <w:r w:rsidRPr="00E657AA">
        <w:rPr>
          <w:rFonts w:ascii="Calibri" w:eastAsiaTheme="minorHAnsi" w:hAnsi="Calibri" w:cs="Calibri"/>
          <w:b/>
          <w:bCs/>
        </w:rPr>
        <w:t xml:space="preserve"> </w:t>
      </w:r>
      <w:r>
        <w:t xml:space="preserve">динара. </w:t>
      </w:r>
    </w:p>
    <w:p w:rsidR="00D83DEB" w:rsidRDefault="00D83DEB" w:rsidP="00D83DEB">
      <w:pPr>
        <w:pStyle w:val="Default"/>
        <w:ind w:firstLine="720"/>
        <w:jc w:val="both"/>
      </w:pPr>
    </w:p>
    <w:p w:rsidR="00BC1F70" w:rsidRPr="00D83DEB" w:rsidRDefault="00D83DEB" w:rsidP="00D83DEB">
      <w:pPr>
        <w:pStyle w:val="Default"/>
        <w:ind w:firstLine="720"/>
        <w:jc w:val="both"/>
      </w:pPr>
      <w:r>
        <w:t>Непосредан повод за први ребаланс буџета је уплата значајних средстава за конкретне пројекте у буџет општине Горњи Милановац крајем 2019. године од стране Министарстава Владе Републике Србије тако да ова средства нису могла да се реализују у 2019. години.</w:t>
      </w:r>
    </w:p>
    <w:p w:rsidR="00BC1F70" w:rsidRPr="005F3A05" w:rsidRDefault="00BC1F70" w:rsidP="00BC1F70">
      <w:pPr>
        <w:jc w:val="both"/>
      </w:pPr>
      <w:r>
        <w:t xml:space="preserve"> </w:t>
      </w:r>
    </w:p>
    <w:p w:rsidR="00BC1F70" w:rsidRPr="00091E04" w:rsidRDefault="00BC1F70" w:rsidP="00BC1F70">
      <w:pPr>
        <w:ind w:firstLine="720"/>
        <w:jc w:val="both"/>
      </w:pPr>
      <w:r>
        <w:rPr>
          <w:lang w:val="sr-Cyrl-CS"/>
        </w:rPr>
        <w:lastRenderedPageBreak/>
        <w:t xml:space="preserve">Општина Горњи Милановац закључила је </w:t>
      </w:r>
      <w:r>
        <w:t>18. новембра 2019.</w:t>
      </w:r>
      <w:r>
        <w:rPr>
          <w:lang w:val="sr-Cyrl-CS"/>
        </w:rPr>
        <w:t xml:space="preserve"> године уговор са </w:t>
      </w:r>
      <w:r>
        <w:t xml:space="preserve">Министарством за државну управу и локалну самоуправу. Предмет овог </w:t>
      </w:r>
      <w:r>
        <w:rPr>
          <w:lang w:val="sr-Cyrl-CS"/>
        </w:rPr>
        <w:t>уговора је финансирање успостављања јединственог управног места. Средства ће бити ут</w:t>
      </w:r>
      <w:r>
        <w:t>р</w:t>
      </w:r>
      <w:r>
        <w:rPr>
          <w:lang w:val="sr-Cyrl-CS"/>
        </w:rPr>
        <w:t>ошена за израду Идејног решења адаптације простора са дизајном ентеријера и брендирања јединственог управног места,</w:t>
      </w:r>
      <w:r>
        <w:t xml:space="preserve"> извођење радова на текућем одржавању,</w:t>
      </w:r>
      <w:r>
        <w:rPr>
          <w:lang w:val="sr-Cyrl-CS"/>
        </w:rPr>
        <w:t xml:space="preserve"> као и набавку опреме и материјала за јединствено управно место. Средства  у износу од </w:t>
      </w:r>
      <w:r w:rsidRPr="005F3A05">
        <w:rPr>
          <w:lang w:val="sr-Cyrl-CS"/>
        </w:rPr>
        <w:t>7.500.000</w:t>
      </w:r>
      <w:r>
        <w:rPr>
          <w:b/>
          <w:lang w:val="sr-Cyrl-CS"/>
        </w:rPr>
        <w:t xml:space="preserve"> </w:t>
      </w:r>
      <w:r>
        <w:rPr>
          <w:lang w:val="sr-Cyrl-CS"/>
        </w:rPr>
        <w:t xml:space="preserve">динара  пренета су </w:t>
      </w:r>
      <w:r>
        <w:t xml:space="preserve">28. новембра 2019. године </w:t>
      </w:r>
      <w:r>
        <w:rPr>
          <w:lang w:val="sr-Cyrl-CS"/>
        </w:rPr>
        <w:t>на уплатни рачун буџета општине</w:t>
      </w:r>
      <w:r w:rsidRPr="00B94DBF">
        <w:rPr>
          <w:lang w:val="sr-Cyrl-CS"/>
        </w:rPr>
        <w:t xml:space="preserve"> </w:t>
      </w:r>
      <w:r w:rsidRPr="002C2FBD">
        <w:rPr>
          <w:lang w:val="sr-Cyrl-CS"/>
        </w:rPr>
        <w:t>Горњи Милановац</w:t>
      </w:r>
      <w:r>
        <w:rPr>
          <w:lang w:val="sr-Cyrl-CS"/>
        </w:rPr>
        <w:t xml:space="preserve"> број 840-733154843-26 и у 2019. години нису трошена. </w:t>
      </w:r>
      <w:r>
        <w:t>За финансирање овог пројекта општина је у обавези да обезбеди 750.000 динара сопствених средстава.</w:t>
      </w:r>
    </w:p>
    <w:p w:rsidR="00BC1F70" w:rsidRDefault="00BC1F70" w:rsidP="00BC1F70">
      <w:pPr>
        <w:ind w:firstLine="720"/>
        <w:jc w:val="both"/>
      </w:pPr>
    </w:p>
    <w:p w:rsidR="00BC1F70" w:rsidRDefault="00BC1F70" w:rsidP="00BC1F70">
      <w:pPr>
        <w:ind w:firstLine="720"/>
        <w:jc w:val="both"/>
        <w:rPr>
          <w:lang w:val="sr-Cyrl-CS"/>
        </w:rPr>
      </w:pPr>
      <w:r>
        <w:rPr>
          <w:lang w:val="sr-Cyrl-CS"/>
        </w:rPr>
        <w:t>Са Кабинетом министра без портфеља задуженог за иновације и технолошки развој,</w:t>
      </w:r>
      <w:r w:rsidRPr="006F0078">
        <w:rPr>
          <w:lang w:val="sr-Cyrl-CS"/>
        </w:rPr>
        <w:t xml:space="preserve"> </w:t>
      </w:r>
      <w:r>
        <w:rPr>
          <w:lang w:val="sr-Cyrl-CS"/>
        </w:rPr>
        <w:t xml:space="preserve">општина Горњи Милановац закључила је </w:t>
      </w:r>
      <w:r>
        <w:t>24. јула 2019.</w:t>
      </w:r>
      <w:r>
        <w:rPr>
          <w:lang w:val="sr-Cyrl-CS"/>
        </w:rPr>
        <w:t xml:space="preserve"> године уговор</w:t>
      </w:r>
      <w:r>
        <w:t xml:space="preserve"> за </w:t>
      </w:r>
      <w:r>
        <w:rPr>
          <w:lang w:val="sr-Cyrl-CS"/>
        </w:rPr>
        <w:t xml:space="preserve">реализацију пројекта под називом „Набавка и уградња опреме и сензора за напуњеност контејнера“. Овим пројектом имплементирају се нове технологије и модели у оквиру концепта "паметних и безбедних градова". Средства дефинисана овим уговором у износу од </w:t>
      </w:r>
      <w:r w:rsidRPr="00B56E85">
        <w:rPr>
          <w:lang w:val="sr-Cyrl-CS"/>
        </w:rPr>
        <w:t>27.424.</w:t>
      </w:r>
      <w:r>
        <w:rPr>
          <w:lang w:val="sr-Cyrl-CS"/>
        </w:rPr>
        <w:t xml:space="preserve">000 динара пренета су </w:t>
      </w:r>
      <w:r>
        <w:t xml:space="preserve">31.07.2019. године </w:t>
      </w:r>
      <w:r>
        <w:rPr>
          <w:lang w:val="sr-Cyrl-CS"/>
        </w:rPr>
        <w:t>на уплатни рачун буџета општине</w:t>
      </w:r>
      <w:r w:rsidRPr="00B94DBF">
        <w:rPr>
          <w:lang w:val="sr-Cyrl-CS"/>
        </w:rPr>
        <w:t xml:space="preserve"> </w:t>
      </w:r>
      <w:r w:rsidRPr="002C2FBD">
        <w:rPr>
          <w:lang w:val="sr-Cyrl-CS"/>
        </w:rPr>
        <w:t>Горњи Милановац</w:t>
      </w:r>
      <w:r>
        <w:rPr>
          <w:lang w:val="sr-Cyrl-CS"/>
        </w:rPr>
        <w:t xml:space="preserve"> број 840-733251843-26.</w:t>
      </w:r>
      <w:r>
        <w:t xml:space="preserve"> По авансној ситуацији извођачу радова крајем 2019. години уплаћено је 8.113.000 динара, тако да је за </w:t>
      </w:r>
      <w:r>
        <w:rPr>
          <w:lang w:val="sr-Cyrl-CS"/>
        </w:rPr>
        <w:t>реализациј</w:t>
      </w:r>
      <w:r>
        <w:t>у</w:t>
      </w:r>
      <w:r>
        <w:rPr>
          <w:lang w:val="sr-Cyrl-CS"/>
        </w:rPr>
        <w:t xml:space="preserve"> пројекта у 2020. години</w:t>
      </w:r>
      <w:r>
        <w:t xml:space="preserve"> </w:t>
      </w:r>
      <w:r w:rsidRPr="005F3A05">
        <w:t xml:space="preserve">остало </w:t>
      </w:r>
      <w:r>
        <w:t>19.311</w:t>
      </w:r>
      <w:r w:rsidRPr="005F3A05">
        <w:t>.</w:t>
      </w:r>
      <w:r>
        <w:t>000 динара и</w:t>
      </w:r>
      <w:r>
        <w:rPr>
          <w:lang w:val="sr-Cyrl-CS"/>
        </w:rPr>
        <w:t xml:space="preserve"> то за следеће намене:</w:t>
      </w:r>
    </w:p>
    <w:p w:rsidR="00BC1F70" w:rsidRDefault="00BC1F70" w:rsidP="00BC1F70">
      <w:pPr>
        <w:ind w:firstLine="720"/>
        <w:jc w:val="both"/>
        <w:rPr>
          <w:lang w:val="sr-Cyrl-CS"/>
        </w:rPr>
      </w:pPr>
    </w:p>
    <w:p w:rsidR="00BC1F70" w:rsidRPr="00EF32B5" w:rsidRDefault="00BC1F70" w:rsidP="00BC1F70">
      <w:pPr>
        <w:pStyle w:val="ListParagraph"/>
        <w:numPr>
          <w:ilvl w:val="0"/>
          <w:numId w:val="34"/>
        </w:numPr>
        <w:jc w:val="both"/>
        <w:rPr>
          <w:lang w:val="sr-Cyrl-CS"/>
        </w:rPr>
      </w:pPr>
      <w:r>
        <w:rPr>
          <w:lang w:val="sr-Cyrl-CS"/>
        </w:rPr>
        <w:t>Набавка опреме за напуњеност контејнера у износу од</w:t>
      </w:r>
      <w:r w:rsidRPr="00EF32B5">
        <w:rPr>
          <w:lang w:val="sr-Cyrl-CS"/>
        </w:rPr>
        <w:t xml:space="preserve"> </w:t>
      </w:r>
      <w:r>
        <w:t>3.581.000</w:t>
      </w:r>
      <w:r w:rsidRPr="00EF32B5">
        <w:rPr>
          <w:lang w:val="sr-Cyrl-CS"/>
        </w:rPr>
        <w:t xml:space="preserve"> динара,</w:t>
      </w:r>
    </w:p>
    <w:p w:rsidR="00BC1F70" w:rsidRDefault="00BC1F70" w:rsidP="00BC1F70">
      <w:pPr>
        <w:pStyle w:val="ListParagraph"/>
        <w:numPr>
          <w:ilvl w:val="0"/>
          <w:numId w:val="34"/>
        </w:numPr>
        <w:jc w:val="both"/>
        <w:rPr>
          <w:lang w:val="sr-Cyrl-CS"/>
        </w:rPr>
      </w:pPr>
      <w:r>
        <w:rPr>
          <w:lang w:val="sr-Cyrl-CS"/>
        </w:rPr>
        <w:t>Испорука и инсталирање софтвера и апликације за напуњеност контејнера у износу од 14.500.000 динара,</w:t>
      </w:r>
    </w:p>
    <w:p w:rsidR="00BC1F70" w:rsidRDefault="00BC1F70" w:rsidP="00BC1F70">
      <w:pPr>
        <w:pStyle w:val="ListParagraph"/>
        <w:numPr>
          <w:ilvl w:val="0"/>
          <w:numId w:val="34"/>
        </w:numPr>
        <w:jc w:val="both"/>
        <w:rPr>
          <w:lang w:val="sr-Cyrl-CS"/>
        </w:rPr>
      </w:pPr>
      <w:r>
        <w:rPr>
          <w:lang w:val="sr-Cyrl-CS"/>
        </w:rPr>
        <w:t xml:space="preserve">Извођење грађевинских радова на постављању опреме за напуњеност контејнера у износу од 1.050.000 динара и </w:t>
      </w:r>
    </w:p>
    <w:p w:rsidR="00BC1F70" w:rsidRPr="008A2248" w:rsidRDefault="00BC1F70" w:rsidP="00BC1F70">
      <w:pPr>
        <w:pStyle w:val="ListParagraph"/>
        <w:numPr>
          <w:ilvl w:val="0"/>
          <w:numId w:val="34"/>
        </w:numPr>
        <w:jc w:val="both"/>
        <w:rPr>
          <w:lang w:val="sr-Cyrl-CS"/>
        </w:rPr>
      </w:pPr>
      <w:r>
        <w:rPr>
          <w:lang w:val="sr-Cyrl-CS"/>
        </w:rPr>
        <w:t>Обука корисника за коришћење софтвера и апликације за напуњеност контејнера у износу од 180.000 динара.</w:t>
      </w:r>
    </w:p>
    <w:p w:rsidR="00BC1F70" w:rsidRDefault="00BC1F70" w:rsidP="00BC1F70">
      <w:pPr>
        <w:ind w:firstLine="720"/>
        <w:jc w:val="both"/>
      </w:pPr>
    </w:p>
    <w:p w:rsidR="00BC1F70" w:rsidRDefault="00BC1F70" w:rsidP="00BC1F70">
      <w:pPr>
        <w:ind w:firstLine="720"/>
        <w:jc w:val="both"/>
        <w:rPr>
          <w:lang w:val="sr-Cyrl-CS"/>
        </w:rPr>
      </w:pPr>
      <w:r>
        <w:rPr>
          <w:lang w:val="sr-Cyrl-CS"/>
        </w:rPr>
        <w:t xml:space="preserve">Општина Горњи Милановац је </w:t>
      </w:r>
      <w:r>
        <w:t>18. децембра 2019.</w:t>
      </w:r>
      <w:r>
        <w:rPr>
          <w:lang w:val="sr-Cyrl-CS"/>
        </w:rPr>
        <w:t xml:space="preserve"> године закључила уговор о гранту за реализацију пројекта „Доградња, реконструкција и опремање објекта намењеног деци и младима са сметњама у развоју у оквиру ОШ „Краљ Александар I“ у Горњем Милановцу“, са </w:t>
      </w:r>
      <w:r>
        <w:t xml:space="preserve">представништвом Helvetas Swiss Intercooperation SRB, број 1-404-334, којим су одобрена средства у укупном износу од 300.000 CHF. </w:t>
      </w:r>
      <w:r w:rsidRPr="00734569">
        <w:t>Нацртом ребаланса буџета</w:t>
      </w:r>
      <w:r w:rsidRPr="00734569">
        <w:rPr>
          <w:lang w:val="sr-Cyrl-CS"/>
        </w:rPr>
        <w:t xml:space="preserve"> обезбеђују се средства у износу од 500.000 динара за израду пројектне документације за реализацију пројекта. По изради пројекта за извођење биће познати конкретни износи за коначан распоред свих расположивих средстава (извођење радова, набавка опреме, надзор и друго).</w:t>
      </w:r>
      <w:r>
        <w:rPr>
          <w:lang w:val="sr-Cyrl-CS"/>
        </w:rPr>
        <w:t xml:space="preserve"> </w:t>
      </w:r>
    </w:p>
    <w:p w:rsidR="00F93346" w:rsidRDefault="00F93346" w:rsidP="00BC1F70">
      <w:pPr>
        <w:ind w:firstLine="720"/>
        <w:jc w:val="both"/>
        <w:rPr>
          <w:lang w:val="sr-Cyrl-CS"/>
        </w:rPr>
      </w:pPr>
    </w:p>
    <w:p w:rsidR="0096742F" w:rsidRDefault="004C4E6B" w:rsidP="0073285C">
      <w:pPr>
        <w:ind w:firstLine="720"/>
        <w:jc w:val="both"/>
        <w:rPr>
          <w:lang w:val="sr-Cyrl-CS"/>
        </w:rPr>
      </w:pPr>
      <w:r w:rsidRPr="0073285C">
        <w:rPr>
          <w:lang w:val="sr-Cyrl-CS"/>
        </w:rPr>
        <w:t>На основу Решења</w:t>
      </w:r>
      <w:r w:rsidR="00A276B3" w:rsidRPr="0073285C">
        <w:rPr>
          <w:lang w:val="sr-Cyrl-CS"/>
        </w:rPr>
        <w:t xml:space="preserve"> Канцеларије за управљање јавним улагањима о распореду средстава на име реализације Програма</w:t>
      </w:r>
      <w:r w:rsidR="00A276B3">
        <w:rPr>
          <w:lang w:val="sr-Cyrl-CS"/>
        </w:rPr>
        <w:t xml:space="preserve"> обнове и унапређења објеката јавне намене у јавној својини у секторима образовања, здравства и социјалне заштите и Уговор</w:t>
      </w:r>
      <w:r w:rsidR="0096742F">
        <w:t>а</w:t>
      </w:r>
      <w:r w:rsidR="00A276B3">
        <w:rPr>
          <w:lang w:val="sr-Cyrl-CS"/>
        </w:rPr>
        <w:t xml:space="preserve"> о </w:t>
      </w:r>
      <w:r w:rsidR="00A276B3">
        <w:t xml:space="preserve">правима и обавезама Канцеларије </w:t>
      </w:r>
      <w:r w:rsidR="00A276B3">
        <w:rPr>
          <w:lang w:val="sr-Cyrl-CS"/>
        </w:rPr>
        <w:t>за управљање јавним улагањима и општине Горњи Милановац у реализацији пројекта енергетске санације објекта у оквиру комплекса Опште болнице</w:t>
      </w:r>
      <w:r>
        <w:rPr>
          <w:lang w:val="sr-Cyrl-CS"/>
        </w:rPr>
        <w:t>,</w:t>
      </w:r>
      <w:r w:rsidR="0096742F">
        <w:rPr>
          <w:lang w:val="sr-Cyrl-CS"/>
        </w:rPr>
        <w:t xml:space="preserve"> овим ребалансом планирани су додатни приходи</w:t>
      </w:r>
      <w:r w:rsidR="00824856">
        <w:rPr>
          <w:lang w:val="sr-Cyrl-CS"/>
        </w:rPr>
        <w:t xml:space="preserve"> у износу од 6.500.000 динара</w:t>
      </w:r>
      <w:r w:rsidR="0096742F">
        <w:rPr>
          <w:lang w:val="sr-Cyrl-CS"/>
        </w:rPr>
        <w:t xml:space="preserve"> на економском конту </w:t>
      </w:r>
      <w:r w:rsidR="00824856">
        <w:rPr>
          <w:lang w:val="sr-Cyrl-CS"/>
        </w:rPr>
        <w:t>733 251-</w:t>
      </w:r>
      <w:r w:rsidR="0096742F">
        <w:rPr>
          <w:lang w:val="sr-Cyrl-CS"/>
        </w:rPr>
        <w:t xml:space="preserve"> </w:t>
      </w:r>
      <w:r w:rsidR="0096742F">
        <w:t xml:space="preserve">Kaпитални </w:t>
      </w:r>
      <w:r w:rsidR="0096742F" w:rsidRPr="001343E7">
        <w:rPr>
          <w:lang w:val="sr-Cyrl-CS"/>
        </w:rPr>
        <w:t>наменски трансфери у ужем см</w:t>
      </w:r>
      <w:r w:rsidR="0096742F">
        <w:rPr>
          <w:lang w:val="sr-Cyrl-CS"/>
        </w:rPr>
        <w:t xml:space="preserve">ислу </w:t>
      </w:r>
      <w:r w:rsidR="0096742F" w:rsidRPr="001343E7">
        <w:rPr>
          <w:lang w:val="sr-Cyrl-CS"/>
        </w:rPr>
        <w:t>у корист нивоа општина</w:t>
      </w:r>
      <w:r w:rsidR="00824856">
        <w:rPr>
          <w:lang w:val="sr-Cyrl-CS"/>
        </w:rPr>
        <w:t>, а</w:t>
      </w:r>
      <w:r w:rsidR="0096742F">
        <w:rPr>
          <w:lang w:val="sr-Cyrl-CS"/>
        </w:rPr>
        <w:t xml:space="preserve"> по основу Уговора о извођењу грађевинских радова на енергетској санацији и адаптацији ОШ „Момчило Настасијевић“ </w:t>
      </w:r>
      <w:r w:rsidR="00824856">
        <w:rPr>
          <w:lang w:val="sr-Cyrl-CS"/>
        </w:rPr>
        <w:t>додатних 2.300.000 динара.</w:t>
      </w:r>
    </w:p>
    <w:p w:rsidR="0096742F" w:rsidRDefault="0096742F" w:rsidP="0073285C">
      <w:pPr>
        <w:ind w:firstLine="720"/>
        <w:jc w:val="both"/>
        <w:rPr>
          <w:lang w:val="sr-Cyrl-CS"/>
        </w:rPr>
      </w:pPr>
    </w:p>
    <w:p w:rsidR="00A276B3" w:rsidRPr="00236CE2" w:rsidRDefault="00236CE2" w:rsidP="0073285C">
      <w:pPr>
        <w:ind w:firstLine="720"/>
        <w:jc w:val="both"/>
        <w:rPr>
          <w:lang w:val="sr-Cyrl-CS"/>
        </w:rPr>
      </w:pPr>
      <w:r>
        <w:rPr>
          <w:lang w:val="sr-Cyrl-CS"/>
        </w:rPr>
        <w:t xml:space="preserve">Ова средства </w:t>
      </w:r>
      <w:r w:rsidR="0096742F" w:rsidRPr="003B7818">
        <w:rPr>
          <w:lang w:val="sr-Cyrl-CS"/>
        </w:rPr>
        <w:t>представља</w:t>
      </w:r>
      <w:r>
        <w:rPr>
          <w:lang w:val="sr-Cyrl-CS"/>
        </w:rPr>
        <w:t>ју</w:t>
      </w:r>
      <w:r w:rsidR="0096742F" w:rsidRPr="003B7818">
        <w:rPr>
          <w:lang w:val="sr-Cyrl-CS"/>
        </w:rPr>
        <w:t xml:space="preserve"> припадајући износ ПДВ-а</w:t>
      </w:r>
      <w:r>
        <w:rPr>
          <w:lang w:val="sr-Cyrl-CS"/>
        </w:rPr>
        <w:t xml:space="preserve"> јер према </w:t>
      </w:r>
      <w:r w:rsidR="0096742F" w:rsidRPr="003B7818">
        <w:rPr>
          <w:lang w:val="sr-Cyrl-CS"/>
        </w:rPr>
        <w:t>Закону о порезу на додату вредност п</w:t>
      </w:r>
      <w:r>
        <w:rPr>
          <w:lang w:val="sr-Cyrl-CS"/>
        </w:rPr>
        <w:t>орески дужник по напред наведеним Уговорима</w:t>
      </w:r>
      <w:r w:rsidR="0096742F" w:rsidRPr="003B7818">
        <w:rPr>
          <w:lang w:val="sr-Cyrl-CS"/>
        </w:rPr>
        <w:t xml:space="preserve">  је општина Горњи Милановац као прималац добара и услуга из области грађевинарства.</w:t>
      </w:r>
      <w:r>
        <w:rPr>
          <w:lang w:val="sr-Cyrl-CS"/>
        </w:rPr>
        <w:t xml:space="preserve"> Уговорима је </w:t>
      </w:r>
      <w:r w:rsidR="00A276B3">
        <w:rPr>
          <w:lang w:val="sr-Cyrl-CS"/>
        </w:rPr>
        <w:t xml:space="preserve">дефинисанио да припадајући ПДВ  плаћа општина, а средства </w:t>
      </w:r>
      <w:r w:rsidR="00A276B3" w:rsidRPr="0073285C">
        <w:rPr>
          <w:lang w:val="sr-Cyrl-CS"/>
        </w:rPr>
        <w:t>се обезбеђују</w:t>
      </w:r>
      <w:r w:rsidR="0073285C">
        <w:rPr>
          <w:lang w:val="sr-Cyrl-CS"/>
        </w:rPr>
        <w:t xml:space="preserve"> у буџету </w:t>
      </w:r>
      <w:r w:rsidR="0073285C">
        <w:t>Р</w:t>
      </w:r>
      <w:r w:rsidR="00A276B3" w:rsidRPr="0073285C">
        <w:rPr>
          <w:lang w:val="sr-Cyrl-CS"/>
        </w:rPr>
        <w:t>епублике Србије.</w:t>
      </w:r>
    </w:p>
    <w:p w:rsidR="00BC1F70" w:rsidRPr="00C57A0A" w:rsidRDefault="00BC1F70" w:rsidP="0073285C">
      <w:pPr>
        <w:ind w:firstLine="720"/>
        <w:jc w:val="both"/>
      </w:pPr>
    </w:p>
    <w:p w:rsidR="00BC1F70" w:rsidRPr="00675D3F" w:rsidRDefault="00BC1F70" w:rsidP="00BC1F70">
      <w:pPr>
        <w:ind w:firstLine="720"/>
        <w:jc w:val="both"/>
      </w:pPr>
      <w:r>
        <w:t>Управни одбор Јавног предузећа за водоснабдевање програм пословања за 2020. годину донео је 28. новембра 2020. године.</w:t>
      </w:r>
    </w:p>
    <w:p w:rsidR="00BC1F70" w:rsidRDefault="00BC1F70" w:rsidP="00BC1F70">
      <w:pPr>
        <w:ind w:firstLine="720"/>
        <w:jc w:val="both"/>
      </w:pPr>
      <w:r w:rsidRPr="00FB34F5">
        <w:rPr>
          <w:lang w:val="sr-Cyrl-CS"/>
        </w:rPr>
        <w:t xml:space="preserve">Уговором о удруживању средства за изградњу бране и акумулације „Ариље – профил Сврачково“ предвиђено је да Републичка дирекција за воде учествује са 91,05%, а општине Ариље, Пожега, Лучани, Чачак и Горњи Милановац са 8,85%. Учешће општине Горњи Милановац </w:t>
      </w:r>
      <w:r>
        <w:rPr>
          <w:lang w:val="sr-Cyrl-CS"/>
        </w:rPr>
        <w:t>износи 1,36%</w:t>
      </w:r>
      <w:r>
        <w:t>.  На основу овог уговора Финансијским планом инвестиционих улагања</w:t>
      </w:r>
      <w:r w:rsidRPr="005A0DD1">
        <w:rPr>
          <w:lang w:val="sr-Cyrl-CS"/>
        </w:rPr>
        <w:t xml:space="preserve"> </w:t>
      </w:r>
      <w:r w:rsidRPr="00FB34F5">
        <w:rPr>
          <w:lang w:val="sr-Cyrl-CS"/>
        </w:rPr>
        <w:t>за изградњу бране и акумулације „Ариље – профил Сврачково“</w:t>
      </w:r>
      <w:r>
        <w:t xml:space="preserve"> u 2020. години утврђено је учешће општине Горњи Милановац у износу од 7.165.863 динара. Истовремено, тек у јануару 2020. године, ЈП Рзав доставило је за плаћање рачуне у износу од </w:t>
      </w:r>
      <w:r w:rsidRPr="00505DA9">
        <w:t xml:space="preserve">357.111 динара из 2019. </w:t>
      </w:r>
      <w:r>
        <w:t>г</w:t>
      </w:r>
      <w:r w:rsidRPr="00505DA9">
        <w:t>одине</w:t>
      </w:r>
      <w:r>
        <w:t xml:space="preserve"> тако да се овим Ребалансом планирана средства ЈП Рзав увећавају за 530.000 динара.</w:t>
      </w:r>
    </w:p>
    <w:p w:rsidR="005018AE" w:rsidRPr="005018AE" w:rsidRDefault="005018AE" w:rsidP="00BC1F70">
      <w:pPr>
        <w:ind w:firstLine="720"/>
        <w:jc w:val="both"/>
      </w:pPr>
    </w:p>
    <w:p w:rsidR="005E136B" w:rsidRPr="005E136B" w:rsidRDefault="005E136B" w:rsidP="005E136B">
      <w:pPr>
        <w:spacing w:after="125"/>
        <w:ind w:firstLine="720"/>
        <w:jc w:val="both"/>
      </w:pPr>
      <w:r w:rsidRPr="005E136B">
        <w:rPr>
          <w:lang w:val="sr-Cyrl-CS"/>
        </w:rPr>
        <w:t>Чланом 28. Закона о буџетском систему дефинисано је да се</w:t>
      </w:r>
      <w:r w:rsidRPr="005E136B">
        <w:t xml:space="preserve"> буџет се састоји из општег дела, посебног дела и образложења.</w:t>
      </w:r>
    </w:p>
    <w:p w:rsidR="005E136B" w:rsidRPr="005E136B" w:rsidRDefault="005E136B" w:rsidP="005E136B">
      <w:pPr>
        <w:spacing w:after="125"/>
        <w:jc w:val="both"/>
      </w:pPr>
      <w:r w:rsidRPr="005E136B">
        <w:rPr>
          <w:b/>
        </w:rPr>
        <w:tab/>
      </w:r>
      <w:r w:rsidRPr="00D8551C">
        <w:t>Општи део буџета</w:t>
      </w:r>
      <w:r w:rsidRPr="005E136B">
        <w:t xml:space="preserve"> обухвата:</w:t>
      </w:r>
    </w:p>
    <w:p w:rsidR="005E136B" w:rsidRPr="00AB4E0C" w:rsidRDefault="005E136B" w:rsidP="005E136B">
      <w:pPr>
        <w:spacing w:after="125"/>
        <w:ind w:firstLine="708"/>
        <w:jc w:val="both"/>
      </w:pPr>
      <w:r w:rsidRPr="00AB4E0C">
        <w:t>1) рачун прихода и расхода и нето набавку нефинансијске имовине (разлика продаје и набавке нефинансијске имовине); буџетски суфицит, односно дефицит;</w:t>
      </w:r>
    </w:p>
    <w:p w:rsidR="005E136B" w:rsidRPr="00AB4E0C" w:rsidRDefault="005E136B" w:rsidP="005E136B">
      <w:pPr>
        <w:spacing w:after="125"/>
        <w:ind w:firstLine="708"/>
        <w:jc w:val="both"/>
      </w:pPr>
      <w:r w:rsidRPr="00AB4E0C">
        <w:t>2) укупни фискални суфицит, односно укупни фискални дефицит;</w:t>
      </w:r>
    </w:p>
    <w:p w:rsidR="005E136B" w:rsidRPr="00AB4E0C" w:rsidRDefault="005E136B" w:rsidP="005E136B">
      <w:pPr>
        <w:spacing w:after="125"/>
        <w:ind w:firstLine="708"/>
        <w:jc w:val="both"/>
      </w:pPr>
      <w:r w:rsidRPr="00AB4E0C">
        <w:t>3)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rsidR="005E136B" w:rsidRPr="00AB4E0C" w:rsidRDefault="005E136B" w:rsidP="005E136B">
      <w:pPr>
        <w:spacing w:after="125"/>
        <w:ind w:firstLine="708"/>
        <w:jc w:val="both"/>
      </w:pPr>
      <w:r w:rsidRPr="00AB4E0C">
        <w:t>4) преглед очекиваних средстава из финансијске помоћи Европске уније;</w:t>
      </w:r>
    </w:p>
    <w:p w:rsidR="005E136B" w:rsidRPr="00AB4E0C" w:rsidRDefault="005E136B" w:rsidP="005E136B">
      <w:pPr>
        <w:spacing w:after="125"/>
        <w:ind w:firstLine="708"/>
        <w:jc w:val="both"/>
      </w:pPr>
      <w:r w:rsidRPr="00AB4E0C">
        <w:t>5) процену укупног новог задужења, односно раздужења Републике Србије у току буџетске године;</w:t>
      </w:r>
    </w:p>
    <w:p w:rsidR="005E136B" w:rsidRPr="00AB4E0C" w:rsidRDefault="005E136B" w:rsidP="005E136B">
      <w:pPr>
        <w:spacing w:after="125"/>
        <w:ind w:firstLine="708"/>
        <w:jc w:val="both"/>
      </w:pPr>
      <w:r w:rsidRPr="00AB4E0C">
        <w:t>6) преглед планираних капиталних издатака буџетских корисника за текућу и наредне две буџетске године;</w:t>
      </w:r>
    </w:p>
    <w:p w:rsidR="005E136B" w:rsidRPr="00AB4E0C" w:rsidRDefault="005E136B" w:rsidP="005E136B">
      <w:pPr>
        <w:spacing w:after="125"/>
        <w:ind w:firstLine="708"/>
        <w:jc w:val="both"/>
      </w:pPr>
      <w:r w:rsidRPr="00AB4E0C">
        <w:t>7) сталну и текућу буџетску резерву.</w:t>
      </w:r>
    </w:p>
    <w:p w:rsidR="005E136B" w:rsidRPr="00AB4E0C" w:rsidRDefault="005E136B" w:rsidP="005E136B">
      <w:pPr>
        <w:spacing w:after="125"/>
        <w:jc w:val="both"/>
      </w:pPr>
      <w:r w:rsidRPr="00AB4E0C">
        <w:rPr>
          <w:b/>
        </w:rPr>
        <w:tab/>
      </w:r>
      <w:r w:rsidRPr="00D8551C">
        <w:t>Посебни део буџета</w:t>
      </w:r>
      <w:r w:rsidRPr="00AB4E0C">
        <w:t xml:space="preserve"> исказује финансијске планове директних корисника буџетских средстава, према принципу поделе власти на законодавну, извршну и судску.</w:t>
      </w:r>
    </w:p>
    <w:p w:rsidR="005E136B" w:rsidRPr="00AB4E0C" w:rsidRDefault="005E136B" w:rsidP="005E136B">
      <w:pPr>
        <w:spacing w:after="125"/>
        <w:ind w:firstLine="708"/>
        <w:jc w:val="both"/>
      </w:pPr>
      <w:r w:rsidRPr="00AB4E0C">
        <w:t>Финансијски планови из става 3. овог члана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овог закона.</w:t>
      </w:r>
    </w:p>
    <w:p w:rsidR="005E136B" w:rsidRPr="00AB4E0C" w:rsidRDefault="005E136B" w:rsidP="005E136B">
      <w:pPr>
        <w:spacing w:after="125"/>
        <w:jc w:val="both"/>
      </w:pPr>
      <w:r w:rsidRPr="00AB4E0C">
        <w:rPr>
          <w:b/>
        </w:rPr>
        <w:lastRenderedPageBreak/>
        <w:tab/>
      </w:r>
      <w:r w:rsidRPr="00D8551C">
        <w:t>Образложење</w:t>
      </w:r>
      <w:r w:rsidRPr="00AB4E0C">
        <w:t xml:space="preserve"> буџета садржи:</w:t>
      </w:r>
    </w:p>
    <w:p w:rsidR="005E136B" w:rsidRPr="00AB4E0C" w:rsidRDefault="005E136B" w:rsidP="005E136B">
      <w:pPr>
        <w:spacing w:after="125"/>
        <w:ind w:firstLine="708"/>
        <w:jc w:val="both"/>
      </w:pPr>
      <w:r w:rsidRPr="00AB4E0C">
        <w:t>1) образложење општег дела буџета;</w:t>
      </w:r>
    </w:p>
    <w:p w:rsidR="005E136B" w:rsidRPr="00AB4E0C" w:rsidRDefault="005E136B" w:rsidP="005E136B">
      <w:pPr>
        <w:spacing w:after="125"/>
        <w:ind w:firstLine="708"/>
        <w:jc w:val="both"/>
      </w:pPr>
      <w:r w:rsidRPr="00AB4E0C">
        <w:t>2) програмске информације.</w:t>
      </w:r>
    </w:p>
    <w:p w:rsidR="00AB0AAC" w:rsidRDefault="005E136B" w:rsidP="00AB0AAC">
      <w:pPr>
        <w:spacing w:after="240"/>
        <w:ind w:firstLine="708"/>
        <w:jc w:val="both"/>
        <w:rPr>
          <w:b/>
          <w:lang w:val="sr-Cyrl-CS"/>
        </w:rPr>
      </w:pPr>
      <w:r w:rsidRPr="00AB4E0C">
        <w:t>Програмске информације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w:t>
      </w:r>
      <w:r>
        <w:t>х циљева</w:t>
      </w:r>
      <w:r w:rsidRPr="00AB4E0C">
        <w:t>.</w:t>
      </w:r>
      <w:r w:rsidR="00AB0AAC" w:rsidRPr="00AB0AAC">
        <w:rPr>
          <w:b/>
          <w:lang w:val="sr-Cyrl-CS"/>
        </w:rPr>
        <w:t xml:space="preserve"> </w:t>
      </w:r>
    </w:p>
    <w:p w:rsidR="000D77D9" w:rsidRPr="006C2C8A" w:rsidRDefault="000D77D9" w:rsidP="00D8551C">
      <w:pPr>
        <w:jc w:val="center"/>
      </w:pPr>
    </w:p>
    <w:p w:rsidR="00D8551C" w:rsidRPr="000D77D9" w:rsidRDefault="00AB0AAC" w:rsidP="00D8551C">
      <w:pPr>
        <w:jc w:val="center"/>
        <w:rPr>
          <w:b/>
          <w:lang w:val="sr-Cyrl-CS"/>
        </w:rPr>
      </w:pPr>
      <w:r w:rsidRPr="000D77D9">
        <w:rPr>
          <w:b/>
          <w:lang w:val="sr-Cyrl-CS"/>
        </w:rPr>
        <w:t xml:space="preserve">ПРОГРАМСКЕ </w:t>
      </w:r>
      <w:r w:rsidR="00D8551C" w:rsidRPr="000D77D9">
        <w:rPr>
          <w:b/>
          <w:lang w:val="sr-Cyrl-CS"/>
        </w:rPr>
        <w:t>ИНФОРМАЦИЈЕ</w:t>
      </w:r>
    </w:p>
    <w:p w:rsidR="000D77D9" w:rsidRPr="000D77D9" w:rsidRDefault="00D8551C" w:rsidP="000D77D9">
      <w:pPr>
        <w:jc w:val="center"/>
        <w:rPr>
          <w:lang w:val="sr-Cyrl-CS"/>
        </w:rPr>
      </w:pPr>
      <w:r w:rsidRPr="00D8551C">
        <w:rPr>
          <w:lang w:val="sr-Cyrl-CS"/>
        </w:rPr>
        <w:t xml:space="preserve"> </w:t>
      </w:r>
      <w:r>
        <w:rPr>
          <w:lang w:val="sr-Cyrl-CS"/>
        </w:rPr>
        <w:t>из О</w:t>
      </w:r>
      <w:r w:rsidRPr="00D8551C">
        <w:rPr>
          <w:lang w:val="sr-Cyrl-CS"/>
        </w:rPr>
        <w:t>длуке о изменама и до</w:t>
      </w:r>
      <w:r>
        <w:rPr>
          <w:lang w:val="sr-Cyrl-CS"/>
        </w:rPr>
        <w:t>пунама одлуке о буџету општине Г</w:t>
      </w:r>
      <w:r w:rsidRPr="00D8551C">
        <w:rPr>
          <w:lang w:val="sr-Cyrl-CS"/>
        </w:rPr>
        <w:t>орњи</w:t>
      </w:r>
      <w:r>
        <w:rPr>
          <w:lang w:val="sr-Cyrl-CS"/>
        </w:rPr>
        <w:t xml:space="preserve"> М</w:t>
      </w:r>
      <w:r w:rsidRPr="00D8551C">
        <w:rPr>
          <w:lang w:val="sr-Cyrl-CS"/>
        </w:rPr>
        <w:t>илановац за 20</w:t>
      </w:r>
      <w:r w:rsidRPr="00D8551C">
        <w:t>20</w:t>
      </w:r>
      <w:r w:rsidRPr="00D8551C">
        <w:rPr>
          <w:lang w:val="sr-Cyrl-CS"/>
        </w:rPr>
        <w:t xml:space="preserve">. годину </w:t>
      </w:r>
      <w:r>
        <w:t>(</w:t>
      </w:r>
      <w:r>
        <w:rPr>
          <w:lang w:val="sr-Cyrl-CS"/>
        </w:rPr>
        <w:t>Први ребаланс)</w:t>
      </w:r>
    </w:p>
    <w:p w:rsidR="005E136B" w:rsidRPr="00AB4E0C" w:rsidRDefault="005E136B" w:rsidP="005E136B">
      <w:pPr>
        <w:ind w:firstLine="708"/>
        <w:jc w:val="both"/>
      </w:pPr>
    </w:p>
    <w:tbl>
      <w:tblPr>
        <w:tblW w:w="16106" w:type="dxa"/>
        <w:tblInd w:w="-1010" w:type="dxa"/>
        <w:tblBorders>
          <w:top w:val="single" w:sz="4" w:space="0" w:color="auto"/>
          <w:left w:val="single" w:sz="4" w:space="0" w:color="auto"/>
          <w:right w:val="single" w:sz="4" w:space="0" w:color="auto"/>
          <w:insideH w:val="single" w:sz="4" w:space="0" w:color="auto"/>
          <w:insideV w:val="single" w:sz="4" w:space="0" w:color="auto"/>
        </w:tblBorders>
        <w:shd w:val="clear" w:color="auto" w:fill="FFC000"/>
        <w:tblLayout w:type="fixed"/>
        <w:tblCellMar>
          <w:left w:w="70" w:type="dxa"/>
          <w:right w:w="70" w:type="dxa"/>
        </w:tblCellMar>
        <w:tblLook w:val="04A0"/>
      </w:tblPr>
      <w:tblGrid>
        <w:gridCol w:w="1220"/>
        <w:gridCol w:w="2410"/>
        <w:gridCol w:w="2692"/>
        <w:gridCol w:w="2552"/>
        <w:gridCol w:w="1113"/>
        <w:gridCol w:w="1080"/>
        <w:gridCol w:w="1170"/>
        <w:gridCol w:w="1173"/>
        <w:gridCol w:w="1080"/>
        <w:gridCol w:w="1616"/>
      </w:tblGrid>
      <w:tr w:rsidR="0031584C" w:rsidRPr="0041024D" w:rsidTr="00F62B00">
        <w:trPr>
          <w:trHeight w:val="242"/>
        </w:trPr>
        <w:tc>
          <w:tcPr>
            <w:tcW w:w="1220" w:type="dxa"/>
            <w:shd w:val="clear" w:color="auto" w:fill="auto"/>
            <w:vAlign w:val="center"/>
            <w:hideMark/>
          </w:tcPr>
          <w:p w:rsidR="0031584C" w:rsidRDefault="0031584C" w:rsidP="00F62B00">
            <w:pPr>
              <w:jc w:val="center"/>
              <w:rPr>
                <w:color w:val="000000"/>
                <w:sz w:val="20"/>
                <w:szCs w:val="20"/>
              </w:rPr>
            </w:pPr>
            <w:r>
              <w:rPr>
                <w:b/>
                <w:bCs/>
                <w:sz w:val="20"/>
                <w:szCs w:val="20"/>
              </w:rPr>
              <w:t>Шифра</w:t>
            </w:r>
          </w:p>
        </w:tc>
        <w:tc>
          <w:tcPr>
            <w:tcW w:w="2410" w:type="dxa"/>
            <w:vMerge w:val="restart"/>
            <w:shd w:val="clear" w:color="auto" w:fill="auto"/>
            <w:vAlign w:val="center"/>
            <w:hideMark/>
          </w:tcPr>
          <w:p w:rsidR="0031584C" w:rsidRDefault="0031584C" w:rsidP="00F62B00">
            <w:pPr>
              <w:jc w:val="center"/>
              <w:rPr>
                <w:color w:val="000000"/>
                <w:sz w:val="20"/>
                <w:szCs w:val="20"/>
              </w:rPr>
            </w:pPr>
            <w:r>
              <w:rPr>
                <w:b/>
                <w:bCs/>
                <w:sz w:val="20"/>
                <w:szCs w:val="20"/>
              </w:rPr>
              <w:t>Назив</w:t>
            </w:r>
          </w:p>
        </w:tc>
        <w:tc>
          <w:tcPr>
            <w:tcW w:w="2692" w:type="dxa"/>
            <w:vMerge w:val="restart"/>
            <w:shd w:val="clear" w:color="auto" w:fill="auto"/>
            <w:vAlign w:val="center"/>
            <w:hideMark/>
          </w:tcPr>
          <w:p w:rsidR="0031584C" w:rsidRDefault="0031584C" w:rsidP="00F62B00">
            <w:pPr>
              <w:jc w:val="center"/>
              <w:rPr>
                <w:color w:val="000000"/>
                <w:sz w:val="20"/>
                <w:szCs w:val="20"/>
              </w:rPr>
            </w:pPr>
            <w:r>
              <w:rPr>
                <w:b/>
                <w:bCs/>
                <w:sz w:val="20"/>
                <w:szCs w:val="20"/>
              </w:rPr>
              <w:t>Циљ</w:t>
            </w:r>
          </w:p>
        </w:tc>
        <w:tc>
          <w:tcPr>
            <w:tcW w:w="2552" w:type="dxa"/>
            <w:vMerge w:val="restart"/>
            <w:shd w:val="clear" w:color="auto" w:fill="auto"/>
            <w:vAlign w:val="center"/>
            <w:hideMark/>
          </w:tcPr>
          <w:p w:rsidR="0031584C" w:rsidRDefault="0031584C" w:rsidP="00F62B00">
            <w:pPr>
              <w:jc w:val="center"/>
              <w:rPr>
                <w:color w:val="000000"/>
                <w:sz w:val="20"/>
                <w:szCs w:val="20"/>
              </w:rPr>
            </w:pPr>
            <w:r>
              <w:rPr>
                <w:b/>
                <w:bCs/>
                <w:sz w:val="20"/>
                <w:szCs w:val="20"/>
              </w:rPr>
              <w:t>Назив индикатора</w:t>
            </w:r>
          </w:p>
        </w:tc>
        <w:tc>
          <w:tcPr>
            <w:tcW w:w="1113" w:type="dxa"/>
            <w:vMerge w:val="restart"/>
            <w:shd w:val="clear" w:color="auto" w:fill="auto"/>
            <w:vAlign w:val="center"/>
            <w:hideMark/>
          </w:tcPr>
          <w:p w:rsidR="0031584C" w:rsidRDefault="0031584C" w:rsidP="00F62B00">
            <w:pPr>
              <w:jc w:val="center"/>
              <w:rPr>
                <w:b/>
                <w:bCs/>
                <w:color w:val="000000"/>
                <w:sz w:val="20"/>
                <w:szCs w:val="20"/>
              </w:rPr>
            </w:pPr>
            <w:r>
              <w:rPr>
                <w:b/>
                <w:bCs/>
                <w:color w:val="000000"/>
                <w:sz w:val="20"/>
                <w:szCs w:val="20"/>
              </w:rPr>
              <w:t>Базна година (2018)</w:t>
            </w:r>
          </w:p>
        </w:tc>
        <w:tc>
          <w:tcPr>
            <w:tcW w:w="1080" w:type="dxa"/>
            <w:vMerge w:val="restart"/>
            <w:shd w:val="clear" w:color="auto" w:fill="auto"/>
            <w:vAlign w:val="center"/>
            <w:hideMark/>
          </w:tcPr>
          <w:p w:rsidR="0031584C" w:rsidRDefault="0031584C" w:rsidP="00F62B00">
            <w:pPr>
              <w:jc w:val="center"/>
              <w:rPr>
                <w:b/>
                <w:bCs/>
                <w:sz w:val="20"/>
                <w:szCs w:val="20"/>
                <w:lang w:val="sr-Cyrl-CS"/>
              </w:rPr>
            </w:pPr>
            <w:r>
              <w:rPr>
                <w:b/>
                <w:bCs/>
                <w:sz w:val="20"/>
                <w:szCs w:val="20"/>
                <w:lang w:val="sr-Cyrl-CS"/>
              </w:rPr>
              <w:t>Очекив</w:t>
            </w:r>
          </w:p>
          <w:p w:rsidR="0031584C" w:rsidRDefault="0031584C" w:rsidP="00F62B00">
            <w:pPr>
              <w:jc w:val="center"/>
              <w:rPr>
                <w:color w:val="000000"/>
                <w:sz w:val="20"/>
                <w:szCs w:val="20"/>
              </w:rPr>
            </w:pPr>
            <w:r>
              <w:rPr>
                <w:b/>
                <w:bCs/>
                <w:sz w:val="20"/>
                <w:szCs w:val="20"/>
              </w:rPr>
              <w:t>вредност (2019)</w:t>
            </w:r>
          </w:p>
        </w:tc>
        <w:tc>
          <w:tcPr>
            <w:tcW w:w="1170" w:type="dxa"/>
            <w:vMerge w:val="restart"/>
            <w:shd w:val="clear" w:color="auto" w:fill="auto"/>
            <w:vAlign w:val="center"/>
            <w:hideMark/>
          </w:tcPr>
          <w:p w:rsidR="0031584C" w:rsidRDefault="0031584C" w:rsidP="00F62B00">
            <w:pPr>
              <w:jc w:val="center"/>
              <w:rPr>
                <w:b/>
                <w:bCs/>
                <w:sz w:val="20"/>
                <w:szCs w:val="20"/>
              </w:rPr>
            </w:pPr>
            <w:r>
              <w:rPr>
                <w:b/>
                <w:bCs/>
                <w:sz w:val="20"/>
                <w:szCs w:val="20"/>
              </w:rPr>
              <w:t>Циљана вредност (2020)</w:t>
            </w:r>
          </w:p>
        </w:tc>
        <w:tc>
          <w:tcPr>
            <w:tcW w:w="1173" w:type="dxa"/>
            <w:vMerge w:val="restart"/>
            <w:shd w:val="clear" w:color="auto" w:fill="auto"/>
            <w:vAlign w:val="center"/>
            <w:hideMark/>
          </w:tcPr>
          <w:p w:rsidR="0031584C" w:rsidRDefault="0031584C" w:rsidP="00F62B00">
            <w:pPr>
              <w:jc w:val="center"/>
              <w:rPr>
                <w:b/>
                <w:bCs/>
                <w:sz w:val="20"/>
                <w:szCs w:val="20"/>
              </w:rPr>
            </w:pPr>
            <w:r>
              <w:rPr>
                <w:b/>
                <w:bCs/>
                <w:sz w:val="20"/>
                <w:szCs w:val="20"/>
              </w:rPr>
              <w:t>Циљана вредност (2021)</w:t>
            </w:r>
          </w:p>
        </w:tc>
        <w:tc>
          <w:tcPr>
            <w:tcW w:w="1080" w:type="dxa"/>
            <w:vMerge w:val="restart"/>
            <w:shd w:val="clear" w:color="auto" w:fill="auto"/>
            <w:vAlign w:val="center"/>
            <w:hideMark/>
          </w:tcPr>
          <w:p w:rsidR="0031584C" w:rsidRDefault="0031584C" w:rsidP="00F62B00">
            <w:pPr>
              <w:jc w:val="center"/>
              <w:rPr>
                <w:b/>
                <w:bCs/>
                <w:sz w:val="20"/>
                <w:szCs w:val="20"/>
              </w:rPr>
            </w:pPr>
            <w:r>
              <w:rPr>
                <w:b/>
                <w:bCs/>
                <w:sz w:val="20"/>
                <w:szCs w:val="20"/>
              </w:rPr>
              <w:t>Циљана вредност (2022)</w:t>
            </w:r>
          </w:p>
        </w:tc>
        <w:tc>
          <w:tcPr>
            <w:tcW w:w="1616" w:type="dxa"/>
            <w:vMerge w:val="restart"/>
            <w:shd w:val="clear" w:color="auto" w:fill="auto"/>
            <w:vAlign w:val="center"/>
            <w:hideMark/>
          </w:tcPr>
          <w:p w:rsidR="0031584C" w:rsidRPr="0041024D" w:rsidRDefault="0031584C" w:rsidP="00F62B00">
            <w:pPr>
              <w:jc w:val="center"/>
              <w:rPr>
                <w:b/>
                <w:bCs/>
                <w:sz w:val="20"/>
                <w:szCs w:val="20"/>
                <w:lang w:val="sr-Cyrl-CS"/>
              </w:rPr>
            </w:pPr>
            <w:r w:rsidRPr="0041024D">
              <w:rPr>
                <w:b/>
                <w:bCs/>
                <w:sz w:val="20"/>
                <w:szCs w:val="20"/>
              </w:rPr>
              <w:t>Укупна средства</w:t>
            </w:r>
          </w:p>
          <w:p w:rsidR="0031584C" w:rsidRPr="0041024D" w:rsidRDefault="0031584C" w:rsidP="00F62B00">
            <w:pPr>
              <w:jc w:val="center"/>
              <w:rPr>
                <w:color w:val="000000"/>
                <w:sz w:val="20"/>
                <w:szCs w:val="20"/>
              </w:rPr>
            </w:pPr>
            <w:r>
              <w:rPr>
                <w:b/>
                <w:bCs/>
                <w:sz w:val="20"/>
                <w:szCs w:val="20"/>
                <w:lang w:val="sr-Cyrl-CS"/>
              </w:rPr>
              <w:t>за 20</w:t>
            </w:r>
            <w:r>
              <w:rPr>
                <w:b/>
                <w:bCs/>
                <w:sz w:val="20"/>
                <w:szCs w:val="20"/>
              </w:rPr>
              <w:t>20</w:t>
            </w:r>
            <w:r w:rsidRPr="0041024D">
              <w:rPr>
                <w:b/>
                <w:bCs/>
                <w:sz w:val="20"/>
                <w:szCs w:val="20"/>
              </w:rPr>
              <w:t>.</w:t>
            </w:r>
          </w:p>
        </w:tc>
      </w:tr>
      <w:tr w:rsidR="0031584C" w:rsidRPr="0041024D" w:rsidTr="00F62B00">
        <w:trPr>
          <w:trHeight w:val="894"/>
        </w:trPr>
        <w:tc>
          <w:tcPr>
            <w:tcW w:w="1220" w:type="dxa"/>
            <w:shd w:val="clear" w:color="auto" w:fill="auto"/>
            <w:vAlign w:val="center"/>
            <w:hideMark/>
          </w:tcPr>
          <w:p w:rsidR="0031584C" w:rsidRDefault="0031584C" w:rsidP="00F62B00">
            <w:pPr>
              <w:jc w:val="center"/>
              <w:rPr>
                <w:color w:val="000000"/>
                <w:sz w:val="20"/>
                <w:szCs w:val="20"/>
              </w:rPr>
            </w:pPr>
            <w:r>
              <w:rPr>
                <w:b/>
                <w:bCs/>
                <w:sz w:val="20"/>
                <w:szCs w:val="20"/>
              </w:rPr>
              <w:t>Програм/</w:t>
            </w:r>
            <w:r>
              <w:rPr>
                <w:b/>
                <w:bCs/>
                <w:sz w:val="20"/>
                <w:szCs w:val="20"/>
              </w:rPr>
              <w:br/>
              <w:t>Прог. акт Пројекат</w:t>
            </w:r>
          </w:p>
        </w:tc>
        <w:tc>
          <w:tcPr>
            <w:tcW w:w="2410" w:type="dxa"/>
            <w:vMerge/>
            <w:shd w:val="clear" w:color="auto" w:fill="FFC000"/>
            <w:vAlign w:val="center"/>
            <w:hideMark/>
          </w:tcPr>
          <w:p w:rsidR="0031584C" w:rsidRDefault="0031584C" w:rsidP="00F62B00">
            <w:pPr>
              <w:rPr>
                <w:color w:val="000000"/>
                <w:sz w:val="20"/>
                <w:szCs w:val="20"/>
              </w:rPr>
            </w:pPr>
          </w:p>
        </w:tc>
        <w:tc>
          <w:tcPr>
            <w:tcW w:w="2692" w:type="dxa"/>
            <w:vMerge/>
            <w:shd w:val="clear" w:color="auto" w:fill="FFC000"/>
            <w:vAlign w:val="center"/>
            <w:hideMark/>
          </w:tcPr>
          <w:p w:rsidR="0031584C" w:rsidRDefault="0031584C" w:rsidP="00F62B00">
            <w:pPr>
              <w:rPr>
                <w:color w:val="000000"/>
                <w:sz w:val="20"/>
                <w:szCs w:val="20"/>
              </w:rPr>
            </w:pPr>
          </w:p>
        </w:tc>
        <w:tc>
          <w:tcPr>
            <w:tcW w:w="2552" w:type="dxa"/>
            <w:vMerge/>
            <w:shd w:val="clear" w:color="auto" w:fill="FFC000"/>
            <w:vAlign w:val="center"/>
            <w:hideMark/>
          </w:tcPr>
          <w:p w:rsidR="0031584C" w:rsidRDefault="0031584C" w:rsidP="00F62B00">
            <w:pPr>
              <w:rPr>
                <w:color w:val="000000"/>
                <w:sz w:val="20"/>
                <w:szCs w:val="20"/>
              </w:rPr>
            </w:pPr>
          </w:p>
        </w:tc>
        <w:tc>
          <w:tcPr>
            <w:tcW w:w="1113" w:type="dxa"/>
            <w:vMerge/>
            <w:shd w:val="clear" w:color="auto" w:fill="FFC000"/>
            <w:vAlign w:val="center"/>
            <w:hideMark/>
          </w:tcPr>
          <w:p w:rsidR="0031584C" w:rsidRDefault="0031584C" w:rsidP="00F62B00">
            <w:pPr>
              <w:rPr>
                <w:b/>
                <w:bCs/>
                <w:color w:val="000000"/>
                <w:sz w:val="20"/>
                <w:szCs w:val="20"/>
              </w:rPr>
            </w:pPr>
          </w:p>
        </w:tc>
        <w:tc>
          <w:tcPr>
            <w:tcW w:w="1080" w:type="dxa"/>
            <w:vMerge/>
            <w:shd w:val="clear" w:color="auto" w:fill="FFC000"/>
            <w:vAlign w:val="center"/>
            <w:hideMark/>
          </w:tcPr>
          <w:p w:rsidR="0031584C" w:rsidRDefault="0031584C" w:rsidP="00F62B00">
            <w:pPr>
              <w:rPr>
                <w:color w:val="000000"/>
                <w:sz w:val="20"/>
                <w:szCs w:val="20"/>
              </w:rPr>
            </w:pPr>
          </w:p>
        </w:tc>
        <w:tc>
          <w:tcPr>
            <w:tcW w:w="1170" w:type="dxa"/>
            <w:vMerge/>
            <w:shd w:val="clear" w:color="auto" w:fill="auto"/>
            <w:vAlign w:val="center"/>
            <w:hideMark/>
          </w:tcPr>
          <w:p w:rsidR="0031584C" w:rsidRDefault="0031584C" w:rsidP="00F62B00">
            <w:pPr>
              <w:rPr>
                <w:b/>
                <w:bCs/>
                <w:sz w:val="20"/>
                <w:szCs w:val="20"/>
              </w:rPr>
            </w:pPr>
          </w:p>
        </w:tc>
        <w:tc>
          <w:tcPr>
            <w:tcW w:w="1173" w:type="dxa"/>
            <w:vMerge/>
            <w:shd w:val="clear" w:color="auto" w:fill="FFC000"/>
            <w:vAlign w:val="center"/>
            <w:hideMark/>
          </w:tcPr>
          <w:p w:rsidR="0031584C" w:rsidRDefault="0031584C" w:rsidP="00F62B00">
            <w:pPr>
              <w:rPr>
                <w:b/>
                <w:bCs/>
                <w:sz w:val="20"/>
                <w:szCs w:val="20"/>
              </w:rPr>
            </w:pPr>
          </w:p>
        </w:tc>
        <w:tc>
          <w:tcPr>
            <w:tcW w:w="1080" w:type="dxa"/>
            <w:vMerge/>
            <w:shd w:val="clear" w:color="auto" w:fill="FFC000"/>
            <w:vAlign w:val="center"/>
            <w:hideMark/>
          </w:tcPr>
          <w:p w:rsidR="0031584C" w:rsidRDefault="0031584C" w:rsidP="00F62B00">
            <w:pPr>
              <w:rPr>
                <w:b/>
                <w:bCs/>
                <w:sz w:val="20"/>
                <w:szCs w:val="20"/>
              </w:rPr>
            </w:pPr>
          </w:p>
        </w:tc>
        <w:tc>
          <w:tcPr>
            <w:tcW w:w="1616" w:type="dxa"/>
            <w:vMerge/>
            <w:shd w:val="clear" w:color="auto" w:fill="FFC000"/>
            <w:vAlign w:val="center"/>
            <w:hideMark/>
          </w:tcPr>
          <w:p w:rsidR="0031584C" w:rsidRPr="0041024D" w:rsidRDefault="0031584C" w:rsidP="00F62B00">
            <w:pPr>
              <w:rPr>
                <w:color w:val="000000"/>
                <w:sz w:val="20"/>
                <w:szCs w:val="20"/>
              </w:rPr>
            </w:pPr>
          </w:p>
        </w:tc>
      </w:tr>
      <w:tr w:rsidR="0031584C" w:rsidRPr="0041024D" w:rsidTr="00F62B00">
        <w:trPr>
          <w:trHeight w:val="242"/>
        </w:trPr>
        <w:tc>
          <w:tcPr>
            <w:tcW w:w="1220"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1</w:t>
            </w:r>
          </w:p>
        </w:tc>
        <w:tc>
          <w:tcPr>
            <w:tcW w:w="2410"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2</w:t>
            </w:r>
          </w:p>
        </w:tc>
        <w:tc>
          <w:tcPr>
            <w:tcW w:w="2692"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3</w:t>
            </w:r>
          </w:p>
        </w:tc>
        <w:tc>
          <w:tcPr>
            <w:tcW w:w="2552"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4</w:t>
            </w:r>
          </w:p>
        </w:tc>
        <w:tc>
          <w:tcPr>
            <w:tcW w:w="1113"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5</w:t>
            </w:r>
          </w:p>
        </w:tc>
        <w:tc>
          <w:tcPr>
            <w:tcW w:w="1080"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6</w:t>
            </w:r>
          </w:p>
        </w:tc>
        <w:tc>
          <w:tcPr>
            <w:tcW w:w="1170"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7</w:t>
            </w:r>
          </w:p>
        </w:tc>
        <w:tc>
          <w:tcPr>
            <w:tcW w:w="1173" w:type="dxa"/>
            <w:shd w:val="clear" w:color="auto" w:fill="auto"/>
            <w:vAlign w:val="center"/>
            <w:hideMark/>
          </w:tcPr>
          <w:p w:rsidR="0031584C" w:rsidRPr="0015029C" w:rsidRDefault="0031584C" w:rsidP="00F62B00">
            <w:pPr>
              <w:jc w:val="center"/>
              <w:rPr>
                <w:i/>
                <w:iCs/>
                <w:color w:val="000000"/>
                <w:sz w:val="18"/>
                <w:szCs w:val="18"/>
              </w:rPr>
            </w:pPr>
            <w:r w:rsidRPr="0015029C">
              <w:rPr>
                <w:i/>
                <w:iCs/>
                <w:color w:val="000000"/>
                <w:sz w:val="18"/>
                <w:szCs w:val="18"/>
              </w:rPr>
              <w:t>8</w:t>
            </w:r>
          </w:p>
        </w:tc>
        <w:tc>
          <w:tcPr>
            <w:tcW w:w="1080" w:type="dxa"/>
            <w:shd w:val="clear" w:color="auto" w:fill="auto"/>
            <w:vAlign w:val="center"/>
            <w:hideMark/>
          </w:tcPr>
          <w:p w:rsidR="0031584C" w:rsidRPr="0015029C" w:rsidRDefault="0031584C" w:rsidP="00F62B00">
            <w:pPr>
              <w:jc w:val="center"/>
              <w:rPr>
                <w:color w:val="000000"/>
                <w:sz w:val="18"/>
                <w:szCs w:val="18"/>
              </w:rPr>
            </w:pPr>
            <w:r w:rsidRPr="0015029C">
              <w:rPr>
                <w:color w:val="000000"/>
                <w:sz w:val="18"/>
                <w:szCs w:val="18"/>
              </w:rPr>
              <w:t>9</w:t>
            </w:r>
          </w:p>
        </w:tc>
        <w:tc>
          <w:tcPr>
            <w:tcW w:w="1616" w:type="dxa"/>
            <w:shd w:val="clear" w:color="auto" w:fill="auto"/>
            <w:vAlign w:val="center"/>
            <w:hideMark/>
          </w:tcPr>
          <w:p w:rsidR="0031584C" w:rsidRPr="0041024D" w:rsidRDefault="0031584C" w:rsidP="00F62B00">
            <w:pPr>
              <w:jc w:val="center"/>
              <w:rPr>
                <w:i/>
                <w:iCs/>
                <w:color w:val="000000"/>
                <w:sz w:val="20"/>
                <w:szCs w:val="20"/>
              </w:rPr>
            </w:pPr>
            <w:r w:rsidRPr="0041024D">
              <w:rPr>
                <w:i/>
                <w:iCs/>
                <w:color w:val="000000"/>
                <w:sz w:val="20"/>
                <w:szCs w:val="20"/>
              </w:rPr>
              <w:t>10</w:t>
            </w:r>
          </w:p>
        </w:tc>
      </w:tr>
      <w:tr w:rsidR="0031584C" w:rsidRPr="0041024D" w:rsidTr="00F62B00">
        <w:trPr>
          <w:trHeight w:val="242"/>
        </w:trPr>
        <w:tc>
          <w:tcPr>
            <w:tcW w:w="1220" w:type="dxa"/>
            <w:shd w:val="clear" w:color="auto" w:fill="auto"/>
            <w:vAlign w:val="center"/>
            <w:hideMark/>
          </w:tcPr>
          <w:p w:rsidR="0031584C" w:rsidRPr="00E934EA" w:rsidRDefault="0031584C" w:rsidP="00F62B00">
            <w:pPr>
              <w:jc w:val="center"/>
              <w:rPr>
                <w:b/>
                <w:iCs/>
                <w:color w:val="000000"/>
                <w:sz w:val="18"/>
                <w:szCs w:val="18"/>
              </w:rPr>
            </w:pPr>
            <w:r w:rsidRPr="00E934EA">
              <w:rPr>
                <w:b/>
                <w:iCs/>
                <w:color w:val="000000"/>
                <w:sz w:val="18"/>
                <w:szCs w:val="18"/>
              </w:rPr>
              <w:t>1101</w:t>
            </w:r>
          </w:p>
        </w:tc>
        <w:tc>
          <w:tcPr>
            <w:tcW w:w="2410" w:type="dxa"/>
            <w:shd w:val="clear" w:color="auto" w:fill="auto"/>
            <w:vAlign w:val="center"/>
            <w:hideMark/>
          </w:tcPr>
          <w:p w:rsidR="0031584C" w:rsidRPr="00C82E3C" w:rsidRDefault="0031584C" w:rsidP="00F62B00">
            <w:pPr>
              <w:rPr>
                <w:i/>
                <w:iCs/>
                <w:color w:val="000000"/>
                <w:sz w:val="20"/>
                <w:szCs w:val="20"/>
              </w:rPr>
            </w:pPr>
            <w:r>
              <w:rPr>
                <w:rFonts w:eastAsiaTheme="minorHAnsi"/>
                <w:b/>
                <w:color w:val="000000"/>
                <w:sz w:val="20"/>
                <w:szCs w:val="20"/>
              </w:rPr>
              <w:t>П</w:t>
            </w:r>
            <w:r w:rsidRPr="00C82E3C">
              <w:rPr>
                <w:rFonts w:eastAsiaTheme="minorHAnsi"/>
                <w:b/>
                <w:color w:val="000000"/>
                <w:sz w:val="20"/>
                <w:szCs w:val="20"/>
              </w:rPr>
              <w:t>рограм 1</w:t>
            </w:r>
            <w:r>
              <w:rPr>
                <w:rFonts w:eastAsiaTheme="minorHAnsi"/>
                <w:b/>
                <w:color w:val="000000"/>
                <w:sz w:val="20"/>
                <w:szCs w:val="20"/>
              </w:rPr>
              <w:t>. С</w:t>
            </w:r>
            <w:r w:rsidRPr="00C82E3C">
              <w:rPr>
                <w:rFonts w:eastAsiaTheme="minorHAnsi"/>
                <w:b/>
                <w:color w:val="000000"/>
                <w:sz w:val="20"/>
                <w:szCs w:val="20"/>
              </w:rPr>
              <w:t>тановање, урбанизам и просторно планир</w:t>
            </w:r>
          </w:p>
        </w:tc>
        <w:tc>
          <w:tcPr>
            <w:tcW w:w="2692" w:type="dxa"/>
            <w:shd w:val="clear" w:color="auto" w:fill="auto"/>
            <w:vAlign w:val="center"/>
            <w:hideMark/>
          </w:tcPr>
          <w:p w:rsidR="0031584C" w:rsidRPr="00134773" w:rsidRDefault="0031584C" w:rsidP="00F62B00">
            <w:pPr>
              <w:rPr>
                <w:iCs/>
                <w:color w:val="000000"/>
                <w:sz w:val="20"/>
                <w:szCs w:val="20"/>
              </w:rPr>
            </w:pPr>
            <w:r w:rsidRPr="00134773">
              <w:rPr>
                <w:iCs/>
                <w:color w:val="000000"/>
                <w:sz w:val="20"/>
                <w:szCs w:val="20"/>
              </w:rPr>
              <w:t>Просторни развој у складу са плановима</w:t>
            </w:r>
          </w:p>
        </w:tc>
        <w:tc>
          <w:tcPr>
            <w:tcW w:w="2552" w:type="dxa"/>
            <w:shd w:val="clear" w:color="auto" w:fill="auto"/>
            <w:vAlign w:val="center"/>
            <w:hideMark/>
          </w:tcPr>
          <w:p w:rsidR="0031584C" w:rsidRPr="00134773" w:rsidRDefault="0031584C" w:rsidP="00F62B00">
            <w:pPr>
              <w:rPr>
                <w:iCs/>
                <w:color w:val="000000"/>
                <w:sz w:val="20"/>
                <w:szCs w:val="20"/>
              </w:rPr>
            </w:pPr>
            <w:r w:rsidRPr="00134773">
              <w:rPr>
                <w:iCs/>
                <w:color w:val="000000"/>
                <w:sz w:val="20"/>
                <w:szCs w:val="20"/>
              </w:rPr>
              <w:t>Усвојен просторни план</w:t>
            </w:r>
          </w:p>
        </w:tc>
        <w:tc>
          <w:tcPr>
            <w:tcW w:w="1113" w:type="dxa"/>
            <w:shd w:val="clear" w:color="auto" w:fill="auto"/>
            <w:vAlign w:val="center"/>
            <w:hideMark/>
          </w:tcPr>
          <w:p w:rsidR="0031584C" w:rsidRPr="00134773" w:rsidRDefault="0031584C" w:rsidP="00F62B00">
            <w:pPr>
              <w:jc w:val="right"/>
              <w:rPr>
                <w:iCs/>
                <w:color w:val="000000"/>
                <w:sz w:val="20"/>
                <w:szCs w:val="20"/>
              </w:rPr>
            </w:pPr>
            <w:r w:rsidRPr="00134773">
              <w:rPr>
                <w:iCs/>
                <w:color w:val="000000"/>
                <w:sz w:val="20"/>
                <w:szCs w:val="20"/>
              </w:rPr>
              <w:t>да</w:t>
            </w:r>
          </w:p>
        </w:tc>
        <w:tc>
          <w:tcPr>
            <w:tcW w:w="1080" w:type="dxa"/>
            <w:shd w:val="clear" w:color="auto" w:fill="auto"/>
            <w:vAlign w:val="center"/>
            <w:hideMark/>
          </w:tcPr>
          <w:p w:rsidR="0031584C" w:rsidRPr="00134773" w:rsidRDefault="0031584C" w:rsidP="00F62B00">
            <w:pPr>
              <w:jc w:val="right"/>
              <w:rPr>
                <w:iCs/>
                <w:color w:val="000000"/>
                <w:sz w:val="20"/>
                <w:szCs w:val="20"/>
              </w:rPr>
            </w:pPr>
            <w:r w:rsidRPr="00134773">
              <w:rPr>
                <w:iCs/>
                <w:color w:val="000000"/>
                <w:sz w:val="20"/>
                <w:szCs w:val="20"/>
              </w:rPr>
              <w:t>да</w:t>
            </w:r>
          </w:p>
        </w:tc>
        <w:tc>
          <w:tcPr>
            <w:tcW w:w="1170" w:type="dxa"/>
            <w:shd w:val="clear" w:color="auto" w:fill="auto"/>
            <w:vAlign w:val="center"/>
            <w:hideMark/>
          </w:tcPr>
          <w:p w:rsidR="0031584C" w:rsidRPr="00134773" w:rsidRDefault="0031584C" w:rsidP="00F62B00">
            <w:pPr>
              <w:jc w:val="right"/>
              <w:rPr>
                <w:iCs/>
                <w:color w:val="000000"/>
                <w:sz w:val="20"/>
                <w:szCs w:val="20"/>
              </w:rPr>
            </w:pPr>
            <w:r w:rsidRPr="00134773">
              <w:rPr>
                <w:iCs/>
                <w:color w:val="000000"/>
                <w:sz w:val="20"/>
                <w:szCs w:val="20"/>
              </w:rPr>
              <w:t>да</w:t>
            </w:r>
          </w:p>
        </w:tc>
        <w:tc>
          <w:tcPr>
            <w:tcW w:w="1173" w:type="dxa"/>
            <w:shd w:val="clear" w:color="auto" w:fill="auto"/>
            <w:vAlign w:val="center"/>
            <w:hideMark/>
          </w:tcPr>
          <w:p w:rsidR="0031584C" w:rsidRPr="00134773" w:rsidRDefault="0031584C" w:rsidP="00F62B00">
            <w:pPr>
              <w:jc w:val="right"/>
              <w:rPr>
                <w:iCs/>
                <w:color w:val="000000"/>
                <w:sz w:val="20"/>
                <w:szCs w:val="20"/>
              </w:rPr>
            </w:pPr>
            <w:r w:rsidRPr="00134773">
              <w:rPr>
                <w:iCs/>
                <w:color w:val="000000"/>
                <w:sz w:val="20"/>
                <w:szCs w:val="20"/>
              </w:rPr>
              <w:t>да</w:t>
            </w:r>
          </w:p>
        </w:tc>
        <w:tc>
          <w:tcPr>
            <w:tcW w:w="1080" w:type="dxa"/>
            <w:shd w:val="clear" w:color="auto" w:fill="auto"/>
            <w:vAlign w:val="center"/>
            <w:hideMark/>
          </w:tcPr>
          <w:p w:rsidR="0031584C" w:rsidRPr="00134773" w:rsidRDefault="0031584C" w:rsidP="00F62B00">
            <w:pPr>
              <w:jc w:val="right"/>
              <w:rPr>
                <w:color w:val="000000"/>
                <w:sz w:val="20"/>
                <w:szCs w:val="20"/>
              </w:rPr>
            </w:pPr>
            <w:r w:rsidRPr="00134773">
              <w:rPr>
                <w:color w:val="000000"/>
                <w:sz w:val="20"/>
                <w:szCs w:val="20"/>
              </w:rPr>
              <w:t>да</w:t>
            </w:r>
          </w:p>
        </w:tc>
        <w:tc>
          <w:tcPr>
            <w:tcW w:w="1616" w:type="dxa"/>
            <w:shd w:val="clear" w:color="auto" w:fill="auto"/>
            <w:vAlign w:val="center"/>
            <w:hideMark/>
          </w:tcPr>
          <w:p w:rsidR="0031584C" w:rsidRPr="0041024D" w:rsidRDefault="0031584C" w:rsidP="00F62B00">
            <w:pPr>
              <w:jc w:val="right"/>
              <w:rPr>
                <w:b/>
                <w:iCs/>
                <w:color w:val="000000"/>
                <w:sz w:val="20"/>
                <w:szCs w:val="20"/>
              </w:rPr>
            </w:pPr>
            <w:r>
              <w:rPr>
                <w:b/>
                <w:iCs/>
                <w:color w:val="000000"/>
                <w:sz w:val="20"/>
                <w:szCs w:val="20"/>
              </w:rPr>
              <w:t>24.000.000</w:t>
            </w:r>
          </w:p>
        </w:tc>
      </w:tr>
      <w:tr w:rsidR="0031584C" w:rsidRPr="0041024D" w:rsidTr="00F62B00">
        <w:trPr>
          <w:trHeight w:val="242"/>
        </w:trPr>
        <w:tc>
          <w:tcPr>
            <w:tcW w:w="1220" w:type="dxa"/>
            <w:shd w:val="clear" w:color="auto" w:fill="auto"/>
            <w:vAlign w:val="center"/>
            <w:hideMark/>
          </w:tcPr>
          <w:p w:rsidR="0031584C" w:rsidRPr="00C22508" w:rsidRDefault="0031584C" w:rsidP="00F62B00">
            <w:pPr>
              <w:jc w:val="center"/>
              <w:rPr>
                <w:i/>
                <w:iCs/>
                <w:color w:val="000000"/>
                <w:sz w:val="18"/>
                <w:szCs w:val="18"/>
              </w:rPr>
            </w:pPr>
            <w:r w:rsidRPr="00C22508">
              <w:rPr>
                <w:i/>
                <w:iCs/>
                <w:color w:val="000000"/>
                <w:sz w:val="18"/>
                <w:szCs w:val="18"/>
              </w:rPr>
              <w:t>1102-0</w:t>
            </w:r>
            <w:r>
              <w:rPr>
                <w:i/>
                <w:iCs/>
                <w:color w:val="000000"/>
                <w:sz w:val="18"/>
                <w:szCs w:val="18"/>
              </w:rPr>
              <w:t>00</w:t>
            </w:r>
            <w:r w:rsidRPr="00C22508">
              <w:rPr>
                <w:i/>
                <w:iCs/>
                <w:color w:val="000000"/>
                <w:sz w:val="18"/>
                <w:szCs w:val="18"/>
              </w:rPr>
              <w:t>3</w:t>
            </w:r>
          </w:p>
        </w:tc>
        <w:tc>
          <w:tcPr>
            <w:tcW w:w="2410" w:type="dxa"/>
            <w:shd w:val="clear" w:color="auto" w:fill="auto"/>
            <w:vAlign w:val="center"/>
            <w:hideMark/>
          </w:tcPr>
          <w:p w:rsidR="0031584C" w:rsidRPr="00C22508" w:rsidRDefault="0031584C" w:rsidP="00F62B00">
            <w:pPr>
              <w:rPr>
                <w:iCs/>
                <w:color w:val="000000"/>
                <w:sz w:val="20"/>
                <w:szCs w:val="20"/>
              </w:rPr>
            </w:pPr>
            <w:r w:rsidRPr="00C22508">
              <w:rPr>
                <w:iCs/>
                <w:color w:val="000000"/>
                <w:sz w:val="20"/>
                <w:szCs w:val="20"/>
              </w:rPr>
              <w:t>Управљање грађевинским земљиштем</w:t>
            </w:r>
          </w:p>
        </w:tc>
        <w:tc>
          <w:tcPr>
            <w:tcW w:w="2692" w:type="dxa"/>
            <w:shd w:val="clear" w:color="auto" w:fill="auto"/>
            <w:vAlign w:val="center"/>
            <w:hideMark/>
          </w:tcPr>
          <w:p w:rsidR="0031584C" w:rsidRPr="00C22508" w:rsidRDefault="0031584C" w:rsidP="00F62B00">
            <w:pPr>
              <w:rPr>
                <w:iCs/>
                <w:color w:val="000000"/>
                <w:sz w:val="20"/>
                <w:szCs w:val="20"/>
              </w:rPr>
            </w:pPr>
            <w:r w:rsidRPr="00C22508">
              <w:rPr>
                <w:iCs/>
                <w:color w:val="000000"/>
                <w:sz w:val="20"/>
                <w:szCs w:val="20"/>
              </w:rPr>
              <w:t>Стављање у функцију грађевинског земљишта</w:t>
            </w:r>
          </w:p>
        </w:tc>
        <w:tc>
          <w:tcPr>
            <w:tcW w:w="2552" w:type="dxa"/>
            <w:shd w:val="clear" w:color="auto" w:fill="auto"/>
            <w:vAlign w:val="center"/>
            <w:hideMark/>
          </w:tcPr>
          <w:p w:rsidR="0031584C" w:rsidRPr="007B4313" w:rsidRDefault="0031584C" w:rsidP="00F62B00">
            <w:pPr>
              <w:rPr>
                <w:iCs/>
                <w:color w:val="000000"/>
                <w:sz w:val="20"/>
                <w:szCs w:val="20"/>
              </w:rPr>
            </w:pPr>
            <w:r w:rsidRPr="007B4313">
              <w:rPr>
                <w:iCs/>
                <w:color w:val="000000"/>
                <w:sz w:val="20"/>
                <w:szCs w:val="20"/>
              </w:rPr>
              <w:t>Издвојена средства за прибављање грађевинског земљишта</w:t>
            </w:r>
          </w:p>
        </w:tc>
        <w:tc>
          <w:tcPr>
            <w:tcW w:w="1113" w:type="dxa"/>
            <w:shd w:val="clear" w:color="auto" w:fill="auto"/>
            <w:vAlign w:val="center"/>
            <w:hideMark/>
          </w:tcPr>
          <w:p w:rsidR="0031584C" w:rsidRPr="008415A6" w:rsidRDefault="0031584C" w:rsidP="00F62B00">
            <w:pPr>
              <w:jc w:val="right"/>
              <w:rPr>
                <w:i/>
                <w:iCs/>
                <w:color w:val="000000"/>
                <w:sz w:val="20"/>
                <w:szCs w:val="20"/>
              </w:rPr>
            </w:pPr>
            <w:r w:rsidRPr="008415A6">
              <w:rPr>
                <w:sz w:val="20"/>
                <w:szCs w:val="20"/>
              </w:rPr>
              <w:t>38.303.270</w:t>
            </w:r>
          </w:p>
        </w:tc>
        <w:tc>
          <w:tcPr>
            <w:tcW w:w="1080" w:type="dxa"/>
            <w:shd w:val="clear" w:color="auto" w:fill="auto"/>
            <w:vAlign w:val="center"/>
            <w:hideMark/>
          </w:tcPr>
          <w:p w:rsidR="0031584C" w:rsidRPr="008415A6" w:rsidRDefault="0031584C" w:rsidP="00F62B00">
            <w:pPr>
              <w:jc w:val="right"/>
              <w:rPr>
                <w:iCs/>
                <w:color w:val="000000"/>
                <w:sz w:val="20"/>
                <w:szCs w:val="20"/>
              </w:rPr>
            </w:pPr>
            <w:r>
              <w:rPr>
                <w:iCs/>
                <w:color w:val="000000"/>
                <w:sz w:val="20"/>
                <w:szCs w:val="20"/>
              </w:rPr>
              <w:t>17.900</w:t>
            </w:r>
            <w:r w:rsidRPr="008415A6">
              <w:rPr>
                <w:iCs/>
                <w:color w:val="000000"/>
                <w:sz w:val="20"/>
                <w:szCs w:val="20"/>
              </w:rPr>
              <w:t>.000</w:t>
            </w:r>
          </w:p>
        </w:tc>
        <w:tc>
          <w:tcPr>
            <w:tcW w:w="1170" w:type="dxa"/>
            <w:shd w:val="clear" w:color="auto" w:fill="auto"/>
            <w:vAlign w:val="center"/>
            <w:hideMark/>
          </w:tcPr>
          <w:p w:rsidR="0031584C" w:rsidRPr="008415A6" w:rsidRDefault="0031584C" w:rsidP="00F62B00">
            <w:pPr>
              <w:jc w:val="right"/>
              <w:rPr>
                <w:iCs/>
                <w:color w:val="000000"/>
                <w:sz w:val="20"/>
                <w:szCs w:val="20"/>
              </w:rPr>
            </w:pPr>
            <w:r w:rsidRPr="008415A6">
              <w:rPr>
                <w:iCs/>
                <w:color w:val="000000"/>
                <w:sz w:val="20"/>
                <w:szCs w:val="20"/>
              </w:rPr>
              <w:t>2</w:t>
            </w:r>
            <w:r>
              <w:rPr>
                <w:iCs/>
                <w:color w:val="000000"/>
                <w:sz w:val="20"/>
                <w:szCs w:val="20"/>
              </w:rPr>
              <w:t>0</w:t>
            </w:r>
            <w:r w:rsidRPr="008415A6">
              <w:rPr>
                <w:iCs/>
                <w:color w:val="000000"/>
                <w:sz w:val="20"/>
                <w:szCs w:val="20"/>
              </w:rPr>
              <w:t>.000.000</w:t>
            </w:r>
          </w:p>
        </w:tc>
        <w:tc>
          <w:tcPr>
            <w:tcW w:w="1173" w:type="dxa"/>
            <w:shd w:val="clear" w:color="auto" w:fill="auto"/>
            <w:vAlign w:val="center"/>
            <w:hideMark/>
          </w:tcPr>
          <w:p w:rsidR="0031584C" w:rsidRPr="008415A6" w:rsidRDefault="0031584C" w:rsidP="00F62B00">
            <w:pPr>
              <w:jc w:val="right"/>
              <w:rPr>
                <w:iCs/>
                <w:color w:val="000000"/>
                <w:sz w:val="20"/>
                <w:szCs w:val="20"/>
              </w:rPr>
            </w:pPr>
            <w:r w:rsidRPr="008415A6">
              <w:rPr>
                <w:iCs/>
                <w:color w:val="000000"/>
                <w:sz w:val="20"/>
                <w:szCs w:val="20"/>
              </w:rPr>
              <w:t>30.000.000</w:t>
            </w:r>
          </w:p>
        </w:tc>
        <w:tc>
          <w:tcPr>
            <w:tcW w:w="1080" w:type="dxa"/>
            <w:shd w:val="clear" w:color="auto" w:fill="auto"/>
            <w:vAlign w:val="center"/>
            <w:hideMark/>
          </w:tcPr>
          <w:p w:rsidR="0031584C" w:rsidRPr="008415A6" w:rsidRDefault="0031584C" w:rsidP="00F62B00">
            <w:pPr>
              <w:jc w:val="right"/>
              <w:rPr>
                <w:color w:val="000000"/>
                <w:sz w:val="20"/>
                <w:szCs w:val="20"/>
              </w:rPr>
            </w:pPr>
            <w:r w:rsidRPr="008415A6">
              <w:rPr>
                <w:color w:val="000000"/>
                <w:sz w:val="20"/>
                <w:szCs w:val="20"/>
              </w:rPr>
              <w:t>40.000.000</w:t>
            </w:r>
          </w:p>
        </w:tc>
        <w:tc>
          <w:tcPr>
            <w:tcW w:w="1616" w:type="dxa"/>
            <w:shd w:val="clear" w:color="auto" w:fill="auto"/>
            <w:vAlign w:val="center"/>
            <w:hideMark/>
          </w:tcPr>
          <w:p w:rsidR="0031584C" w:rsidRPr="0041024D" w:rsidRDefault="0031584C" w:rsidP="00F62B00">
            <w:pPr>
              <w:jc w:val="right"/>
              <w:rPr>
                <w:iCs/>
                <w:color w:val="000000"/>
                <w:sz w:val="20"/>
                <w:szCs w:val="20"/>
              </w:rPr>
            </w:pPr>
            <w:r>
              <w:rPr>
                <w:iCs/>
                <w:color w:val="000000"/>
                <w:sz w:val="20"/>
                <w:szCs w:val="20"/>
              </w:rPr>
              <w:t>20.000.000</w:t>
            </w:r>
          </w:p>
        </w:tc>
      </w:tr>
      <w:tr w:rsidR="0031584C" w:rsidRPr="0041024D" w:rsidTr="00F62B00">
        <w:trPr>
          <w:trHeight w:val="242"/>
        </w:trPr>
        <w:tc>
          <w:tcPr>
            <w:tcW w:w="1220" w:type="dxa"/>
            <w:shd w:val="clear" w:color="auto" w:fill="auto"/>
            <w:vAlign w:val="center"/>
            <w:hideMark/>
          </w:tcPr>
          <w:p w:rsidR="0031584C" w:rsidRPr="00C22508" w:rsidRDefault="0031584C" w:rsidP="00F62B00">
            <w:pPr>
              <w:jc w:val="center"/>
              <w:rPr>
                <w:i/>
                <w:iCs/>
                <w:color w:val="000000"/>
                <w:sz w:val="18"/>
                <w:szCs w:val="18"/>
              </w:rPr>
            </w:pPr>
            <w:r w:rsidRPr="00C22508">
              <w:rPr>
                <w:i/>
                <w:iCs/>
                <w:color w:val="000000"/>
                <w:sz w:val="18"/>
                <w:szCs w:val="18"/>
              </w:rPr>
              <w:t>1102-0</w:t>
            </w:r>
            <w:r>
              <w:rPr>
                <w:i/>
                <w:iCs/>
                <w:color w:val="000000"/>
                <w:sz w:val="18"/>
                <w:szCs w:val="18"/>
              </w:rPr>
              <w:t>005</w:t>
            </w:r>
          </w:p>
        </w:tc>
        <w:tc>
          <w:tcPr>
            <w:tcW w:w="2410" w:type="dxa"/>
            <w:shd w:val="clear" w:color="auto" w:fill="auto"/>
            <w:vAlign w:val="center"/>
            <w:hideMark/>
          </w:tcPr>
          <w:p w:rsidR="0031584C" w:rsidRPr="00F3754D" w:rsidRDefault="0031584C" w:rsidP="00F62B00">
            <w:pPr>
              <w:rPr>
                <w:iCs/>
                <w:color w:val="000000"/>
                <w:sz w:val="20"/>
                <w:szCs w:val="20"/>
              </w:rPr>
            </w:pPr>
            <w:r w:rsidRPr="00F3754D">
              <w:rPr>
                <w:iCs/>
                <w:color w:val="000000"/>
                <w:sz w:val="20"/>
                <w:szCs w:val="20"/>
              </w:rPr>
              <w:t>Остваривање јавног интереса у одржавању зграда</w:t>
            </w:r>
          </w:p>
        </w:tc>
        <w:tc>
          <w:tcPr>
            <w:tcW w:w="2692" w:type="dxa"/>
            <w:shd w:val="clear" w:color="auto" w:fill="auto"/>
            <w:vAlign w:val="center"/>
            <w:hideMark/>
          </w:tcPr>
          <w:p w:rsidR="0031584C" w:rsidRPr="00155CFC" w:rsidRDefault="0031584C" w:rsidP="00F62B00">
            <w:pPr>
              <w:rPr>
                <w:iCs/>
                <w:color w:val="000000"/>
                <w:sz w:val="20"/>
                <w:szCs w:val="20"/>
              </w:rPr>
            </w:pPr>
            <w:r>
              <w:rPr>
                <w:iCs/>
                <w:color w:val="000000"/>
                <w:sz w:val="20"/>
                <w:szCs w:val="20"/>
              </w:rPr>
              <w:t>Очување и унапређење стамбеног фонда</w:t>
            </w:r>
          </w:p>
        </w:tc>
        <w:tc>
          <w:tcPr>
            <w:tcW w:w="2552" w:type="dxa"/>
            <w:shd w:val="clear" w:color="auto" w:fill="auto"/>
            <w:vAlign w:val="center"/>
            <w:hideMark/>
          </w:tcPr>
          <w:p w:rsidR="0031584C" w:rsidRPr="007B4313" w:rsidRDefault="0031584C" w:rsidP="00F62B00">
            <w:pPr>
              <w:rPr>
                <w:iCs/>
                <w:color w:val="000000"/>
                <w:sz w:val="20"/>
                <w:szCs w:val="20"/>
              </w:rPr>
            </w:pPr>
            <w:r>
              <w:rPr>
                <w:iCs/>
                <w:color w:val="000000"/>
                <w:sz w:val="20"/>
                <w:szCs w:val="20"/>
              </w:rPr>
              <w:t>Број склопљених уговора о бесповратном суфинансирању активности на инвестиционом одржавању и унапређењу својстава зграда</w:t>
            </w:r>
          </w:p>
        </w:tc>
        <w:tc>
          <w:tcPr>
            <w:tcW w:w="1113" w:type="dxa"/>
            <w:shd w:val="clear" w:color="auto" w:fill="auto"/>
            <w:vAlign w:val="center"/>
            <w:hideMark/>
          </w:tcPr>
          <w:p w:rsidR="0031584C" w:rsidRPr="00155CFC" w:rsidRDefault="0031584C" w:rsidP="00F62B00">
            <w:pPr>
              <w:jc w:val="right"/>
              <w:rPr>
                <w:sz w:val="20"/>
                <w:szCs w:val="20"/>
              </w:rPr>
            </w:pPr>
            <w:r>
              <w:rPr>
                <w:sz w:val="20"/>
                <w:szCs w:val="20"/>
              </w:rPr>
              <w:t>-</w:t>
            </w:r>
          </w:p>
        </w:tc>
        <w:tc>
          <w:tcPr>
            <w:tcW w:w="1080" w:type="dxa"/>
            <w:shd w:val="clear" w:color="auto" w:fill="auto"/>
            <w:vAlign w:val="center"/>
            <w:hideMark/>
          </w:tcPr>
          <w:p w:rsidR="0031584C" w:rsidRPr="00155CFC" w:rsidRDefault="0031584C" w:rsidP="00F62B00">
            <w:pPr>
              <w:jc w:val="right"/>
              <w:rPr>
                <w:iCs/>
                <w:color w:val="000000"/>
                <w:sz w:val="20"/>
                <w:szCs w:val="20"/>
              </w:rPr>
            </w:pPr>
            <w:r>
              <w:rPr>
                <w:iCs/>
                <w:color w:val="000000"/>
                <w:sz w:val="20"/>
                <w:szCs w:val="20"/>
              </w:rPr>
              <w:t>8</w:t>
            </w:r>
          </w:p>
        </w:tc>
        <w:tc>
          <w:tcPr>
            <w:tcW w:w="1170" w:type="dxa"/>
            <w:shd w:val="clear" w:color="auto" w:fill="auto"/>
            <w:vAlign w:val="center"/>
            <w:hideMark/>
          </w:tcPr>
          <w:p w:rsidR="0031584C" w:rsidRPr="00155CFC" w:rsidRDefault="0031584C" w:rsidP="00F62B00">
            <w:pPr>
              <w:jc w:val="right"/>
              <w:rPr>
                <w:iCs/>
                <w:color w:val="000000"/>
                <w:sz w:val="20"/>
                <w:szCs w:val="20"/>
              </w:rPr>
            </w:pPr>
            <w:r>
              <w:rPr>
                <w:iCs/>
                <w:color w:val="000000"/>
                <w:sz w:val="20"/>
                <w:szCs w:val="20"/>
              </w:rPr>
              <w:t>10</w:t>
            </w:r>
          </w:p>
        </w:tc>
        <w:tc>
          <w:tcPr>
            <w:tcW w:w="1173" w:type="dxa"/>
            <w:shd w:val="clear" w:color="auto" w:fill="auto"/>
            <w:vAlign w:val="center"/>
            <w:hideMark/>
          </w:tcPr>
          <w:p w:rsidR="0031584C" w:rsidRPr="00155CFC" w:rsidRDefault="0031584C" w:rsidP="00F62B00">
            <w:pPr>
              <w:jc w:val="right"/>
              <w:rPr>
                <w:iCs/>
                <w:color w:val="000000"/>
                <w:sz w:val="20"/>
                <w:szCs w:val="20"/>
              </w:rPr>
            </w:pPr>
            <w:r>
              <w:rPr>
                <w:iCs/>
                <w:color w:val="000000"/>
                <w:sz w:val="20"/>
                <w:szCs w:val="20"/>
              </w:rPr>
              <w:t>12</w:t>
            </w:r>
          </w:p>
        </w:tc>
        <w:tc>
          <w:tcPr>
            <w:tcW w:w="1080" w:type="dxa"/>
            <w:shd w:val="clear" w:color="auto" w:fill="auto"/>
            <w:vAlign w:val="center"/>
            <w:hideMark/>
          </w:tcPr>
          <w:p w:rsidR="0031584C" w:rsidRPr="00155CFC" w:rsidRDefault="0031584C" w:rsidP="00F62B00">
            <w:pPr>
              <w:jc w:val="right"/>
              <w:rPr>
                <w:color w:val="000000"/>
                <w:sz w:val="20"/>
                <w:szCs w:val="20"/>
              </w:rPr>
            </w:pPr>
            <w:r>
              <w:rPr>
                <w:color w:val="000000"/>
                <w:sz w:val="20"/>
                <w:szCs w:val="20"/>
              </w:rPr>
              <w:t>12</w:t>
            </w:r>
          </w:p>
        </w:tc>
        <w:tc>
          <w:tcPr>
            <w:tcW w:w="1616" w:type="dxa"/>
            <w:shd w:val="clear" w:color="auto" w:fill="auto"/>
            <w:vAlign w:val="center"/>
            <w:hideMark/>
          </w:tcPr>
          <w:p w:rsidR="0031584C" w:rsidRPr="00155CFC" w:rsidRDefault="0031584C" w:rsidP="00F62B00">
            <w:pPr>
              <w:jc w:val="right"/>
              <w:rPr>
                <w:iCs/>
                <w:color w:val="000000"/>
                <w:sz w:val="20"/>
                <w:szCs w:val="20"/>
              </w:rPr>
            </w:pPr>
            <w:r>
              <w:rPr>
                <w:iCs/>
                <w:color w:val="000000"/>
                <w:sz w:val="20"/>
                <w:szCs w:val="20"/>
              </w:rPr>
              <w:t>4.000.000</w:t>
            </w:r>
          </w:p>
        </w:tc>
      </w:tr>
      <w:tr w:rsidR="0031584C" w:rsidRPr="0041024D" w:rsidTr="007B78E6">
        <w:trPr>
          <w:trHeight w:val="972"/>
        </w:trPr>
        <w:tc>
          <w:tcPr>
            <w:tcW w:w="1220" w:type="dxa"/>
            <w:shd w:val="clear" w:color="auto" w:fill="auto"/>
            <w:vAlign w:val="center"/>
            <w:hideMark/>
          </w:tcPr>
          <w:p w:rsidR="0031584C" w:rsidRPr="00AF3732" w:rsidRDefault="0031584C" w:rsidP="00F62B00">
            <w:pPr>
              <w:jc w:val="center"/>
              <w:rPr>
                <w:b/>
                <w:bCs/>
                <w:color w:val="000000"/>
                <w:sz w:val="20"/>
                <w:szCs w:val="20"/>
              </w:rPr>
            </w:pPr>
            <w:r>
              <w:rPr>
                <w:b/>
                <w:bCs/>
                <w:color w:val="000000"/>
                <w:sz w:val="20"/>
                <w:szCs w:val="20"/>
              </w:rPr>
              <w:t>1102</w:t>
            </w:r>
          </w:p>
        </w:tc>
        <w:tc>
          <w:tcPr>
            <w:tcW w:w="2410" w:type="dxa"/>
            <w:shd w:val="clear" w:color="auto" w:fill="auto"/>
            <w:vAlign w:val="center"/>
            <w:hideMark/>
          </w:tcPr>
          <w:p w:rsidR="0031584C" w:rsidRDefault="0031584C" w:rsidP="00F62B00">
            <w:pPr>
              <w:rPr>
                <w:color w:val="000000"/>
                <w:sz w:val="20"/>
                <w:szCs w:val="20"/>
              </w:rPr>
            </w:pPr>
            <w:r>
              <w:rPr>
                <w:b/>
                <w:bCs/>
                <w:sz w:val="20"/>
                <w:szCs w:val="20"/>
              </w:rPr>
              <w:t>Програм 2. Комунална делатност</w:t>
            </w:r>
          </w:p>
        </w:tc>
        <w:tc>
          <w:tcPr>
            <w:tcW w:w="2692" w:type="dxa"/>
            <w:shd w:val="clear" w:color="auto" w:fill="auto"/>
            <w:vAlign w:val="center"/>
            <w:hideMark/>
          </w:tcPr>
          <w:p w:rsidR="0031584C" w:rsidRDefault="0031584C" w:rsidP="00F62B00">
            <w:pPr>
              <w:rPr>
                <w:color w:val="000000"/>
                <w:sz w:val="20"/>
                <w:szCs w:val="20"/>
              </w:rPr>
            </w:pPr>
            <w:r>
              <w:rPr>
                <w:b/>
                <w:bCs/>
                <w:sz w:val="20"/>
                <w:szCs w:val="20"/>
              </w:rPr>
              <w:t>Ефикасно и</w:t>
            </w:r>
            <w:r>
              <w:rPr>
                <w:b/>
                <w:bCs/>
                <w:sz w:val="20"/>
                <w:szCs w:val="20"/>
              </w:rPr>
              <w:br/>
              <w:t>рационално спровођење комуналне делатности</w:t>
            </w:r>
          </w:p>
        </w:tc>
        <w:tc>
          <w:tcPr>
            <w:tcW w:w="2552" w:type="dxa"/>
            <w:shd w:val="clear" w:color="auto" w:fill="auto"/>
            <w:vAlign w:val="center"/>
            <w:hideMark/>
          </w:tcPr>
          <w:p w:rsidR="0031584C" w:rsidRPr="00CF63EC" w:rsidRDefault="0031584C" w:rsidP="00F62B00">
            <w:pPr>
              <w:rPr>
                <w:b/>
                <w:color w:val="000000"/>
                <w:sz w:val="20"/>
                <w:szCs w:val="20"/>
              </w:rPr>
            </w:pPr>
            <w:r w:rsidRPr="00CF63EC">
              <w:rPr>
                <w:b/>
                <w:color w:val="000000"/>
                <w:sz w:val="20"/>
                <w:szCs w:val="20"/>
                <w:lang w:val="sr-Cyrl-CS"/>
              </w:rPr>
              <w:t>Реализован програм пословања у области комуналних делатности</w:t>
            </w:r>
            <w:r w:rsidRPr="00CF63EC">
              <w:rPr>
                <w:b/>
                <w:color w:val="000000"/>
                <w:sz w:val="20"/>
                <w:szCs w:val="20"/>
              </w:rPr>
              <w:t> </w:t>
            </w:r>
          </w:p>
        </w:tc>
        <w:tc>
          <w:tcPr>
            <w:tcW w:w="1113" w:type="dxa"/>
            <w:shd w:val="clear" w:color="auto" w:fill="auto"/>
            <w:vAlign w:val="center"/>
            <w:hideMark/>
          </w:tcPr>
          <w:p w:rsidR="0031584C" w:rsidRDefault="0031584C" w:rsidP="00F62B00">
            <w:pPr>
              <w:jc w:val="right"/>
              <w:rPr>
                <w:color w:val="000000"/>
                <w:sz w:val="20"/>
                <w:szCs w:val="20"/>
              </w:rPr>
            </w:pPr>
            <w:r>
              <w:rPr>
                <w:color w:val="000000"/>
                <w:sz w:val="20"/>
                <w:szCs w:val="20"/>
                <w:lang w:val="sr-Cyrl-CS"/>
              </w:rPr>
              <w:t>Да</w:t>
            </w:r>
            <w:r>
              <w:rPr>
                <w:color w:val="000000"/>
                <w:sz w:val="20"/>
                <w:szCs w:val="20"/>
              </w:rPr>
              <w:t> </w:t>
            </w:r>
          </w:p>
        </w:tc>
        <w:tc>
          <w:tcPr>
            <w:tcW w:w="1080" w:type="dxa"/>
            <w:shd w:val="clear" w:color="auto" w:fill="auto"/>
            <w:vAlign w:val="center"/>
            <w:hideMark/>
          </w:tcPr>
          <w:p w:rsidR="0031584C" w:rsidRPr="00CF63EC" w:rsidRDefault="0031584C" w:rsidP="00F62B00">
            <w:pPr>
              <w:jc w:val="right"/>
              <w:rPr>
                <w:color w:val="000000"/>
                <w:sz w:val="20"/>
                <w:szCs w:val="20"/>
                <w:lang w:val="sr-Cyrl-CS"/>
              </w:rPr>
            </w:pPr>
            <w:r>
              <w:rPr>
                <w:color w:val="000000"/>
                <w:sz w:val="20"/>
                <w:szCs w:val="20"/>
                <w:lang w:val="sr-Cyrl-CS"/>
              </w:rPr>
              <w:t>Да</w:t>
            </w:r>
          </w:p>
        </w:tc>
        <w:tc>
          <w:tcPr>
            <w:tcW w:w="1170" w:type="dxa"/>
            <w:shd w:val="clear" w:color="auto" w:fill="auto"/>
            <w:vAlign w:val="center"/>
            <w:hideMark/>
          </w:tcPr>
          <w:p w:rsidR="0031584C" w:rsidRPr="00CF63EC" w:rsidRDefault="0031584C" w:rsidP="00F62B00">
            <w:pPr>
              <w:jc w:val="right"/>
              <w:rPr>
                <w:color w:val="000000"/>
                <w:sz w:val="20"/>
                <w:szCs w:val="20"/>
                <w:lang w:val="sr-Cyrl-CS"/>
              </w:rPr>
            </w:pPr>
            <w:r>
              <w:rPr>
                <w:color w:val="000000"/>
                <w:sz w:val="20"/>
                <w:szCs w:val="20"/>
                <w:lang w:val="sr-Cyrl-CS"/>
              </w:rPr>
              <w:t>Да</w:t>
            </w:r>
          </w:p>
        </w:tc>
        <w:tc>
          <w:tcPr>
            <w:tcW w:w="1173" w:type="dxa"/>
            <w:shd w:val="clear" w:color="auto" w:fill="auto"/>
            <w:vAlign w:val="center"/>
            <w:hideMark/>
          </w:tcPr>
          <w:p w:rsidR="0031584C" w:rsidRPr="00CF63EC" w:rsidRDefault="0031584C" w:rsidP="00F62B00">
            <w:pPr>
              <w:jc w:val="right"/>
              <w:rPr>
                <w:color w:val="000000"/>
                <w:sz w:val="20"/>
                <w:szCs w:val="20"/>
                <w:lang w:val="sr-Cyrl-CS"/>
              </w:rPr>
            </w:pPr>
            <w:r>
              <w:rPr>
                <w:color w:val="000000"/>
                <w:sz w:val="20"/>
                <w:szCs w:val="20"/>
                <w:lang w:val="sr-Cyrl-CS"/>
              </w:rPr>
              <w:t>Да</w:t>
            </w:r>
          </w:p>
        </w:tc>
        <w:tc>
          <w:tcPr>
            <w:tcW w:w="1080" w:type="dxa"/>
            <w:shd w:val="clear" w:color="auto" w:fill="auto"/>
            <w:vAlign w:val="center"/>
            <w:hideMark/>
          </w:tcPr>
          <w:p w:rsidR="0031584C" w:rsidRPr="00CF63EC" w:rsidRDefault="0031584C" w:rsidP="00F62B00">
            <w:pPr>
              <w:jc w:val="right"/>
              <w:rPr>
                <w:color w:val="000000"/>
                <w:sz w:val="20"/>
                <w:szCs w:val="20"/>
                <w:lang w:val="sr-Cyrl-CS"/>
              </w:rPr>
            </w:pPr>
            <w:r>
              <w:rPr>
                <w:color w:val="000000"/>
                <w:sz w:val="20"/>
                <w:szCs w:val="20"/>
                <w:lang w:val="sr-Cyrl-CS"/>
              </w:rPr>
              <w:t>Да</w:t>
            </w:r>
          </w:p>
        </w:tc>
        <w:tc>
          <w:tcPr>
            <w:tcW w:w="1616" w:type="dxa"/>
            <w:shd w:val="clear" w:color="auto" w:fill="auto"/>
            <w:vAlign w:val="center"/>
            <w:hideMark/>
          </w:tcPr>
          <w:p w:rsidR="0031584C" w:rsidRPr="0041024D" w:rsidRDefault="00AC4EFE" w:rsidP="00F62B00">
            <w:pPr>
              <w:jc w:val="right"/>
              <w:rPr>
                <w:b/>
                <w:color w:val="000000"/>
                <w:sz w:val="20"/>
                <w:szCs w:val="20"/>
              </w:rPr>
            </w:pPr>
            <w:r>
              <w:rPr>
                <w:b/>
                <w:color w:val="000000"/>
                <w:sz w:val="20"/>
                <w:szCs w:val="20"/>
              </w:rPr>
              <w:t>87.280</w:t>
            </w:r>
            <w:r w:rsidR="0031584C">
              <w:rPr>
                <w:b/>
                <w:color w:val="000000"/>
                <w:sz w:val="20"/>
                <w:szCs w:val="20"/>
              </w:rPr>
              <w:t>.000</w:t>
            </w:r>
          </w:p>
        </w:tc>
      </w:tr>
      <w:tr w:rsidR="0031584C" w:rsidRPr="0041024D" w:rsidTr="00F62B00">
        <w:trPr>
          <w:trHeight w:val="1026"/>
        </w:trPr>
        <w:tc>
          <w:tcPr>
            <w:tcW w:w="1220" w:type="dxa"/>
            <w:shd w:val="clear" w:color="auto" w:fill="auto"/>
            <w:vAlign w:val="center"/>
            <w:hideMark/>
          </w:tcPr>
          <w:p w:rsidR="0031584C" w:rsidRPr="00AF3732" w:rsidRDefault="0031584C" w:rsidP="00F62B00">
            <w:pPr>
              <w:jc w:val="center"/>
              <w:rPr>
                <w:i/>
                <w:iCs/>
                <w:sz w:val="20"/>
                <w:szCs w:val="20"/>
              </w:rPr>
            </w:pPr>
            <w:r>
              <w:rPr>
                <w:i/>
                <w:iCs/>
                <w:sz w:val="20"/>
                <w:szCs w:val="20"/>
              </w:rPr>
              <w:lastRenderedPageBreak/>
              <w:t>1102-0001</w:t>
            </w:r>
          </w:p>
        </w:tc>
        <w:tc>
          <w:tcPr>
            <w:tcW w:w="2410" w:type="dxa"/>
            <w:shd w:val="clear" w:color="auto" w:fill="auto"/>
            <w:vAlign w:val="center"/>
            <w:hideMark/>
          </w:tcPr>
          <w:p w:rsidR="0031584C" w:rsidRPr="00AF3732" w:rsidRDefault="0031584C" w:rsidP="00F62B00">
            <w:pPr>
              <w:rPr>
                <w:sz w:val="20"/>
                <w:szCs w:val="20"/>
              </w:rPr>
            </w:pPr>
            <w:r>
              <w:rPr>
                <w:sz w:val="20"/>
                <w:szCs w:val="20"/>
              </w:rPr>
              <w:t>Управљање/одржавање јавним осветљењем</w:t>
            </w:r>
          </w:p>
        </w:tc>
        <w:tc>
          <w:tcPr>
            <w:tcW w:w="2692" w:type="dxa"/>
            <w:shd w:val="clear" w:color="auto" w:fill="auto"/>
            <w:vAlign w:val="center"/>
            <w:hideMark/>
          </w:tcPr>
          <w:p w:rsidR="0031584C" w:rsidRPr="00AF3732" w:rsidRDefault="0031584C" w:rsidP="00F62B00">
            <w:pPr>
              <w:rPr>
                <w:sz w:val="20"/>
                <w:szCs w:val="20"/>
              </w:rPr>
            </w:pPr>
            <w:r>
              <w:rPr>
                <w:sz w:val="20"/>
                <w:szCs w:val="20"/>
              </w:rPr>
              <w:t>Повећање покривености насеља и територије јавним осветљењем</w:t>
            </w:r>
          </w:p>
        </w:tc>
        <w:tc>
          <w:tcPr>
            <w:tcW w:w="2552" w:type="dxa"/>
            <w:shd w:val="clear" w:color="auto" w:fill="auto"/>
            <w:vAlign w:val="center"/>
            <w:hideMark/>
          </w:tcPr>
          <w:p w:rsidR="0031584C" w:rsidRPr="00003926" w:rsidRDefault="0031584C" w:rsidP="00F62B00">
            <w:pPr>
              <w:rPr>
                <w:color w:val="000000"/>
                <w:sz w:val="20"/>
                <w:szCs w:val="20"/>
              </w:rPr>
            </w:pPr>
            <w:r>
              <w:rPr>
                <w:color w:val="000000"/>
                <w:sz w:val="20"/>
                <w:szCs w:val="20"/>
              </w:rPr>
              <w:t xml:space="preserve"> Број км улица и саобраћајинца које су покривене јавним осветљењем</w:t>
            </w:r>
          </w:p>
        </w:tc>
        <w:tc>
          <w:tcPr>
            <w:tcW w:w="1113" w:type="dxa"/>
            <w:shd w:val="clear" w:color="auto" w:fill="auto"/>
            <w:vAlign w:val="center"/>
            <w:hideMark/>
          </w:tcPr>
          <w:p w:rsidR="0031584C" w:rsidRPr="00D04E5F" w:rsidRDefault="0031584C" w:rsidP="00F62B00">
            <w:pPr>
              <w:jc w:val="right"/>
              <w:rPr>
                <w:color w:val="000000"/>
                <w:sz w:val="20"/>
                <w:szCs w:val="20"/>
                <w:lang w:val="sr-Cyrl-CS"/>
              </w:rPr>
            </w:pPr>
            <w:r>
              <w:rPr>
                <w:color w:val="000000"/>
                <w:sz w:val="20"/>
                <w:szCs w:val="20"/>
                <w:lang w:val="sr-Cyrl-CS"/>
              </w:rPr>
              <w:t>85</w:t>
            </w:r>
          </w:p>
        </w:tc>
        <w:tc>
          <w:tcPr>
            <w:tcW w:w="1080" w:type="dxa"/>
            <w:shd w:val="clear" w:color="auto" w:fill="auto"/>
            <w:vAlign w:val="center"/>
            <w:hideMark/>
          </w:tcPr>
          <w:p w:rsidR="0031584C" w:rsidRPr="00D04E5F" w:rsidRDefault="0031584C" w:rsidP="00F62B00">
            <w:pPr>
              <w:jc w:val="right"/>
              <w:rPr>
                <w:color w:val="000000"/>
                <w:sz w:val="20"/>
                <w:szCs w:val="20"/>
                <w:lang w:val="sr-Cyrl-CS"/>
              </w:rPr>
            </w:pPr>
            <w:r>
              <w:rPr>
                <w:color w:val="000000"/>
                <w:sz w:val="20"/>
                <w:szCs w:val="20"/>
                <w:lang w:val="sr-Cyrl-CS"/>
              </w:rPr>
              <w:t>85,5</w:t>
            </w:r>
          </w:p>
        </w:tc>
        <w:tc>
          <w:tcPr>
            <w:tcW w:w="1170" w:type="dxa"/>
            <w:shd w:val="clear" w:color="auto" w:fill="auto"/>
            <w:vAlign w:val="center"/>
            <w:hideMark/>
          </w:tcPr>
          <w:p w:rsidR="0031584C" w:rsidRPr="00D04E5F" w:rsidRDefault="0031584C" w:rsidP="00F62B00">
            <w:pPr>
              <w:jc w:val="right"/>
              <w:rPr>
                <w:color w:val="000000"/>
                <w:sz w:val="20"/>
                <w:szCs w:val="20"/>
                <w:lang w:val="sr-Cyrl-CS"/>
              </w:rPr>
            </w:pPr>
            <w:r>
              <w:rPr>
                <w:color w:val="000000"/>
                <w:sz w:val="20"/>
                <w:szCs w:val="20"/>
                <w:lang w:val="sr-Cyrl-CS"/>
              </w:rPr>
              <w:t>86</w:t>
            </w:r>
          </w:p>
        </w:tc>
        <w:tc>
          <w:tcPr>
            <w:tcW w:w="1173" w:type="dxa"/>
            <w:shd w:val="clear" w:color="auto" w:fill="auto"/>
            <w:vAlign w:val="center"/>
            <w:hideMark/>
          </w:tcPr>
          <w:p w:rsidR="0031584C" w:rsidRPr="00D04E5F" w:rsidRDefault="0031584C" w:rsidP="00F62B00">
            <w:pPr>
              <w:jc w:val="right"/>
              <w:rPr>
                <w:color w:val="000000"/>
                <w:sz w:val="20"/>
                <w:szCs w:val="20"/>
                <w:lang w:val="sr-Cyrl-CS"/>
              </w:rPr>
            </w:pPr>
            <w:r>
              <w:rPr>
                <w:color w:val="000000"/>
                <w:sz w:val="20"/>
                <w:szCs w:val="20"/>
                <w:lang w:val="sr-Cyrl-CS"/>
              </w:rPr>
              <w:t>86,5</w:t>
            </w:r>
          </w:p>
        </w:tc>
        <w:tc>
          <w:tcPr>
            <w:tcW w:w="1080" w:type="dxa"/>
            <w:shd w:val="clear" w:color="auto" w:fill="auto"/>
            <w:vAlign w:val="center"/>
            <w:hideMark/>
          </w:tcPr>
          <w:p w:rsidR="0031584C" w:rsidRPr="00D04E5F" w:rsidRDefault="0031584C" w:rsidP="00F62B00">
            <w:pPr>
              <w:jc w:val="right"/>
              <w:rPr>
                <w:color w:val="000000"/>
                <w:sz w:val="20"/>
                <w:szCs w:val="20"/>
                <w:lang w:val="sr-Cyrl-CS"/>
              </w:rPr>
            </w:pPr>
            <w:r>
              <w:rPr>
                <w:color w:val="000000"/>
                <w:sz w:val="20"/>
                <w:szCs w:val="20"/>
                <w:lang w:val="sr-Cyrl-CS"/>
              </w:rPr>
              <w:t>86,5</w:t>
            </w:r>
          </w:p>
        </w:tc>
        <w:tc>
          <w:tcPr>
            <w:tcW w:w="1616" w:type="dxa"/>
            <w:shd w:val="clear" w:color="auto" w:fill="auto"/>
            <w:vAlign w:val="center"/>
            <w:hideMark/>
          </w:tcPr>
          <w:p w:rsidR="0031584C" w:rsidRPr="0041024D" w:rsidRDefault="0031584C" w:rsidP="00F62B00">
            <w:pPr>
              <w:jc w:val="right"/>
              <w:rPr>
                <w:color w:val="000000"/>
                <w:sz w:val="20"/>
                <w:szCs w:val="20"/>
              </w:rPr>
            </w:pPr>
            <w:r>
              <w:rPr>
                <w:color w:val="000000"/>
                <w:sz w:val="20"/>
                <w:szCs w:val="20"/>
              </w:rPr>
              <w:t>20.000.000</w:t>
            </w:r>
          </w:p>
        </w:tc>
      </w:tr>
      <w:tr w:rsidR="0031584C" w:rsidRPr="0041024D" w:rsidTr="007B78E6">
        <w:trPr>
          <w:trHeight w:val="973"/>
        </w:trPr>
        <w:tc>
          <w:tcPr>
            <w:tcW w:w="1220" w:type="dxa"/>
            <w:shd w:val="clear" w:color="auto" w:fill="auto"/>
            <w:vAlign w:val="center"/>
            <w:hideMark/>
          </w:tcPr>
          <w:p w:rsidR="0031584C" w:rsidRPr="00EB61E8" w:rsidRDefault="0031584C" w:rsidP="00F62B00">
            <w:pPr>
              <w:jc w:val="center"/>
              <w:rPr>
                <w:i/>
                <w:iCs/>
                <w:sz w:val="20"/>
                <w:szCs w:val="20"/>
              </w:rPr>
            </w:pPr>
            <w:r w:rsidRPr="00EB61E8">
              <w:rPr>
                <w:i/>
                <w:iCs/>
                <w:sz w:val="20"/>
                <w:szCs w:val="20"/>
              </w:rPr>
              <w:t>1102-0002</w:t>
            </w:r>
          </w:p>
        </w:tc>
        <w:tc>
          <w:tcPr>
            <w:tcW w:w="2410" w:type="dxa"/>
            <w:shd w:val="clear" w:color="auto" w:fill="auto"/>
            <w:vAlign w:val="center"/>
            <w:hideMark/>
          </w:tcPr>
          <w:p w:rsidR="0031584C" w:rsidRPr="00EB61E8" w:rsidRDefault="0031584C" w:rsidP="00F62B00">
            <w:pPr>
              <w:rPr>
                <w:sz w:val="20"/>
                <w:szCs w:val="20"/>
              </w:rPr>
            </w:pPr>
            <w:r w:rsidRPr="00EB61E8">
              <w:rPr>
                <w:sz w:val="20"/>
                <w:szCs w:val="20"/>
              </w:rPr>
              <w:t>Одржавање јавних зелених површина</w:t>
            </w:r>
          </w:p>
        </w:tc>
        <w:tc>
          <w:tcPr>
            <w:tcW w:w="2692" w:type="dxa"/>
            <w:shd w:val="clear" w:color="auto" w:fill="auto"/>
            <w:vAlign w:val="center"/>
            <w:hideMark/>
          </w:tcPr>
          <w:p w:rsidR="0031584C" w:rsidRPr="00EB61E8" w:rsidRDefault="0031584C" w:rsidP="00F62B00">
            <w:pPr>
              <w:pStyle w:val="Default"/>
              <w:rPr>
                <w:sz w:val="20"/>
                <w:szCs w:val="20"/>
              </w:rPr>
            </w:pPr>
            <w:r w:rsidRPr="00EB61E8">
              <w:rPr>
                <w:sz w:val="20"/>
                <w:szCs w:val="20"/>
              </w:rPr>
              <w:t xml:space="preserve">Повећање покривеност територије комуналним делатностима одржавања јавних зелених површина, </w:t>
            </w:r>
          </w:p>
          <w:p w:rsidR="0031584C" w:rsidRPr="00EB61E8" w:rsidRDefault="0031584C" w:rsidP="00F62B00">
            <w:pPr>
              <w:rPr>
                <w:sz w:val="20"/>
                <w:szCs w:val="20"/>
              </w:rPr>
            </w:pPr>
          </w:p>
        </w:tc>
        <w:tc>
          <w:tcPr>
            <w:tcW w:w="2552" w:type="dxa"/>
            <w:shd w:val="clear" w:color="auto" w:fill="auto"/>
            <w:vAlign w:val="center"/>
            <w:hideMark/>
          </w:tcPr>
          <w:p w:rsidR="0031584C" w:rsidRPr="00EB61E8" w:rsidRDefault="0031584C" w:rsidP="00F62B00">
            <w:pPr>
              <w:pStyle w:val="Default"/>
              <w:rPr>
                <w:sz w:val="20"/>
                <w:szCs w:val="20"/>
              </w:rPr>
            </w:pPr>
            <w:r w:rsidRPr="00EB61E8">
              <w:rPr>
                <w:sz w:val="20"/>
                <w:szCs w:val="20"/>
              </w:rPr>
              <w:t>Број м</w:t>
            </w:r>
            <w:r w:rsidRPr="006E2F14">
              <w:rPr>
                <w:sz w:val="20"/>
                <w:szCs w:val="20"/>
                <w:vertAlign w:val="superscript"/>
              </w:rPr>
              <w:t xml:space="preserve">2 </w:t>
            </w:r>
            <w:r>
              <w:rPr>
                <w:sz w:val="20"/>
                <w:szCs w:val="20"/>
                <w:vertAlign w:val="superscript"/>
              </w:rPr>
              <w:t xml:space="preserve"> </w:t>
            </w:r>
            <w:r w:rsidRPr="00EB61E8">
              <w:rPr>
                <w:sz w:val="20"/>
                <w:szCs w:val="20"/>
              </w:rPr>
              <w:t xml:space="preserve">јавних зелених површина на којима се уређује и одржава зеленило </w:t>
            </w:r>
          </w:p>
        </w:tc>
        <w:tc>
          <w:tcPr>
            <w:tcW w:w="1113" w:type="dxa"/>
            <w:shd w:val="clear" w:color="auto" w:fill="auto"/>
            <w:vAlign w:val="center"/>
            <w:hideMark/>
          </w:tcPr>
          <w:p w:rsidR="0031584C" w:rsidRPr="00EB61E8" w:rsidRDefault="0031584C" w:rsidP="00F62B00">
            <w:pPr>
              <w:jc w:val="right"/>
              <w:rPr>
                <w:color w:val="000000"/>
                <w:sz w:val="20"/>
                <w:szCs w:val="20"/>
              </w:rPr>
            </w:pPr>
            <w:r w:rsidRPr="00EB61E8">
              <w:rPr>
                <w:color w:val="000000"/>
                <w:sz w:val="20"/>
                <w:szCs w:val="20"/>
              </w:rPr>
              <w:t>278</w:t>
            </w:r>
            <w:r w:rsidRPr="00EB61E8">
              <w:rPr>
                <w:color w:val="000000"/>
                <w:sz w:val="20"/>
                <w:szCs w:val="20"/>
                <w:lang w:val="sr-Cyrl-CS"/>
              </w:rPr>
              <w:t>.3</w:t>
            </w:r>
            <w:r w:rsidRPr="00EB61E8">
              <w:rPr>
                <w:color w:val="000000"/>
                <w:sz w:val="20"/>
                <w:szCs w:val="20"/>
              </w:rPr>
              <w:t>22</w:t>
            </w:r>
          </w:p>
        </w:tc>
        <w:tc>
          <w:tcPr>
            <w:tcW w:w="1080" w:type="dxa"/>
            <w:shd w:val="clear" w:color="auto" w:fill="auto"/>
            <w:vAlign w:val="center"/>
            <w:hideMark/>
          </w:tcPr>
          <w:p w:rsidR="0031584C" w:rsidRPr="00EB61E8" w:rsidRDefault="0031584C" w:rsidP="00F62B00">
            <w:pPr>
              <w:jc w:val="right"/>
              <w:rPr>
                <w:color w:val="000000"/>
                <w:sz w:val="20"/>
                <w:szCs w:val="20"/>
                <w:lang w:val="sr-Cyrl-CS"/>
              </w:rPr>
            </w:pPr>
            <w:r w:rsidRPr="00EB61E8">
              <w:rPr>
                <w:color w:val="000000"/>
                <w:sz w:val="20"/>
                <w:szCs w:val="20"/>
                <w:lang w:val="sr-Cyrl-CS"/>
              </w:rPr>
              <w:t>337.308</w:t>
            </w:r>
          </w:p>
        </w:tc>
        <w:tc>
          <w:tcPr>
            <w:tcW w:w="1170" w:type="dxa"/>
            <w:shd w:val="clear" w:color="auto" w:fill="auto"/>
            <w:vAlign w:val="center"/>
            <w:hideMark/>
          </w:tcPr>
          <w:p w:rsidR="0031584C" w:rsidRPr="00EB61E8" w:rsidRDefault="0031584C" w:rsidP="00F62B00">
            <w:pPr>
              <w:jc w:val="right"/>
              <w:rPr>
                <w:color w:val="000000"/>
                <w:sz w:val="20"/>
                <w:szCs w:val="20"/>
                <w:lang w:val="sr-Cyrl-CS"/>
              </w:rPr>
            </w:pPr>
            <w:r w:rsidRPr="00EB61E8">
              <w:rPr>
                <w:color w:val="000000"/>
                <w:sz w:val="20"/>
                <w:szCs w:val="20"/>
                <w:lang w:val="sr-Cyrl-CS"/>
              </w:rPr>
              <w:t>337.308</w:t>
            </w:r>
          </w:p>
        </w:tc>
        <w:tc>
          <w:tcPr>
            <w:tcW w:w="1173" w:type="dxa"/>
            <w:shd w:val="clear" w:color="auto" w:fill="auto"/>
            <w:vAlign w:val="center"/>
            <w:hideMark/>
          </w:tcPr>
          <w:p w:rsidR="0031584C" w:rsidRPr="00EB61E8" w:rsidRDefault="0031584C" w:rsidP="00F62B00">
            <w:pPr>
              <w:jc w:val="right"/>
              <w:rPr>
                <w:color w:val="000000"/>
                <w:sz w:val="20"/>
                <w:szCs w:val="20"/>
                <w:lang w:val="sr-Cyrl-CS"/>
              </w:rPr>
            </w:pPr>
            <w:r w:rsidRPr="00EB61E8">
              <w:rPr>
                <w:color w:val="000000"/>
                <w:sz w:val="20"/>
                <w:szCs w:val="20"/>
                <w:lang w:val="sr-Cyrl-CS"/>
              </w:rPr>
              <w:t>337.308</w:t>
            </w:r>
          </w:p>
        </w:tc>
        <w:tc>
          <w:tcPr>
            <w:tcW w:w="1080" w:type="dxa"/>
            <w:shd w:val="clear" w:color="auto" w:fill="auto"/>
            <w:vAlign w:val="center"/>
            <w:hideMark/>
          </w:tcPr>
          <w:p w:rsidR="0031584C" w:rsidRPr="00003926" w:rsidRDefault="0031584C" w:rsidP="00F62B00">
            <w:pPr>
              <w:jc w:val="right"/>
              <w:rPr>
                <w:color w:val="000000"/>
                <w:sz w:val="20"/>
                <w:szCs w:val="20"/>
              </w:rPr>
            </w:pPr>
            <w:r>
              <w:rPr>
                <w:color w:val="000000"/>
                <w:sz w:val="20"/>
                <w:szCs w:val="20"/>
              </w:rPr>
              <w:t>340.000</w:t>
            </w:r>
          </w:p>
        </w:tc>
        <w:tc>
          <w:tcPr>
            <w:tcW w:w="1616" w:type="dxa"/>
            <w:shd w:val="clear" w:color="auto" w:fill="auto"/>
            <w:vAlign w:val="center"/>
            <w:hideMark/>
          </w:tcPr>
          <w:p w:rsidR="0031584C" w:rsidRPr="0041024D" w:rsidRDefault="00AC4EFE" w:rsidP="00F62B00">
            <w:pPr>
              <w:jc w:val="right"/>
              <w:rPr>
                <w:color w:val="000000"/>
                <w:sz w:val="20"/>
                <w:szCs w:val="20"/>
              </w:rPr>
            </w:pPr>
            <w:r>
              <w:rPr>
                <w:color w:val="000000"/>
                <w:sz w:val="20"/>
                <w:szCs w:val="20"/>
              </w:rPr>
              <w:t>36.650</w:t>
            </w:r>
            <w:r w:rsidR="0031584C">
              <w:rPr>
                <w:color w:val="000000"/>
                <w:sz w:val="20"/>
                <w:szCs w:val="20"/>
              </w:rPr>
              <w:t>.000</w:t>
            </w:r>
          </w:p>
        </w:tc>
      </w:tr>
      <w:tr w:rsidR="0031584C" w:rsidRPr="0041024D" w:rsidTr="00F62B00">
        <w:trPr>
          <w:trHeight w:val="1026"/>
        </w:trPr>
        <w:tc>
          <w:tcPr>
            <w:tcW w:w="1220" w:type="dxa"/>
            <w:shd w:val="clear" w:color="auto" w:fill="auto"/>
            <w:vAlign w:val="center"/>
            <w:hideMark/>
          </w:tcPr>
          <w:p w:rsidR="0031584C" w:rsidRPr="00EB61E8" w:rsidRDefault="0031584C" w:rsidP="00F62B00">
            <w:pPr>
              <w:jc w:val="center"/>
              <w:rPr>
                <w:i/>
                <w:iCs/>
                <w:sz w:val="20"/>
                <w:szCs w:val="20"/>
              </w:rPr>
            </w:pPr>
            <w:r>
              <w:rPr>
                <w:i/>
                <w:iCs/>
                <w:sz w:val="20"/>
                <w:szCs w:val="20"/>
              </w:rPr>
              <w:t>1102-0003</w:t>
            </w:r>
          </w:p>
        </w:tc>
        <w:tc>
          <w:tcPr>
            <w:tcW w:w="2410" w:type="dxa"/>
            <w:shd w:val="clear" w:color="auto" w:fill="auto"/>
            <w:vAlign w:val="center"/>
            <w:hideMark/>
          </w:tcPr>
          <w:p w:rsidR="0031584C" w:rsidRPr="00EB61E8" w:rsidRDefault="0031584C" w:rsidP="00F62B00">
            <w:pPr>
              <w:rPr>
                <w:sz w:val="20"/>
                <w:szCs w:val="20"/>
              </w:rPr>
            </w:pPr>
            <w:r>
              <w:rPr>
                <w:sz w:val="20"/>
                <w:szCs w:val="20"/>
              </w:rPr>
              <w:t xml:space="preserve">Одржавање чистоће на површинама јавне намене </w:t>
            </w:r>
          </w:p>
        </w:tc>
        <w:tc>
          <w:tcPr>
            <w:tcW w:w="2692" w:type="dxa"/>
            <w:shd w:val="clear" w:color="auto" w:fill="auto"/>
            <w:vAlign w:val="center"/>
            <w:hideMark/>
          </w:tcPr>
          <w:p w:rsidR="0031584C" w:rsidRPr="002C04C7" w:rsidRDefault="0031584C" w:rsidP="00F62B00">
            <w:pPr>
              <w:pStyle w:val="Default"/>
              <w:rPr>
                <w:sz w:val="20"/>
                <w:szCs w:val="20"/>
              </w:rPr>
            </w:pPr>
            <w:r>
              <w:rPr>
                <w:sz w:val="20"/>
                <w:szCs w:val="20"/>
              </w:rPr>
              <w:t>Максимална могућа покривеност  насеља и територије услугама одржавање чистоће јавних површина</w:t>
            </w:r>
          </w:p>
        </w:tc>
        <w:tc>
          <w:tcPr>
            <w:tcW w:w="2552" w:type="dxa"/>
            <w:shd w:val="clear" w:color="auto" w:fill="auto"/>
            <w:vAlign w:val="center"/>
            <w:hideMark/>
          </w:tcPr>
          <w:p w:rsidR="0031584C" w:rsidRPr="00004AA1" w:rsidRDefault="0031584C" w:rsidP="00F62B00">
            <w:pPr>
              <w:pStyle w:val="Default"/>
              <w:rPr>
                <w:sz w:val="20"/>
                <w:szCs w:val="20"/>
              </w:rPr>
            </w:pPr>
            <w:r>
              <w:rPr>
                <w:sz w:val="20"/>
                <w:szCs w:val="20"/>
              </w:rPr>
              <w:t>Број улица које се чисте у односу на укупан број улица</w:t>
            </w:r>
          </w:p>
        </w:tc>
        <w:tc>
          <w:tcPr>
            <w:tcW w:w="1113" w:type="dxa"/>
            <w:shd w:val="clear" w:color="auto" w:fill="auto"/>
            <w:vAlign w:val="center"/>
            <w:hideMark/>
          </w:tcPr>
          <w:p w:rsidR="0031584C" w:rsidRPr="00EB61E8" w:rsidRDefault="0031584C" w:rsidP="00F62B00">
            <w:pPr>
              <w:jc w:val="right"/>
              <w:rPr>
                <w:color w:val="000000"/>
                <w:sz w:val="20"/>
                <w:szCs w:val="20"/>
                <w:lang w:val="sr-Cyrl-CS"/>
              </w:rPr>
            </w:pPr>
            <w:r>
              <w:rPr>
                <w:color w:val="000000"/>
                <w:sz w:val="20"/>
                <w:szCs w:val="20"/>
                <w:lang w:val="sr-Cyrl-CS"/>
              </w:rPr>
              <w:t>42</w:t>
            </w:r>
          </w:p>
        </w:tc>
        <w:tc>
          <w:tcPr>
            <w:tcW w:w="1080" w:type="dxa"/>
            <w:shd w:val="clear" w:color="auto" w:fill="auto"/>
            <w:vAlign w:val="center"/>
            <w:hideMark/>
          </w:tcPr>
          <w:p w:rsidR="0031584C" w:rsidRPr="00C552C9" w:rsidRDefault="0031584C" w:rsidP="00F62B00">
            <w:pPr>
              <w:jc w:val="right"/>
              <w:rPr>
                <w:color w:val="000000"/>
                <w:sz w:val="20"/>
                <w:szCs w:val="20"/>
              </w:rPr>
            </w:pPr>
            <w:r>
              <w:rPr>
                <w:color w:val="000000"/>
                <w:sz w:val="20"/>
                <w:szCs w:val="20"/>
              </w:rPr>
              <w:t>45</w:t>
            </w:r>
          </w:p>
        </w:tc>
        <w:tc>
          <w:tcPr>
            <w:tcW w:w="1170" w:type="dxa"/>
            <w:shd w:val="clear" w:color="auto" w:fill="auto"/>
            <w:vAlign w:val="center"/>
            <w:hideMark/>
          </w:tcPr>
          <w:p w:rsidR="0031584C" w:rsidRPr="00110606" w:rsidRDefault="0031584C" w:rsidP="00F62B00">
            <w:pPr>
              <w:jc w:val="right"/>
              <w:rPr>
                <w:color w:val="000000"/>
                <w:sz w:val="20"/>
                <w:szCs w:val="20"/>
              </w:rPr>
            </w:pPr>
            <w:r>
              <w:rPr>
                <w:color w:val="000000"/>
                <w:sz w:val="20"/>
                <w:szCs w:val="20"/>
                <w:lang w:val="sr-Cyrl-CS"/>
              </w:rPr>
              <w:t>45</w:t>
            </w:r>
          </w:p>
        </w:tc>
        <w:tc>
          <w:tcPr>
            <w:tcW w:w="1173" w:type="dxa"/>
            <w:shd w:val="clear" w:color="auto" w:fill="auto"/>
            <w:vAlign w:val="center"/>
            <w:hideMark/>
          </w:tcPr>
          <w:p w:rsidR="0031584C" w:rsidRPr="00110606" w:rsidRDefault="0031584C" w:rsidP="00F62B00">
            <w:pPr>
              <w:jc w:val="right"/>
              <w:rPr>
                <w:color w:val="000000"/>
                <w:sz w:val="20"/>
                <w:szCs w:val="20"/>
              </w:rPr>
            </w:pPr>
            <w:r>
              <w:rPr>
                <w:color w:val="000000"/>
                <w:sz w:val="20"/>
                <w:szCs w:val="20"/>
                <w:lang w:val="sr-Cyrl-CS"/>
              </w:rPr>
              <w:t>50</w:t>
            </w:r>
          </w:p>
        </w:tc>
        <w:tc>
          <w:tcPr>
            <w:tcW w:w="1080" w:type="dxa"/>
            <w:shd w:val="clear" w:color="auto" w:fill="auto"/>
            <w:vAlign w:val="center"/>
            <w:hideMark/>
          </w:tcPr>
          <w:p w:rsidR="0031584C" w:rsidRPr="00110606" w:rsidRDefault="0031584C" w:rsidP="00F62B00">
            <w:pPr>
              <w:jc w:val="right"/>
              <w:rPr>
                <w:color w:val="000000"/>
                <w:sz w:val="20"/>
                <w:szCs w:val="20"/>
              </w:rPr>
            </w:pPr>
            <w:r>
              <w:rPr>
                <w:color w:val="000000"/>
                <w:sz w:val="20"/>
                <w:szCs w:val="20"/>
              </w:rPr>
              <w:t>50</w:t>
            </w:r>
          </w:p>
        </w:tc>
        <w:tc>
          <w:tcPr>
            <w:tcW w:w="1616" w:type="dxa"/>
            <w:shd w:val="clear" w:color="auto" w:fill="auto"/>
            <w:vAlign w:val="center"/>
            <w:hideMark/>
          </w:tcPr>
          <w:p w:rsidR="0031584C" w:rsidRPr="0041024D" w:rsidRDefault="0031584C" w:rsidP="00F62B00">
            <w:pPr>
              <w:jc w:val="right"/>
              <w:rPr>
                <w:color w:val="000000"/>
                <w:sz w:val="20"/>
                <w:szCs w:val="20"/>
              </w:rPr>
            </w:pPr>
            <w:r>
              <w:rPr>
                <w:color w:val="000000"/>
                <w:sz w:val="20"/>
                <w:szCs w:val="20"/>
              </w:rPr>
              <w:t>12.000.000</w:t>
            </w:r>
          </w:p>
        </w:tc>
      </w:tr>
      <w:tr w:rsidR="0031584C" w:rsidRPr="0041024D" w:rsidTr="00F62B00">
        <w:trPr>
          <w:trHeight w:val="1026"/>
        </w:trPr>
        <w:tc>
          <w:tcPr>
            <w:tcW w:w="1220" w:type="dxa"/>
            <w:shd w:val="clear" w:color="auto" w:fill="auto"/>
            <w:vAlign w:val="center"/>
            <w:hideMark/>
          </w:tcPr>
          <w:p w:rsidR="0031584C" w:rsidRDefault="0031584C" w:rsidP="00F62B00">
            <w:pPr>
              <w:jc w:val="center"/>
              <w:rPr>
                <w:i/>
                <w:iCs/>
                <w:sz w:val="20"/>
                <w:szCs w:val="20"/>
              </w:rPr>
            </w:pPr>
            <w:r w:rsidRPr="00EB61E8">
              <w:rPr>
                <w:i/>
                <w:iCs/>
                <w:sz w:val="20"/>
                <w:szCs w:val="20"/>
              </w:rPr>
              <w:t>1102-000</w:t>
            </w:r>
            <w:r>
              <w:rPr>
                <w:i/>
                <w:iCs/>
                <w:sz w:val="20"/>
                <w:szCs w:val="20"/>
              </w:rPr>
              <w:t>4</w:t>
            </w:r>
          </w:p>
        </w:tc>
        <w:tc>
          <w:tcPr>
            <w:tcW w:w="2410" w:type="dxa"/>
            <w:shd w:val="clear" w:color="auto" w:fill="auto"/>
            <w:vAlign w:val="center"/>
            <w:hideMark/>
          </w:tcPr>
          <w:p w:rsidR="0031584C" w:rsidRPr="00937E57" w:rsidRDefault="0031584C" w:rsidP="00F62B00">
            <w:pPr>
              <w:rPr>
                <w:sz w:val="20"/>
                <w:szCs w:val="20"/>
              </w:rPr>
            </w:pPr>
            <w:r>
              <w:rPr>
                <w:sz w:val="20"/>
                <w:szCs w:val="20"/>
              </w:rPr>
              <w:t>Зоохигијена</w:t>
            </w:r>
          </w:p>
        </w:tc>
        <w:tc>
          <w:tcPr>
            <w:tcW w:w="2692" w:type="dxa"/>
            <w:shd w:val="clear" w:color="auto" w:fill="auto"/>
            <w:vAlign w:val="center"/>
            <w:hideMark/>
          </w:tcPr>
          <w:p w:rsidR="0031584C" w:rsidRPr="00937E57" w:rsidRDefault="0031584C" w:rsidP="00F62B00">
            <w:pPr>
              <w:pStyle w:val="Default"/>
              <w:rPr>
                <w:sz w:val="20"/>
                <w:szCs w:val="20"/>
              </w:rPr>
            </w:pPr>
            <w:r w:rsidRPr="00EB61E8">
              <w:rPr>
                <w:sz w:val="20"/>
                <w:szCs w:val="20"/>
              </w:rPr>
              <w:t>Повећање</w:t>
            </w:r>
            <w:r>
              <w:rPr>
                <w:sz w:val="20"/>
                <w:szCs w:val="20"/>
              </w:rPr>
              <w:t xml:space="preserve"> </w:t>
            </w:r>
            <w:r w:rsidRPr="00EB61E8">
              <w:rPr>
                <w:sz w:val="20"/>
                <w:szCs w:val="20"/>
              </w:rPr>
              <w:t xml:space="preserve"> покривеност</w:t>
            </w:r>
            <w:r>
              <w:rPr>
                <w:sz w:val="20"/>
                <w:szCs w:val="20"/>
              </w:rPr>
              <w:t xml:space="preserve">и </w:t>
            </w:r>
            <w:r w:rsidRPr="00EB61E8">
              <w:rPr>
                <w:sz w:val="20"/>
                <w:szCs w:val="20"/>
              </w:rPr>
              <w:t xml:space="preserve">територије </w:t>
            </w:r>
            <w:r>
              <w:rPr>
                <w:sz w:val="20"/>
                <w:szCs w:val="20"/>
              </w:rPr>
              <w:t>зоохигијеном</w:t>
            </w:r>
          </w:p>
        </w:tc>
        <w:tc>
          <w:tcPr>
            <w:tcW w:w="2552" w:type="dxa"/>
            <w:shd w:val="clear" w:color="auto" w:fill="auto"/>
            <w:vAlign w:val="center"/>
            <w:hideMark/>
          </w:tcPr>
          <w:p w:rsidR="0031584C" w:rsidRDefault="0031584C" w:rsidP="00F62B00">
            <w:pPr>
              <w:rPr>
                <w:color w:val="000000"/>
                <w:sz w:val="20"/>
                <w:szCs w:val="20"/>
                <w:lang w:val="sr-Cyrl-CS"/>
              </w:rPr>
            </w:pPr>
            <w:r>
              <w:rPr>
                <w:sz w:val="20"/>
                <w:szCs w:val="20"/>
              </w:rPr>
              <w:t xml:space="preserve">Степен </w:t>
            </w:r>
            <w:r w:rsidRPr="00EB61E8">
              <w:rPr>
                <w:sz w:val="20"/>
                <w:szCs w:val="20"/>
              </w:rPr>
              <w:t>покривеност</w:t>
            </w:r>
            <w:r>
              <w:rPr>
                <w:sz w:val="20"/>
                <w:szCs w:val="20"/>
              </w:rPr>
              <w:t xml:space="preserve">и </w:t>
            </w:r>
            <w:r w:rsidRPr="00EB61E8">
              <w:rPr>
                <w:sz w:val="20"/>
                <w:szCs w:val="20"/>
              </w:rPr>
              <w:t xml:space="preserve">територије </w:t>
            </w:r>
            <w:r>
              <w:rPr>
                <w:sz w:val="20"/>
                <w:szCs w:val="20"/>
              </w:rPr>
              <w:t>зоохигијеном</w:t>
            </w:r>
          </w:p>
        </w:tc>
        <w:tc>
          <w:tcPr>
            <w:tcW w:w="1113"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100</w:t>
            </w:r>
          </w:p>
        </w:tc>
        <w:tc>
          <w:tcPr>
            <w:tcW w:w="1080"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100</w:t>
            </w:r>
          </w:p>
        </w:tc>
        <w:tc>
          <w:tcPr>
            <w:tcW w:w="1170"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100</w:t>
            </w:r>
          </w:p>
        </w:tc>
        <w:tc>
          <w:tcPr>
            <w:tcW w:w="1173"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100</w:t>
            </w:r>
          </w:p>
        </w:tc>
        <w:tc>
          <w:tcPr>
            <w:tcW w:w="1080" w:type="dxa"/>
            <w:shd w:val="clear" w:color="auto" w:fill="auto"/>
            <w:vAlign w:val="center"/>
            <w:hideMark/>
          </w:tcPr>
          <w:p w:rsidR="0031584C" w:rsidRPr="005D7C40" w:rsidRDefault="0031584C" w:rsidP="00F62B00">
            <w:pPr>
              <w:jc w:val="right"/>
              <w:rPr>
                <w:color w:val="000000"/>
                <w:sz w:val="20"/>
                <w:szCs w:val="20"/>
              </w:rPr>
            </w:pPr>
            <w:r>
              <w:rPr>
                <w:color w:val="000000"/>
                <w:sz w:val="20"/>
                <w:szCs w:val="20"/>
              </w:rPr>
              <w:t>100</w:t>
            </w:r>
          </w:p>
        </w:tc>
        <w:tc>
          <w:tcPr>
            <w:tcW w:w="1616" w:type="dxa"/>
            <w:shd w:val="clear" w:color="auto" w:fill="auto"/>
            <w:vAlign w:val="center"/>
            <w:hideMark/>
          </w:tcPr>
          <w:p w:rsidR="0031584C" w:rsidRPr="0041024D" w:rsidRDefault="0031584C" w:rsidP="00F62B00">
            <w:pPr>
              <w:jc w:val="right"/>
              <w:rPr>
                <w:color w:val="000000"/>
                <w:sz w:val="20"/>
                <w:szCs w:val="20"/>
              </w:rPr>
            </w:pPr>
            <w:r>
              <w:rPr>
                <w:color w:val="000000"/>
                <w:sz w:val="20"/>
                <w:szCs w:val="20"/>
              </w:rPr>
              <w:t>4.100.000</w:t>
            </w:r>
          </w:p>
        </w:tc>
      </w:tr>
      <w:tr w:rsidR="0031584C" w:rsidRPr="0041024D" w:rsidTr="00F62B00">
        <w:trPr>
          <w:trHeight w:val="1026"/>
        </w:trPr>
        <w:tc>
          <w:tcPr>
            <w:tcW w:w="1220" w:type="dxa"/>
            <w:shd w:val="clear" w:color="auto" w:fill="auto"/>
            <w:vAlign w:val="center"/>
            <w:hideMark/>
          </w:tcPr>
          <w:p w:rsidR="0031584C" w:rsidRPr="00EB61E8" w:rsidRDefault="0031584C" w:rsidP="00F62B00">
            <w:pPr>
              <w:jc w:val="center"/>
              <w:rPr>
                <w:i/>
                <w:iCs/>
                <w:sz w:val="20"/>
                <w:szCs w:val="20"/>
              </w:rPr>
            </w:pPr>
            <w:r w:rsidRPr="00EB61E8">
              <w:rPr>
                <w:i/>
                <w:iCs/>
                <w:sz w:val="20"/>
                <w:szCs w:val="20"/>
              </w:rPr>
              <w:t>1102-000</w:t>
            </w:r>
            <w:r>
              <w:rPr>
                <w:i/>
                <w:iCs/>
                <w:sz w:val="20"/>
                <w:szCs w:val="20"/>
              </w:rPr>
              <w:t>6</w:t>
            </w:r>
          </w:p>
        </w:tc>
        <w:tc>
          <w:tcPr>
            <w:tcW w:w="2410" w:type="dxa"/>
            <w:shd w:val="clear" w:color="auto" w:fill="auto"/>
            <w:vAlign w:val="center"/>
            <w:hideMark/>
          </w:tcPr>
          <w:p w:rsidR="0031584C" w:rsidRPr="000F5554" w:rsidRDefault="0031584C" w:rsidP="00F62B00">
            <w:pPr>
              <w:rPr>
                <w:sz w:val="20"/>
                <w:szCs w:val="20"/>
              </w:rPr>
            </w:pPr>
            <w:r w:rsidRPr="000F5554">
              <w:rPr>
                <w:color w:val="000000"/>
                <w:sz w:val="20"/>
                <w:szCs w:val="20"/>
              </w:rPr>
              <w:t>Одржавање гробаља и погребне услуге</w:t>
            </w:r>
          </w:p>
        </w:tc>
        <w:tc>
          <w:tcPr>
            <w:tcW w:w="2692" w:type="dxa"/>
            <w:shd w:val="clear" w:color="auto" w:fill="auto"/>
            <w:vAlign w:val="center"/>
            <w:hideMark/>
          </w:tcPr>
          <w:p w:rsidR="0031584C" w:rsidRPr="000F5554" w:rsidRDefault="0031584C" w:rsidP="00F62B00">
            <w:pPr>
              <w:pStyle w:val="Default"/>
              <w:rPr>
                <w:sz w:val="20"/>
                <w:szCs w:val="20"/>
              </w:rPr>
            </w:pPr>
            <w:r w:rsidRPr="000F5554">
              <w:rPr>
                <w:noProof/>
                <w:sz w:val="20"/>
                <w:szCs w:val="20"/>
                <w:lang w:val="sr-Cyrl-CS"/>
              </w:rPr>
              <w:t>Адекватан квалитет пружених услуга одржавања гробаља и погребних услуга</w:t>
            </w:r>
          </w:p>
        </w:tc>
        <w:tc>
          <w:tcPr>
            <w:tcW w:w="2552" w:type="dxa"/>
            <w:shd w:val="clear" w:color="auto" w:fill="auto"/>
            <w:vAlign w:val="center"/>
            <w:hideMark/>
          </w:tcPr>
          <w:p w:rsidR="0031584C" w:rsidRPr="007D5730" w:rsidRDefault="0031584C" w:rsidP="00F62B00">
            <w:pPr>
              <w:rPr>
                <w:sz w:val="20"/>
                <w:szCs w:val="20"/>
              </w:rPr>
            </w:pPr>
            <w:r>
              <w:rPr>
                <w:noProof/>
                <w:sz w:val="20"/>
                <w:szCs w:val="20"/>
                <w:lang w:val="sr-Cyrl-CS"/>
              </w:rPr>
              <w:t>Уложена средства у проширење градског гобља</w:t>
            </w:r>
          </w:p>
        </w:tc>
        <w:tc>
          <w:tcPr>
            <w:tcW w:w="1113"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w:t>
            </w:r>
          </w:p>
        </w:tc>
        <w:tc>
          <w:tcPr>
            <w:tcW w:w="1080"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w:t>
            </w:r>
          </w:p>
        </w:tc>
        <w:tc>
          <w:tcPr>
            <w:tcW w:w="1170"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2.500.000</w:t>
            </w:r>
          </w:p>
        </w:tc>
        <w:tc>
          <w:tcPr>
            <w:tcW w:w="1173"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2.500.000</w:t>
            </w:r>
          </w:p>
        </w:tc>
        <w:tc>
          <w:tcPr>
            <w:tcW w:w="1080" w:type="dxa"/>
            <w:shd w:val="clear" w:color="auto" w:fill="auto"/>
            <w:vAlign w:val="center"/>
            <w:hideMark/>
          </w:tcPr>
          <w:p w:rsidR="0031584C" w:rsidRPr="007D5730"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7D5730" w:rsidRDefault="0031584C" w:rsidP="00F62B00">
            <w:pPr>
              <w:jc w:val="right"/>
              <w:rPr>
                <w:color w:val="000000"/>
                <w:sz w:val="20"/>
                <w:szCs w:val="20"/>
              </w:rPr>
            </w:pPr>
            <w:r>
              <w:rPr>
                <w:color w:val="000000"/>
                <w:sz w:val="20"/>
                <w:szCs w:val="20"/>
              </w:rPr>
              <w:t>2.500.000</w:t>
            </w:r>
          </w:p>
        </w:tc>
      </w:tr>
      <w:tr w:rsidR="0031584C" w:rsidRPr="0041024D" w:rsidTr="007B78E6">
        <w:trPr>
          <w:trHeight w:val="1026"/>
        </w:trPr>
        <w:tc>
          <w:tcPr>
            <w:tcW w:w="1220" w:type="dxa"/>
            <w:shd w:val="clear" w:color="auto" w:fill="auto"/>
            <w:vAlign w:val="center"/>
            <w:hideMark/>
          </w:tcPr>
          <w:p w:rsidR="0031584C" w:rsidRDefault="0031584C" w:rsidP="00F62B00">
            <w:pPr>
              <w:jc w:val="center"/>
              <w:rPr>
                <w:i/>
                <w:iCs/>
                <w:sz w:val="20"/>
                <w:szCs w:val="20"/>
              </w:rPr>
            </w:pPr>
            <w:r w:rsidRPr="00EB61E8">
              <w:rPr>
                <w:i/>
                <w:iCs/>
                <w:sz w:val="20"/>
                <w:szCs w:val="20"/>
              </w:rPr>
              <w:t>1102-000</w:t>
            </w:r>
            <w:r>
              <w:rPr>
                <w:i/>
                <w:iCs/>
                <w:sz w:val="20"/>
                <w:szCs w:val="20"/>
              </w:rPr>
              <w:t>8</w:t>
            </w:r>
          </w:p>
        </w:tc>
        <w:tc>
          <w:tcPr>
            <w:tcW w:w="2410" w:type="dxa"/>
            <w:shd w:val="clear" w:color="auto" w:fill="auto"/>
            <w:vAlign w:val="center"/>
            <w:hideMark/>
          </w:tcPr>
          <w:p w:rsidR="0031584C" w:rsidRPr="00937E57" w:rsidRDefault="0031584C" w:rsidP="00F62B00">
            <w:pPr>
              <w:rPr>
                <w:sz w:val="20"/>
                <w:szCs w:val="20"/>
              </w:rPr>
            </w:pPr>
            <w:r>
              <w:rPr>
                <w:sz w:val="20"/>
                <w:szCs w:val="20"/>
              </w:rPr>
              <w:t>Управљање и снабдевање водом за пиће</w:t>
            </w:r>
          </w:p>
        </w:tc>
        <w:tc>
          <w:tcPr>
            <w:tcW w:w="2692" w:type="dxa"/>
            <w:shd w:val="clear" w:color="auto" w:fill="auto"/>
            <w:vAlign w:val="center"/>
            <w:hideMark/>
          </w:tcPr>
          <w:p w:rsidR="0031584C" w:rsidRDefault="0031584C" w:rsidP="00F62B00">
            <w:pPr>
              <w:rPr>
                <w:color w:val="000000"/>
                <w:sz w:val="20"/>
                <w:szCs w:val="20"/>
              </w:rPr>
            </w:pPr>
            <w:r>
              <w:rPr>
                <w:sz w:val="20"/>
                <w:szCs w:val="20"/>
              </w:rPr>
              <w:t>Максимална могућа покривеност корисника и територије услугама водоснабдевања</w:t>
            </w:r>
          </w:p>
        </w:tc>
        <w:tc>
          <w:tcPr>
            <w:tcW w:w="2552" w:type="dxa"/>
            <w:shd w:val="clear" w:color="auto" w:fill="auto"/>
            <w:vAlign w:val="center"/>
            <w:hideMark/>
          </w:tcPr>
          <w:p w:rsidR="0031584C" w:rsidRPr="000638BF" w:rsidRDefault="0031584C" w:rsidP="00F62B00">
            <w:pPr>
              <w:rPr>
                <w:color w:val="000000"/>
                <w:sz w:val="20"/>
                <w:szCs w:val="20"/>
              </w:rPr>
            </w:pPr>
            <w:r>
              <w:rPr>
                <w:color w:val="000000"/>
                <w:sz w:val="20"/>
                <w:szCs w:val="20"/>
              </w:rPr>
              <w:t>Проценат покривености територије услугама водоснабдевања (број насеља обухваћених услугама у односу на укупан број насеља)</w:t>
            </w:r>
          </w:p>
        </w:tc>
        <w:tc>
          <w:tcPr>
            <w:tcW w:w="1113" w:type="dxa"/>
            <w:shd w:val="clear" w:color="auto" w:fill="auto"/>
            <w:vAlign w:val="center"/>
            <w:hideMark/>
          </w:tcPr>
          <w:p w:rsidR="0031584C" w:rsidRPr="00450C36" w:rsidRDefault="0031584C" w:rsidP="00F62B00">
            <w:pPr>
              <w:jc w:val="right"/>
              <w:rPr>
                <w:color w:val="000000"/>
                <w:sz w:val="20"/>
                <w:szCs w:val="20"/>
                <w:lang w:val="sr-Cyrl-CS"/>
              </w:rPr>
            </w:pPr>
            <w:r>
              <w:rPr>
                <w:color w:val="000000"/>
                <w:sz w:val="20"/>
                <w:szCs w:val="20"/>
                <w:lang w:val="sr-Cyrl-CS"/>
              </w:rPr>
              <w:t>59%</w:t>
            </w:r>
          </w:p>
        </w:tc>
        <w:tc>
          <w:tcPr>
            <w:tcW w:w="1080" w:type="dxa"/>
            <w:shd w:val="clear" w:color="auto" w:fill="auto"/>
            <w:vAlign w:val="center"/>
            <w:hideMark/>
          </w:tcPr>
          <w:p w:rsidR="0031584C" w:rsidRPr="00450C36" w:rsidRDefault="0031584C" w:rsidP="00F62B00">
            <w:pPr>
              <w:jc w:val="right"/>
              <w:rPr>
                <w:color w:val="000000"/>
                <w:sz w:val="20"/>
                <w:szCs w:val="20"/>
                <w:lang w:val="sr-Cyrl-CS"/>
              </w:rPr>
            </w:pPr>
            <w:r>
              <w:rPr>
                <w:color w:val="000000"/>
                <w:sz w:val="20"/>
                <w:szCs w:val="20"/>
                <w:lang w:val="sr-Cyrl-CS"/>
              </w:rPr>
              <w:t>60%</w:t>
            </w:r>
          </w:p>
        </w:tc>
        <w:tc>
          <w:tcPr>
            <w:tcW w:w="1170" w:type="dxa"/>
            <w:shd w:val="clear" w:color="auto" w:fill="auto"/>
            <w:vAlign w:val="center"/>
            <w:hideMark/>
          </w:tcPr>
          <w:p w:rsidR="0031584C" w:rsidRPr="00450C36" w:rsidRDefault="0031584C" w:rsidP="00F62B00">
            <w:pPr>
              <w:jc w:val="right"/>
              <w:rPr>
                <w:color w:val="000000"/>
                <w:sz w:val="20"/>
                <w:szCs w:val="20"/>
                <w:lang w:val="sr-Cyrl-CS"/>
              </w:rPr>
            </w:pPr>
            <w:r>
              <w:rPr>
                <w:color w:val="000000"/>
                <w:sz w:val="20"/>
                <w:szCs w:val="20"/>
                <w:lang w:val="sr-Cyrl-CS"/>
              </w:rPr>
              <w:t>62%</w:t>
            </w:r>
          </w:p>
        </w:tc>
        <w:tc>
          <w:tcPr>
            <w:tcW w:w="1173" w:type="dxa"/>
            <w:shd w:val="clear" w:color="auto" w:fill="auto"/>
            <w:vAlign w:val="center"/>
            <w:hideMark/>
          </w:tcPr>
          <w:p w:rsidR="0031584C" w:rsidRPr="00450C36" w:rsidRDefault="0031584C" w:rsidP="00F62B00">
            <w:pPr>
              <w:jc w:val="right"/>
              <w:rPr>
                <w:color w:val="000000"/>
                <w:sz w:val="20"/>
                <w:szCs w:val="20"/>
                <w:lang w:val="sr-Cyrl-CS"/>
              </w:rPr>
            </w:pPr>
            <w:r>
              <w:rPr>
                <w:color w:val="000000"/>
                <w:sz w:val="20"/>
                <w:szCs w:val="20"/>
                <w:lang w:val="sr-Cyrl-CS"/>
              </w:rPr>
              <w:t>65%</w:t>
            </w:r>
          </w:p>
        </w:tc>
        <w:tc>
          <w:tcPr>
            <w:tcW w:w="1080" w:type="dxa"/>
            <w:shd w:val="clear" w:color="auto" w:fill="auto"/>
            <w:vAlign w:val="center"/>
            <w:hideMark/>
          </w:tcPr>
          <w:p w:rsidR="0031584C" w:rsidRPr="00450C36" w:rsidRDefault="0031584C" w:rsidP="00F62B00">
            <w:pPr>
              <w:jc w:val="right"/>
              <w:rPr>
                <w:color w:val="000000"/>
                <w:sz w:val="20"/>
                <w:szCs w:val="20"/>
                <w:lang w:val="sr-Cyrl-CS"/>
              </w:rPr>
            </w:pPr>
            <w:r>
              <w:rPr>
                <w:color w:val="000000"/>
                <w:sz w:val="20"/>
                <w:szCs w:val="20"/>
                <w:lang w:val="sr-Cyrl-CS"/>
              </w:rPr>
              <w:t>68%</w:t>
            </w:r>
          </w:p>
        </w:tc>
        <w:tc>
          <w:tcPr>
            <w:tcW w:w="1616" w:type="dxa"/>
            <w:shd w:val="clear" w:color="auto" w:fill="auto"/>
            <w:vAlign w:val="center"/>
            <w:hideMark/>
          </w:tcPr>
          <w:p w:rsidR="0031584C" w:rsidRPr="00971BA1" w:rsidRDefault="00AC4EFE" w:rsidP="00F62B00">
            <w:pPr>
              <w:jc w:val="right"/>
              <w:rPr>
                <w:color w:val="000000"/>
                <w:sz w:val="20"/>
                <w:szCs w:val="20"/>
              </w:rPr>
            </w:pPr>
            <w:r>
              <w:rPr>
                <w:color w:val="000000"/>
                <w:sz w:val="20"/>
                <w:szCs w:val="20"/>
              </w:rPr>
              <w:t>12.030</w:t>
            </w:r>
            <w:r w:rsidR="0031584C">
              <w:rPr>
                <w:color w:val="000000"/>
                <w:sz w:val="20"/>
                <w:szCs w:val="20"/>
              </w:rPr>
              <w:t>.000</w:t>
            </w:r>
          </w:p>
        </w:tc>
      </w:tr>
      <w:tr w:rsidR="0031584C" w:rsidRPr="0041024D" w:rsidTr="00F62B00">
        <w:trPr>
          <w:trHeight w:val="800"/>
        </w:trPr>
        <w:tc>
          <w:tcPr>
            <w:tcW w:w="1220" w:type="dxa"/>
            <w:shd w:val="clear" w:color="auto" w:fill="auto"/>
            <w:vAlign w:val="center"/>
            <w:hideMark/>
          </w:tcPr>
          <w:p w:rsidR="0031584C" w:rsidRDefault="0031584C" w:rsidP="00F62B00">
            <w:pPr>
              <w:jc w:val="center"/>
              <w:rPr>
                <w:b/>
                <w:bCs/>
                <w:color w:val="000000"/>
                <w:sz w:val="20"/>
                <w:szCs w:val="20"/>
              </w:rPr>
            </w:pPr>
            <w:r>
              <w:rPr>
                <w:b/>
                <w:bCs/>
                <w:color w:val="000000"/>
                <w:sz w:val="20"/>
                <w:szCs w:val="20"/>
              </w:rPr>
              <w:t>1501</w:t>
            </w:r>
          </w:p>
        </w:tc>
        <w:tc>
          <w:tcPr>
            <w:tcW w:w="2410" w:type="dxa"/>
            <w:shd w:val="clear" w:color="auto" w:fill="auto"/>
            <w:vAlign w:val="center"/>
            <w:hideMark/>
          </w:tcPr>
          <w:p w:rsidR="0031584C" w:rsidRDefault="0031584C" w:rsidP="00F62B00">
            <w:pPr>
              <w:rPr>
                <w:color w:val="000000"/>
                <w:sz w:val="20"/>
                <w:szCs w:val="20"/>
              </w:rPr>
            </w:pPr>
            <w:r>
              <w:rPr>
                <w:b/>
                <w:bCs/>
                <w:sz w:val="20"/>
                <w:szCs w:val="20"/>
              </w:rPr>
              <w:t>Програм 3. Локални економски  развој</w:t>
            </w:r>
          </w:p>
        </w:tc>
        <w:tc>
          <w:tcPr>
            <w:tcW w:w="2692" w:type="dxa"/>
            <w:shd w:val="clear" w:color="auto" w:fill="auto"/>
            <w:vAlign w:val="center"/>
            <w:hideMark/>
          </w:tcPr>
          <w:p w:rsidR="0031584C" w:rsidRDefault="0031584C" w:rsidP="00F62B00">
            <w:pPr>
              <w:rPr>
                <w:b/>
                <w:bCs/>
                <w:sz w:val="20"/>
                <w:szCs w:val="20"/>
              </w:rPr>
            </w:pPr>
            <w:r>
              <w:rPr>
                <w:b/>
                <w:bCs/>
                <w:sz w:val="20"/>
                <w:szCs w:val="20"/>
              </w:rPr>
              <w:t>Смањење незапослености на територији Општине</w:t>
            </w:r>
          </w:p>
        </w:tc>
        <w:tc>
          <w:tcPr>
            <w:tcW w:w="2552" w:type="dxa"/>
            <w:shd w:val="clear" w:color="auto" w:fill="auto"/>
            <w:vAlign w:val="center"/>
            <w:hideMark/>
          </w:tcPr>
          <w:p w:rsidR="0031584C" w:rsidRPr="005F6629" w:rsidRDefault="0031584C" w:rsidP="00F62B00">
            <w:pPr>
              <w:rPr>
                <w:b/>
                <w:color w:val="000000"/>
                <w:sz w:val="20"/>
                <w:szCs w:val="20"/>
                <w:lang w:val="sr-Cyrl-CS"/>
              </w:rPr>
            </w:pPr>
            <w:r w:rsidRPr="005F6629">
              <w:rPr>
                <w:b/>
                <w:color w:val="000000"/>
                <w:sz w:val="20"/>
                <w:szCs w:val="20"/>
                <w:lang w:val="sr-Cyrl-CS"/>
              </w:rPr>
              <w:t>Донет Локални акциони план запошљавања</w:t>
            </w:r>
          </w:p>
        </w:tc>
        <w:tc>
          <w:tcPr>
            <w:tcW w:w="1113" w:type="dxa"/>
            <w:shd w:val="clear" w:color="auto" w:fill="auto"/>
            <w:vAlign w:val="center"/>
            <w:hideMark/>
          </w:tcPr>
          <w:p w:rsidR="0031584C" w:rsidRPr="005F6629" w:rsidRDefault="0031584C" w:rsidP="00F62B00">
            <w:pPr>
              <w:jc w:val="right"/>
              <w:rPr>
                <w:b/>
                <w:color w:val="000000"/>
                <w:sz w:val="20"/>
                <w:szCs w:val="20"/>
              </w:rPr>
            </w:pPr>
            <w:r w:rsidRPr="005F6629">
              <w:rPr>
                <w:b/>
                <w:color w:val="000000"/>
                <w:sz w:val="20"/>
                <w:szCs w:val="20"/>
              </w:rPr>
              <w:t> </w:t>
            </w:r>
            <w:r w:rsidRPr="005F6629">
              <w:rPr>
                <w:b/>
                <w:color w:val="000000"/>
                <w:sz w:val="20"/>
                <w:szCs w:val="20"/>
                <w:lang w:val="sr-Cyrl-CS"/>
              </w:rPr>
              <w:t>Да</w:t>
            </w:r>
            <w:r w:rsidRPr="005F6629">
              <w:rPr>
                <w:b/>
                <w:color w:val="000000"/>
                <w:sz w:val="20"/>
                <w:szCs w:val="20"/>
              </w:rPr>
              <w:t> </w:t>
            </w:r>
          </w:p>
        </w:tc>
        <w:tc>
          <w:tcPr>
            <w:tcW w:w="1080" w:type="dxa"/>
            <w:shd w:val="clear" w:color="auto" w:fill="auto"/>
            <w:vAlign w:val="center"/>
            <w:hideMark/>
          </w:tcPr>
          <w:p w:rsidR="0031584C" w:rsidRPr="005F6629" w:rsidRDefault="0031584C" w:rsidP="00F62B00">
            <w:pPr>
              <w:jc w:val="right"/>
              <w:rPr>
                <w:b/>
                <w:bCs/>
                <w:color w:val="000000"/>
                <w:sz w:val="20"/>
                <w:szCs w:val="20"/>
                <w:lang w:val="sr-Cyrl-CS"/>
              </w:rPr>
            </w:pPr>
            <w:r w:rsidRPr="005F6629">
              <w:rPr>
                <w:b/>
                <w:bCs/>
                <w:color w:val="000000"/>
                <w:sz w:val="20"/>
                <w:szCs w:val="20"/>
                <w:lang w:val="sr-Cyrl-CS"/>
              </w:rPr>
              <w:t>Да</w:t>
            </w:r>
          </w:p>
        </w:tc>
        <w:tc>
          <w:tcPr>
            <w:tcW w:w="1170" w:type="dxa"/>
            <w:shd w:val="clear" w:color="auto" w:fill="auto"/>
            <w:vAlign w:val="center"/>
            <w:hideMark/>
          </w:tcPr>
          <w:p w:rsidR="0031584C" w:rsidRPr="005F6629" w:rsidRDefault="0031584C" w:rsidP="00F62B00">
            <w:pPr>
              <w:jc w:val="right"/>
              <w:rPr>
                <w:b/>
                <w:bCs/>
                <w:color w:val="000000"/>
                <w:sz w:val="20"/>
                <w:szCs w:val="20"/>
                <w:lang w:val="sr-Cyrl-CS"/>
              </w:rPr>
            </w:pPr>
            <w:r w:rsidRPr="005F6629">
              <w:rPr>
                <w:b/>
                <w:bCs/>
                <w:color w:val="000000"/>
                <w:sz w:val="20"/>
                <w:szCs w:val="20"/>
                <w:lang w:val="sr-Cyrl-CS"/>
              </w:rPr>
              <w:t>Да</w:t>
            </w:r>
          </w:p>
        </w:tc>
        <w:tc>
          <w:tcPr>
            <w:tcW w:w="1173" w:type="dxa"/>
            <w:shd w:val="clear" w:color="auto" w:fill="auto"/>
            <w:vAlign w:val="center"/>
            <w:hideMark/>
          </w:tcPr>
          <w:p w:rsidR="0031584C" w:rsidRPr="005F6629" w:rsidRDefault="0031584C" w:rsidP="00F62B00">
            <w:pPr>
              <w:jc w:val="right"/>
              <w:rPr>
                <w:b/>
                <w:bCs/>
                <w:color w:val="000000"/>
                <w:sz w:val="20"/>
                <w:szCs w:val="20"/>
                <w:lang w:val="sr-Cyrl-CS"/>
              </w:rPr>
            </w:pPr>
            <w:r w:rsidRPr="005F6629">
              <w:rPr>
                <w:b/>
                <w:bCs/>
                <w:color w:val="000000"/>
                <w:sz w:val="20"/>
                <w:szCs w:val="20"/>
                <w:lang w:val="sr-Cyrl-CS"/>
              </w:rPr>
              <w:t>Да</w:t>
            </w:r>
          </w:p>
        </w:tc>
        <w:tc>
          <w:tcPr>
            <w:tcW w:w="1080" w:type="dxa"/>
            <w:shd w:val="clear" w:color="auto" w:fill="auto"/>
            <w:vAlign w:val="center"/>
            <w:hideMark/>
          </w:tcPr>
          <w:p w:rsidR="0031584C" w:rsidRPr="005F6629" w:rsidRDefault="0031584C" w:rsidP="00F62B00">
            <w:pPr>
              <w:jc w:val="right"/>
              <w:rPr>
                <w:b/>
                <w:bCs/>
                <w:color w:val="000000"/>
                <w:sz w:val="20"/>
                <w:szCs w:val="20"/>
                <w:lang w:val="sr-Cyrl-CS"/>
              </w:rPr>
            </w:pPr>
            <w:r w:rsidRPr="005F6629">
              <w:rPr>
                <w:b/>
                <w:bCs/>
                <w:color w:val="000000"/>
                <w:sz w:val="20"/>
                <w:szCs w:val="20"/>
                <w:lang w:val="sr-Cyrl-CS"/>
              </w:rPr>
              <w:t>Да</w:t>
            </w:r>
          </w:p>
        </w:tc>
        <w:tc>
          <w:tcPr>
            <w:tcW w:w="1616" w:type="dxa"/>
            <w:shd w:val="clear" w:color="auto" w:fill="auto"/>
            <w:vAlign w:val="center"/>
            <w:hideMark/>
          </w:tcPr>
          <w:p w:rsidR="0031584C" w:rsidRPr="00796FCA" w:rsidRDefault="0031584C" w:rsidP="00F62B00">
            <w:pPr>
              <w:jc w:val="right"/>
              <w:rPr>
                <w:b/>
                <w:color w:val="000000"/>
                <w:sz w:val="20"/>
                <w:szCs w:val="20"/>
              </w:rPr>
            </w:pPr>
            <w:r>
              <w:rPr>
                <w:b/>
                <w:color w:val="000000"/>
                <w:sz w:val="20"/>
                <w:szCs w:val="20"/>
              </w:rPr>
              <w:t>15.900.000</w:t>
            </w:r>
          </w:p>
        </w:tc>
      </w:tr>
      <w:tr w:rsidR="0031584C" w:rsidRPr="0041024D" w:rsidTr="00F62B00">
        <w:trPr>
          <w:trHeight w:val="675"/>
        </w:trPr>
        <w:tc>
          <w:tcPr>
            <w:tcW w:w="1220" w:type="dxa"/>
            <w:shd w:val="clear" w:color="auto" w:fill="auto"/>
            <w:noWrap/>
            <w:vAlign w:val="center"/>
            <w:hideMark/>
          </w:tcPr>
          <w:p w:rsidR="0031584C" w:rsidRPr="00B02AF7" w:rsidRDefault="0031584C" w:rsidP="00F62B00">
            <w:pPr>
              <w:jc w:val="center"/>
              <w:rPr>
                <w:i/>
                <w:iCs/>
                <w:sz w:val="20"/>
                <w:szCs w:val="20"/>
              </w:rPr>
            </w:pPr>
            <w:r>
              <w:rPr>
                <w:i/>
                <w:iCs/>
                <w:sz w:val="20"/>
                <w:szCs w:val="20"/>
              </w:rPr>
              <w:t>1501-0002</w:t>
            </w:r>
          </w:p>
        </w:tc>
        <w:tc>
          <w:tcPr>
            <w:tcW w:w="2410" w:type="dxa"/>
            <w:shd w:val="clear" w:color="auto" w:fill="auto"/>
            <w:noWrap/>
            <w:vAlign w:val="center"/>
            <w:hideMark/>
          </w:tcPr>
          <w:p w:rsidR="0031584C" w:rsidRPr="00B02AF7" w:rsidRDefault="0031584C" w:rsidP="00F62B00">
            <w:pPr>
              <w:rPr>
                <w:sz w:val="20"/>
                <w:szCs w:val="20"/>
              </w:rPr>
            </w:pPr>
            <w:r>
              <w:rPr>
                <w:sz w:val="20"/>
                <w:szCs w:val="20"/>
              </w:rPr>
              <w:t>Мере активне политике запошљавања</w:t>
            </w:r>
          </w:p>
        </w:tc>
        <w:tc>
          <w:tcPr>
            <w:tcW w:w="2692" w:type="dxa"/>
            <w:shd w:val="clear" w:color="auto" w:fill="auto"/>
            <w:vAlign w:val="center"/>
            <w:hideMark/>
          </w:tcPr>
          <w:p w:rsidR="0031584C" w:rsidRPr="00366F6D" w:rsidRDefault="0031584C" w:rsidP="00F62B00">
            <w:pPr>
              <w:rPr>
                <w:sz w:val="20"/>
                <w:szCs w:val="20"/>
                <w:lang w:val="sr-Cyrl-CS"/>
              </w:rPr>
            </w:pPr>
            <w:r>
              <w:rPr>
                <w:sz w:val="20"/>
                <w:szCs w:val="20"/>
                <w:lang w:val="sr-Cyrl-CS"/>
              </w:rPr>
              <w:t>Повећање запослености на територији општине</w:t>
            </w:r>
          </w:p>
        </w:tc>
        <w:tc>
          <w:tcPr>
            <w:tcW w:w="2552" w:type="dxa"/>
            <w:shd w:val="clear" w:color="auto" w:fill="auto"/>
            <w:vAlign w:val="center"/>
            <w:hideMark/>
          </w:tcPr>
          <w:p w:rsidR="0031584C" w:rsidRPr="00BC5E63" w:rsidRDefault="0031584C" w:rsidP="00F62B00">
            <w:pPr>
              <w:rPr>
                <w:color w:val="000000"/>
                <w:sz w:val="20"/>
                <w:szCs w:val="20"/>
                <w:lang w:val="sr-Cyrl-CS"/>
              </w:rPr>
            </w:pPr>
            <w:r>
              <w:rPr>
                <w:color w:val="000000"/>
                <w:sz w:val="20"/>
                <w:szCs w:val="20"/>
                <w:lang w:val="sr-Cyrl-CS"/>
              </w:rPr>
              <w:t>Број новозапослених лица</w:t>
            </w:r>
          </w:p>
        </w:tc>
        <w:tc>
          <w:tcPr>
            <w:tcW w:w="1113" w:type="dxa"/>
            <w:shd w:val="clear" w:color="auto" w:fill="auto"/>
            <w:vAlign w:val="center"/>
            <w:hideMark/>
          </w:tcPr>
          <w:p w:rsidR="0031584C" w:rsidRPr="00BC5E63" w:rsidRDefault="0031584C" w:rsidP="00F62B00">
            <w:pPr>
              <w:jc w:val="right"/>
              <w:rPr>
                <w:color w:val="000000"/>
                <w:sz w:val="20"/>
                <w:szCs w:val="20"/>
                <w:lang w:val="sr-Cyrl-CS"/>
              </w:rPr>
            </w:pPr>
            <w:r>
              <w:rPr>
                <w:color w:val="000000"/>
                <w:sz w:val="20"/>
                <w:szCs w:val="20"/>
                <w:lang w:val="sr-Cyrl-CS"/>
              </w:rPr>
              <w:t>40</w:t>
            </w:r>
          </w:p>
        </w:tc>
        <w:tc>
          <w:tcPr>
            <w:tcW w:w="1080" w:type="dxa"/>
            <w:shd w:val="clear" w:color="auto" w:fill="auto"/>
            <w:vAlign w:val="center"/>
            <w:hideMark/>
          </w:tcPr>
          <w:p w:rsidR="0031584C" w:rsidRPr="00BC5E63" w:rsidRDefault="0031584C" w:rsidP="00F62B00">
            <w:pPr>
              <w:jc w:val="right"/>
              <w:rPr>
                <w:color w:val="000000"/>
                <w:sz w:val="20"/>
                <w:szCs w:val="20"/>
                <w:lang w:val="sr-Cyrl-CS"/>
              </w:rPr>
            </w:pPr>
            <w:r>
              <w:rPr>
                <w:color w:val="000000"/>
                <w:sz w:val="20"/>
                <w:szCs w:val="20"/>
                <w:lang w:val="sr-Cyrl-CS"/>
              </w:rPr>
              <w:t>50</w:t>
            </w:r>
          </w:p>
        </w:tc>
        <w:tc>
          <w:tcPr>
            <w:tcW w:w="1170" w:type="dxa"/>
            <w:shd w:val="clear" w:color="auto" w:fill="auto"/>
            <w:vAlign w:val="center"/>
            <w:hideMark/>
          </w:tcPr>
          <w:p w:rsidR="0031584C" w:rsidRPr="00BC5E63" w:rsidRDefault="0031584C" w:rsidP="00F62B00">
            <w:pPr>
              <w:jc w:val="right"/>
              <w:rPr>
                <w:color w:val="000000"/>
                <w:sz w:val="20"/>
                <w:szCs w:val="20"/>
                <w:lang w:val="sr-Cyrl-CS"/>
              </w:rPr>
            </w:pPr>
            <w:r>
              <w:rPr>
                <w:color w:val="000000"/>
                <w:sz w:val="20"/>
                <w:szCs w:val="20"/>
                <w:lang w:val="sr-Cyrl-CS"/>
              </w:rPr>
              <w:t>55</w:t>
            </w:r>
          </w:p>
        </w:tc>
        <w:tc>
          <w:tcPr>
            <w:tcW w:w="1173" w:type="dxa"/>
            <w:shd w:val="clear" w:color="auto" w:fill="auto"/>
            <w:vAlign w:val="center"/>
            <w:hideMark/>
          </w:tcPr>
          <w:p w:rsidR="0031584C" w:rsidRPr="00BC5E63" w:rsidRDefault="0031584C" w:rsidP="00F62B00">
            <w:pPr>
              <w:jc w:val="right"/>
              <w:rPr>
                <w:color w:val="000000"/>
                <w:sz w:val="20"/>
                <w:szCs w:val="20"/>
                <w:lang w:val="sr-Cyrl-CS"/>
              </w:rPr>
            </w:pPr>
            <w:r>
              <w:rPr>
                <w:color w:val="000000"/>
                <w:sz w:val="20"/>
                <w:szCs w:val="20"/>
                <w:lang w:val="sr-Cyrl-CS"/>
              </w:rPr>
              <w:t>60</w:t>
            </w:r>
          </w:p>
        </w:tc>
        <w:tc>
          <w:tcPr>
            <w:tcW w:w="1080" w:type="dxa"/>
            <w:shd w:val="clear" w:color="auto" w:fill="auto"/>
            <w:vAlign w:val="center"/>
            <w:hideMark/>
          </w:tcPr>
          <w:p w:rsidR="0031584C" w:rsidRPr="00BC5E63" w:rsidRDefault="0031584C" w:rsidP="00F62B00">
            <w:pPr>
              <w:jc w:val="right"/>
              <w:rPr>
                <w:color w:val="000000"/>
                <w:sz w:val="20"/>
                <w:szCs w:val="20"/>
                <w:lang w:val="sr-Cyrl-CS"/>
              </w:rPr>
            </w:pPr>
            <w:r>
              <w:rPr>
                <w:color w:val="000000"/>
                <w:sz w:val="20"/>
                <w:szCs w:val="20"/>
                <w:lang w:val="sr-Cyrl-CS"/>
              </w:rPr>
              <w:t>60</w:t>
            </w:r>
          </w:p>
        </w:tc>
        <w:tc>
          <w:tcPr>
            <w:tcW w:w="1616" w:type="dxa"/>
            <w:shd w:val="clear" w:color="auto" w:fill="auto"/>
            <w:vAlign w:val="center"/>
            <w:hideMark/>
          </w:tcPr>
          <w:p w:rsidR="0031584C" w:rsidRPr="0082404D" w:rsidRDefault="0031584C" w:rsidP="00F62B00">
            <w:pPr>
              <w:jc w:val="right"/>
              <w:rPr>
                <w:color w:val="000000"/>
                <w:sz w:val="20"/>
                <w:szCs w:val="20"/>
              </w:rPr>
            </w:pPr>
            <w:r>
              <w:rPr>
                <w:color w:val="000000"/>
                <w:sz w:val="20"/>
                <w:szCs w:val="20"/>
              </w:rPr>
              <w:t>15.000.000</w:t>
            </w:r>
          </w:p>
        </w:tc>
      </w:tr>
      <w:tr w:rsidR="0031584C" w:rsidRPr="0041024D" w:rsidTr="00F62B00">
        <w:trPr>
          <w:trHeight w:val="675"/>
        </w:trPr>
        <w:tc>
          <w:tcPr>
            <w:tcW w:w="1220" w:type="dxa"/>
            <w:shd w:val="clear" w:color="auto" w:fill="auto"/>
            <w:noWrap/>
            <w:vAlign w:val="center"/>
            <w:hideMark/>
          </w:tcPr>
          <w:p w:rsidR="0031584C" w:rsidRPr="0082404D" w:rsidRDefault="0031584C" w:rsidP="00F62B00">
            <w:pPr>
              <w:jc w:val="center"/>
              <w:rPr>
                <w:i/>
                <w:iCs/>
                <w:sz w:val="20"/>
                <w:szCs w:val="20"/>
              </w:rPr>
            </w:pPr>
            <w:r>
              <w:rPr>
                <w:i/>
                <w:iCs/>
                <w:sz w:val="20"/>
                <w:szCs w:val="20"/>
              </w:rPr>
              <w:t>1501-0003</w:t>
            </w:r>
          </w:p>
        </w:tc>
        <w:tc>
          <w:tcPr>
            <w:tcW w:w="2410" w:type="dxa"/>
            <w:shd w:val="clear" w:color="auto" w:fill="auto"/>
            <w:noWrap/>
            <w:vAlign w:val="center"/>
            <w:hideMark/>
          </w:tcPr>
          <w:p w:rsidR="0031584C" w:rsidRPr="0082404D" w:rsidRDefault="0031584C" w:rsidP="00F62B00">
            <w:pPr>
              <w:rPr>
                <w:sz w:val="20"/>
                <w:szCs w:val="20"/>
              </w:rPr>
            </w:pPr>
            <w:r w:rsidRPr="0082404D">
              <w:rPr>
                <w:noProof/>
                <w:sz w:val="20"/>
                <w:szCs w:val="20"/>
              </w:rPr>
              <w:t>Подршка економском развоју и промоцији предузетништва</w:t>
            </w:r>
          </w:p>
        </w:tc>
        <w:tc>
          <w:tcPr>
            <w:tcW w:w="2692" w:type="dxa"/>
            <w:shd w:val="clear" w:color="auto" w:fill="auto"/>
            <w:vAlign w:val="center"/>
            <w:hideMark/>
          </w:tcPr>
          <w:p w:rsidR="0031584C" w:rsidRPr="0082404D" w:rsidRDefault="0031584C" w:rsidP="00F62B00">
            <w:pPr>
              <w:tabs>
                <w:tab w:val="left" w:pos="3675"/>
                <w:tab w:val="left" w:pos="8370"/>
              </w:tabs>
              <w:rPr>
                <w:sz w:val="20"/>
                <w:szCs w:val="20"/>
                <w:lang w:val="sr-Cyrl-CS"/>
              </w:rPr>
            </w:pPr>
            <w:r w:rsidRPr="0082404D">
              <w:rPr>
                <w:sz w:val="20"/>
                <w:szCs w:val="20"/>
                <w:lang w:val="sr-Cyrl-CS"/>
              </w:rPr>
              <w:t xml:space="preserve">Отварање нових предузећа и предузетничких радњи на  </w:t>
            </w:r>
          </w:p>
          <w:p w:rsidR="0031584C" w:rsidRPr="0082404D" w:rsidRDefault="0031584C" w:rsidP="00F62B00">
            <w:pPr>
              <w:rPr>
                <w:sz w:val="20"/>
                <w:szCs w:val="20"/>
                <w:lang w:val="sr-Cyrl-CS"/>
              </w:rPr>
            </w:pPr>
            <w:r w:rsidRPr="0082404D">
              <w:rPr>
                <w:sz w:val="20"/>
                <w:szCs w:val="20"/>
                <w:lang w:val="sr-Cyrl-CS"/>
              </w:rPr>
              <w:t xml:space="preserve">територији </w:t>
            </w:r>
            <w:r w:rsidRPr="0082404D">
              <w:rPr>
                <w:sz w:val="20"/>
                <w:szCs w:val="20"/>
              </w:rPr>
              <w:t>града/</w:t>
            </w:r>
            <w:r w:rsidRPr="0082404D">
              <w:rPr>
                <w:sz w:val="20"/>
                <w:szCs w:val="20"/>
                <w:lang w:val="sr-Cyrl-CS"/>
              </w:rPr>
              <w:t>општине</w:t>
            </w:r>
          </w:p>
        </w:tc>
        <w:tc>
          <w:tcPr>
            <w:tcW w:w="2552" w:type="dxa"/>
            <w:shd w:val="clear" w:color="auto" w:fill="auto"/>
            <w:vAlign w:val="center"/>
            <w:hideMark/>
          </w:tcPr>
          <w:p w:rsidR="0031584C" w:rsidRDefault="0031584C" w:rsidP="00F62B00">
            <w:pPr>
              <w:rPr>
                <w:color w:val="000000"/>
                <w:sz w:val="20"/>
                <w:szCs w:val="20"/>
                <w:lang w:val="sr-Cyrl-CS"/>
              </w:rPr>
            </w:pPr>
            <w:r>
              <w:rPr>
                <w:color w:val="000000"/>
                <w:sz w:val="20"/>
                <w:szCs w:val="20"/>
                <w:lang w:val="sr-Cyrl-CS"/>
              </w:rPr>
              <w:t xml:space="preserve">Број новоотворених </w:t>
            </w:r>
            <w:r w:rsidRPr="0082404D">
              <w:rPr>
                <w:sz w:val="20"/>
                <w:szCs w:val="20"/>
                <w:lang w:val="sr-Cyrl-CS"/>
              </w:rPr>
              <w:t>предузећа и предузетничких радњи</w:t>
            </w:r>
          </w:p>
        </w:tc>
        <w:tc>
          <w:tcPr>
            <w:tcW w:w="1113" w:type="dxa"/>
            <w:shd w:val="clear" w:color="auto" w:fill="auto"/>
            <w:vAlign w:val="center"/>
            <w:hideMark/>
          </w:tcPr>
          <w:p w:rsidR="0031584C" w:rsidRPr="0082404D" w:rsidRDefault="0031584C" w:rsidP="00F62B00">
            <w:pPr>
              <w:jc w:val="right"/>
              <w:rPr>
                <w:color w:val="000000"/>
                <w:sz w:val="20"/>
                <w:szCs w:val="20"/>
              </w:rPr>
            </w:pPr>
            <w:r>
              <w:rPr>
                <w:color w:val="000000"/>
                <w:sz w:val="20"/>
                <w:szCs w:val="20"/>
              </w:rPr>
              <w:t>24</w:t>
            </w:r>
          </w:p>
        </w:tc>
        <w:tc>
          <w:tcPr>
            <w:tcW w:w="1080"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24</w:t>
            </w:r>
          </w:p>
        </w:tc>
        <w:tc>
          <w:tcPr>
            <w:tcW w:w="1170"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28</w:t>
            </w:r>
          </w:p>
        </w:tc>
        <w:tc>
          <w:tcPr>
            <w:tcW w:w="1173"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35</w:t>
            </w:r>
          </w:p>
        </w:tc>
        <w:tc>
          <w:tcPr>
            <w:tcW w:w="1080" w:type="dxa"/>
            <w:shd w:val="clear" w:color="auto" w:fill="auto"/>
            <w:vAlign w:val="center"/>
            <w:hideMark/>
          </w:tcPr>
          <w:p w:rsidR="0031584C" w:rsidRDefault="0031584C" w:rsidP="00F62B00">
            <w:pPr>
              <w:jc w:val="right"/>
              <w:rPr>
                <w:color w:val="000000"/>
                <w:sz w:val="20"/>
                <w:szCs w:val="20"/>
                <w:lang w:val="sr-Cyrl-CS"/>
              </w:rPr>
            </w:pPr>
            <w:r>
              <w:rPr>
                <w:color w:val="000000"/>
                <w:sz w:val="20"/>
                <w:szCs w:val="20"/>
                <w:lang w:val="sr-Cyrl-CS"/>
              </w:rPr>
              <w:t>42</w:t>
            </w:r>
          </w:p>
        </w:tc>
        <w:tc>
          <w:tcPr>
            <w:tcW w:w="1616" w:type="dxa"/>
            <w:shd w:val="clear" w:color="auto" w:fill="auto"/>
            <w:vAlign w:val="center"/>
            <w:hideMark/>
          </w:tcPr>
          <w:p w:rsidR="0031584C" w:rsidRPr="0082404D" w:rsidRDefault="0031584C" w:rsidP="00F62B00">
            <w:pPr>
              <w:jc w:val="right"/>
              <w:rPr>
                <w:color w:val="000000"/>
                <w:sz w:val="20"/>
                <w:szCs w:val="20"/>
              </w:rPr>
            </w:pPr>
            <w:r>
              <w:rPr>
                <w:color w:val="000000"/>
                <w:sz w:val="20"/>
                <w:szCs w:val="20"/>
              </w:rPr>
              <w:t>900.000</w:t>
            </w:r>
          </w:p>
        </w:tc>
      </w:tr>
      <w:tr w:rsidR="0031584C" w:rsidRPr="0041024D" w:rsidTr="007B78E6">
        <w:trPr>
          <w:trHeight w:val="412"/>
        </w:trPr>
        <w:tc>
          <w:tcPr>
            <w:tcW w:w="1220" w:type="dxa"/>
            <w:vMerge w:val="restart"/>
            <w:shd w:val="clear" w:color="auto" w:fill="auto"/>
            <w:vAlign w:val="center"/>
            <w:hideMark/>
          </w:tcPr>
          <w:p w:rsidR="0031584C" w:rsidRDefault="0031584C" w:rsidP="00F62B00">
            <w:pPr>
              <w:jc w:val="center"/>
              <w:rPr>
                <w:b/>
                <w:bCs/>
                <w:color w:val="000000"/>
                <w:sz w:val="20"/>
                <w:szCs w:val="20"/>
              </w:rPr>
            </w:pPr>
            <w:r>
              <w:rPr>
                <w:b/>
                <w:bCs/>
                <w:color w:val="000000"/>
                <w:sz w:val="20"/>
                <w:szCs w:val="20"/>
              </w:rPr>
              <w:lastRenderedPageBreak/>
              <w:t>1502</w:t>
            </w:r>
          </w:p>
        </w:tc>
        <w:tc>
          <w:tcPr>
            <w:tcW w:w="2410" w:type="dxa"/>
            <w:vMerge w:val="restart"/>
            <w:shd w:val="clear" w:color="auto" w:fill="auto"/>
            <w:vAlign w:val="center"/>
            <w:hideMark/>
          </w:tcPr>
          <w:p w:rsidR="0031584C" w:rsidRDefault="0031584C" w:rsidP="00F62B00">
            <w:pPr>
              <w:jc w:val="center"/>
              <w:rPr>
                <w:color w:val="000000"/>
                <w:sz w:val="20"/>
                <w:szCs w:val="20"/>
              </w:rPr>
            </w:pPr>
            <w:r>
              <w:rPr>
                <w:b/>
                <w:bCs/>
                <w:sz w:val="20"/>
                <w:szCs w:val="20"/>
              </w:rPr>
              <w:t>Програм 4. Развој туризма</w:t>
            </w:r>
          </w:p>
        </w:tc>
        <w:tc>
          <w:tcPr>
            <w:tcW w:w="2692" w:type="dxa"/>
            <w:vMerge w:val="restart"/>
            <w:shd w:val="clear" w:color="auto" w:fill="auto"/>
            <w:vAlign w:val="center"/>
            <w:hideMark/>
          </w:tcPr>
          <w:p w:rsidR="0031584C" w:rsidRPr="00305A08" w:rsidRDefault="0031584C" w:rsidP="00F62B00">
            <w:pPr>
              <w:rPr>
                <w:b/>
                <w:bCs/>
                <w:sz w:val="20"/>
                <w:szCs w:val="20"/>
              </w:rPr>
            </w:pPr>
            <w:r w:rsidRPr="00305A08">
              <w:rPr>
                <w:b/>
                <w:bCs/>
                <w:sz w:val="20"/>
                <w:szCs w:val="20"/>
              </w:rPr>
              <w:t xml:space="preserve"> </w:t>
            </w:r>
          </w:p>
          <w:p w:rsidR="0031584C" w:rsidRPr="00305A08" w:rsidRDefault="0031584C" w:rsidP="00F62B00">
            <w:pPr>
              <w:rPr>
                <w:b/>
                <w:bCs/>
                <w:sz w:val="20"/>
                <w:szCs w:val="20"/>
              </w:rPr>
            </w:pPr>
            <w:r w:rsidRPr="00305A08">
              <w:rPr>
                <w:b/>
                <w:bCs/>
                <w:sz w:val="20"/>
                <w:szCs w:val="20"/>
                <w:lang w:val="sr-Cyrl-CS"/>
              </w:rPr>
              <w:t>Повећање смештајних</w:t>
            </w:r>
            <w:r w:rsidRPr="00305A08">
              <w:rPr>
                <w:b/>
                <w:bCs/>
                <w:sz w:val="20"/>
                <w:szCs w:val="20"/>
                <w:shd w:val="clear" w:color="auto" w:fill="FFFF00"/>
                <w:lang w:val="sr-Cyrl-CS"/>
              </w:rPr>
              <w:t xml:space="preserve"> </w:t>
            </w:r>
            <w:r w:rsidRPr="00305A08">
              <w:rPr>
                <w:b/>
                <w:bCs/>
                <w:sz w:val="20"/>
                <w:szCs w:val="20"/>
                <w:lang w:val="sr-Cyrl-CS"/>
              </w:rPr>
              <w:t>капацитета у оквиру</w:t>
            </w:r>
            <w:r w:rsidRPr="00305A08">
              <w:rPr>
                <w:b/>
                <w:bCs/>
                <w:sz w:val="20"/>
                <w:szCs w:val="20"/>
                <w:shd w:val="clear" w:color="auto" w:fill="FFFF00"/>
                <w:lang w:val="sr-Cyrl-CS"/>
              </w:rPr>
              <w:t xml:space="preserve"> </w:t>
            </w:r>
            <w:r w:rsidRPr="00305A08">
              <w:rPr>
                <w:b/>
                <w:bCs/>
                <w:sz w:val="20"/>
                <w:szCs w:val="20"/>
                <w:lang w:val="sr-Cyrl-CS"/>
              </w:rPr>
              <w:t>туристичке понуде</w:t>
            </w:r>
            <w:r w:rsidRPr="00305A08">
              <w:rPr>
                <w:b/>
                <w:bCs/>
                <w:sz w:val="20"/>
                <w:szCs w:val="20"/>
                <w:shd w:val="clear" w:color="auto" w:fill="FFFF00"/>
              </w:rPr>
              <w:br/>
            </w:r>
          </w:p>
        </w:tc>
        <w:tc>
          <w:tcPr>
            <w:tcW w:w="2552" w:type="dxa"/>
            <w:shd w:val="clear" w:color="auto" w:fill="auto"/>
            <w:hideMark/>
          </w:tcPr>
          <w:p w:rsidR="0031584C" w:rsidRPr="000B4702" w:rsidRDefault="0031584C" w:rsidP="00F62B00">
            <w:pPr>
              <w:rPr>
                <w:b/>
                <w:bCs/>
                <w:sz w:val="20"/>
                <w:szCs w:val="20"/>
                <w:lang w:val="sr-Cyrl-CS"/>
              </w:rPr>
            </w:pPr>
            <w:r>
              <w:rPr>
                <w:b/>
                <w:bCs/>
                <w:sz w:val="20"/>
                <w:szCs w:val="20"/>
                <w:lang w:val="sr-Cyrl-CS"/>
              </w:rPr>
              <w:t>Број категорисаних домаћинстава која се баве сеоским туризмом</w:t>
            </w:r>
          </w:p>
        </w:tc>
        <w:tc>
          <w:tcPr>
            <w:tcW w:w="1113" w:type="dxa"/>
            <w:shd w:val="clear" w:color="auto" w:fill="auto"/>
            <w:vAlign w:val="center"/>
            <w:hideMark/>
          </w:tcPr>
          <w:p w:rsidR="0031584C" w:rsidRPr="003308E2" w:rsidRDefault="0031584C" w:rsidP="00F62B00">
            <w:pPr>
              <w:jc w:val="right"/>
              <w:rPr>
                <w:b/>
                <w:bCs/>
                <w:color w:val="000000"/>
                <w:sz w:val="20"/>
                <w:szCs w:val="20"/>
              </w:rPr>
            </w:pPr>
            <w:r>
              <w:rPr>
                <w:b/>
                <w:bCs/>
                <w:color w:val="000000"/>
                <w:sz w:val="20"/>
                <w:szCs w:val="20"/>
                <w:lang w:val="sr-Cyrl-CS"/>
              </w:rPr>
              <w:t>4</w:t>
            </w:r>
            <w:r>
              <w:rPr>
                <w:b/>
                <w:bCs/>
                <w:color w:val="000000"/>
                <w:sz w:val="20"/>
                <w:szCs w:val="20"/>
              </w:rPr>
              <w:t>7</w:t>
            </w:r>
          </w:p>
        </w:tc>
        <w:tc>
          <w:tcPr>
            <w:tcW w:w="1080" w:type="dxa"/>
            <w:shd w:val="clear" w:color="auto" w:fill="auto"/>
            <w:vAlign w:val="center"/>
            <w:hideMark/>
          </w:tcPr>
          <w:p w:rsidR="0031584C" w:rsidRPr="003308E2" w:rsidRDefault="0031584C" w:rsidP="00F62B00">
            <w:pPr>
              <w:jc w:val="right"/>
              <w:rPr>
                <w:b/>
                <w:bCs/>
                <w:color w:val="000000"/>
                <w:sz w:val="20"/>
                <w:szCs w:val="20"/>
              </w:rPr>
            </w:pPr>
            <w:r>
              <w:rPr>
                <w:b/>
                <w:bCs/>
                <w:color w:val="000000"/>
                <w:sz w:val="20"/>
                <w:szCs w:val="20"/>
              </w:rPr>
              <w:t>50</w:t>
            </w:r>
          </w:p>
        </w:tc>
        <w:tc>
          <w:tcPr>
            <w:tcW w:w="1170" w:type="dxa"/>
            <w:shd w:val="clear" w:color="auto" w:fill="auto"/>
            <w:vAlign w:val="center"/>
            <w:hideMark/>
          </w:tcPr>
          <w:p w:rsidR="0031584C" w:rsidRPr="003308E2" w:rsidRDefault="0031584C" w:rsidP="00F62B00">
            <w:pPr>
              <w:jc w:val="right"/>
              <w:rPr>
                <w:b/>
                <w:bCs/>
                <w:color w:val="000000"/>
                <w:sz w:val="20"/>
                <w:szCs w:val="20"/>
              </w:rPr>
            </w:pPr>
            <w:r>
              <w:rPr>
                <w:b/>
                <w:bCs/>
                <w:color w:val="000000"/>
                <w:sz w:val="20"/>
                <w:szCs w:val="20"/>
              </w:rPr>
              <w:t>60</w:t>
            </w:r>
          </w:p>
        </w:tc>
        <w:tc>
          <w:tcPr>
            <w:tcW w:w="1173" w:type="dxa"/>
            <w:shd w:val="clear" w:color="auto" w:fill="auto"/>
            <w:vAlign w:val="center"/>
            <w:hideMark/>
          </w:tcPr>
          <w:p w:rsidR="0031584C" w:rsidRPr="003308E2" w:rsidRDefault="0031584C" w:rsidP="00F62B00">
            <w:pPr>
              <w:jc w:val="right"/>
              <w:rPr>
                <w:b/>
                <w:bCs/>
                <w:color w:val="000000"/>
                <w:sz w:val="20"/>
                <w:szCs w:val="20"/>
              </w:rPr>
            </w:pPr>
            <w:r>
              <w:rPr>
                <w:b/>
                <w:bCs/>
                <w:color w:val="000000"/>
                <w:sz w:val="20"/>
                <w:szCs w:val="20"/>
              </w:rPr>
              <w:t>62</w:t>
            </w:r>
          </w:p>
        </w:tc>
        <w:tc>
          <w:tcPr>
            <w:tcW w:w="1080" w:type="dxa"/>
            <w:shd w:val="clear" w:color="auto" w:fill="auto"/>
            <w:vAlign w:val="center"/>
            <w:hideMark/>
          </w:tcPr>
          <w:p w:rsidR="0031584C" w:rsidRPr="003E6C4F" w:rsidRDefault="0031584C" w:rsidP="00F62B00">
            <w:pPr>
              <w:jc w:val="right"/>
              <w:rPr>
                <w:b/>
                <w:bCs/>
                <w:color w:val="000000"/>
                <w:sz w:val="20"/>
                <w:szCs w:val="20"/>
              </w:rPr>
            </w:pPr>
            <w:r>
              <w:rPr>
                <w:b/>
                <w:bCs/>
                <w:color w:val="000000"/>
                <w:sz w:val="20"/>
                <w:szCs w:val="20"/>
              </w:rPr>
              <w:t>63</w:t>
            </w:r>
          </w:p>
        </w:tc>
        <w:tc>
          <w:tcPr>
            <w:tcW w:w="1616" w:type="dxa"/>
            <w:vMerge w:val="restart"/>
            <w:shd w:val="clear" w:color="auto" w:fill="auto"/>
            <w:vAlign w:val="center"/>
            <w:hideMark/>
          </w:tcPr>
          <w:p w:rsidR="0031584C" w:rsidRPr="0082404D" w:rsidRDefault="00AC4EFE" w:rsidP="00F62B00">
            <w:pPr>
              <w:jc w:val="right"/>
              <w:rPr>
                <w:b/>
                <w:color w:val="000000"/>
                <w:sz w:val="20"/>
                <w:szCs w:val="20"/>
              </w:rPr>
            </w:pPr>
            <w:r>
              <w:rPr>
                <w:b/>
                <w:color w:val="000000"/>
                <w:sz w:val="20"/>
                <w:szCs w:val="20"/>
              </w:rPr>
              <w:t>2</w:t>
            </w:r>
            <w:r w:rsidR="0031584C">
              <w:rPr>
                <w:b/>
                <w:color w:val="000000"/>
                <w:sz w:val="20"/>
                <w:szCs w:val="20"/>
              </w:rPr>
              <w:t>4.490.000</w:t>
            </w:r>
          </w:p>
        </w:tc>
      </w:tr>
      <w:tr w:rsidR="0031584C" w:rsidRPr="0041024D" w:rsidTr="007B78E6">
        <w:trPr>
          <w:trHeight w:val="980"/>
        </w:trPr>
        <w:tc>
          <w:tcPr>
            <w:tcW w:w="1220" w:type="dxa"/>
            <w:vMerge/>
            <w:shd w:val="clear" w:color="auto" w:fill="auto"/>
            <w:vAlign w:val="center"/>
            <w:hideMark/>
          </w:tcPr>
          <w:p w:rsidR="0031584C" w:rsidRDefault="0031584C" w:rsidP="00F62B00">
            <w:pPr>
              <w:rPr>
                <w:b/>
                <w:bCs/>
                <w:color w:val="000000"/>
                <w:sz w:val="20"/>
                <w:szCs w:val="20"/>
              </w:rPr>
            </w:pPr>
          </w:p>
        </w:tc>
        <w:tc>
          <w:tcPr>
            <w:tcW w:w="2410" w:type="dxa"/>
            <w:vMerge/>
            <w:shd w:val="clear" w:color="auto" w:fill="auto"/>
            <w:vAlign w:val="center"/>
            <w:hideMark/>
          </w:tcPr>
          <w:p w:rsidR="0031584C" w:rsidRDefault="0031584C" w:rsidP="00F62B00">
            <w:pPr>
              <w:rPr>
                <w:color w:val="000000"/>
                <w:sz w:val="20"/>
                <w:szCs w:val="20"/>
              </w:rPr>
            </w:pPr>
          </w:p>
        </w:tc>
        <w:tc>
          <w:tcPr>
            <w:tcW w:w="2692" w:type="dxa"/>
            <w:vMerge/>
            <w:shd w:val="clear" w:color="auto" w:fill="auto"/>
            <w:vAlign w:val="center"/>
            <w:hideMark/>
          </w:tcPr>
          <w:p w:rsidR="0031584C" w:rsidRDefault="0031584C" w:rsidP="00F62B00">
            <w:pPr>
              <w:rPr>
                <w:b/>
                <w:bCs/>
                <w:sz w:val="20"/>
                <w:szCs w:val="20"/>
              </w:rPr>
            </w:pPr>
          </w:p>
        </w:tc>
        <w:tc>
          <w:tcPr>
            <w:tcW w:w="2552" w:type="dxa"/>
            <w:shd w:val="clear" w:color="auto" w:fill="auto"/>
            <w:vAlign w:val="center"/>
            <w:hideMark/>
          </w:tcPr>
          <w:p w:rsidR="0031584C" w:rsidRPr="00C526A8" w:rsidRDefault="0031584C" w:rsidP="00F62B00">
            <w:pPr>
              <w:rPr>
                <w:b/>
                <w:bCs/>
                <w:sz w:val="20"/>
                <w:szCs w:val="20"/>
              </w:rPr>
            </w:pPr>
            <w:r>
              <w:rPr>
                <w:b/>
                <w:bCs/>
                <w:sz w:val="20"/>
                <w:szCs w:val="20"/>
              </w:rPr>
              <w:t>Број регистрованих пружаоца услуга смештаја у граду / хотелу, мотелу, преноћишта</w:t>
            </w:r>
          </w:p>
        </w:tc>
        <w:tc>
          <w:tcPr>
            <w:tcW w:w="1113" w:type="dxa"/>
            <w:shd w:val="clear" w:color="auto" w:fill="auto"/>
            <w:vAlign w:val="center"/>
            <w:hideMark/>
          </w:tcPr>
          <w:p w:rsidR="0031584C" w:rsidRPr="000B4702" w:rsidRDefault="0031584C" w:rsidP="00F62B00">
            <w:pPr>
              <w:jc w:val="right"/>
              <w:rPr>
                <w:b/>
                <w:bCs/>
                <w:color w:val="000000"/>
                <w:sz w:val="20"/>
                <w:szCs w:val="20"/>
                <w:lang w:val="sr-Cyrl-CS"/>
              </w:rPr>
            </w:pPr>
            <w:r>
              <w:rPr>
                <w:b/>
                <w:bCs/>
                <w:color w:val="000000"/>
                <w:sz w:val="20"/>
                <w:szCs w:val="20"/>
                <w:lang w:val="sr-Cyrl-CS"/>
              </w:rPr>
              <w:t>3</w:t>
            </w:r>
          </w:p>
        </w:tc>
        <w:tc>
          <w:tcPr>
            <w:tcW w:w="1080" w:type="dxa"/>
            <w:shd w:val="clear" w:color="auto" w:fill="auto"/>
            <w:vAlign w:val="center"/>
            <w:hideMark/>
          </w:tcPr>
          <w:p w:rsidR="0031584C" w:rsidRPr="009C2D86" w:rsidRDefault="0031584C" w:rsidP="00F62B00">
            <w:pPr>
              <w:jc w:val="right"/>
              <w:rPr>
                <w:b/>
                <w:bCs/>
                <w:color w:val="000000"/>
                <w:sz w:val="20"/>
                <w:szCs w:val="20"/>
              </w:rPr>
            </w:pPr>
            <w:r>
              <w:rPr>
                <w:b/>
                <w:bCs/>
                <w:color w:val="000000"/>
                <w:sz w:val="20"/>
                <w:szCs w:val="20"/>
              </w:rPr>
              <w:t>5</w:t>
            </w:r>
          </w:p>
        </w:tc>
        <w:tc>
          <w:tcPr>
            <w:tcW w:w="1170" w:type="dxa"/>
            <w:shd w:val="clear" w:color="auto" w:fill="auto"/>
            <w:vAlign w:val="center"/>
            <w:hideMark/>
          </w:tcPr>
          <w:p w:rsidR="0031584C" w:rsidRPr="000B4702" w:rsidRDefault="0031584C" w:rsidP="00F62B00">
            <w:pPr>
              <w:jc w:val="right"/>
              <w:rPr>
                <w:b/>
                <w:bCs/>
                <w:color w:val="000000"/>
                <w:sz w:val="20"/>
                <w:szCs w:val="20"/>
                <w:lang w:val="sr-Cyrl-CS"/>
              </w:rPr>
            </w:pPr>
            <w:r>
              <w:rPr>
                <w:b/>
                <w:bCs/>
                <w:color w:val="000000"/>
                <w:sz w:val="20"/>
                <w:szCs w:val="20"/>
                <w:lang w:val="sr-Cyrl-CS"/>
              </w:rPr>
              <w:t>5</w:t>
            </w:r>
          </w:p>
        </w:tc>
        <w:tc>
          <w:tcPr>
            <w:tcW w:w="1173" w:type="dxa"/>
            <w:shd w:val="clear" w:color="auto" w:fill="auto"/>
            <w:vAlign w:val="center"/>
            <w:hideMark/>
          </w:tcPr>
          <w:p w:rsidR="0031584C" w:rsidRPr="000B4702" w:rsidRDefault="0031584C" w:rsidP="00F62B00">
            <w:pPr>
              <w:jc w:val="right"/>
              <w:rPr>
                <w:b/>
                <w:bCs/>
                <w:color w:val="000000"/>
                <w:sz w:val="20"/>
                <w:szCs w:val="20"/>
                <w:lang w:val="sr-Cyrl-CS"/>
              </w:rPr>
            </w:pPr>
            <w:r>
              <w:rPr>
                <w:b/>
                <w:bCs/>
                <w:color w:val="000000"/>
                <w:sz w:val="20"/>
                <w:szCs w:val="20"/>
                <w:lang w:val="sr-Cyrl-CS"/>
              </w:rPr>
              <w:t>5</w:t>
            </w:r>
          </w:p>
        </w:tc>
        <w:tc>
          <w:tcPr>
            <w:tcW w:w="1080" w:type="dxa"/>
            <w:shd w:val="clear" w:color="auto" w:fill="auto"/>
            <w:vAlign w:val="center"/>
            <w:hideMark/>
          </w:tcPr>
          <w:p w:rsidR="0031584C" w:rsidRPr="00357559" w:rsidRDefault="0031584C" w:rsidP="00F62B00">
            <w:pPr>
              <w:jc w:val="right"/>
              <w:rPr>
                <w:b/>
                <w:bCs/>
                <w:color w:val="000000"/>
                <w:sz w:val="20"/>
                <w:szCs w:val="20"/>
              </w:rPr>
            </w:pPr>
            <w:r>
              <w:rPr>
                <w:b/>
                <w:bCs/>
                <w:color w:val="000000"/>
                <w:sz w:val="20"/>
                <w:szCs w:val="20"/>
              </w:rPr>
              <w:t>6</w:t>
            </w:r>
          </w:p>
        </w:tc>
        <w:tc>
          <w:tcPr>
            <w:tcW w:w="1616" w:type="dxa"/>
            <w:vMerge/>
            <w:shd w:val="clear" w:color="auto" w:fill="auto"/>
            <w:vAlign w:val="center"/>
            <w:hideMark/>
          </w:tcPr>
          <w:p w:rsidR="0031584C" w:rsidRPr="0041024D" w:rsidRDefault="0031584C" w:rsidP="00F62B00">
            <w:pPr>
              <w:rPr>
                <w:color w:val="000000"/>
                <w:sz w:val="20"/>
                <w:szCs w:val="20"/>
              </w:rPr>
            </w:pPr>
          </w:p>
        </w:tc>
      </w:tr>
      <w:tr w:rsidR="0031584C" w:rsidRPr="0041024D" w:rsidTr="00F62B00">
        <w:trPr>
          <w:trHeight w:val="980"/>
        </w:trPr>
        <w:tc>
          <w:tcPr>
            <w:tcW w:w="1220" w:type="dxa"/>
            <w:shd w:val="clear" w:color="auto" w:fill="auto"/>
            <w:vAlign w:val="center"/>
            <w:hideMark/>
          </w:tcPr>
          <w:p w:rsidR="0031584C" w:rsidRPr="00CD076D" w:rsidRDefault="0031584C" w:rsidP="00F62B00">
            <w:pPr>
              <w:rPr>
                <w:bCs/>
                <w:color w:val="000000"/>
                <w:sz w:val="20"/>
                <w:szCs w:val="20"/>
              </w:rPr>
            </w:pPr>
            <w:r w:rsidRPr="00CD076D">
              <w:rPr>
                <w:bCs/>
                <w:color w:val="000000"/>
                <w:sz w:val="20"/>
                <w:szCs w:val="20"/>
              </w:rPr>
              <w:t>1502-0001</w:t>
            </w:r>
          </w:p>
        </w:tc>
        <w:tc>
          <w:tcPr>
            <w:tcW w:w="2410" w:type="dxa"/>
            <w:shd w:val="clear" w:color="auto" w:fill="auto"/>
            <w:vAlign w:val="center"/>
            <w:hideMark/>
          </w:tcPr>
          <w:p w:rsidR="0031584C" w:rsidRPr="00CD076D" w:rsidRDefault="0031584C" w:rsidP="00F62B00">
            <w:pPr>
              <w:rPr>
                <w:color w:val="000000"/>
                <w:sz w:val="20"/>
                <w:szCs w:val="20"/>
              </w:rPr>
            </w:pPr>
            <w:r>
              <w:rPr>
                <w:color w:val="000000"/>
                <w:sz w:val="20"/>
                <w:szCs w:val="20"/>
              </w:rPr>
              <w:t>Управљање развојем туризма</w:t>
            </w:r>
          </w:p>
        </w:tc>
        <w:tc>
          <w:tcPr>
            <w:tcW w:w="2692" w:type="dxa"/>
            <w:shd w:val="clear" w:color="auto" w:fill="auto"/>
            <w:vAlign w:val="center"/>
            <w:hideMark/>
          </w:tcPr>
          <w:p w:rsidR="0031584C" w:rsidRDefault="0031584C" w:rsidP="00F62B00">
            <w:pPr>
              <w:rPr>
                <w:b/>
                <w:bCs/>
                <w:sz w:val="20"/>
                <w:szCs w:val="20"/>
              </w:rPr>
            </w:pPr>
            <w:r>
              <w:rPr>
                <w:sz w:val="20"/>
                <w:szCs w:val="20"/>
              </w:rPr>
              <w:t>Повећање квалитета туристичке понуде и  услуге</w:t>
            </w:r>
          </w:p>
        </w:tc>
        <w:tc>
          <w:tcPr>
            <w:tcW w:w="2552" w:type="dxa"/>
            <w:shd w:val="clear" w:color="auto" w:fill="auto"/>
            <w:vAlign w:val="center"/>
            <w:hideMark/>
          </w:tcPr>
          <w:p w:rsidR="0031584C" w:rsidRPr="000F0C2F" w:rsidRDefault="0031584C" w:rsidP="00F62B00">
            <w:pPr>
              <w:rPr>
                <w:bCs/>
                <w:sz w:val="20"/>
                <w:szCs w:val="20"/>
              </w:rPr>
            </w:pPr>
            <w:r w:rsidRPr="000F0C2F">
              <w:rPr>
                <w:bCs/>
                <w:sz w:val="20"/>
                <w:szCs w:val="20"/>
                <w:lang w:val="sr-Cyrl-CS"/>
              </w:rPr>
              <w:t>Повећан број категорисаних домаћинстава која се баве сеоским туризмом</w:t>
            </w:r>
          </w:p>
        </w:tc>
        <w:tc>
          <w:tcPr>
            <w:tcW w:w="1113" w:type="dxa"/>
            <w:shd w:val="clear" w:color="auto" w:fill="auto"/>
            <w:vAlign w:val="center"/>
            <w:hideMark/>
          </w:tcPr>
          <w:p w:rsidR="0031584C" w:rsidRPr="000F0C2F" w:rsidRDefault="0031584C" w:rsidP="00F62B00">
            <w:pPr>
              <w:jc w:val="right"/>
              <w:rPr>
                <w:bCs/>
                <w:sz w:val="20"/>
                <w:szCs w:val="20"/>
                <w:lang w:val="sr-Cyrl-CS"/>
              </w:rPr>
            </w:pPr>
            <w:r w:rsidRPr="000F0C2F">
              <w:rPr>
                <w:bCs/>
                <w:sz w:val="20"/>
                <w:szCs w:val="20"/>
                <w:lang w:val="sr-Cyrl-CS"/>
              </w:rPr>
              <w:t>-</w:t>
            </w:r>
          </w:p>
        </w:tc>
        <w:tc>
          <w:tcPr>
            <w:tcW w:w="1080" w:type="dxa"/>
            <w:shd w:val="clear" w:color="auto" w:fill="auto"/>
            <w:vAlign w:val="center"/>
            <w:hideMark/>
          </w:tcPr>
          <w:p w:rsidR="0031584C" w:rsidRPr="00527DEF" w:rsidRDefault="0031584C" w:rsidP="00F62B00">
            <w:pPr>
              <w:jc w:val="right"/>
              <w:rPr>
                <w:bCs/>
                <w:color w:val="000000"/>
                <w:sz w:val="20"/>
                <w:szCs w:val="20"/>
              </w:rPr>
            </w:pPr>
            <w:r>
              <w:rPr>
                <w:bCs/>
                <w:color w:val="000000"/>
                <w:sz w:val="20"/>
                <w:szCs w:val="20"/>
              </w:rPr>
              <w:t>3</w:t>
            </w:r>
          </w:p>
        </w:tc>
        <w:tc>
          <w:tcPr>
            <w:tcW w:w="1170" w:type="dxa"/>
            <w:shd w:val="clear" w:color="auto" w:fill="auto"/>
            <w:vAlign w:val="center"/>
            <w:hideMark/>
          </w:tcPr>
          <w:p w:rsidR="0031584C" w:rsidRPr="000F0C2F" w:rsidRDefault="0031584C" w:rsidP="00F62B00">
            <w:pPr>
              <w:jc w:val="right"/>
              <w:rPr>
                <w:bCs/>
                <w:color w:val="000000"/>
                <w:sz w:val="20"/>
                <w:szCs w:val="20"/>
              </w:rPr>
            </w:pPr>
            <w:r w:rsidRPr="000F0C2F">
              <w:rPr>
                <w:bCs/>
                <w:color w:val="000000"/>
                <w:sz w:val="20"/>
                <w:szCs w:val="20"/>
              </w:rPr>
              <w:t>10</w:t>
            </w:r>
          </w:p>
        </w:tc>
        <w:tc>
          <w:tcPr>
            <w:tcW w:w="1173" w:type="dxa"/>
            <w:shd w:val="clear" w:color="auto" w:fill="auto"/>
            <w:vAlign w:val="center"/>
            <w:hideMark/>
          </w:tcPr>
          <w:p w:rsidR="0031584C" w:rsidRPr="000F0C2F" w:rsidRDefault="0031584C" w:rsidP="00F62B00">
            <w:pPr>
              <w:jc w:val="right"/>
              <w:rPr>
                <w:bCs/>
                <w:color w:val="000000"/>
                <w:sz w:val="20"/>
                <w:szCs w:val="20"/>
                <w:lang w:val="sr-Cyrl-CS"/>
              </w:rPr>
            </w:pPr>
            <w:r w:rsidRPr="000F0C2F">
              <w:rPr>
                <w:bCs/>
                <w:color w:val="000000"/>
                <w:sz w:val="20"/>
                <w:szCs w:val="20"/>
                <w:lang w:val="sr-Cyrl-CS"/>
              </w:rPr>
              <w:t>12</w:t>
            </w:r>
          </w:p>
        </w:tc>
        <w:tc>
          <w:tcPr>
            <w:tcW w:w="1080" w:type="dxa"/>
            <w:shd w:val="clear" w:color="auto" w:fill="auto"/>
            <w:vAlign w:val="center"/>
            <w:hideMark/>
          </w:tcPr>
          <w:p w:rsidR="0031584C" w:rsidRPr="000F0C2F" w:rsidRDefault="0031584C" w:rsidP="00F62B00">
            <w:pPr>
              <w:jc w:val="right"/>
              <w:rPr>
                <w:bCs/>
                <w:color w:val="000000"/>
                <w:sz w:val="20"/>
                <w:szCs w:val="20"/>
                <w:lang w:val="sr-Cyrl-CS"/>
              </w:rPr>
            </w:pPr>
            <w:r w:rsidRPr="000F0C2F">
              <w:rPr>
                <w:bCs/>
                <w:color w:val="000000"/>
                <w:sz w:val="20"/>
                <w:szCs w:val="20"/>
                <w:lang w:val="sr-Cyrl-CS"/>
              </w:rPr>
              <w:t>12</w:t>
            </w:r>
          </w:p>
        </w:tc>
        <w:tc>
          <w:tcPr>
            <w:tcW w:w="1616" w:type="dxa"/>
            <w:shd w:val="clear" w:color="auto" w:fill="auto"/>
            <w:vAlign w:val="center"/>
            <w:hideMark/>
          </w:tcPr>
          <w:p w:rsidR="0031584C" w:rsidRPr="003E6C4F" w:rsidRDefault="0031584C" w:rsidP="00F62B00">
            <w:pPr>
              <w:jc w:val="right"/>
              <w:rPr>
                <w:color w:val="000000"/>
                <w:sz w:val="20"/>
                <w:szCs w:val="20"/>
              </w:rPr>
            </w:pPr>
            <w:r>
              <w:rPr>
                <w:color w:val="000000"/>
                <w:sz w:val="20"/>
                <w:szCs w:val="20"/>
              </w:rPr>
              <w:t>3.500.000</w:t>
            </w:r>
          </w:p>
        </w:tc>
      </w:tr>
      <w:tr w:rsidR="0031584C" w:rsidRPr="0041024D" w:rsidTr="00F62B00">
        <w:trPr>
          <w:trHeight w:val="690"/>
        </w:trPr>
        <w:tc>
          <w:tcPr>
            <w:tcW w:w="1220" w:type="dxa"/>
            <w:vMerge w:val="restart"/>
            <w:shd w:val="clear" w:color="auto" w:fill="auto"/>
            <w:vAlign w:val="center"/>
            <w:hideMark/>
          </w:tcPr>
          <w:p w:rsidR="0031584C" w:rsidRPr="007235CF" w:rsidRDefault="0031584C" w:rsidP="00F62B00">
            <w:pPr>
              <w:jc w:val="center"/>
              <w:rPr>
                <w:i/>
                <w:iCs/>
                <w:color w:val="000000"/>
                <w:sz w:val="20"/>
                <w:szCs w:val="20"/>
              </w:rPr>
            </w:pPr>
            <w:r>
              <w:rPr>
                <w:i/>
                <w:iCs/>
                <w:sz w:val="20"/>
                <w:szCs w:val="20"/>
              </w:rPr>
              <w:t>1502-0002</w:t>
            </w:r>
          </w:p>
        </w:tc>
        <w:tc>
          <w:tcPr>
            <w:tcW w:w="2410" w:type="dxa"/>
            <w:vMerge w:val="restart"/>
            <w:shd w:val="clear" w:color="auto" w:fill="auto"/>
            <w:vAlign w:val="center"/>
            <w:hideMark/>
          </w:tcPr>
          <w:p w:rsidR="0031584C" w:rsidRPr="007235CF" w:rsidRDefault="0031584C" w:rsidP="00F62B00">
            <w:pPr>
              <w:rPr>
                <w:color w:val="000000"/>
                <w:sz w:val="20"/>
                <w:szCs w:val="20"/>
              </w:rPr>
            </w:pPr>
            <w:r>
              <w:rPr>
                <w:sz w:val="20"/>
                <w:szCs w:val="20"/>
              </w:rPr>
              <w:t>Промоција туристичке понуде</w:t>
            </w:r>
          </w:p>
        </w:tc>
        <w:tc>
          <w:tcPr>
            <w:tcW w:w="2692" w:type="dxa"/>
            <w:vMerge w:val="restart"/>
            <w:shd w:val="clear" w:color="auto" w:fill="auto"/>
            <w:vAlign w:val="center"/>
            <w:hideMark/>
          </w:tcPr>
          <w:p w:rsidR="0031584C" w:rsidRPr="005A4E6C" w:rsidRDefault="0031584C" w:rsidP="00F62B00">
            <w:pPr>
              <w:rPr>
                <w:sz w:val="20"/>
                <w:szCs w:val="20"/>
              </w:rPr>
            </w:pPr>
            <w:r>
              <w:rPr>
                <w:sz w:val="20"/>
                <w:szCs w:val="20"/>
              </w:rPr>
              <w:t>Адекватна промоција туристичке понуде на циљаним тржиштима</w:t>
            </w:r>
          </w:p>
        </w:tc>
        <w:tc>
          <w:tcPr>
            <w:tcW w:w="2552" w:type="dxa"/>
            <w:shd w:val="clear" w:color="auto" w:fill="auto"/>
            <w:vAlign w:val="center"/>
            <w:hideMark/>
          </w:tcPr>
          <w:p w:rsidR="0031584C" w:rsidRPr="00EB15B0" w:rsidRDefault="0031584C" w:rsidP="00F62B00">
            <w:pPr>
              <w:rPr>
                <w:sz w:val="20"/>
                <w:szCs w:val="20"/>
                <w:lang w:val="sr-Cyrl-CS"/>
              </w:rPr>
            </w:pPr>
            <w:r>
              <w:rPr>
                <w:sz w:val="20"/>
                <w:szCs w:val="20"/>
                <w:lang w:val="sr-Cyrl-CS"/>
              </w:rPr>
              <w:t xml:space="preserve">Број </w:t>
            </w:r>
            <w:r w:rsidRPr="00CB0B5F">
              <w:rPr>
                <w:sz w:val="20"/>
                <w:szCs w:val="20"/>
                <w:lang w:val="sr-Cyrl-CS"/>
              </w:rPr>
              <w:t>непокр</w:t>
            </w:r>
            <w:r w:rsidRPr="00CB0B5F">
              <w:rPr>
                <w:sz w:val="20"/>
                <w:szCs w:val="20"/>
              </w:rPr>
              <w:t xml:space="preserve">етних </w:t>
            </w:r>
            <w:r w:rsidRPr="00CB0B5F">
              <w:rPr>
                <w:sz w:val="20"/>
                <w:szCs w:val="20"/>
                <w:lang w:val="sr-Cyrl-CS"/>
              </w:rPr>
              <w:t>културних добара</w:t>
            </w:r>
            <w:r>
              <w:rPr>
                <w:sz w:val="20"/>
                <w:szCs w:val="20"/>
                <w:lang w:val="sr-Cyrl-CS"/>
              </w:rPr>
              <w:t xml:space="preserve"> од изузетног значаја</w:t>
            </w:r>
          </w:p>
        </w:tc>
        <w:tc>
          <w:tcPr>
            <w:tcW w:w="1113" w:type="dxa"/>
            <w:shd w:val="clear" w:color="auto" w:fill="auto"/>
            <w:vAlign w:val="center"/>
            <w:hideMark/>
          </w:tcPr>
          <w:p w:rsidR="0031584C" w:rsidRPr="00EB15B0" w:rsidRDefault="0031584C" w:rsidP="00F62B00">
            <w:pPr>
              <w:jc w:val="right"/>
              <w:rPr>
                <w:sz w:val="20"/>
                <w:szCs w:val="20"/>
                <w:lang w:val="sr-Cyrl-CS"/>
              </w:rPr>
            </w:pPr>
            <w:r>
              <w:rPr>
                <w:sz w:val="20"/>
                <w:szCs w:val="20"/>
                <w:lang w:val="sr-Cyrl-CS"/>
              </w:rPr>
              <w:t>3</w:t>
            </w:r>
          </w:p>
        </w:tc>
        <w:tc>
          <w:tcPr>
            <w:tcW w:w="1080" w:type="dxa"/>
            <w:shd w:val="clear" w:color="auto" w:fill="auto"/>
            <w:vAlign w:val="center"/>
            <w:hideMark/>
          </w:tcPr>
          <w:p w:rsidR="0031584C" w:rsidRPr="00C526A8" w:rsidRDefault="0031584C" w:rsidP="00F62B00">
            <w:pPr>
              <w:jc w:val="right"/>
              <w:rPr>
                <w:color w:val="000000"/>
                <w:sz w:val="20"/>
                <w:szCs w:val="20"/>
              </w:rPr>
            </w:pPr>
            <w:r>
              <w:rPr>
                <w:color w:val="000000"/>
                <w:sz w:val="20"/>
                <w:szCs w:val="20"/>
              </w:rPr>
              <w:t>3</w:t>
            </w:r>
          </w:p>
        </w:tc>
        <w:tc>
          <w:tcPr>
            <w:tcW w:w="1170" w:type="dxa"/>
            <w:shd w:val="clear" w:color="auto" w:fill="auto"/>
            <w:vAlign w:val="center"/>
            <w:hideMark/>
          </w:tcPr>
          <w:p w:rsidR="0031584C" w:rsidRPr="00EB15B0" w:rsidRDefault="0031584C" w:rsidP="00F62B00">
            <w:pPr>
              <w:jc w:val="right"/>
              <w:rPr>
                <w:color w:val="000000"/>
                <w:sz w:val="20"/>
                <w:szCs w:val="20"/>
                <w:lang w:val="sr-Cyrl-CS"/>
              </w:rPr>
            </w:pPr>
            <w:r>
              <w:rPr>
                <w:color w:val="000000"/>
                <w:sz w:val="20"/>
                <w:szCs w:val="20"/>
                <w:lang w:val="sr-Cyrl-CS"/>
              </w:rPr>
              <w:t>3</w:t>
            </w:r>
          </w:p>
        </w:tc>
        <w:tc>
          <w:tcPr>
            <w:tcW w:w="1173" w:type="dxa"/>
            <w:shd w:val="clear" w:color="auto" w:fill="auto"/>
            <w:vAlign w:val="center"/>
            <w:hideMark/>
          </w:tcPr>
          <w:p w:rsidR="0031584C" w:rsidRPr="00EB15B0" w:rsidRDefault="0031584C" w:rsidP="00F62B00">
            <w:pPr>
              <w:jc w:val="right"/>
              <w:rPr>
                <w:color w:val="000000"/>
                <w:sz w:val="20"/>
                <w:szCs w:val="20"/>
                <w:lang w:val="sr-Cyrl-CS"/>
              </w:rPr>
            </w:pPr>
            <w:r>
              <w:rPr>
                <w:color w:val="000000"/>
                <w:sz w:val="20"/>
                <w:szCs w:val="20"/>
                <w:lang w:val="sr-Cyrl-CS"/>
              </w:rPr>
              <w:t>3</w:t>
            </w:r>
          </w:p>
        </w:tc>
        <w:tc>
          <w:tcPr>
            <w:tcW w:w="1080" w:type="dxa"/>
            <w:shd w:val="clear" w:color="auto" w:fill="auto"/>
            <w:vAlign w:val="center"/>
            <w:hideMark/>
          </w:tcPr>
          <w:p w:rsidR="0031584C" w:rsidRPr="00EB15B0" w:rsidRDefault="0031584C" w:rsidP="00F62B00">
            <w:pPr>
              <w:jc w:val="right"/>
              <w:rPr>
                <w:color w:val="000000"/>
                <w:sz w:val="20"/>
                <w:szCs w:val="20"/>
                <w:lang w:val="sr-Cyrl-CS"/>
              </w:rPr>
            </w:pPr>
            <w:r>
              <w:rPr>
                <w:color w:val="000000"/>
                <w:sz w:val="20"/>
                <w:szCs w:val="20"/>
                <w:lang w:val="sr-Cyrl-CS"/>
              </w:rPr>
              <w:t>3</w:t>
            </w:r>
          </w:p>
        </w:tc>
        <w:tc>
          <w:tcPr>
            <w:tcW w:w="1616" w:type="dxa"/>
            <w:vMerge w:val="restart"/>
            <w:shd w:val="clear" w:color="auto" w:fill="auto"/>
            <w:vAlign w:val="center"/>
            <w:hideMark/>
          </w:tcPr>
          <w:p w:rsidR="0031584C" w:rsidRPr="003E6C4F" w:rsidRDefault="0031584C" w:rsidP="00F62B00">
            <w:pPr>
              <w:jc w:val="right"/>
              <w:rPr>
                <w:color w:val="000000"/>
                <w:sz w:val="20"/>
                <w:szCs w:val="20"/>
              </w:rPr>
            </w:pPr>
            <w:r>
              <w:rPr>
                <w:color w:val="000000"/>
                <w:sz w:val="20"/>
                <w:szCs w:val="20"/>
              </w:rPr>
              <w:t>9.370.000</w:t>
            </w:r>
          </w:p>
        </w:tc>
      </w:tr>
      <w:tr w:rsidR="0031584C" w:rsidRPr="0041024D" w:rsidTr="00F62B00">
        <w:trPr>
          <w:trHeight w:val="109"/>
        </w:trPr>
        <w:tc>
          <w:tcPr>
            <w:tcW w:w="1220" w:type="dxa"/>
            <w:vMerge/>
            <w:shd w:val="clear" w:color="auto" w:fill="auto"/>
            <w:vAlign w:val="center"/>
            <w:hideMark/>
          </w:tcPr>
          <w:p w:rsidR="0031584C" w:rsidRDefault="0031584C" w:rsidP="00F62B00">
            <w:pPr>
              <w:jc w:val="center"/>
              <w:rPr>
                <w:i/>
                <w:iCs/>
                <w:sz w:val="20"/>
                <w:szCs w:val="20"/>
              </w:rPr>
            </w:pPr>
          </w:p>
        </w:tc>
        <w:tc>
          <w:tcPr>
            <w:tcW w:w="2410" w:type="dxa"/>
            <w:vMerge/>
            <w:shd w:val="clear" w:color="auto" w:fill="auto"/>
            <w:vAlign w:val="center"/>
            <w:hideMark/>
          </w:tcPr>
          <w:p w:rsidR="0031584C" w:rsidRDefault="0031584C" w:rsidP="00F62B00">
            <w:pPr>
              <w:rPr>
                <w:sz w:val="20"/>
                <w:szCs w:val="20"/>
              </w:rPr>
            </w:pPr>
          </w:p>
        </w:tc>
        <w:tc>
          <w:tcPr>
            <w:tcW w:w="2692" w:type="dxa"/>
            <w:vMerge/>
            <w:shd w:val="clear" w:color="auto" w:fill="auto"/>
            <w:vAlign w:val="center"/>
            <w:hideMark/>
          </w:tcPr>
          <w:p w:rsidR="0031584C" w:rsidRDefault="0031584C" w:rsidP="00F62B00">
            <w:pPr>
              <w:rPr>
                <w:sz w:val="20"/>
                <w:szCs w:val="20"/>
              </w:rPr>
            </w:pPr>
          </w:p>
        </w:tc>
        <w:tc>
          <w:tcPr>
            <w:tcW w:w="2552" w:type="dxa"/>
            <w:shd w:val="clear" w:color="auto" w:fill="auto"/>
            <w:vAlign w:val="center"/>
            <w:hideMark/>
          </w:tcPr>
          <w:p w:rsidR="0031584C" w:rsidRPr="00EB15B0" w:rsidRDefault="0031584C" w:rsidP="00F62B00">
            <w:pPr>
              <w:rPr>
                <w:sz w:val="20"/>
                <w:szCs w:val="20"/>
                <w:lang w:val="sr-Cyrl-CS"/>
              </w:rPr>
            </w:pPr>
            <w:r>
              <w:rPr>
                <w:sz w:val="20"/>
                <w:szCs w:val="20"/>
                <w:lang w:val="sr-Cyrl-CS"/>
              </w:rPr>
              <w:t>Број непокретних културних добара/споменик културе од великог значаја</w:t>
            </w:r>
          </w:p>
        </w:tc>
        <w:tc>
          <w:tcPr>
            <w:tcW w:w="1113" w:type="dxa"/>
            <w:shd w:val="clear" w:color="auto" w:fill="auto"/>
            <w:vAlign w:val="center"/>
            <w:hideMark/>
          </w:tcPr>
          <w:p w:rsidR="0031584C" w:rsidRPr="00EB15B0" w:rsidRDefault="0031584C" w:rsidP="00F62B00">
            <w:pPr>
              <w:jc w:val="right"/>
              <w:rPr>
                <w:sz w:val="20"/>
                <w:szCs w:val="20"/>
                <w:lang w:val="sr-Cyrl-CS"/>
              </w:rPr>
            </w:pPr>
            <w:r>
              <w:rPr>
                <w:sz w:val="20"/>
                <w:szCs w:val="20"/>
                <w:lang w:val="sr-Cyrl-CS"/>
              </w:rPr>
              <w:t>8</w:t>
            </w:r>
          </w:p>
        </w:tc>
        <w:tc>
          <w:tcPr>
            <w:tcW w:w="1080" w:type="dxa"/>
            <w:shd w:val="clear" w:color="auto" w:fill="auto"/>
            <w:vAlign w:val="center"/>
            <w:hideMark/>
          </w:tcPr>
          <w:p w:rsidR="0031584C" w:rsidRPr="00C526A8" w:rsidRDefault="0031584C" w:rsidP="00F62B00">
            <w:pPr>
              <w:jc w:val="right"/>
              <w:rPr>
                <w:color w:val="000000"/>
                <w:sz w:val="20"/>
                <w:szCs w:val="20"/>
              </w:rPr>
            </w:pPr>
            <w:r>
              <w:rPr>
                <w:color w:val="000000"/>
                <w:sz w:val="20"/>
                <w:szCs w:val="20"/>
              </w:rPr>
              <w:t>8</w:t>
            </w:r>
          </w:p>
        </w:tc>
        <w:tc>
          <w:tcPr>
            <w:tcW w:w="1170" w:type="dxa"/>
            <w:tcBorders>
              <w:bottom w:val="single" w:sz="4" w:space="0" w:color="auto"/>
            </w:tcBorders>
            <w:shd w:val="clear" w:color="auto" w:fill="auto"/>
            <w:vAlign w:val="center"/>
            <w:hideMark/>
          </w:tcPr>
          <w:p w:rsidR="0031584C" w:rsidRPr="00EB15B0" w:rsidRDefault="0031584C" w:rsidP="00F62B00">
            <w:pPr>
              <w:jc w:val="right"/>
              <w:rPr>
                <w:color w:val="000000"/>
                <w:sz w:val="20"/>
                <w:szCs w:val="20"/>
                <w:lang w:val="sr-Cyrl-CS"/>
              </w:rPr>
            </w:pPr>
            <w:r>
              <w:rPr>
                <w:color w:val="000000"/>
                <w:sz w:val="20"/>
                <w:szCs w:val="20"/>
                <w:lang w:val="sr-Cyrl-CS"/>
              </w:rPr>
              <w:t>8</w:t>
            </w:r>
          </w:p>
        </w:tc>
        <w:tc>
          <w:tcPr>
            <w:tcW w:w="1173" w:type="dxa"/>
            <w:shd w:val="clear" w:color="auto" w:fill="auto"/>
            <w:vAlign w:val="center"/>
            <w:hideMark/>
          </w:tcPr>
          <w:p w:rsidR="0031584C" w:rsidRPr="00EB15B0" w:rsidRDefault="0031584C" w:rsidP="00F62B00">
            <w:pPr>
              <w:jc w:val="right"/>
              <w:rPr>
                <w:color w:val="000000"/>
                <w:sz w:val="20"/>
                <w:szCs w:val="20"/>
                <w:lang w:val="sr-Cyrl-CS"/>
              </w:rPr>
            </w:pPr>
            <w:r>
              <w:rPr>
                <w:color w:val="000000"/>
                <w:sz w:val="20"/>
                <w:szCs w:val="20"/>
                <w:lang w:val="sr-Cyrl-CS"/>
              </w:rPr>
              <w:t>8</w:t>
            </w:r>
          </w:p>
        </w:tc>
        <w:tc>
          <w:tcPr>
            <w:tcW w:w="1080" w:type="dxa"/>
            <w:shd w:val="clear" w:color="auto" w:fill="auto"/>
            <w:vAlign w:val="center"/>
            <w:hideMark/>
          </w:tcPr>
          <w:p w:rsidR="0031584C" w:rsidRPr="00EB15B0" w:rsidRDefault="0031584C" w:rsidP="00F62B00">
            <w:pPr>
              <w:jc w:val="right"/>
              <w:rPr>
                <w:color w:val="000000"/>
                <w:sz w:val="20"/>
                <w:szCs w:val="20"/>
                <w:lang w:val="sr-Cyrl-CS"/>
              </w:rPr>
            </w:pPr>
            <w:r>
              <w:rPr>
                <w:color w:val="000000"/>
                <w:sz w:val="20"/>
                <w:szCs w:val="20"/>
                <w:lang w:val="sr-Cyrl-CS"/>
              </w:rPr>
              <w:t>8</w:t>
            </w:r>
          </w:p>
        </w:tc>
        <w:tc>
          <w:tcPr>
            <w:tcW w:w="1616" w:type="dxa"/>
            <w:vMerge/>
            <w:shd w:val="clear" w:color="auto" w:fill="auto"/>
            <w:vAlign w:val="center"/>
            <w:hideMark/>
          </w:tcPr>
          <w:p w:rsidR="0031584C" w:rsidRPr="0041024D" w:rsidRDefault="0031584C" w:rsidP="00F62B00">
            <w:pPr>
              <w:jc w:val="right"/>
              <w:rPr>
                <w:color w:val="000000"/>
                <w:sz w:val="20"/>
                <w:szCs w:val="20"/>
              </w:rPr>
            </w:pPr>
          </w:p>
        </w:tc>
      </w:tr>
      <w:tr w:rsidR="0031584C" w:rsidRPr="0041024D" w:rsidTr="00F62B00">
        <w:trPr>
          <w:trHeight w:val="755"/>
        </w:trPr>
        <w:tc>
          <w:tcPr>
            <w:tcW w:w="1220" w:type="dxa"/>
            <w:shd w:val="clear" w:color="auto" w:fill="auto"/>
            <w:vAlign w:val="center"/>
            <w:hideMark/>
          </w:tcPr>
          <w:p w:rsidR="0031584C" w:rsidRDefault="0031584C" w:rsidP="00F62B00">
            <w:pPr>
              <w:jc w:val="center"/>
              <w:rPr>
                <w:i/>
                <w:iCs/>
                <w:color w:val="000000"/>
                <w:sz w:val="20"/>
                <w:szCs w:val="20"/>
              </w:rPr>
            </w:pPr>
            <w:r>
              <w:rPr>
                <w:i/>
                <w:iCs/>
                <w:sz w:val="20"/>
                <w:szCs w:val="20"/>
              </w:rPr>
              <w:t>1502-П1</w:t>
            </w:r>
          </w:p>
        </w:tc>
        <w:tc>
          <w:tcPr>
            <w:tcW w:w="2410" w:type="dxa"/>
            <w:shd w:val="clear" w:color="auto" w:fill="auto"/>
            <w:vAlign w:val="center"/>
            <w:hideMark/>
          </w:tcPr>
          <w:p w:rsidR="0031584C" w:rsidRDefault="0031584C" w:rsidP="00F62B00">
            <w:pPr>
              <w:rPr>
                <w:sz w:val="20"/>
                <w:szCs w:val="20"/>
              </w:rPr>
            </w:pPr>
            <w:r>
              <w:rPr>
                <w:sz w:val="20"/>
                <w:szCs w:val="20"/>
              </w:rPr>
              <w:t>Присуство на сајмовима</w:t>
            </w:r>
          </w:p>
        </w:tc>
        <w:tc>
          <w:tcPr>
            <w:tcW w:w="2692" w:type="dxa"/>
            <w:shd w:val="clear" w:color="auto" w:fill="auto"/>
            <w:vAlign w:val="center"/>
            <w:hideMark/>
          </w:tcPr>
          <w:p w:rsidR="0031584C" w:rsidRDefault="0031584C" w:rsidP="00F62B00">
            <w:pPr>
              <w:rPr>
                <w:color w:val="000000"/>
                <w:sz w:val="20"/>
                <w:szCs w:val="20"/>
              </w:rPr>
            </w:pPr>
            <w:r>
              <w:rPr>
                <w:color w:val="000000"/>
                <w:sz w:val="20"/>
                <w:szCs w:val="20"/>
                <w:lang w:val="sr-Cyrl-CS"/>
              </w:rPr>
              <w:t>П</w:t>
            </w:r>
            <w:r>
              <w:rPr>
                <w:color w:val="000000"/>
                <w:sz w:val="20"/>
                <w:szCs w:val="20"/>
              </w:rPr>
              <w:t>ромоција туристичке понуде општине</w:t>
            </w:r>
          </w:p>
        </w:tc>
        <w:tc>
          <w:tcPr>
            <w:tcW w:w="2552" w:type="dxa"/>
            <w:shd w:val="clear" w:color="auto" w:fill="auto"/>
            <w:noWrap/>
            <w:vAlign w:val="center"/>
            <w:hideMark/>
          </w:tcPr>
          <w:p w:rsidR="0031584C" w:rsidRPr="00751980" w:rsidRDefault="0031584C" w:rsidP="00F62B00">
            <w:pPr>
              <w:rPr>
                <w:color w:val="000000"/>
                <w:sz w:val="20"/>
                <w:szCs w:val="20"/>
                <w:lang w:val="sr-Cyrl-CS"/>
              </w:rPr>
            </w:pPr>
            <w:r>
              <w:rPr>
                <w:color w:val="000000"/>
                <w:sz w:val="20"/>
                <w:szCs w:val="20"/>
                <w:lang w:val="sr-Cyrl-CS"/>
              </w:rPr>
              <w:t>Број посећених сајмова</w:t>
            </w:r>
          </w:p>
        </w:tc>
        <w:tc>
          <w:tcPr>
            <w:tcW w:w="1113" w:type="dxa"/>
            <w:shd w:val="clear" w:color="auto" w:fill="auto"/>
            <w:noWrap/>
            <w:vAlign w:val="center"/>
            <w:hideMark/>
          </w:tcPr>
          <w:p w:rsidR="0031584C" w:rsidRPr="00365F99" w:rsidRDefault="0031584C" w:rsidP="00F62B00">
            <w:pPr>
              <w:jc w:val="right"/>
              <w:rPr>
                <w:color w:val="000000"/>
                <w:sz w:val="20"/>
                <w:szCs w:val="20"/>
              </w:rPr>
            </w:pPr>
            <w:r>
              <w:rPr>
                <w:color w:val="000000"/>
                <w:sz w:val="20"/>
                <w:szCs w:val="20"/>
              </w:rPr>
              <w:t>4</w:t>
            </w:r>
          </w:p>
        </w:tc>
        <w:tc>
          <w:tcPr>
            <w:tcW w:w="1080" w:type="dxa"/>
            <w:shd w:val="clear" w:color="auto" w:fill="auto"/>
            <w:vAlign w:val="center"/>
            <w:hideMark/>
          </w:tcPr>
          <w:p w:rsidR="0031584C" w:rsidRPr="00527DEF" w:rsidRDefault="0031584C" w:rsidP="00F62B00">
            <w:pPr>
              <w:jc w:val="right"/>
              <w:rPr>
                <w:color w:val="000000"/>
                <w:sz w:val="20"/>
                <w:szCs w:val="20"/>
              </w:rPr>
            </w:pPr>
            <w:r>
              <w:rPr>
                <w:color w:val="000000"/>
                <w:sz w:val="20"/>
                <w:szCs w:val="20"/>
              </w:rPr>
              <w:t>4</w:t>
            </w:r>
          </w:p>
        </w:tc>
        <w:tc>
          <w:tcPr>
            <w:tcW w:w="1170" w:type="dxa"/>
            <w:tcBorders>
              <w:bottom w:val="single" w:sz="4" w:space="0" w:color="auto"/>
            </w:tcBorders>
            <w:shd w:val="clear" w:color="auto" w:fill="auto"/>
            <w:vAlign w:val="center"/>
            <w:hideMark/>
          </w:tcPr>
          <w:p w:rsidR="0031584C" w:rsidRPr="00751980" w:rsidRDefault="0031584C" w:rsidP="00F62B00">
            <w:pPr>
              <w:jc w:val="right"/>
              <w:rPr>
                <w:color w:val="000000"/>
                <w:sz w:val="20"/>
                <w:szCs w:val="20"/>
                <w:lang w:val="sr-Cyrl-CS"/>
              </w:rPr>
            </w:pPr>
            <w:r>
              <w:rPr>
                <w:color w:val="000000"/>
                <w:sz w:val="20"/>
                <w:szCs w:val="20"/>
                <w:lang w:val="sr-Cyrl-CS"/>
              </w:rPr>
              <w:t>5</w:t>
            </w:r>
          </w:p>
        </w:tc>
        <w:tc>
          <w:tcPr>
            <w:tcW w:w="1173" w:type="dxa"/>
            <w:shd w:val="clear" w:color="auto" w:fill="auto"/>
            <w:vAlign w:val="center"/>
            <w:hideMark/>
          </w:tcPr>
          <w:p w:rsidR="0031584C" w:rsidRPr="00751980" w:rsidRDefault="0031584C" w:rsidP="00F62B00">
            <w:pPr>
              <w:jc w:val="right"/>
              <w:rPr>
                <w:color w:val="000000"/>
                <w:sz w:val="20"/>
                <w:szCs w:val="20"/>
                <w:lang w:val="sr-Cyrl-CS"/>
              </w:rPr>
            </w:pPr>
            <w:r>
              <w:rPr>
                <w:color w:val="000000"/>
                <w:sz w:val="20"/>
                <w:szCs w:val="20"/>
                <w:lang w:val="sr-Cyrl-CS"/>
              </w:rPr>
              <w:t>5</w:t>
            </w:r>
          </w:p>
        </w:tc>
        <w:tc>
          <w:tcPr>
            <w:tcW w:w="1080" w:type="dxa"/>
            <w:shd w:val="clear" w:color="auto" w:fill="auto"/>
            <w:vAlign w:val="center"/>
            <w:hideMark/>
          </w:tcPr>
          <w:p w:rsidR="0031584C" w:rsidRPr="00751980" w:rsidRDefault="0031584C" w:rsidP="00F62B00">
            <w:pPr>
              <w:jc w:val="right"/>
              <w:rPr>
                <w:color w:val="000000"/>
                <w:sz w:val="20"/>
                <w:szCs w:val="20"/>
                <w:lang w:val="sr-Cyrl-CS"/>
              </w:rPr>
            </w:pPr>
            <w:r>
              <w:rPr>
                <w:color w:val="000000"/>
                <w:sz w:val="20"/>
                <w:szCs w:val="20"/>
                <w:lang w:val="sr-Cyrl-CS"/>
              </w:rPr>
              <w:t>5</w:t>
            </w:r>
          </w:p>
        </w:tc>
        <w:tc>
          <w:tcPr>
            <w:tcW w:w="1616" w:type="dxa"/>
            <w:tcBorders>
              <w:bottom w:val="single" w:sz="4" w:space="0" w:color="auto"/>
            </w:tcBorders>
            <w:shd w:val="clear" w:color="auto" w:fill="auto"/>
            <w:vAlign w:val="center"/>
            <w:hideMark/>
          </w:tcPr>
          <w:p w:rsidR="0031584C" w:rsidRPr="00E3042E" w:rsidRDefault="0031584C" w:rsidP="00F62B00">
            <w:pPr>
              <w:jc w:val="right"/>
              <w:rPr>
                <w:color w:val="000000"/>
                <w:sz w:val="20"/>
                <w:szCs w:val="20"/>
              </w:rPr>
            </w:pPr>
            <w:r>
              <w:rPr>
                <w:color w:val="000000"/>
                <w:sz w:val="20"/>
                <w:szCs w:val="20"/>
              </w:rPr>
              <w:t>900.000</w:t>
            </w:r>
          </w:p>
        </w:tc>
      </w:tr>
      <w:tr w:rsidR="0031584C" w:rsidRPr="0041024D" w:rsidTr="00F62B00">
        <w:trPr>
          <w:trHeight w:val="530"/>
        </w:trPr>
        <w:tc>
          <w:tcPr>
            <w:tcW w:w="1220" w:type="dxa"/>
            <w:vMerge w:val="restart"/>
            <w:shd w:val="clear" w:color="auto" w:fill="auto"/>
            <w:vAlign w:val="center"/>
            <w:hideMark/>
          </w:tcPr>
          <w:p w:rsidR="0031584C" w:rsidRDefault="0031584C" w:rsidP="00F62B00">
            <w:pPr>
              <w:jc w:val="center"/>
              <w:rPr>
                <w:i/>
                <w:iCs/>
                <w:color w:val="000000"/>
                <w:sz w:val="20"/>
                <w:szCs w:val="20"/>
              </w:rPr>
            </w:pPr>
            <w:r>
              <w:rPr>
                <w:i/>
                <w:iCs/>
                <w:sz w:val="20"/>
                <w:szCs w:val="20"/>
              </w:rPr>
              <w:t>1502-П2</w:t>
            </w:r>
          </w:p>
        </w:tc>
        <w:tc>
          <w:tcPr>
            <w:tcW w:w="2410" w:type="dxa"/>
            <w:vMerge w:val="restart"/>
            <w:shd w:val="clear" w:color="auto" w:fill="auto"/>
            <w:vAlign w:val="center"/>
            <w:hideMark/>
          </w:tcPr>
          <w:p w:rsidR="0031584C" w:rsidRDefault="0031584C" w:rsidP="00F62B00">
            <w:pPr>
              <w:rPr>
                <w:sz w:val="20"/>
                <w:szCs w:val="20"/>
              </w:rPr>
            </w:pPr>
            <w:r>
              <w:rPr>
                <w:sz w:val="20"/>
                <w:szCs w:val="20"/>
              </w:rPr>
              <w:t>Манифестација Дани Кнегиње Љубице</w:t>
            </w:r>
          </w:p>
        </w:tc>
        <w:tc>
          <w:tcPr>
            <w:tcW w:w="2692" w:type="dxa"/>
            <w:vMerge w:val="restart"/>
            <w:shd w:val="clear" w:color="auto" w:fill="auto"/>
            <w:vAlign w:val="center"/>
            <w:hideMark/>
          </w:tcPr>
          <w:p w:rsidR="0031584C" w:rsidRPr="00B46873" w:rsidRDefault="0031584C" w:rsidP="00F62B00">
            <w:pPr>
              <w:rPr>
                <w:color w:val="000000"/>
                <w:sz w:val="20"/>
                <w:szCs w:val="20"/>
                <w:lang w:val="sr-Cyrl-CS"/>
              </w:rPr>
            </w:pPr>
            <w:r>
              <w:rPr>
                <w:color w:val="000000"/>
                <w:sz w:val="20"/>
                <w:szCs w:val="20"/>
                <w:lang w:val="sr-Cyrl-CS"/>
              </w:rPr>
              <w:t xml:space="preserve"> П</w:t>
            </w:r>
            <w:r>
              <w:rPr>
                <w:color w:val="000000"/>
                <w:sz w:val="20"/>
                <w:szCs w:val="20"/>
              </w:rPr>
              <w:t>ромоција туристичке понуде општине</w:t>
            </w:r>
            <w:r>
              <w:rPr>
                <w:color w:val="000000"/>
                <w:sz w:val="20"/>
                <w:szCs w:val="20"/>
                <w:lang w:val="sr-Cyrl-CS"/>
              </w:rPr>
              <w:t xml:space="preserve">                        </w:t>
            </w:r>
          </w:p>
        </w:tc>
        <w:tc>
          <w:tcPr>
            <w:tcW w:w="2552" w:type="dxa"/>
            <w:shd w:val="clear" w:color="auto" w:fill="auto"/>
            <w:vAlign w:val="center"/>
            <w:hideMark/>
          </w:tcPr>
          <w:p w:rsidR="0031584C" w:rsidRPr="00D078D1" w:rsidRDefault="0031584C" w:rsidP="00F62B00">
            <w:pPr>
              <w:rPr>
                <w:color w:val="000000"/>
                <w:sz w:val="20"/>
                <w:szCs w:val="20"/>
                <w:lang w:val="sr-Cyrl-CS"/>
              </w:rPr>
            </w:pPr>
            <w:r>
              <w:rPr>
                <w:color w:val="000000"/>
                <w:sz w:val="20"/>
                <w:szCs w:val="20"/>
                <w:lang w:val="sr-Cyrl-CS"/>
              </w:rPr>
              <w:t>Број певачких група</w:t>
            </w:r>
          </w:p>
        </w:tc>
        <w:tc>
          <w:tcPr>
            <w:tcW w:w="1113" w:type="dxa"/>
            <w:shd w:val="clear" w:color="auto" w:fill="auto"/>
            <w:vAlign w:val="center"/>
            <w:hideMark/>
          </w:tcPr>
          <w:p w:rsidR="0031584C" w:rsidRPr="008677A4" w:rsidRDefault="0031584C" w:rsidP="00F62B00">
            <w:pPr>
              <w:jc w:val="right"/>
              <w:rPr>
                <w:color w:val="000000"/>
                <w:sz w:val="20"/>
                <w:szCs w:val="20"/>
              </w:rPr>
            </w:pPr>
            <w:r>
              <w:rPr>
                <w:color w:val="000000"/>
                <w:sz w:val="20"/>
                <w:szCs w:val="20"/>
              </w:rPr>
              <w:t>18</w:t>
            </w:r>
          </w:p>
        </w:tc>
        <w:tc>
          <w:tcPr>
            <w:tcW w:w="1080" w:type="dxa"/>
            <w:shd w:val="clear" w:color="auto" w:fill="auto"/>
            <w:vAlign w:val="center"/>
          </w:tcPr>
          <w:p w:rsidR="0031584C" w:rsidRPr="006D44ED" w:rsidRDefault="0031584C" w:rsidP="00F62B00">
            <w:pPr>
              <w:jc w:val="right"/>
              <w:rPr>
                <w:color w:val="000000"/>
                <w:sz w:val="20"/>
                <w:szCs w:val="20"/>
              </w:rPr>
            </w:pPr>
            <w:r>
              <w:rPr>
                <w:color w:val="000000"/>
                <w:sz w:val="20"/>
                <w:szCs w:val="20"/>
              </w:rPr>
              <w:t>28</w:t>
            </w:r>
          </w:p>
        </w:tc>
        <w:tc>
          <w:tcPr>
            <w:tcW w:w="1170" w:type="dxa"/>
            <w:tcBorders>
              <w:bottom w:val="single" w:sz="4" w:space="0" w:color="auto"/>
            </w:tcBorders>
            <w:shd w:val="clear" w:color="auto" w:fill="auto"/>
            <w:vAlign w:val="center"/>
          </w:tcPr>
          <w:p w:rsidR="0031584C" w:rsidRPr="006D44ED" w:rsidRDefault="0031584C" w:rsidP="00F62B00">
            <w:pPr>
              <w:jc w:val="right"/>
              <w:rPr>
                <w:color w:val="000000"/>
                <w:sz w:val="20"/>
                <w:szCs w:val="20"/>
              </w:rPr>
            </w:pPr>
            <w:r>
              <w:rPr>
                <w:color w:val="000000"/>
                <w:sz w:val="20"/>
                <w:szCs w:val="20"/>
              </w:rPr>
              <w:t>30</w:t>
            </w:r>
          </w:p>
        </w:tc>
        <w:tc>
          <w:tcPr>
            <w:tcW w:w="1173" w:type="dxa"/>
            <w:shd w:val="clear" w:color="auto" w:fill="auto"/>
            <w:vAlign w:val="center"/>
          </w:tcPr>
          <w:p w:rsidR="0031584C" w:rsidRPr="006D44ED" w:rsidRDefault="0031584C" w:rsidP="00F62B00">
            <w:pPr>
              <w:jc w:val="right"/>
              <w:rPr>
                <w:color w:val="000000"/>
                <w:sz w:val="20"/>
                <w:szCs w:val="20"/>
              </w:rPr>
            </w:pPr>
            <w:r>
              <w:rPr>
                <w:color w:val="000000"/>
                <w:sz w:val="20"/>
                <w:szCs w:val="20"/>
              </w:rPr>
              <w:t>32</w:t>
            </w:r>
          </w:p>
        </w:tc>
        <w:tc>
          <w:tcPr>
            <w:tcW w:w="1080" w:type="dxa"/>
            <w:shd w:val="clear" w:color="auto" w:fill="auto"/>
            <w:vAlign w:val="center"/>
          </w:tcPr>
          <w:p w:rsidR="0031584C" w:rsidRPr="006D44ED" w:rsidRDefault="0031584C" w:rsidP="00F62B00">
            <w:pPr>
              <w:jc w:val="right"/>
              <w:rPr>
                <w:color w:val="000000"/>
                <w:sz w:val="20"/>
                <w:szCs w:val="20"/>
              </w:rPr>
            </w:pPr>
            <w:r>
              <w:rPr>
                <w:color w:val="000000"/>
                <w:sz w:val="20"/>
                <w:szCs w:val="20"/>
              </w:rPr>
              <w:t>32</w:t>
            </w:r>
          </w:p>
        </w:tc>
        <w:tc>
          <w:tcPr>
            <w:tcW w:w="1616" w:type="dxa"/>
            <w:vMerge w:val="restart"/>
            <w:shd w:val="clear" w:color="auto" w:fill="auto"/>
            <w:vAlign w:val="center"/>
            <w:hideMark/>
          </w:tcPr>
          <w:p w:rsidR="0031584C" w:rsidRPr="00961310" w:rsidRDefault="0031584C" w:rsidP="00F62B00">
            <w:pPr>
              <w:jc w:val="right"/>
              <w:rPr>
                <w:color w:val="000000"/>
                <w:sz w:val="20"/>
                <w:szCs w:val="20"/>
              </w:rPr>
            </w:pPr>
            <w:r>
              <w:rPr>
                <w:color w:val="000000"/>
                <w:sz w:val="20"/>
                <w:szCs w:val="20"/>
              </w:rPr>
              <w:t>720.000</w:t>
            </w:r>
          </w:p>
        </w:tc>
      </w:tr>
      <w:tr w:rsidR="0031584C" w:rsidRPr="0041024D" w:rsidTr="00F62B00">
        <w:trPr>
          <w:trHeight w:val="230"/>
        </w:trPr>
        <w:tc>
          <w:tcPr>
            <w:tcW w:w="1220" w:type="dxa"/>
            <w:vMerge/>
            <w:shd w:val="clear" w:color="auto" w:fill="auto"/>
            <w:vAlign w:val="center"/>
            <w:hideMark/>
          </w:tcPr>
          <w:p w:rsidR="0031584C" w:rsidRDefault="0031584C" w:rsidP="00F62B00">
            <w:pPr>
              <w:jc w:val="center"/>
              <w:rPr>
                <w:i/>
                <w:iCs/>
                <w:sz w:val="20"/>
                <w:szCs w:val="20"/>
              </w:rPr>
            </w:pPr>
          </w:p>
        </w:tc>
        <w:tc>
          <w:tcPr>
            <w:tcW w:w="2410" w:type="dxa"/>
            <w:vMerge/>
            <w:shd w:val="clear" w:color="auto" w:fill="auto"/>
            <w:vAlign w:val="center"/>
            <w:hideMark/>
          </w:tcPr>
          <w:p w:rsidR="0031584C" w:rsidRDefault="0031584C" w:rsidP="00F62B00">
            <w:pPr>
              <w:rPr>
                <w:sz w:val="20"/>
                <w:szCs w:val="20"/>
              </w:rPr>
            </w:pPr>
          </w:p>
        </w:tc>
        <w:tc>
          <w:tcPr>
            <w:tcW w:w="2692" w:type="dxa"/>
            <w:vMerge/>
            <w:shd w:val="clear" w:color="auto" w:fill="auto"/>
            <w:vAlign w:val="center"/>
            <w:hideMark/>
          </w:tcPr>
          <w:p w:rsidR="0031584C" w:rsidRDefault="0031584C" w:rsidP="00F62B00">
            <w:pPr>
              <w:rPr>
                <w:color w:val="000000"/>
                <w:sz w:val="20"/>
                <w:szCs w:val="20"/>
                <w:lang w:val="sr-Cyrl-CS"/>
              </w:rPr>
            </w:pPr>
          </w:p>
        </w:tc>
        <w:tc>
          <w:tcPr>
            <w:tcW w:w="2552" w:type="dxa"/>
            <w:shd w:val="clear" w:color="auto" w:fill="auto"/>
            <w:vAlign w:val="center"/>
            <w:hideMark/>
          </w:tcPr>
          <w:p w:rsidR="0031584C" w:rsidRDefault="0031584C" w:rsidP="00F62B00">
            <w:pPr>
              <w:rPr>
                <w:color w:val="000000"/>
                <w:sz w:val="20"/>
                <w:szCs w:val="20"/>
                <w:lang w:val="sr-Cyrl-CS"/>
              </w:rPr>
            </w:pPr>
          </w:p>
          <w:p w:rsidR="0031584C" w:rsidRDefault="0031584C" w:rsidP="00F62B00">
            <w:pPr>
              <w:rPr>
                <w:color w:val="000000"/>
                <w:sz w:val="20"/>
                <w:szCs w:val="20"/>
                <w:lang w:val="sr-Cyrl-CS"/>
              </w:rPr>
            </w:pPr>
            <w:r w:rsidRPr="00DF5BEA">
              <w:rPr>
                <w:color w:val="000000"/>
                <w:sz w:val="20"/>
                <w:szCs w:val="20"/>
                <w:lang w:val="sr-Cyrl-CS"/>
              </w:rPr>
              <w:t>Број учесника у програму</w:t>
            </w:r>
          </w:p>
          <w:p w:rsidR="0031584C" w:rsidRPr="00D078D1" w:rsidRDefault="0031584C" w:rsidP="00F62B00">
            <w:pPr>
              <w:rPr>
                <w:color w:val="000000"/>
                <w:sz w:val="20"/>
                <w:szCs w:val="20"/>
                <w:lang w:val="sr-Cyrl-CS"/>
              </w:rPr>
            </w:pPr>
          </w:p>
        </w:tc>
        <w:tc>
          <w:tcPr>
            <w:tcW w:w="1113" w:type="dxa"/>
            <w:shd w:val="clear" w:color="auto" w:fill="auto"/>
            <w:vAlign w:val="center"/>
            <w:hideMark/>
          </w:tcPr>
          <w:p w:rsidR="0031584C" w:rsidRPr="00D078D1" w:rsidRDefault="0031584C" w:rsidP="00F62B00">
            <w:pPr>
              <w:jc w:val="right"/>
              <w:rPr>
                <w:color w:val="000000"/>
                <w:sz w:val="20"/>
                <w:szCs w:val="20"/>
                <w:lang w:val="sr-Cyrl-CS"/>
              </w:rPr>
            </w:pPr>
            <w:r>
              <w:rPr>
                <w:color w:val="000000"/>
                <w:sz w:val="20"/>
                <w:szCs w:val="20"/>
                <w:lang w:val="sr-Cyrl-CS"/>
              </w:rPr>
              <w:t>120</w:t>
            </w:r>
          </w:p>
        </w:tc>
        <w:tc>
          <w:tcPr>
            <w:tcW w:w="1080" w:type="dxa"/>
            <w:tcBorders>
              <w:bottom w:val="single" w:sz="4" w:space="0" w:color="auto"/>
            </w:tcBorders>
            <w:shd w:val="clear" w:color="auto" w:fill="auto"/>
            <w:vAlign w:val="center"/>
          </w:tcPr>
          <w:p w:rsidR="0031584C" w:rsidRPr="00D078D1" w:rsidRDefault="0031584C" w:rsidP="00F62B00">
            <w:pPr>
              <w:jc w:val="right"/>
              <w:rPr>
                <w:color w:val="000000"/>
                <w:sz w:val="20"/>
                <w:szCs w:val="20"/>
                <w:lang w:val="sr-Cyrl-CS"/>
              </w:rPr>
            </w:pPr>
            <w:r>
              <w:rPr>
                <w:color w:val="000000"/>
                <w:sz w:val="20"/>
                <w:szCs w:val="20"/>
                <w:lang w:val="sr-Cyrl-CS"/>
              </w:rPr>
              <w:t>2</w:t>
            </w:r>
            <w:r>
              <w:rPr>
                <w:color w:val="000000"/>
                <w:sz w:val="20"/>
                <w:szCs w:val="20"/>
              </w:rPr>
              <w:t>5</w:t>
            </w:r>
            <w:r>
              <w:rPr>
                <w:color w:val="000000"/>
                <w:sz w:val="20"/>
                <w:szCs w:val="20"/>
                <w:lang w:val="sr-Cyrl-CS"/>
              </w:rPr>
              <w:t>0</w:t>
            </w:r>
          </w:p>
        </w:tc>
        <w:tc>
          <w:tcPr>
            <w:tcW w:w="1170" w:type="dxa"/>
            <w:tcBorders>
              <w:bottom w:val="single" w:sz="4" w:space="0" w:color="auto"/>
            </w:tcBorders>
            <w:shd w:val="clear" w:color="auto" w:fill="auto"/>
            <w:vAlign w:val="center"/>
          </w:tcPr>
          <w:p w:rsidR="0031584C" w:rsidRPr="006D44ED" w:rsidRDefault="0031584C" w:rsidP="00F62B00">
            <w:pPr>
              <w:jc w:val="right"/>
              <w:rPr>
                <w:color w:val="000000"/>
                <w:sz w:val="20"/>
                <w:szCs w:val="20"/>
              </w:rPr>
            </w:pPr>
            <w:r>
              <w:rPr>
                <w:color w:val="000000"/>
                <w:sz w:val="20"/>
                <w:szCs w:val="20"/>
                <w:lang w:val="sr-Cyrl-CS"/>
              </w:rPr>
              <w:t>2</w:t>
            </w:r>
            <w:r>
              <w:rPr>
                <w:color w:val="000000"/>
                <w:sz w:val="20"/>
                <w:szCs w:val="20"/>
              </w:rPr>
              <w:t>50</w:t>
            </w:r>
          </w:p>
        </w:tc>
        <w:tc>
          <w:tcPr>
            <w:tcW w:w="1173" w:type="dxa"/>
            <w:tcBorders>
              <w:bottom w:val="single" w:sz="4" w:space="0" w:color="auto"/>
            </w:tcBorders>
            <w:shd w:val="clear" w:color="auto" w:fill="auto"/>
            <w:vAlign w:val="center"/>
          </w:tcPr>
          <w:p w:rsidR="0031584C" w:rsidRPr="006D44ED" w:rsidRDefault="0031584C" w:rsidP="00F62B00">
            <w:pPr>
              <w:jc w:val="right"/>
              <w:rPr>
                <w:color w:val="000000"/>
                <w:sz w:val="20"/>
                <w:szCs w:val="20"/>
              </w:rPr>
            </w:pPr>
            <w:r>
              <w:rPr>
                <w:color w:val="000000"/>
                <w:sz w:val="20"/>
                <w:szCs w:val="20"/>
                <w:lang w:val="sr-Cyrl-CS"/>
              </w:rPr>
              <w:t>2</w:t>
            </w:r>
            <w:r>
              <w:rPr>
                <w:color w:val="000000"/>
                <w:sz w:val="20"/>
                <w:szCs w:val="20"/>
              </w:rPr>
              <w:t>50</w:t>
            </w:r>
          </w:p>
        </w:tc>
        <w:tc>
          <w:tcPr>
            <w:tcW w:w="1080" w:type="dxa"/>
            <w:shd w:val="clear" w:color="auto" w:fill="auto"/>
            <w:vAlign w:val="center"/>
          </w:tcPr>
          <w:p w:rsidR="0031584C" w:rsidRPr="006D44ED" w:rsidRDefault="0031584C" w:rsidP="00F62B00">
            <w:pPr>
              <w:jc w:val="right"/>
              <w:rPr>
                <w:color w:val="000000"/>
                <w:sz w:val="20"/>
                <w:szCs w:val="20"/>
              </w:rPr>
            </w:pPr>
            <w:r>
              <w:rPr>
                <w:color w:val="000000"/>
                <w:sz w:val="20"/>
                <w:szCs w:val="20"/>
                <w:lang w:val="sr-Cyrl-CS"/>
              </w:rPr>
              <w:t>2</w:t>
            </w:r>
            <w:r>
              <w:rPr>
                <w:color w:val="000000"/>
                <w:sz w:val="20"/>
                <w:szCs w:val="20"/>
              </w:rPr>
              <w:t>50</w:t>
            </w:r>
          </w:p>
        </w:tc>
        <w:tc>
          <w:tcPr>
            <w:tcW w:w="1616" w:type="dxa"/>
            <w:vMerge/>
            <w:tcBorders>
              <w:bottom w:val="single" w:sz="4" w:space="0" w:color="auto"/>
            </w:tcBorders>
            <w:shd w:val="clear" w:color="auto" w:fill="auto"/>
            <w:vAlign w:val="center"/>
            <w:hideMark/>
          </w:tcPr>
          <w:p w:rsidR="0031584C" w:rsidRPr="0041024D" w:rsidRDefault="0031584C" w:rsidP="00F62B00">
            <w:pPr>
              <w:jc w:val="right"/>
              <w:rPr>
                <w:color w:val="000000"/>
                <w:sz w:val="20"/>
                <w:szCs w:val="20"/>
              </w:rPr>
            </w:pPr>
          </w:p>
        </w:tc>
      </w:tr>
      <w:tr w:rsidR="00AC4EFE" w:rsidRPr="0041024D" w:rsidTr="007B78E6">
        <w:trPr>
          <w:trHeight w:val="230"/>
        </w:trPr>
        <w:tc>
          <w:tcPr>
            <w:tcW w:w="1220" w:type="dxa"/>
            <w:shd w:val="clear" w:color="auto" w:fill="auto"/>
            <w:vAlign w:val="center"/>
            <w:hideMark/>
          </w:tcPr>
          <w:p w:rsidR="00AC4EFE" w:rsidRPr="00AC4EFE" w:rsidRDefault="00AC4EFE" w:rsidP="00F62B00">
            <w:pPr>
              <w:jc w:val="center"/>
              <w:rPr>
                <w:i/>
                <w:iCs/>
                <w:sz w:val="20"/>
                <w:szCs w:val="20"/>
              </w:rPr>
            </w:pPr>
            <w:r>
              <w:rPr>
                <w:i/>
                <w:iCs/>
                <w:sz w:val="20"/>
                <w:szCs w:val="20"/>
              </w:rPr>
              <w:t>1503-П3</w:t>
            </w:r>
          </w:p>
        </w:tc>
        <w:tc>
          <w:tcPr>
            <w:tcW w:w="2410" w:type="dxa"/>
            <w:shd w:val="clear" w:color="auto" w:fill="auto"/>
            <w:vAlign w:val="center"/>
            <w:hideMark/>
          </w:tcPr>
          <w:p w:rsidR="00AC4EFE" w:rsidRPr="00AC4EFE" w:rsidRDefault="00AC4EFE" w:rsidP="00F62B00">
            <w:pPr>
              <w:rPr>
                <w:sz w:val="20"/>
                <w:szCs w:val="20"/>
              </w:rPr>
            </w:pPr>
            <w:r>
              <w:rPr>
                <w:sz w:val="20"/>
                <w:szCs w:val="20"/>
              </w:rPr>
              <w:t>Визиторски центар Рудник</w:t>
            </w:r>
          </w:p>
        </w:tc>
        <w:tc>
          <w:tcPr>
            <w:tcW w:w="2692" w:type="dxa"/>
            <w:shd w:val="clear" w:color="auto" w:fill="auto"/>
            <w:vAlign w:val="center"/>
            <w:hideMark/>
          </w:tcPr>
          <w:p w:rsidR="00AC4EFE" w:rsidRDefault="008240DD" w:rsidP="00F62B00">
            <w:pPr>
              <w:rPr>
                <w:color w:val="000000"/>
                <w:sz w:val="20"/>
                <w:szCs w:val="20"/>
                <w:lang w:val="sr-Cyrl-CS"/>
              </w:rPr>
            </w:pPr>
            <w:r>
              <w:rPr>
                <w:color w:val="000000"/>
                <w:sz w:val="20"/>
                <w:szCs w:val="20"/>
                <w:lang w:val="sr-Cyrl-CS"/>
              </w:rPr>
              <w:t xml:space="preserve">Унапређење </w:t>
            </w:r>
            <w:r>
              <w:rPr>
                <w:color w:val="000000"/>
                <w:sz w:val="20"/>
                <w:szCs w:val="20"/>
              </w:rPr>
              <w:t>туристичке понуде општине</w:t>
            </w:r>
            <w:r>
              <w:rPr>
                <w:color w:val="000000"/>
                <w:sz w:val="20"/>
                <w:szCs w:val="20"/>
                <w:lang w:val="sr-Cyrl-CS"/>
              </w:rPr>
              <w:t xml:space="preserve">                        </w:t>
            </w:r>
          </w:p>
        </w:tc>
        <w:tc>
          <w:tcPr>
            <w:tcW w:w="2552" w:type="dxa"/>
            <w:shd w:val="clear" w:color="auto" w:fill="auto"/>
            <w:vAlign w:val="center"/>
            <w:hideMark/>
          </w:tcPr>
          <w:p w:rsidR="00AC4EFE" w:rsidRDefault="00003EDD" w:rsidP="00F62B00">
            <w:pPr>
              <w:rPr>
                <w:color w:val="000000"/>
                <w:sz w:val="20"/>
                <w:szCs w:val="20"/>
                <w:lang w:val="sr-Cyrl-CS"/>
              </w:rPr>
            </w:pPr>
            <w:r>
              <w:rPr>
                <w:color w:val="000000"/>
                <w:sz w:val="20"/>
                <w:szCs w:val="20"/>
                <w:lang w:val="sr-Cyrl-CS"/>
              </w:rPr>
              <w:t>Уложена средства</w:t>
            </w:r>
          </w:p>
        </w:tc>
        <w:tc>
          <w:tcPr>
            <w:tcW w:w="1113" w:type="dxa"/>
            <w:shd w:val="clear" w:color="auto" w:fill="auto"/>
            <w:vAlign w:val="center"/>
            <w:hideMark/>
          </w:tcPr>
          <w:p w:rsidR="00AC4EFE" w:rsidRDefault="0058419F" w:rsidP="00F62B00">
            <w:pPr>
              <w:jc w:val="right"/>
              <w:rPr>
                <w:color w:val="000000"/>
                <w:sz w:val="20"/>
                <w:szCs w:val="20"/>
                <w:lang w:val="sr-Cyrl-CS"/>
              </w:rPr>
            </w:pPr>
            <w:r>
              <w:rPr>
                <w:color w:val="000000"/>
                <w:sz w:val="20"/>
                <w:szCs w:val="20"/>
                <w:lang w:val="sr-Cyrl-CS"/>
              </w:rPr>
              <w:t>-</w:t>
            </w:r>
          </w:p>
        </w:tc>
        <w:tc>
          <w:tcPr>
            <w:tcW w:w="1080" w:type="dxa"/>
            <w:tcBorders>
              <w:bottom w:val="single" w:sz="4" w:space="0" w:color="auto"/>
            </w:tcBorders>
            <w:shd w:val="clear" w:color="auto" w:fill="auto"/>
            <w:vAlign w:val="center"/>
          </w:tcPr>
          <w:p w:rsidR="00AC4EFE" w:rsidRDefault="0058419F" w:rsidP="00F62B00">
            <w:pPr>
              <w:jc w:val="right"/>
              <w:rPr>
                <w:color w:val="000000"/>
                <w:sz w:val="20"/>
                <w:szCs w:val="20"/>
                <w:lang w:val="sr-Cyrl-CS"/>
              </w:rPr>
            </w:pPr>
            <w:r>
              <w:rPr>
                <w:color w:val="000000"/>
                <w:sz w:val="20"/>
                <w:szCs w:val="20"/>
                <w:lang w:val="sr-Cyrl-CS"/>
              </w:rPr>
              <w:t>-</w:t>
            </w:r>
          </w:p>
        </w:tc>
        <w:tc>
          <w:tcPr>
            <w:tcW w:w="1170" w:type="dxa"/>
            <w:tcBorders>
              <w:bottom w:val="single" w:sz="4" w:space="0" w:color="auto"/>
            </w:tcBorders>
            <w:shd w:val="clear" w:color="auto" w:fill="auto"/>
            <w:vAlign w:val="center"/>
          </w:tcPr>
          <w:p w:rsidR="00AC4EFE" w:rsidRDefault="00003EDD" w:rsidP="00F62B00">
            <w:pPr>
              <w:jc w:val="right"/>
              <w:rPr>
                <w:color w:val="000000"/>
                <w:sz w:val="20"/>
                <w:szCs w:val="20"/>
                <w:lang w:val="sr-Cyrl-CS"/>
              </w:rPr>
            </w:pPr>
            <w:r>
              <w:rPr>
                <w:color w:val="000000"/>
                <w:sz w:val="20"/>
                <w:szCs w:val="20"/>
                <w:lang w:val="sr-Cyrl-CS"/>
              </w:rPr>
              <w:t>10.000.000</w:t>
            </w:r>
          </w:p>
        </w:tc>
        <w:tc>
          <w:tcPr>
            <w:tcW w:w="1173" w:type="dxa"/>
            <w:tcBorders>
              <w:bottom w:val="single" w:sz="4" w:space="0" w:color="auto"/>
            </w:tcBorders>
            <w:shd w:val="clear" w:color="auto" w:fill="auto"/>
            <w:vAlign w:val="center"/>
          </w:tcPr>
          <w:p w:rsidR="00AC4EFE" w:rsidRDefault="0058419F" w:rsidP="00F62B00">
            <w:pPr>
              <w:jc w:val="right"/>
              <w:rPr>
                <w:color w:val="000000"/>
                <w:sz w:val="20"/>
                <w:szCs w:val="20"/>
                <w:lang w:val="sr-Cyrl-CS"/>
              </w:rPr>
            </w:pPr>
            <w:r>
              <w:rPr>
                <w:color w:val="000000"/>
                <w:sz w:val="20"/>
                <w:szCs w:val="20"/>
                <w:lang w:val="sr-Cyrl-CS"/>
              </w:rPr>
              <w:t>17.250.000</w:t>
            </w:r>
          </w:p>
        </w:tc>
        <w:tc>
          <w:tcPr>
            <w:tcW w:w="1080" w:type="dxa"/>
            <w:shd w:val="clear" w:color="auto" w:fill="auto"/>
            <w:vAlign w:val="center"/>
          </w:tcPr>
          <w:p w:rsidR="00AC4EFE" w:rsidRDefault="0058419F" w:rsidP="00F62B00">
            <w:pPr>
              <w:jc w:val="right"/>
              <w:rPr>
                <w:color w:val="000000"/>
                <w:sz w:val="20"/>
                <w:szCs w:val="20"/>
                <w:lang w:val="sr-Cyrl-CS"/>
              </w:rPr>
            </w:pPr>
            <w:r>
              <w:rPr>
                <w:color w:val="000000"/>
                <w:sz w:val="20"/>
                <w:szCs w:val="20"/>
                <w:lang w:val="sr-Cyrl-CS"/>
              </w:rPr>
              <w:t>-</w:t>
            </w:r>
          </w:p>
        </w:tc>
        <w:tc>
          <w:tcPr>
            <w:tcW w:w="1616" w:type="dxa"/>
            <w:tcBorders>
              <w:bottom w:val="single" w:sz="4" w:space="0" w:color="auto"/>
            </w:tcBorders>
            <w:shd w:val="clear" w:color="auto" w:fill="auto"/>
            <w:vAlign w:val="center"/>
            <w:hideMark/>
          </w:tcPr>
          <w:p w:rsidR="00AC4EFE" w:rsidRPr="00AC4EFE" w:rsidRDefault="00AC4EFE" w:rsidP="00F62B00">
            <w:pPr>
              <w:jc w:val="right"/>
              <w:rPr>
                <w:color w:val="000000"/>
                <w:sz w:val="20"/>
                <w:szCs w:val="20"/>
              </w:rPr>
            </w:pPr>
            <w:r>
              <w:rPr>
                <w:color w:val="000000"/>
                <w:sz w:val="20"/>
                <w:szCs w:val="20"/>
              </w:rPr>
              <w:t>10.000.000</w:t>
            </w:r>
            <w:r w:rsidR="00246118">
              <w:rPr>
                <w:color w:val="000000"/>
                <w:sz w:val="20"/>
                <w:szCs w:val="20"/>
              </w:rPr>
              <w:t xml:space="preserve"> </w:t>
            </w:r>
          </w:p>
        </w:tc>
      </w:tr>
      <w:tr w:rsidR="0031584C" w:rsidRPr="0041024D" w:rsidTr="00F62B00">
        <w:trPr>
          <w:trHeight w:val="515"/>
        </w:trPr>
        <w:tc>
          <w:tcPr>
            <w:tcW w:w="1220" w:type="dxa"/>
            <w:vMerge w:val="restart"/>
            <w:shd w:val="clear" w:color="auto" w:fill="auto"/>
            <w:vAlign w:val="center"/>
            <w:hideMark/>
          </w:tcPr>
          <w:p w:rsidR="0031584C" w:rsidRDefault="0031584C" w:rsidP="00F62B00">
            <w:pPr>
              <w:jc w:val="center"/>
              <w:rPr>
                <w:b/>
                <w:bCs/>
                <w:color w:val="000000"/>
                <w:sz w:val="20"/>
                <w:szCs w:val="20"/>
              </w:rPr>
            </w:pPr>
            <w:r>
              <w:rPr>
                <w:b/>
                <w:bCs/>
                <w:color w:val="000000"/>
                <w:sz w:val="20"/>
                <w:szCs w:val="20"/>
              </w:rPr>
              <w:t>0101</w:t>
            </w:r>
          </w:p>
        </w:tc>
        <w:tc>
          <w:tcPr>
            <w:tcW w:w="2410" w:type="dxa"/>
            <w:vMerge w:val="restart"/>
            <w:shd w:val="clear" w:color="auto" w:fill="auto"/>
            <w:vAlign w:val="center"/>
            <w:hideMark/>
          </w:tcPr>
          <w:p w:rsidR="0031584C" w:rsidRPr="00166DDA" w:rsidRDefault="0031584C" w:rsidP="00F62B00">
            <w:pPr>
              <w:rPr>
                <w:color w:val="000000"/>
                <w:sz w:val="20"/>
                <w:szCs w:val="20"/>
              </w:rPr>
            </w:pPr>
            <w:r w:rsidRPr="00166DDA">
              <w:rPr>
                <w:b/>
                <w:bCs/>
                <w:sz w:val="20"/>
                <w:szCs w:val="20"/>
              </w:rPr>
              <w:t>Програм 5. Развој пољопривреде</w:t>
            </w:r>
          </w:p>
        </w:tc>
        <w:tc>
          <w:tcPr>
            <w:tcW w:w="2692" w:type="dxa"/>
            <w:vMerge w:val="restart"/>
            <w:shd w:val="clear" w:color="auto" w:fill="auto"/>
            <w:vAlign w:val="center"/>
            <w:hideMark/>
          </w:tcPr>
          <w:p w:rsidR="0031584C" w:rsidRPr="00114CD4" w:rsidRDefault="0031584C" w:rsidP="00F62B00">
            <w:pPr>
              <w:pStyle w:val="Default"/>
              <w:rPr>
                <w:b/>
                <w:sz w:val="20"/>
                <w:szCs w:val="20"/>
              </w:rPr>
            </w:pPr>
            <w:r w:rsidRPr="00114CD4">
              <w:rPr>
                <w:b/>
                <w:sz w:val="20"/>
                <w:szCs w:val="20"/>
              </w:rPr>
              <w:t xml:space="preserve">Раст производње и стабилност дохотка </w:t>
            </w:r>
          </w:p>
          <w:p w:rsidR="0031584C" w:rsidRPr="00114CD4" w:rsidRDefault="0031584C" w:rsidP="00F62B00">
            <w:pPr>
              <w:rPr>
                <w:b/>
                <w:color w:val="000000"/>
                <w:sz w:val="20"/>
                <w:szCs w:val="20"/>
              </w:rPr>
            </w:pPr>
            <w:r w:rsidRPr="00114CD4">
              <w:rPr>
                <w:b/>
                <w:color w:val="000000"/>
                <w:sz w:val="20"/>
                <w:szCs w:val="20"/>
              </w:rPr>
              <w:t>произвођача</w:t>
            </w:r>
          </w:p>
        </w:tc>
        <w:tc>
          <w:tcPr>
            <w:tcW w:w="2552" w:type="dxa"/>
            <w:shd w:val="clear" w:color="auto" w:fill="auto"/>
            <w:hideMark/>
          </w:tcPr>
          <w:p w:rsidR="0031584C" w:rsidRDefault="0031584C" w:rsidP="00F62B00">
            <w:pPr>
              <w:rPr>
                <w:color w:val="000000"/>
                <w:sz w:val="20"/>
                <w:szCs w:val="20"/>
              </w:rPr>
            </w:pPr>
            <w:r>
              <w:rPr>
                <w:b/>
                <w:bCs/>
                <w:sz w:val="20"/>
                <w:szCs w:val="20"/>
                <w:lang w:val="sr-Cyrl-CS"/>
              </w:rPr>
              <w:t xml:space="preserve">Реализован </w:t>
            </w:r>
            <w:r>
              <w:rPr>
                <w:b/>
                <w:bCs/>
                <w:sz w:val="20"/>
                <w:szCs w:val="20"/>
              </w:rPr>
              <w:t xml:space="preserve">Програм </w:t>
            </w:r>
            <w:r>
              <w:rPr>
                <w:b/>
                <w:bCs/>
                <w:sz w:val="20"/>
                <w:szCs w:val="20"/>
                <w:lang w:val="sr-Cyrl-CS"/>
              </w:rPr>
              <w:t>подршке</w:t>
            </w:r>
            <w:r>
              <w:rPr>
                <w:b/>
                <w:bCs/>
                <w:sz w:val="20"/>
                <w:szCs w:val="20"/>
              </w:rPr>
              <w:t xml:space="preserve"> спровођењу пољопривредне политике и политике руралног развоја</w:t>
            </w:r>
          </w:p>
        </w:tc>
        <w:tc>
          <w:tcPr>
            <w:tcW w:w="1113" w:type="dxa"/>
            <w:shd w:val="clear" w:color="auto" w:fill="auto"/>
            <w:vAlign w:val="center"/>
            <w:hideMark/>
          </w:tcPr>
          <w:p w:rsidR="0031584C" w:rsidRPr="00E756FE" w:rsidRDefault="0031584C" w:rsidP="00F62B00">
            <w:pPr>
              <w:jc w:val="center"/>
              <w:rPr>
                <w:b/>
                <w:color w:val="000000"/>
                <w:sz w:val="20"/>
                <w:szCs w:val="20"/>
                <w:lang w:val="sr-Cyrl-CS"/>
              </w:rPr>
            </w:pPr>
            <w:r w:rsidRPr="00E756FE">
              <w:rPr>
                <w:b/>
                <w:color w:val="000000"/>
                <w:sz w:val="20"/>
                <w:szCs w:val="20"/>
                <w:lang w:val="sr-Cyrl-CS"/>
              </w:rPr>
              <w:t>да</w:t>
            </w:r>
          </w:p>
        </w:tc>
        <w:tc>
          <w:tcPr>
            <w:tcW w:w="1080" w:type="dxa"/>
            <w:tcBorders>
              <w:top w:val="single" w:sz="4" w:space="0" w:color="auto"/>
            </w:tcBorders>
            <w:shd w:val="clear" w:color="auto" w:fill="auto"/>
            <w:vAlign w:val="center"/>
          </w:tcPr>
          <w:p w:rsidR="0031584C" w:rsidRPr="00E756FE" w:rsidRDefault="0031584C" w:rsidP="00F62B00">
            <w:pPr>
              <w:jc w:val="center"/>
              <w:rPr>
                <w:b/>
                <w:color w:val="000000"/>
                <w:sz w:val="20"/>
                <w:szCs w:val="20"/>
                <w:lang w:val="sr-Cyrl-CS"/>
              </w:rPr>
            </w:pPr>
            <w:r w:rsidRPr="00E756FE">
              <w:rPr>
                <w:b/>
                <w:color w:val="000000"/>
                <w:sz w:val="20"/>
                <w:szCs w:val="20"/>
                <w:lang w:val="sr-Cyrl-CS"/>
              </w:rPr>
              <w:t>да</w:t>
            </w:r>
          </w:p>
        </w:tc>
        <w:tc>
          <w:tcPr>
            <w:tcW w:w="1170" w:type="dxa"/>
            <w:tcBorders>
              <w:top w:val="single" w:sz="4" w:space="0" w:color="auto"/>
            </w:tcBorders>
            <w:shd w:val="clear" w:color="auto" w:fill="auto"/>
            <w:vAlign w:val="center"/>
          </w:tcPr>
          <w:p w:rsidR="0031584C" w:rsidRPr="00E756FE" w:rsidRDefault="0031584C" w:rsidP="00F62B00">
            <w:pPr>
              <w:jc w:val="center"/>
              <w:rPr>
                <w:b/>
                <w:color w:val="000000"/>
                <w:sz w:val="20"/>
                <w:szCs w:val="20"/>
                <w:lang w:val="sr-Cyrl-CS"/>
              </w:rPr>
            </w:pPr>
            <w:r w:rsidRPr="00E756FE">
              <w:rPr>
                <w:b/>
                <w:color w:val="000000"/>
                <w:sz w:val="20"/>
                <w:szCs w:val="20"/>
                <w:lang w:val="sr-Cyrl-CS"/>
              </w:rPr>
              <w:t>да</w:t>
            </w:r>
          </w:p>
        </w:tc>
        <w:tc>
          <w:tcPr>
            <w:tcW w:w="1173" w:type="dxa"/>
            <w:tcBorders>
              <w:top w:val="single" w:sz="4" w:space="0" w:color="auto"/>
            </w:tcBorders>
            <w:shd w:val="clear" w:color="auto" w:fill="auto"/>
            <w:vAlign w:val="center"/>
          </w:tcPr>
          <w:p w:rsidR="0031584C" w:rsidRPr="00E756FE" w:rsidRDefault="0031584C" w:rsidP="00F62B00">
            <w:pPr>
              <w:jc w:val="center"/>
              <w:rPr>
                <w:b/>
                <w:color w:val="000000"/>
                <w:sz w:val="20"/>
                <w:szCs w:val="20"/>
                <w:lang w:val="sr-Cyrl-CS"/>
              </w:rPr>
            </w:pPr>
            <w:r w:rsidRPr="00E756FE">
              <w:rPr>
                <w:b/>
                <w:color w:val="000000"/>
                <w:sz w:val="20"/>
                <w:szCs w:val="20"/>
                <w:lang w:val="sr-Cyrl-CS"/>
              </w:rPr>
              <w:t>да</w:t>
            </w:r>
          </w:p>
        </w:tc>
        <w:tc>
          <w:tcPr>
            <w:tcW w:w="1080" w:type="dxa"/>
            <w:shd w:val="clear" w:color="auto" w:fill="auto"/>
            <w:vAlign w:val="center"/>
          </w:tcPr>
          <w:p w:rsidR="0031584C" w:rsidRPr="00E756FE" w:rsidRDefault="0031584C" w:rsidP="00F62B00">
            <w:pPr>
              <w:jc w:val="center"/>
              <w:rPr>
                <w:b/>
                <w:color w:val="000000"/>
                <w:sz w:val="20"/>
                <w:szCs w:val="20"/>
                <w:lang w:val="sr-Cyrl-CS"/>
              </w:rPr>
            </w:pPr>
            <w:r w:rsidRPr="00E756FE">
              <w:rPr>
                <w:b/>
                <w:color w:val="000000"/>
                <w:sz w:val="20"/>
                <w:szCs w:val="20"/>
                <w:lang w:val="sr-Cyrl-CS"/>
              </w:rPr>
              <w:t>да</w:t>
            </w:r>
          </w:p>
        </w:tc>
        <w:tc>
          <w:tcPr>
            <w:tcW w:w="1616" w:type="dxa"/>
            <w:vMerge w:val="restart"/>
            <w:tcBorders>
              <w:top w:val="single" w:sz="4" w:space="0" w:color="auto"/>
            </w:tcBorders>
            <w:shd w:val="clear" w:color="auto" w:fill="auto"/>
            <w:vAlign w:val="center"/>
            <w:hideMark/>
          </w:tcPr>
          <w:p w:rsidR="0031584C" w:rsidRPr="0041024D" w:rsidRDefault="0031584C" w:rsidP="00F62B00">
            <w:pPr>
              <w:jc w:val="right"/>
              <w:rPr>
                <w:b/>
                <w:color w:val="000000"/>
                <w:sz w:val="20"/>
                <w:szCs w:val="20"/>
              </w:rPr>
            </w:pPr>
            <w:r>
              <w:rPr>
                <w:b/>
                <w:color w:val="000000"/>
                <w:sz w:val="20"/>
                <w:szCs w:val="20"/>
              </w:rPr>
              <w:t>55.000.000</w:t>
            </w:r>
          </w:p>
        </w:tc>
      </w:tr>
      <w:tr w:rsidR="0031584C" w:rsidRPr="0041024D" w:rsidTr="00F62B00">
        <w:trPr>
          <w:trHeight w:val="514"/>
        </w:trPr>
        <w:tc>
          <w:tcPr>
            <w:tcW w:w="1220" w:type="dxa"/>
            <w:vMerge/>
            <w:shd w:val="clear" w:color="auto" w:fill="auto"/>
            <w:vAlign w:val="center"/>
            <w:hideMark/>
          </w:tcPr>
          <w:p w:rsidR="0031584C" w:rsidRDefault="0031584C" w:rsidP="00F62B00">
            <w:pPr>
              <w:jc w:val="center"/>
              <w:rPr>
                <w:b/>
                <w:bCs/>
                <w:color w:val="000000"/>
                <w:sz w:val="20"/>
                <w:szCs w:val="20"/>
              </w:rPr>
            </w:pPr>
          </w:p>
        </w:tc>
        <w:tc>
          <w:tcPr>
            <w:tcW w:w="2410" w:type="dxa"/>
            <w:vMerge/>
            <w:shd w:val="clear" w:color="auto" w:fill="auto"/>
            <w:vAlign w:val="center"/>
            <w:hideMark/>
          </w:tcPr>
          <w:p w:rsidR="0031584C" w:rsidRDefault="0031584C" w:rsidP="00F62B00">
            <w:pPr>
              <w:rPr>
                <w:b/>
                <w:bCs/>
                <w:sz w:val="20"/>
                <w:szCs w:val="20"/>
              </w:rPr>
            </w:pPr>
          </w:p>
        </w:tc>
        <w:tc>
          <w:tcPr>
            <w:tcW w:w="2692" w:type="dxa"/>
            <w:vMerge/>
            <w:shd w:val="clear" w:color="auto" w:fill="auto"/>
            <w:vAlign w:val="center"/>
            <w:hideMark/>
          </w:tcPr>
          <w:p w:rsidR="0031584C" w:rsidRDefault="0031584C" w:rsidP="00F62B00">
            <w:pPr>
              <w:rPr>
                <w:b/>
                <w:bCs/>
                <w:sz w:val="20"/>
                <w:szCs w:val="20"/>
                <w:lang w:val="sr-Cyrl-CS"/>
              </w:rPr>
            </w:pPr>
          </w:p>
        </w:tc>
        <w:tc>
          <w:tcPr>
            <w:tcW w:w="2552" w:type="dxa"/>
            <w:shd w:val="clear" w:color="auto" w:fill="auto"/>
            <w:hideMark/>
          </w:tcPr>
          <w:p w:rsidR="0031584C" w:rsidRPr="00E756FE" w:rsidRDefault="0031584C" w:rsidP="00F62B00">
            <w:pPr>
              <w:rPr>
                <w:b/>
                <w:bCs/>
                <w:sz w:val="20"/>
                <w:szCs w:val="20"/>
                <w:lang w:val="sr-Cyrl-CS"/>
              </w:rPr>
            </w:pPr>
            <w:r w:rsidRPr="00E756FE">
              <w:rPr>
                <w:b/>
                <w:color w:val="000000"/>
                <w:sz w:val="20"/>
                <w:szCs w:val="20"/>
              </w:rPr>
              <w:t>Проценат   буџетских средстава који се издваја за програме развоја пољопривреде  у односу на укупан буџет општине</w:t>
            </w:r>
          </w:p>
        </w:tc>
        <w:tc>
          <w:tcPr>
            <w:tcW w:w="1113" w:type="dxa"/>
            <w:shd w:val="clear" w:color="auto" w:fill="auto"/>
            <w:vAlign w:val="center"/>
            <w:hideMark/>
          </w:tcPr>
          <w:p w:rsidR="0031584C" w:rsidRPr="00E756FE" w:rsidRDefault="0031584C" w:rsidP="00F62B00">
            <w:pPr>
              <w:jc w:val="center"/>
              <w:rPr>
                <w:b/>
                <w:color w:val="000000"/>
                <w:sz w:val="18"/>
                <w:szCs w:val="18"/>
              </w:rPr>
            </w:pPr>
            <w:r>
              <w:rPr>
                <w:b/>
                <w:color w:val="000000"/>
                <w:sz w:val="18"/>
                <w:szCs w:val="18"/>
              </w:rPr>
              <w:t>3,15</w:t>
            </w:r>
          </w:p>
        </w:tc>
        <w:tc>
          <w:tcPr>
            <w:tcW w:w="1080" w:type="dxa"/>
            <w:shd w:val="clear" w:color="auto" w:fill="auto"/>
            <w:vAlign w:val="center"/>
          </w:tcPr>
          <w:p w:rsidR="0031584C" w:rsidRPr="00DB7471" w:rsidRDefault="0031584C" w:rsidP="00F62B00">
            <w:pPr>
              <w:jc w:val="center"/>
              <w:rPr>
                <w:b/>
                <w:color w:val="000000"/>
                <w:sz w:val="20"/>
                <w:szCs w:val="20"/>
              </w:rPr>
            </w:pPr>
            <w:r>
              <w:rPr>
                <w:b/>
                <w:color w:val="000000"/>
                <w:sz w:val="20"/>
                <w:szCs w:val="20"/>
              </w:rPr>
              <w:t>2,61</w:t>
            </w:r>
          </w:p>
        </w:tc>
        <w:tc>
          <w:tcPr>
            <w:tcW w:w="1170" w:type="dxa"/>
            <w:shd w:val="clear" w:color="auto" w:fill="auto"/>
            <w:vAlign w:val="center"/>
          </w:tcPr>
          <w:p w:rsidR="0031584C" w:rsidRPr="00DB7471" w:rsidRDefault="0031584C" w:rsidP="00F62B00">
            <w:pPr>
              <w:jc w:val="center"/>
              <w:rPr>
                <w:b/>
                <w:color w:val="000000"/>
                <w:sz w:val="20"/>
                <w:szCs w:val="20"/>
              </w:rPr>
            </w:pPr>
            <w:r>
              <w:rPr>
                <w:b/>
                <w:color w:val="000000"/>
                <w:sz w:val="20"/>
                <w:szCs w:val="20"/>
              </w:rPr>
              <w:t>3,49</w:t>
            </w:r>
          </w:p>
        </w:tc>
        <w:tc>
          <w:tcPr>
            <w:tcW w:w="1173" w:type="dxa"/>
            <w:shd w:val="clear" w:color="auto" w:fill="auto"/>
            <w:vAlign w:val="center"/>
          </w:tcPr>
          <w:p w:rsidR="0031584C" w:rsidRPr="00DB7471" w:rsidRDefault="0031584C" w:rsidP="00F62B00">
            <w:pPr>
              <w:jc w:val="center"/>
              <w:rPr>
                <w:b/>
                <w:bCs/>
                <w:color w:val="000000"/>
                <w:sz w:val="20"/>
                <w:szCs w:val="20"/>
              </w:rPr>
            </w:pPr>
            <w:r>
              <w:rPr>
                <w:b/>
                <w:bCs/>
                <w:color w:val="000000"/>
                <w:sz w:val="20"/>
                <w:szCs w:val="20"/>
              </w:rPr>
              <w:t>3,50</w:t>
            </w:r>
          </w:p>
        </w:tc>
        <w:tc>
          <w:tcPr>
            <w:tcW w:w="1080" w:type="dxa"/>
            <w:shd w:val="clear" w:color="auto" w:fill="auto"/>
            <w:vAlign w:val="center"/>
          </w:tcPr>
          <w:p w:rsidR="0031584C" w:rsidRPr="00DB7471" w:rsidRDefault="0031584C" w:rsidP="00F62B00">
            <w:pPr>
              <w:jc w:val="center"/>
              <w:rPr>
                <w:b/>
                <w:color w:val="000000"/>
                <w:sz w:val="20"/>
                <w:szCs w:val="20"/>
              </w:rPr>
            </w:pPr>
            <w:r>
              <w:rPr>
                <w:b/>
                <w:color w:val="000000"/>
                <w:sz w:val="20"/>
                <w:szCs w:val="20"/>
              </w:rPr>
              <w:t>3.60</w:t>
            </w:r>
          </w:p>
        </w:tc>
        <w:tc>
          <w:tcPr>
            <w:tcW w:w="1616" w:type="dxa"/>
            <w:vMerge/>
            <w:shd w:val="clear" w:color="auto" w:fill="auto"/>
            <w:vAlign w:val="center"/>
            <w:hideMark/>
          </w:tcPr>
          <w:p w:rsidR="0031584C" w:rsidRPr="0041024D" w:rsidRDefault="0031584C" w:rsidP="00F62B00">
            <w:pPr>
              <w:jc w:val="right"/>
              <w:rPr>
                <w:b/>
                <w:color w:val="000000"/>
                <w:sz w:val="20"/>
                <w:szCs w:val="20"/>
                <w:lang w:val="sr-Cyrl-CS"/>
              </w:rPr>
            </w:pPr>
          </w:p>
        </w:tc>
      </w:tr>
      <w:tr w:rsidR="0031584C" w:rsidRPr="0041024D" w:rsidTr="00F62B00">
        <w:trPr>
          <w:trHeight w:val="800"/>
        </w:trPr>
        <w:tc>
          <w:tcPr>
            <w:tcW w:w="1220" w:type="dxa"/>
            <w:vMerge w:val="restart"/>
            <w:shd w:val="clear" w:color="auto" w:fill="auto"/>
            <w:vAlign w:val="center"/>
            <w:hideMark/>
          </w:tcPr>
          <w:p w:rsidR="0031584C" w:rsidRDefault="0031584C" w:rsidP="00F62B00">
            <w:pPr>
              <w:jc w:val="center"/>
              <w:rPr>
                <w:i/>
                <w:iCs/>
                <w:color w:val="000000"/>
                <w:sz w:val="20"/>
                <w:szCs w:val="20"/>
              </w:rPr>
            </w:pPr>
            <w:r>
              <w:rPr>
                <w:i/>
                <w:iCs/>
                <w:sz w:val="20"/>
                <w:szCs w:val="20"/>
              </w:rPr>
              <w:lastRenderedPageBreak/>
              <w:t>0101-0001</w:t>
            </w:r>
          </w:p>
        </w:tc>
        <w:tc>
          <w:tcPr>
            <w:tcW w:w="2410" w:type="dxa"/>
            <w:vMerge w:val="restart"/>
            <w:shd w:val="clear" w:color="auto" w:fill="auto"/>
            <w:vAlign w:val="center"/>
            <w:hideMark/>
          </w:tcPr>
          <w:p w:rsidR="0031584C" w:rsidRPr="00DD46EC" w:rsidRDefault="0031584C" w:rsidP="00F62B00">
            <w:pPr>
              <w:pStyle w:val="Default"/>
              <w:rPr>
                <w:sz w:val="20"/>
                <w:szCs w:val="20"/>
              </w:rPr>
            </w:pPr>
            <w:r w:rsidRPr="00DD46EC">
              <w:rPr>
                <w:sz w:val="20"/>
                <w:szCs w:val="20"/>
              </w:rPr>
              <w:t>Подршка за спровођење пољопривредне политике у локалној заједници</w:t>
            </w:r>
          </w:p>
        </w:tc>
        <w:tc>
          <w:tcPr>
            <w:tcW w:w="2692" w:type="dxa"/>
            <w:vMerge w:val="restart"/>
            <w:shd w:val="clear" w:color="auto" w:fill="auto"/>
            <w:vAlign w:val="center"/>
            <w:hideMark/>
          </w:tcPr>
          <w:p w:rsidR="0031584C" w:rsidRDefault="0031584C" w:rsidP="00F62B00">
            <w:pPr>
              <w:rPr>
                <w:color w:val="000000"/>
                <w:sz w:val="20"/>
                <w:szCs w:val="20"/>
              </w:rPr>
            </w:pPr>
            <w:r>
              <w:rPr>
                <w:color w:val="000000"/>
                <w:sz w:val="20"/>
                <w:szCs w:val="20"/>
              </w:rPr>
              <w:t>Стварање услова за развој и унапређење пољопривредне производње на територији ЛС</w:t>
            </w:r>
          </w:p>
        </w:tc>
        <w:tc>
          <w:tcPr>
            <w:tcW w:w="2552" w:type="dxa"/>
            <w:shd w:val="clear" w:color="auto" w:fill="auto"/>
            <w:vAlign w:val="center"/>
            <w:hideMark/>
          </w:tcPr>
          <w:p w:rsidR="0031584C" w:rsidRPr="005E109A" w:rsidRDefault="0031584C" w:rsidP="00F62B00">
            <w:pPr>
              <w:rPr>
                <w:color w:val="000000"/>
                <w:sz w:val="20"/>
                <w:szCs w:val="20"/>
              </w:rPr>
            </w:pPr>
            <w:r w:rsidRPr="005E109A">
              <w:rPr>
                <w:color w:val="000000"/>
                <w:sz w:val="20"/>
                <w:szCs w:val="20"/>
              </w:rPr>
              <w:t>Број</w:t>
            </w:r>
            <w:r>
              <w:rPr>
                <w:color w:val="000000"/>
                <w:sz w:val="20"/>
                <w:szCs w:val="20"/>
                <w:lang w:val="sr-Cyrl-CS"/>
              </w:rPr>
              <w:t xml:space="preserve"> посетилаца</w:t>
            </w:r>
            <w:r w:rsidRPr="005E109A">
              <w:rPr>
                <w:color w:val="000000"/>
                <w:sz w:val="20"/>
                <w:szCs w:val="20"/>
              </w:rPr>
              <w:t xml:space="preserve">  пољопривредним сајмовима</w:t>
            </w:r>
          </w:p>
        </w:tc>
        <w:tc>
          <w:tcPr>
            <w:tcW w:w="1113" w:type="dxa"/>
            <w:shd w:val="clear" w:color="auto" w:fill="auto"/>
            <w:vAlign w:val="center"/>
            <w:hideMark/>
          </w:tcPr>
          <w:p w:rsidR="0031584C" w:rsidRPr="006A1072" w:rsidRDefault="0031584C" w:rsidP="00F62B00">
            <w:pPr>
              <w:jc w:val="center"/>
              <w:rPr>
                <w:color w:val="000000"/>
                <w:sz w:val="20"/>
                <w:szCs w:val="20"/>
              </w:rPr>
            </w:pPr>
            <w:r w:rsidRPr="006A1072">
              <w:rPr>
                <w:color w:val="000000"/>
                <w:sz w:val="20"/>
                <w:szCs w:val="20"/>
              </w:rPr>
              <w:t>105</w:t>
            </w:r>
          </w:p>
        </w:tc>
        <w:tc>
          <w:tcPr>
            <w:tcW w:w="1080" w:type="dxa"/>
            <w:shd w:val="clear" w:color="auto" w:fill="auto"/>
            <w:noWrap/>
            <w:vAlign w:val="center"/>
            <w:hideMark/>
          </w:tcPr>
          <w:p w:rsidR="0031584C" w:rsidRPr="006A1072" w:rsidRDefault="0031584C" w:rsidP="00F62B00">
            <w:pPr>
              <w:jc w:val="center"/>
              <w:rPr>
                <w:color w:val="000000"/>
                <w:sz w:val="20"/>
                <w:szCs w:val="20"/>
              </w:rPr>
            </w:pPr>
            <w:r w:rsidRPr="006A1072">
              <w:rPr>
                <w:color w:val="000000"/>
                <w:sz w:val="20"/>
                <w:szCs w:val="20"/>
              </w:rPr>
              <w:t>-</w:t>
            </w:r>
          </w:p>
        </w:tc>
        <w:tc>
          <w:tcPr>
            <w:tcW w:w="1170" w:type="dxa"/>
            <w:shd w:val="clear" w:color="auto" w:fill="auto"/>
            <w:noWrap/>
            <w:vAlign w:val="center"/>
            <w:hideMark/>
          </w:tcPr>
          <w:p w:rsidR="0031584C" w:rsidRPr="006A1072" w:rsidRDefault="0031584C" w:rsidP="00F62B00">
            <w:pPr>
              <w:jc w:val="center"/>
              <w:rPr>
                <w:color w:val="000000"/>
                <w:sz w:val="20"/>
                <w:szCs w:val="20"/>
              </w:rPr>
            </w:pPr>
            <w:r w:rsidRPr="006A1072">
              <w:rPr>
                <w:color w:val="000000"/>
                <w:sz w:val="20"/>
                <w:szCs w:val="20"/>
              </w:rPr>
              <w:t>100</w:t>
            </w:r>
          </w:p>
        </w:tc>
        <w:tc>
          <w:tcPr>
            <w:tcW w:w="1173" w:type="dxa"/>
            <w:shd w:val="clear" w:color="auto" w:fill="auto"/>
            <w:noWrap/>
            <w:vAlign w:val="center"/>
            <w:hideMark/>
          </w:tcPr>
          <w:p w:rsidR="0031584C" w:rsidRPr="006A1072" w:rsidRDefault="0031584C" w:rsidP="00F62B00">
            <w:pPr>
              <w:jc w:val="center"/>
              <w:rPr>
                <w:bCs/>
                <w:color w:val="000000"/>
                <w:sz w:val="20"/>
                <w:szCs w:val="20"/>
              </w:rPr>
            </w:pPr>
            <w:r w:rsidRPr="006A1072">
              <w:rPr>
                <w:bCs/>
                <w:color w:val="000000"/>
                <w:sz w:val="20"/>
                <w:szCs w:val="20"/>
              </w:rPr>
              <w:t>105</w:t>
            </w:r>
          </w:p>
        </w:tc>
        <w:tc>
          <w:tcPr>
            <w:tcW w:w="1080" w:type="dxa"/>
            <w:shd w:val="clear" w:color="auto" w:fill="auto"/>
            <w:vAlign w:val="center"/>
            <w:hideMark/>
          </w:tcPr>
          <w:p w:rsidR="0031584C" w:rsidRPr="006A1072" w:rsidRDefault="0031584C" w:rsidP="00F62B00">
            <w:pPr>
              <w:jc w:val="center"/>
              <w:rPr>
                <w:color w:val="000000"/>
                <w:sz w:val="20"/>
                <w:szCs w:val="20"/>
              </w:rPr>
            </w:pPr>
            <w:r w:rsidRPr="006A1072">
              <w:rPr>
                <w:color w:val="000000"/>
                <w:sz w:val="20"/>
                <w:szCs w:val="20"/>
              </w:rPr>
              <w:t>105</w:t>
            </w:r>
          </w:p>
        </w:tc>
        <w:tc>
          <w:tcPr>
            <w:tcW w:w="1616" w:type="dxa"/>
            <w:vMerge w:val="restart"/>
            <w:shd w:val="clear" w:color="auto" w:fill="auto"/>
            <w:noWrap/>
            <w:vAlign w:val="center"/>
            <w:hideMark/>
          </w:tcPr>
          <w:p w:rsidR="0031584C" w:rsidRPr="0041024D" w:rsidRDefault="0031584C" w:rsidP="00F62B00">
            <w:pPr>
              <w:jc w:val="right"/>
              <w:rPr>
                <w:color w:val="000000"/>
                <w:sz w:val="20"/>
                <w:szCs w:val="20"/>
              </w:rPr>
            </w:pPr>
            <w:r>
              <w:rPr>
                <w:color w:val="000000"/>
                <w:sz w:val="20"/>
                <w:szCs w:val="20"/>
              </w:rPr>
              <w:t>5.300.000</w:t>
            </w:r>
          </w:p>
        </w:tc>
      </w:tr>
      <w:tr w:rsidR="0031584C" w:rsidRPr="0041024D" w:rsidTr="00F62B00">
        <w:trPr>
          <w:trHeight w:val="717"/>
        </w:trPr>
        <w:tc>
          <w:tcPr>
            <w:tcW w:w="1220" w:type="dxa"/>
            <w:vMerge/>
            <w:shd w:val="clear" w:color="auto" w:fill="auto"/>
            <w:vAlign w:val="center"/>
            <w:hideMark/>
          </w:tcPr>
          <w:p w:rsidR="0031584C" w:rsidRDefault="0031584C" w:rsidP="00F62B00">
            <w:pPr>
              <w:rPr>
                <w:i/>
                <w:iCs/>
                <w:color w:val="000000"/>
                <w:sz w:val="20"/>
                <w:szCs w:val="20"/>
              </w:rPr>
            </w:pPr>
          </w:p>
        </w:tc>
        <w:tc>
          <w:tcPr>
            <w:tcW w:w="2410" w:type="dxa"/>
            <w:vMerge/>
            <w:shd w:val="clear" w:color="auto" w:fill="auto"/>
            <w:vAlign w:val="center"/>
            <w:hideMark/>
          </w:tcPr>
          <w:p w:rsidR="0031584C" w:rsidRDefault="0031584C" w:rsidP="00F62B00">
            <w:pPr>
              <w:rPr>
                <w:sz w:val="20"/>
                <w:szCs w:val="20"/>
              </w:rPr>
            </w:pPr>
          </w:p>
        </w:tc>
        <w:tc>
          <w:tcPr>
            <w:tcW w:w="2692" w:type="dxa"/>
            <w:vMerge/>
            <w:shd w:val="clear" w:color="auto" w:fill="auto"/>
            <w:vAlign w:val="center"/>
            <w:hideMark/>
          </w:tcPr>
          <w:p w:rsidR="0031584C" w:rsidRDefault="0031584C" w:rsidP="00F62B00">
            <w:pPr>
              <w:rPr>
                <w:color w:val="000000"/>
                <w:sz w:val="20"/>
                <w:szCs w:val="20"/>
              </w:rPr>
            </w:pPr>
          </w:p>
        </w:tc>
        <w:tc>
          <w:tcPr>
            <w:tcW w:w="2552" w:type="dxa"/>
            <w:shd w:val="clear" w:color="auto" w:fill="auto"/>
            <w:vAlign w:val="center"/>
            <w:hideMark/>
          </w:tcPr>
          <w:p w:rsidR="0031584C" w:rsidRPr="00217A27" w:rsidRDefault="0031584C" w:rsidP="00F62B00">
            <w:pPr>
              <w:rPr>
                <w:color w:val="000000"/>
                <w:sz w:val="20"/>
                <w:szCs w:val="20"/>
              </w:rPr>
            </w:pPr>
            <w:r w:rsidRPr="005E109A">
              <w:rPr>
                <w:color w:val="000000"/>
                <w:sz w:val="20"/>
                <w:szCs w:val="20"/>
              </w:rPr>
              <w:t xml:space="preserve">Број </w:t>
            </w:r>
            <w:r>
              <w:rPr>
                <w:color w:val="000000"/>
                <w:sz w:val="20"/>
                <w:szCs w:val="20"/>
              </w:rPr>
              <w:t>ангажованих стрелаца</w:t>
            </w:r>
            <w:r w:rsidRPr="005E109A">
              <w:rPr>
                <w:color w:val="000000"/>
                <w:sz w:val="20"/>
                <w:szCs w:val="20"/>
              </w:rPr>
              <w:t xml:space="preserve"> </w:t>
            </w:r>
            <w:r>
              <w:rPr>
                <w:color w:val="000000"/>
                <w:sz w:val="20"/>
                <w:szCs w:val="20"/>
              </w:rPr>
              <w:t>на противградним станицама</w:t>
            </w:r>
          </w:p>
        </w:tc>
        <w:tc>
          <w:tcPr>
            <w:tcW w:w="1113" w:type="dxa"/>
            <w:shd w:val="clear" w:color="auto" w:fill="auto"/>
            <w:vAlign w:val="center"/>
            <w:hideMark/>
          </w:tcPr>
          <w:p w:rsidR="0031584C" w:rsidRPr="00375B60" w:rsidRDefault="0031584C" w:rsidP="00F62B00">
            <w:pPr>
              <w:jc w:val="center"/>
              <w:rPr>
                <w:color w:val="000000"/>
                <w:sz w:val="20"/>
                <w:szCs w:val="20"/>
                <w:lang w:val="sr-Cyrl-CS"/>
              </w:rPr>
            </w:pPr>
            <w:r>
              <w:rPr>
                <w:color w:val="000000"/>
                <w:sz w:val="20"/>
                <w:szCs w:val="20"/>
                <w:lang w:val="sr-Cyrl-CS"/>
              </w:rPr>
              <w:t>42</w:t>
            </w:r>
          </w:p>
        </w:tc>
        <w:tc>
          <w:tcPr>
            <w:tcW w:w="1080" w:type="dxa"/>
            <w:shd w:val="clear" w:color="auto" w:fill="auto"/>
            <w:vAlign w:val="center"/>
            <w:hideMark/>
          </w:tcPr>
          <w:p w:rsidR="0031584C" w:rsidRPr="00B85C22" w:rsidRDefault="0031584C" w:rsidP="00F62B00">
            <w:pPr>
              <w:jc w:val="center"/>
              <w:rPr>
                <w:color w:val="000000"/>
                <w:sz w:val="20"/>
                <w:szCs w:val="20"/>
              </w:rPr>
            </w:pPr>
            <w:r>
              <w:rPr>
                <w:color w:val="000000"/>
                <w:sz w:val="20"/>
                <w:szCs w:val="20"/>
              </w:rPr>
              <w:t>38</w:t>
            </w:r>
          </w:p>
        </w:tc>
        <w:tc>
          <w:tcPr>
            <w:tcW w:w="1170" w:type="dxa"/>
            <w:shd w:val="clear" w:color="auto" w:fill="auto"/>
            <w:vAlign w:val="center"/>
            <w:hideMark/>
          </w:tcPr>
          <w:p w:rsidR="0031584C" w:rsidRPr="00B85C22" w:rsidRDefault="0031584C" w:rsidP="00F62B00">
            <w:pPr>
              <w:jc w:val="center"/>
              <w:rPr>
                <w:color w:val="000000"/>
                <w:sz w:val="20"/>
                <w:szCs w:val="20"/>
              </w:rPr>
            </w:pPr>
            <w:r>
              <w:rPr>
                <w:color w:val="000000"/>
                <w:sz w:val="20"/>
                <w:szCs w:val="20"/>
                <w:lang w:val="sr-Cyrl-CS"/>
              </w:rPr>
              <w:t>4</w:t>
            </w:r>
            <w:r>
              <w:rPr>
                <w:color w:val="000000"/>
                <w:sz w:val="20"/>
                <w:szCs w:val="20"/>
              </w:rPr>
              <w:t>4</w:t>
            </w:r>
          </w:p>
        </w:tc>
        <w:tc>
          <w:tcPr>
            <w:tcW w:w="1173" w:type="dxa"/>
            <w:shd w:val="clear" w:color="auto" w:fill="auto"/>
            <w:vAlign w:val="center"/>
            <w:hideMark/>
          </w:tcPr>
          <w:p w:rsidR="0031584C" w:rsidRPr="00375B60" w:rsidRDefault="0031584C" w:rsidP="00F62B00">
            <w:pPr>
              <w:jc w:val="center"/>
              <w:rPr>
                <w:color w:val="000000"/>
                <w:sz w:val="20"/>
                <w:szCs w:val="20"/>
                <w:lang w:val="sr-Cyrl-CS"/>
              </w:rPr>
            </w:pPr>
            <w:r>
              <w:rPr>
                <w:color w:val="000000"/>
                <w:sz w:val="20"/>
                <w:szCs w:val="20"/>
                <w:lang w:val="sr-Cyrl-CS"/>
              </w:rPr>
              <w:t>48</w:t>
            </w:r>
          </w:p>
        </w:tc>
        <w:tc>
          <w:tcPr>
            <w:tcW w:w="1080" w:type="dxa"/>
            <w:shd w:val="clear" w:color="auto" w:fill="auto"/>
            <w:vAlign w:val="center"/>
            <w:hideMark/>
          </w:tcPr>
          <w:p w:rsidR="0031584C" w:rsidRPr="00375B60" w:rsidRDefault="0031584C" w:rsidP="00F62B00">
            <w:pPr>
              <w:jc w:val="center"/>
              <w:rPr>
                <w:color w:val="000000"/>
                <w:sz w:val="20"/>
                <w:szCs w:val="20"/>
                <w:lang w:val="sr-Cyrl-CS"/>
              </w:rPr>
            </w:pPr>
            <w:r>
              <w:rPr>
                <w:color w:val="000000"/>
                <w:sz w:val="20"/>
                <w:szCs w:val="20"/>
                <w:lang w:val="sr-Cyrl-CS"/>
              </w:rPr>
              <w:t>48</w:t>
            </w:r>
          </w:p>
        </w:tc>
        <w:tc>
          <w:tcPr>
            <w:tcW w:w="1616" w:type="dxa"/>
            <w:vMerge/>
            <w:shd w:val="clear" w:color="auto" w:fill="auto"/>
            <w:vAlign w:val="center"/>
            <w:hideMark/>
          </w:tcPr>
          <w:p w:rsidR="0031584C" w:rsidRPr="0041024D" w:rsidRDefault="0031584C" w:rsidP="00F62B00">
            <w:pPr>
              <w:jc w:val="right"/>
              <w:rPr>
                <w:color w:val="000000"/>
                <w:sz w:val="20"/>
                <w:szCs w:val="20"/>
              </w:rPr>
            </w:pPr>
          </w:p>
        </w:tc>
      </w:tr>
      <w:tr w:rsidR="0031584C" w:rsidRPr="0041024D" w:rsidTr="00F62B00">
        <w:trPr>
          <w:trHeight w:val="1368"/>
        </w:trPr>
        <w:tc>
          <w:tcPr>
            <w:tcW w:w="1220" w:type="dxa"/>
            <w:shd w:val="clear" w:color="auto" w:fill="auto"/>
            <w:noWrap/>
            <w:vAlign w:val="center"/>
            <w:hideMark/>
          </w:tcPr>
          <w:p w:rsidR="0031584C" w:rsidRDefault="0031584C" w:rsidP="00F62B00">
            <w:pPr>
              <w:jc w:val="center"/>
              <w:rPr>
                <w:i/>
                <w:iCs/>
                <w:color w:val="000000"/>
                <w:sz w:val="20"/>
                <w:szCs w:val="20"/>
              </w:rPr>
            </w:pPr>
            <w:r>
              <w:rPr>
                <w:i/>
                <w:iCs/>
                <w:color w:val="000000"/>
                <w:sz w:val="20"/>
                <w:szCs w:val="20"/>
              </w:rPr>
              <w:t>0101-0002</w:t>
            </w:r>
          </w:p>
        </w:tc>
        <w:tc>
          <w:tcPr>
            <w:tcW w:w="2410" w:type="dxa"/>
            <w:shd w:val="clear" w:color="auto" w:fill="auto"/>
            <w:vAlign w:val="center"/>
            <w:hideMark/>
          </w:tcPr>
          <w:p w:rsidR="0031584C" w:rsidRPr="007E0099" w:rsidRDefault="0031584C" w:rsidP="00F62B00">
            <w:pPr>
              <w:rPr>
                <w:color w:val="000000"/>
                <w:sz w:val="20"/>
                <w:szCs w:val="20"/>
              </w:rPr>
            </w:pPr>
            <w:r>
              <w:rPr>
                <w:color w:val="000000"/>
                <w:sz w:val="20"/>
                <w:szCs w:val="20"/>
              </w:rPr>
              <w:t>Мере подршке рурарном развоју</w:t>
            </w:r>
          </w:p>
        </w:tc>
        <w:tc>
          <w:tcPr>
            <w:tcW w:w="2692" w:type="dxa"/>
            <w:shd w:val="clear" w:color="auto" w:fill="auto"/>
            <w:vAlign w:val="center"/>
            <w:hideMark/>
          </w:tcPr>
          <w:p w:rsidR="0031584C" w:rsidRDefault="0031584C" w:rsidP="00F62B00">
            <w:pPr>
              <w:rPr>
                <w:color w:val="000000"/>
                <w:sz w:val="20"/>
                <w:szCs w:val="20"/>
              </w:rPr>
            </w:pPr>
            <w:r>
              <w:rPr>
                <w:color w:val="000000"/>
                <w:sz w:val="20"/>
                <w:szCs w:val="20"/>
              </w:rPr>
              <w:t>Изградња одрживог, ефикасног и конкурентног пољопривредног сектора</w:t>
            </w:r>
          </w:p>
        </w:tc>
        <w:tc>
          <w:tcPr>
            <w:tcW w:w="2552" w:type="dxa"/>
            <w:shd w:val="clear" w:color="auto" w:fill="auto"/>
            <w:vAlign w:val="center"/>
            <w:hideMark/>
          </w:tcPr>
          <w:p w:rsidR="0031584C" w:rsidRDefault="0031584C" w:rsidP="00F62B00">
            <w:pPr>
              <w:rPr>
                <w:color w:val="000000"/>
                <w:sz w:val="20"/>
                <w:szCs w:val="20"/>
              </w:rPr>
            </w:pPr>
            <w:r>
              <w:rPr>
                <w:color w:val="000000"/>
                <w:sz w:val="20"/>
                <w:szCs w:val="20"/>
              </w:rPr>
              <w:t xml:space="preserve">Број регистрованих пољопривредних газдинстава која су користила право на локалне подстицаје </w:t>
            </w:r>
          </w:p>
        </w:tc>
        <w:tc>
          <w:tcPr>
            <w:tcW w:w="1113" w:type="dxa"/>
            <w:shd w:val="clear" w:color="auto" w:fill="auto"/>
            <w:vAlign w:val="center"/>
            <w:hideMark/>
          </w:tcPr>
          <w:p w:rsidR="0031584C" w:rsidRPr="00E824CC" w:rsidRDefault="0031584C" w:rsidP="00F62B00">
            <w:pPr>
              <w:jc w:val="center"/>
              <w:rPr>
                <w:color w:val="000000"/>
                <w:sz w:val="20"/>
                <w:szCs w:val="20"/>
                <w:lang w:val="sr-Cyrl-CS"/>
              </w:rPr>
            </w:pPr>
            <w:r>
              <w:rPr>
                <w:color w:val="000000"/>
                <w:sz w:val="20"/>
                <w:szCs w:val="20"/>
                <w:lang w:val="sr-Cyrl-CS"/>
              </w:rPr>
              <w:t>923</w:t>
            </w:r>
          </w:p>
        </w:tc>
        <w:tc>
          <w:tcPr>
            <w:tcW w:w="1080" w:type="dxa"/>
            <w:shd w:val="clear" w:color="auto" w:fill="auto"/>
            <w:vAlign w:val="center"/>
            <w:hideMark/>
          </w:tcPr>
          <w:p w:rsidR="0031584C" w:rsidRPr="00126582" w:rsidRDefault="0031584C" w:rsidP="00F62B00">
            <w:pPr>
              <w:jc w:val="center"/>
              <w:rPr>
                <w:color w:val="000000"/>
                <w:sz w:val="20"/>
                <w:szCs w:val="20"/>
              </w:rPr>
            </w:pPr>
            <w:r>
              <w:rPr>
                <w:color w:val="000000"/>
                <w:sz w:val="20"/>
                <w:szCs w:val="20"/>
              </w:rPr>
              <w:t>1.036</w:t>
            </w:r>
          </w:p>
        </w:tc>
        <w:tc>
          <w:tcPr>
            <w:tcW w:w="1170" w:type="dxa"/>
            <w:shd w:val="clear" w:color="auto" w:fill="auto"/>
            <w:vAlign w:val="center"/>
            <w:hideMark/>
          </w:tcPr>
          <w:p w:rsidR="0031584C" w:rsidRPr="00126582" w:rsidRDefault="0031584C" w:rsidP="00F62B00">
            <w:pPr>
              <w:jc w:val="center"/>
              <w:rPr>
                <w:color w:val="000000"/>
                <w:sz w:val="20"/>
                <w:szCs w:val="20"/>
              </w:rPr>
            </w:pPr>
            <w:r>
              <w:rPr>
                <w:color w:val="000000"/>
                <w:sz w:val="20"/>
                <w:szCs w:val="20"/>
              </w:rPr>
              <w:t>1.080</w:t>
            </w:r>
          </w:p>
        </w:tc>
        <w:tc>
          <w:tcPr>
            <w:tcW w:w="1173" w:type="dxa"/>
            <w:shd w:val="clear" w:color="auto" w:fill="auto"/>
            <w:vAlign w:val="center"/>
            <w:hideMark/>
          </w:tcPr>
          <w:p w:rsidR="0031584C" w:rsidRPr="00126582" w:rsidRDefault="0031584C" w:rsidP="00F62B00">
            <w:pPr>
              <w:jc w:val="center"/>
              <w:rPr>
                <w:color w:val="000000"/>
                <w:sz w:val="20"/>
                <w:szCs w:val="20"/>
              </w:rPr>
            </w:pPr>
            <w:r>
              <w:rPr>
                <w:color w:val="000000"/>
                <w:sz w:val="20"/>
                <w:szCs w:val="20"/>
              </w:rPr>
              <w:t>1.100</w:t>
            </w:r>
          </w:p>
        </w:tc>
        <w:tc>
          <w:tcPr>
            <w:tcW w:w="1080" w:type="dxa"/>
            <w:shd w:val="clear" w:color="auto" w:fill="auto"/>
            <w:vAlign w:val="center"/>
            <w:hideMark/>
          </w:tcPr>
          <w:p w:rsidR="0031584C" w:rsidRPr="00126582" w:rsidRDefault="0031584C" w:rsidP="00F62B00">
            <w:pPr>
              <w:jc w:val="center"/>
              <w:rPr>
                <w:color w:val="000000"/>
                <w:sz w:val="20"/>
                <w:szCs w:val="20"/>
              </w:rPr>
            </w:pPr>
            <w:r>
              <w:rPr>
                <w:color w:val="000000"/>
                <w:sz w:val="20"/>
                <w:szCs w:val="20"/>
              </w:rPr>
              <w:t>1.100</w:t>
            </w:r>
          </w:p>
        </w:tc>
        <w:tc>
          <w:tcPr>
            <w:tcW w:w="1616" w:type="dxa"/>
            <w:shd w:val="clear" w:color="auto" w:fill="auto"/>
            <w:vAlign w:val="center"/>
            <w:hideMark/>
          </w:tcPr>
          <w:p w:rsidR="0031584C" w:rsidRPr="0041024D" w:rsidRDefault="0031584C" w:rsidP="00F62B00">
            <w:pPr>
              <w:jc w:val="right"/>
              <w:rPr>
                <w:color w:val="000000"/>
                <w:sz w:val="20"/>
                <w:szCs w:val="20"/>
              </w:rPr>
            </w:pPr>
            <w:r>
              <w:rPr>
                <w:color w:val="000000"/>
                <w:sz w:val="20"/>
                <w:szCs w:val="20"/>
              </w:rPr>
              <w:t>49.100.000</w:t>
            </w:r>
          </w:p>
        </w:tc>
      </w:tr>
      <w:tr w:rsidR="0031584C" w:rsidRPr="0041024D" w:rsidTr="00F62B00">
        <w:trPr>
          <w:trHeight w:val="1368"/>
        </w:trPr>
        <w:tc>
          <w:tcPr>
            <w:tcW w:w="1220" w:type="dxa"/>
            <w:shd w:val="clear" w:color="auto" w:fill="auto"/>
            <w:noWrap/>
            <w:vAlign w:val="center"/>
            <w:hideMark/>
          </w:tcPr>
          <w:p w:rsidR="0031584C" w:rsidRPr="003A0D05" w:rsidRDefault="0031584C" w:rsidP="00F62B00">
            <w:pPr>
              <w:jc w:val="center"/>
              <w:rPr>
                <w:i/>
                <w:iCs/>
                <w:color w:val="000000"/>
                <w:sz w:val="20"/>
                <w:szCs w:val="20"/>
              </w:rPr>
            </w:pPr>
            <w:r>
              <w:rPr>
                <w:i/>
                <w:iCs/>
                <w:color w:val="000000"/>
                <w:sz w:val="20"/>
                <w:szCs w:val="20"/>
              </w:rPr>
              <w:t>0101-П1</w:t>
            </w:r>
          </w:p>
        </w:tc>
        <w:tc>
          <w:tcPr>
            <w:tcW w:w="2410" w:type="dxa"/>
            <w:shd w:val="clear" w:color="auto" w:fill="auto"/>
            <w:vAlign w:val="center"/>
            <w:hideMark/>
          </w:tcPr>
          <w:p w:rsidR="0031584C" w:rsidRPr="003A0D05" w:rsidRDefault="0031584C" w:rsidP="00F62B00">
            <w:pPr>
              <w:rPr>
                <w:color w:val="000000"/>
                <w:sz w:val="20"/>
                <w:szCs w:val="20"/>
              </w:rPr>
            </w:pPr>
            <w:r w:rsidRPr="003A0D05">
              <w:rPr>
                <w:sz w:val="20"/>
                <w:szCs w:val="20"/>
                <w:lang w:val="sr-Cyrl-CS"/>
              </w:rPr>
              <w:t>П1: Оснаживање младих предузетника у сектору пољопривреде</w:t>
            </w:r>
          </w:p>
        </w:tc>
        <w:tc>
          <w:tcPr>
            <w:tcW w:w="2692" w:type="dxa"/>
            <w:shd w:val="clear" w:color="auto" w:fill="auto"/>
            <w:vAlign w:val="center"/>
            <w:hideMark/>
          </w:tcPr>
          <w:p w:rsidR="0031584C" w:rsidRPr="005A2F16" w:rsidRDefault="0031584C" w:rsidP="00F62B00">
            <w:pPr>
              <w:rPr>
                <w:color w:val="000000"/>
                <w:sz w:val="20"/>
                <w:szCs w:val="20"/>
              </w:rPr>
            </w:pPr>
            <w:r>
              <w:rPr>
                <w:color w:val="000000"/>
                <w:sz w:val="20"/>
                <w:szCs w:val="20"/>
              </w:rPr>
              <w:t>Подршка ученицима завршних разреда стручног образовања  за развијање породичног газдинства</w:t>
            </w:r>
          </w:p>
        </w:tc>
        <w:tc>
          <w:tcPr>
            <w:tcW w:w="2552" w:type="dxa"/>
            <w:shd w:val="clear" w:color="auto" w:fill="auto"/>
            <w:vAlign w:val="center"/>
            <w:hideMark/>
          </w:tcPr>
          <w:p w:rsidR="0031584C" w:rsidRDefault="0031584C" w:rsidP="00F62B00">
            <w:pPr>
              <w:rPr>
                <w:color w:val="000000"/>
                <w:sz w:val="20"/>
                <w:szCs w:val="20"/>
              </w:rPr>
            </w:pPr>
            <w:r>
              <w:rPr>
                <w:color w:val="000000"/>
                <w:sz w:val="20"/>
                <w:szCs w:val="20"/>
              </w:rPr>
              <w:t>Број ученика који су користила право на локалне подстицаје</w:t>
            </w:r>
          </w:p>
        </w:tc>
        <w:tc>
          <w:tcPr>
            <w:tcW w:w="1113" w:type="dxa"/>
            <w:shd w:val="clear" w:color="auto" w:fill="auto"/>
            <w:vAlign w:val="center"/>
            <w:hideMark/>
          </w:tcPr>
          <w:p w:rsidR="0031584C" w:rsidRDefault="0031584C" w:rsidP="00F62B00">
            <w:pPr>
              <w:jc w:val="center"/>
              <w:rPr>
                <w:color w:val="000000"/>
                <w:sz w:val="20"/>
                <w:szCs w:val="20"/>
                <w:lang w:val="sr-Cyrl-CS"/>
              </w:rPr>
            </w:pPr>
            <w:r>
              <w:rPr>
                <w:color w:val="000000"/>
                <w:sz w:val="20"/>
                <w:szCs w:val="20"/>
                <w:lang w:val="sr-Cyrl-CS"/>
              </w:rPr>
              <w:t>-</w:t>
            </w:r>
          </w:p>
        </w:tc>
        <w:tc>
          <w:tcPr>
            <w:tcW w:w="1080" w:type="dxa"/>
            <w:shd w:val="clear" w:color="auto" w:fill="auto"/>
            <w:vAlign w:val="center"/>
            <w:hideMark/>
          </w:tcPr>
          <w:p w:rsidR="0031584C" w:rsidRPr="00E84E9B" w:rsidRDefault="0031584C" w:rsidP="00F62B00">
            <w:pPr>
              <w:jc w:val="center"/>
              <w:rPr>
                <w:color w:val="000000"/>
                <w:sz w:val="20"/>
                <w:szCs w:val="20"/>
              </w:rPr>
            </w:pPr>
            <w:r>
              <w:rPr>
                <w:color w:val="000000"/>
                <w:sz w:val="20"/>
                <w:szCs w:val="20"/>
              </w:rPr>
              <w:t>3</w:t>
            </w:r>
          </w:p>
        </w:tc>
        <w:tc>
          <w:tcPr>
            <w:tcW w:w="1170" w:type="dxa"/>
            <w:shd w:val="clear" w:color="auto" w:fill="auto"/>
            <w:vAlign w:val="center"/>
            <w:hideMark/>
          </w:tcPr>
          <w:p w:rsidR="0031584C" w:rsidRPr="00E84E9B" w:rsidRDefault="0031584C" w:rsidP="00F62B00">
            <w:pPr>
              <w:jc w:val="center"/>
              <w:rPr>
                <w:color w:val="000000"/>
                <w:sz w:val="20"/>
                <w:szCs w:val="20"/>
              </w:rPr>
            </w:pPr>
            <w:r>
              <w:rPr>
                <w:color w:val="000000"/>
                <w:sz w:val="20"/>
                <w:szCs w:val="20"/>
              </w:rPr>
              <w:t>4</w:t>
            </w:r>
          </w:p>
        </w:tc>
        <w:tc>
          <w:tcPr>
            <w:tcW w:w="1173" w:type="dxa"/>
            <w:shd w:val="clear" w:color="auto" w:fill="auto"/>
            <w:vAlign w:val="center"/>
            <w:hideMark/>
          </w:tcPr>
          <w:p w:rsidR="0031584C" w:rsidRPr="00E84E9B" w:rsidRDefault="0031584C" w:rsidP="00F62B00">
            <w:pPr>
              <w:jc w:val="center"/>
              <w:rPr>
                <w:color w:val="000000"/>
                <w:sz w:val="20"/>
                <w:szCs w:val="20"/>
              </w:rPr>
            </w:pPr>
            <w:r>
              <w:rPr>
                <w:color w:val="000000"/>
                <w:sz w:val="20"/>
                <w:szCs w:val="20"/>
              </w:rPr>
              <w:t>6</w:t>
            </w:r>
          </w:p>
        </w:tc>
        <w:tc>
          <w:tcPr>
            <w:tcW w:w="1080" w:type="dxa"/>
            <w:shd w:val="clear" w:color="auto" w:fill="auto"/>
            <w:vAlign w:val="center"/>
            <w:hideMark/>
          </w:tcPr>
          <w:p w:rsidR="0031584C" w:rsidRPr="00E84E9B" w:rsidRDefault="0031584C" w:rsidP="00F62B00">
            <w:pPr>
              <w:jc w:val="center"/>
              <w:rPr>
                <w:color w:val="000000"/>
                <w:sz w:val="20"/>
                <w:szCs w:val="20"/>
              </w:rPr>
            </w:pPr>
            <w:r>
              <w:rPr>
                <w:color w:val="000000"/>
                <w:sz w:val="20"/>
                <w:szCs w:val="20"/>
              </w:rPr>
              <w:t>6</w:t>
            </w:r>
          </w:p>
        </w:tc>
        <w:tc>
          <w:tcPr>
            <w:tcW w:w="1616" w:type="dxa"/>
            <w:shd w:val="clear" w:color="auto" w:fill="auto"/>
            <w:vAlign w:val="center"/>
            <w:hideMark/>
          </w:tcPr>
          <w:p w:rsidR="0031584C" w:rsidRPr="005A2F16" w:rsidRDefault="0031584C" w:rsidP="00F62B00">
            <w:pPr>
              <w:jc w:val="right"/>
              <w:rPr>
                <w:color w:val="000000"/>
                <w:sz w:val="20"/>
                <w:szCs w:val="20"/>
              </w:rPr>
            </w:pPr>
            <w:r>
              <w:rPr>
                <w:color w:val="000000"/>
                <w:sz w:val="20"/>
                <w:szCs w:val="20"/>
              </w:rPr>
              <w:t>600.000</w:t>
            </w:r>
          </w:p>
        </w:tc>
      </w:tr>
      <w:tr w:rsidR="0031584C" w:rsidRPr="0041024D" w:rsidTr="007B78E6">
        <w:trPr>
          <w:trHeight w:val="599"/>
        </w:trPr>
        <w:tc>
          <w:tcPr>
            <w:tcW w:w="1220" w:type="dxa"/>
            <w:vMerge w:val="restart"/>
            <w:shd w:val="clear" w:color="auto" w:fill="auto"/>
            <w:vAlign w:val="center"/>
            <w:hideMark/>
          </w:tcPr>
          <w:p w:rsidR="0031584C" w:rsidRDefault="0031584C" w:rsidP="00F62B00">
            <w:pPr>
              <w:jc w:val="center"/>
              <w:rPr>
                <w:b/>
                <w:bCs/>
                <w:color w:val="000000"/>
                <w:sz w:val="20"/>
                <w:szCs w:val="20"/>
              </w:rPr>
            </w:pPr>
            <w:r>
              <w:rPr>
                <w:b/>
                <w:bCs/>
                <w:color w:val="000000"/>
                <w:sz w:val="20"/>
                <w:szCs w:val="20"/>
              </w:rPr>
              <w:t>0401</w:t>
            </w:r>
          </w:p>
        </w:tc>
        <w:tc>
          <w:tcPr>
            <w:tcW w:w="2410" w:type="dxa"/>
            <w:vMerge w:val="restart"/>
            <w:shd w:val="clear" w:color="auto" w:fill="auto"/>
            <w:vAlign w:val="center"/>
            <w:hideMark/>
          </w:tcPr>
          <w:p w:rsidR="0031584C" w:rsidRDefault="0031584C" w:rsidP="00F62B00">
            <w:pPr>
              <w:rPr>
                <w:color w:val="000000"/>
                <w:sz w:val="20"/>
                <w:szCs w:val="20"/>
              </w:rPr>
            </w:pPr>
            <w:r>
              <w:rPr>
                <w:b/>
                <w:bCs/>
                <w:sz w:val="20"/>
                <w:szCs w:val="20"/>
              </w:rPr>
              <w:t>Програм 6. Заштита</w:t>
            </w:r>
            <w:r>
              <w:rPr>
                <w:b/>
                <w:bCs/>
                <w:sz w:val="20"/>
                <w:szCs w:val="20"/>
              </w:rPr>
              <w:br/>
              <w:t>животне средине</w:t>
            </w:r>
          </w:p>
        </w:tc>
        <w:tc>
          <w:tcPr>
            <w:tcW w:w="2692" w:type="dxa"/>
            <w:vMerge w:val="restart"/>
            <w:shd w:val="clear" w:color="auto" w:fill="auto"/>
            <w:vAlign w:val="center"/>
            <w:hideMark/>
          </w:tcPr>
          <w:p w:rsidR="0031584C" w:rsidRPr="00A64549" w:rsidRDefault="0031584C" w:rsidP="00F62B00">
            <w:pPr>
              <w:rPr>
                <w:b/>
                <w:color w:val="000000"/>
                <w:sz w:val="20"/>
                <w:szCs w:val="20"/>
              </w:rPr>
            </w:pPr>
            <w:r w:rsidRPr="00A64549">
              <w:rPr>
                <w:b/>
                <w:color w:val="000000"/>
                <w:sz w:val="20"/>
                <w:szCs w:val="20"/>
              </w:rPr>
              <w:t>Унапређење квалитета животне средине и остваривање прихода кроз таксе и накнаде за заштиту животне средине</w:t>
            </w:r>
          </w:p>
        </w:tc>
        <w:tc>
          <w:tcPr>
            <w:tcW w:w="2552" w:type="dxa"/>
            <w:shd w:val="clear" w:color="auto" w:fill="auto"/>
            <w:vAlign w:val="center"/>
            <w:hideMark/>
          </w:tcPr>
          <w:p w:rsidR="0031584C" w:rsidRPr="00E756FE" w:rsidRDefault="0031584C" w:rsidP="00F62B00">
            <w:pPr>
              <w:rPr>
                <w:b/>
                <w:color w:val="000000"/>
                <w:sz w:val="20"/>
                <w:szCs w:val="20"/>
                <w:lang w:val="sr-Cyrl-CS"/>
              </w:rPr>
            </w:pPr>
            <w:r w:rsidRPr="00E756FE">
              <w:rPr>
                <w:b/>
                <w:color w:val="000000"/>
                <w:sz w:val="20"/>
                <w:szCs w:val="20"/>
                <w:lang w:val="sr-Cyrl-CS"/>
              </w:rPr>
              <w:t>Број стратешких процена</w:t>
            </w:r>
          </w:p>
        </w:tc>
        <w:tc>
          <w:tcPr>
            <w:tcW w:w="1113" w:type="dxa"/>
            <w:shd w:val="clear" w:color="auto" w:fill="auto"/>
            <w:vAlign w:val="center"/>
            <w:hideMark/>
          </w:tcPr>
          <w:p w:rsidR="0031584C" w:rsidRPr="00307C02" w:rsidRDefault="0031584C" w:rsidP="00F62B00">
            <w:pPr>
              <w:jc w:val="center"/>
              <w:rPr>
                <w:b/>
                <w:bCs/>
                <w:color w:val="000000"/>
                <w:sz w:val="20"/>
                <w:szCs w:val="20"/>
              </w:rPr>
            </w:pPr>
            <w:r w:rsidRPr="00307C02">
              <w:rPr>
                <w:b/>
                <w:bCs/>
                <w:color w:val="000000"/>
                <w:sz w:val="20"/>
                <w:szCs w:val="20"/>
              </w:rPr>
              <w:t>4</w:t>
            </w:r>
          </w:p>
        </w:tc>
        <w:tc>
          <w:tcPr>
            <w:tcW w:w="1080" w:type="dxa"/>
            <w:shd w:val="clear" w:color="auto" w:fill="auto"/>
            <w:vAlign w:val="center"/>
          </w:tcPr>
          <w:p w:rsidR="0031584C" w:rsidRPr="00307C02" w:rsidRDefault="0031584C" w:rsidP="00F62B00">
            <w:pPr>
              <w:jc w:val="center"/>
              <w:rPr>
                <w:b/>
                <w:bCs/>
                <w:color w:val="000000"/>
                <w:sz w:val="20"/>
                <w:szCs w:val="20"/>
              </w:rPr>
            </w:pPr>
            <w:r>
              <w:rPr>
                <w:b/>
                <w:bCs/>
                <w:color w:val="000000"/>
                <w:sz w:val="20"/>
                <w:szCs w:val="20"/>
              </w:rPr>
              <w:t>10</w:t>
            </w:r>
          </w:p>
        </w:tc>
        <w:tc>
          <w:tcPr>
            <w:tcW w:w="1170" w:type="dxa"/>
            <w:shd w:val="clear" w:color="auto" w:fill="auto"/>
            <w:vAlign w:val="center"/>
          </w:tcPr>
          <w:p w:rsidR="0031584C" w:rsidRPr="00307C02" w:rsidRDefault="0031584C" w:rsidP="00F62B00">
            <w:pPr>
              <w:jc w:val="center"/>
              <w:rPr>
                <w:b/>
                <w:bCs/>
                <w:color w:val="000000"/>
                <w:sz w:val="20"/>
                <w:szCs w:val="20"/>
              </w:rPr>
            </w:pPr>
            <w:r w:rsidRPr="00307C02">
              <w:rPr>
                <w:b/>
                <w:bCs/>
                <w:color w:val="000000"/>
                <w:sz w:val="20"/>
                <w:szCs w:val="20"/>
              </w:rPr>
              <w:t>7</w:t>
            </w:r>
          </w:p>
        </w:tc>
        <w:tc>
          <w:tcPr>
            <w:tcW w:w="1173" w:type="dxa"/>
            <w:shd w:val="clear" w:color="auto" w:fill="auto"/>
            <w:vAlign w:val="center"/>
          </w:tcPr>
          <w:p w:rsidR="0031584C" w:rsidRPr="00486005" w:rsidRDefault="0031584C" w:rsidP="00F62B00">
            <w:pPr>
              <w:jc w:val="center"/>
              <w:rPr>
                <w:b/>
                <w:bCs/>
                <w:color w:val="000000"/>
                <w:sz w:val="20"/>
                <w:szCs w:val="20"/>
              </w:rPr>
            </w:pPr>
            <w:r>
              <w:rPr>
                <w:b/>
                <w:bCs/>
                <w:color w:val="000000"/>
                <w:sz w:val="20"/>
                <w:szCs w:val="20"/>
              </w:rPr>
              <w:t>5</w:t>
            </w:r>
          </w:p>
        </w:tc>
        <w:tc>
          <w:tcPr>
            <w:tcW w:w="1080" w:type="dxa"/>
            <w:shd w:val="clear" w:color="auto" w:fill="auto"/>
            <w:vAlign w:val="center"/>
          </w:tcPr>
          <w:p w:rsidR="0031584C" w:rsidRPr="00486005" w:rsidRDefault="0031584C" w:rsidP="00F62B00">
            <w:pPr>
              <w:jc w:val="center"/>
              <w:rPr>
                <w:b/>
                <w:bCs/>
                <w:color w:val="000000"/>
                <w:sz w:val="20"/>
                <w:szCs w:val="20"/>
              </w:rPr>
            </w:pPr>
            <w:r>
              <w:rPr>
                <w:b/>
                <w:bCs/>
                <w:color w:val="000000"/>
                <w:sz w:val="20"/>
                <w:szCs w:val="20"/>
              </w:rPr>
              <w:t>6</w:t>
            </w:r>
          </w:p>
        </w:tc>
        <w:tc>
          <w:tcPr>
            <w:tcW w:w="1616" w:type="dxa"/>
            <w:vMerge w:val="restart"/>
            <w:shd w:val="clear" w:color="auto" w:fill="auto"/>
            <w:vAlign w:val="center"/>
            <w:hideMark/>
          </w:tcPr>
          <w:p w:rsidR="0031584C" w:rsidRPr="0041024D" w:rsidRDefault="00246118" w:rsidP="00F62B00">
            <w:pPr>
              <w:jc w:val="right"/>
              <w:rPr>
                <w:b/>
                <w:color w:val="000000"/>
                <w:sz w:val="20"/>
                <w:szCs w:val="20"/>
              </w:rPr>
            </w:pPr>
            <w:r>
              <w:rPr>
                <w:b/>
                <w:color w:val="000000"/>
                <w:sz w:val="20"/>
                <w:szCs w:val="20"/>
              </w:rPr>
              <w:t>51.961</w:t>
            </w:r>
            <w:r w:rsidR="0031584C">
              <w:rPr>
                <w:b/>
                <w:color w:val="000000"/>
                <w:sz w:val="20"/>
                <w:szCs w:val="20"/>
              </w:rPr>
              <w:t>.000</w:t>
            </w:r>
          </w:p>
        </w:tc>
      </w:tr>
      <w:tr w:rsidR="0031584C" w:rsidRPr="0041024D" w:rsidTr="007B78E6">
        <w:trPr>
          <w:trHeight w:val="488"/>
        </w:trPr>
        <w:tc>
          <w:tcPr>
            <w:tcW w:w="1220" w:type="dxa"/>
            <w:vMerge/>
            <w:shd w:val="clear" w:color="auto" w:fill="FFC000"/>
            <w:vAlign w:val="center"/>
            <w:hideMark/>
          </w:tcPr>
          <w:p w:rsidR="0031584C" w:rsidRDefault="0031584C" w:rsidP="00F62B00">
            <w:pPr>
              <w:jc w:val="center"/>
              <w:rPr>
                <w:b/>
                <w:bCs/>
                <w:color w:val="000000"/>
                <w:sz w:val="20"/>
                <w:szCs w:val="20"/>
              </w:rPr>
            </w:pPr>
          </w:p>
        </w:tc>
        <w:tc>
          <w:tcPr>
            <w:tcW w:w="2410" w:type="dxa"/>
            <w:vMerge/>
            <w:shd w:val="clear" w:color="auto" w:fill="FFC000"/>
            <w:vAlign w:val="center"/>
            <w:hideMark/>
          </w:tcPr>
          <w:p w:rsidR="0031584C" w:rsidRDefault="0031584C" w:rsidP="00F62B00">
            <w:pPr>
              <w:rPr>
                <w:b/>
                <w:bCs/>
                <w:sz w:val="20"/>
                <w:szCs w:val="20"/>
              </w:rPr>
            </w:pPr>
          </w:p>
        </w:tc>
        <w:tc>
          <w:tcPr>
            <w:tcW w:w="2692" w:type="dxa"/>
            <w:vMerge/>
            <w:shd w:val="clear" w:color="auto" w:fill="FFC000"/>
            <w:vAlign w:val="center"/>
            <w:hideMark/>
          </w:tcPr>
          <w:p w:rsidR="0031584C" w:rsidRDefault="0031584C" w:rsidP="00F62B00">
            <w:pPr>
              <w:rPr>
                <w:color w:val="000000"/>
                <w:sz w:val="20"/>
                <w:szCs w:val="20"/>
              </w:rPr>
            </w:pPr>
          </w:p>
        </w:tc>
        <w:tc>
          <w:tcPr>
            <w:tcW w:w="2552" w:type="dxa"/>
            <w:shd w:val="clear" w:color="auto" w:fill="auto"/>
            <w:vAlign w:val="center"/>
            <w:hideMark/>
          </w:tcPr>
          <w:p w:rsidR="0031584C" w:rsidRPr="00E756FE" w:rsidRDefault="0031584C" w:rsidP="00F62B00">
            <w:pPr>
              <w:rPr>
                <w:b/>
                <w:color w:val="000000"/>
                <w:sz w:val="20"/>
                <w:szCs w:val="20"/>
                <w:lang w:val="sr-Cyrl-CS"/>
              </w:rPr>
            </w:pPr>
            <w:r w:rsidRPr="00E756FE">
              <w:rPr>
                <w:b/>
                <w:color w:val="000000"/>
                <w:sz w:val="20"/>
                <w:szCs w:val="20"/>
                <w:lang w:val="sr-Cyrl-CS"/>
              </w:rPr>
              <w:t>Број процена утицаја на жив.средину</w:t>
            </w:r>
          </w:p>
        </w:tc>
        <w:tc>
          <w:tcPr>
            <w:tcW w:w="1113" w:type="dxa"/>
            <w:shd w:val="clear" w:color="auto" w:fill="auto"/>
            <w:vAlign w:val="center"/>
            <w:hideMark/>
          </w:tcPr>
          <w:p w:rsidR="0031584C" w:rsidRPr="00307C02" w:rsidRDefault="0031584C" w:rsidP="00F62B00">
            <w:pPr>
              <w:jc w:val="center"/>
              <w:rPr>
                <w:b/>
                <w:bCs/>
                <w:color w:val="000000"/>
                <w:sz w:val="20"/>
                <w:szCs w:val="20"/>
              </w:rPr>
            </w:pPr>
            <w:r w:rsidRPr="00307C02">
              <w:rPr>
                <w:b/>
                <w:bCs/>
                <w:color w:val="000000"/>
                <w:sz w:val="20"/>
                <w:szCs w:val="20"/>
              </w:rPr>
              <w:t>20</w:t>
            </w:r>
          </w:p>
        </w:tc>
        <w:tc>
          <w:tcPr>
            <w:tcW w:w="1080" w:type="dxa"/>
            <w:shd w:val="clear" w:color="auto" w:fill="auto"/>
            <w:vAlign w:val="center"/>
          </w:tcPr>
          <w:p w:rsidR="0031584C" w:rsidRPr="00486005" w:rsidRDefault="0031584C" w:rsidP="00F62B00">
            <w:pPr>
              <w:jc w:val="center"/>
              <w:rPr>
                <w:b/>
                <w:bCs/>
                <w:color w:val="000000"/>
                <w:sz w:val="20"/>
                <w:szCs w:val="20"/>
              </w:rPr>
            </w:pPr>
            <w:r>
              <w:rPr>
                <w:b/>
                <w:bCs/>
                <w:color w:val="000000"/>
                <w:sz w:val="20"/>
                <w:szCs w:val="20"/>
              </w:rPr>
              <w:t>20</w:t>
            </w:r>
          </w:p>
        </w:tc>
        <w:tc>
          <w:tcPr>
            <w:tcW w:w="1170" w:type="dxa"/>
            <w:shd w:val="clear" w:color="auto" w:fill="auto"/>
            <w:vAlign w:val="center"/>
          </w:tcPr>
          <w:p w:rsidR="0031584C" w:rsidRPr="00486005" w:rsidRDefault="0031584C" w:rsidP="00F62B00">
            <w:pPr>
              <w:jc w:val="center"/>
              <w:rPr>
                <w:b/>
                <w:bCs/>
                <w:color w:val="000000"/>
                <w:sz w:val="20"/>
                <w:szCs w:val="20"/>
              </w:rPr>
            </w:pPr>
            <w:r>
              <w:rPr>
                <w:b/>
                <w:bCs/>
                <w:color w:val="000000"/>
                <w:sz w:val="20"/>
                <w:szCs w:val="20"/>
              </w:rPr>
              <w:t>22</w:t>
            </w:r>
          </w:p>
        </w:tc>
        <w:tc>
          <w:tcPr>
            <w:tcW w:w="1173" w:type="dxa"/>
            <w:shd w:val="clear" w:color="auto" w:fill="auto"/>
            <w:vAlign w:val="center"/>
          </w:tcPr>
          <w:p w:rsidR="0031584C" w:rsidRPr="00307C02" w:rsidRDefault="0031584C" w:rsidP="00F62B00">
            <w:pPr>
              <w:jc w:val="center"/>
              <w:rPr>
                <w:b/>
                <w:bCs/>
                <w:color w:val="000000"/>
                <w:sz w:val="20"/>
                <w:szCs w:val="20"/>
              </w:rPr>
            </w:pPr>
            <w:r w:rsidRPr="00307C02">
              <w:rPr>
                <w:b/>
                <w:bCs/>
                <w:color w:val="000000"/>
                <w:sz w:val="20"/>
                <w:szCs w:val="20"/>
              </w:rPr>
              <w:t>24</w:t>
            </w:r>
          </w:p>
        </w:tc>
        <w:tc>
          <w:tcPr>
            <w:tcW w:w="1080" w:type="dxa"/>
            <w:shd w:val="clear" w:color="auto" w:fill="auto"/>
            <w:vAlign w:val="center"/>
          </w:tcPr>
          <w:p w:rsidR="0031584C" w:rsidRPr="00307C02" w:rsidRDefault="0031584C" w:rsidP="00F62B00">
            <w:pPr>
              <w:jc w:val="center"/>
              <w:rPr>
                <w:b/>
                <w:color w:val="000000"/>
                <w:sz w:val="20"/>
                <w:szCs w:val="20"/>
              </w:rPr>
            </w:pPr>
            <w:r w:rsidRPr="00307C02">
              <w:rPr>
                <w:b/>
                <w:color w:val="000000"/>
                <w:sz w:val="20"/>
                <w:szCs w:val="20"/>
              </w:rPr>
              <w:t>25</w:t>
            </w:r>
          </w:p>
        </w:tc>
        <w:tc>
          <w:tcPr>
            <w:tcW w:w="1616" w:type="dxa"/>
            <w:vMerge/>
            <w:shd w:val="clear" w:color="auto" w:fill="auto"/>
            <w:vAlign w:val="center"/>
            <w:hideMark/>
          </w:tcPr>
          <w:p w:rsidR="0031584C" w:rsidRPr="0041024D" w:rsidRDefault="0031584C" w:rsidP="00F62B00">
            <w:pPr>
              <w:jc w:val="right"/>
              <w:rPr>
                <w:color w:val="000000"/>
                <w:sz w:val="20"/>
                <w:szCs w:val="20"/>
              </w:rPr>
            </w:pPr>
          </w:p>
        </w:tc>
      </w:tr>
      <w:tr w:rsidR="0031584C" w:rsidRPr="0041024D" w:rsidTr="00F62B00">
        <w:trPr>
          <w:trHeight w:val="488"/>
        </w:trPr>
        <w:tc>
          <w:tcPr>
            <w:tcW w:w="1220" w:type="dxa"/>
            <w:shd w:val="clear" w:color="auto" w:fill="auto"/>
            <w:vAlign w:val="center"/>
            <w:hideMark/>
          </w:tcPr>
          <w:p w:rsidR="0031584C" w:rsidRPr="002F437C" w:rsidRDefault="0031584C" w:rsidP="00F62B00">
            <w:pPr>
              <w:jc w:val="center"/>
              <w:rPr>
                <w:bCs/>
                <w:i/>
                <w:color w:val="000000"/>
                <w:sz w:val="20"/>
                <w:szCs w:val="20"/>
              </w:rPr>
            </w:pPr>
            <w:r w:rsidRPr="002F437C">
              <w:rPr>
                <w:bCs/>
                <w:i/>
                <w:color w:val="000000"/>
                <w:sz w:val="20"/>
                <w:szCs w:val="20"/>
              </w:rPr>
              <w:t>0401-0001</w:t>
            </w:r>
          </w:p>
        </w:tc>
        <w:tc>
          <w:tcPr>
            <w:tcW w:w="2410" w:type="dxa"/>
            <w:shd w:val="clear" w:color="auto" w:fill="auto"/>
            <w:vAlign w:val="center"/>
            <w:hideMark/>
          </w:tcPr>
          <w:p w:rsidR="0031584C" w:rsidRPr="009B2594" w:rsidRDefault="0031584C" w:rsidP="00F62B00">
            <w:pPr>
              <w:rPr>
                <w:bCs/>
                <w:sz w:val="20"/>
                <w:szCs w:val="20"/>
              </w:rPr>
            </w:pPr>
            <w:r>
              <w:rPr>
                <w:sz w:val="20"/>
                <w:szCs w:val="20"/>
              </w:rPr>
              <w:t>У</w:t>
            </w:r>
            <w:r w:rsidRPr="009B2594">
              <w:rPr>
                <w:sz w:val="20"/>
                <w:szCs w:val="20"/>
              </w:rPr>
              <w:t>прављање заштитом животне средине</w:t>
            </w:r>
          </w:p>
        </w:tc>
        <w:tc>
          <w:tcPr>
            <w:tcW w:w="2692" w:type="dxa"/>
            <w:shd w:val="clear" w:color="auto" w:fill="auto"/>
            <w:vAlign w:val="center"/>
            <w:hideMark/>
          </w:tcPr>
          <w:p w:rsidR="0031584C" w:rsidRPr="000C0DA7" w:rsidRDefault="0031584C" w:rsidP="00F62B00">
            <w:pPr>
              <w:rPr>
                <w:color w:val="000000"/>
                <w:sz w:val="20"/>
                <w:szCs w:val="20"/>
              </w:rPr>
            </w:pPr>
            <w:r w:rsidRPr="000C0DA7">
              <w:rPr>
                <w:sz w:val="20"/>
                <w:szCs w:val="20"/>
              </w:rPr>
              <w:t>Испуњење обавеза у складу са законима у домену постојања стратешких и оперативних планова као и мера заштите</w:t>
            </w:r>
          </w:p>
        </w:tc>
        <w:tc>
          <w:tcPr>
            <w:tcW w:w="2552" w:type="dxa"/>
            <w:shd w:val="clear" w:color="auto" w:fill="auto"/>
            <w:vAlign w:val="center"/>
            <w:hideMark/>
          </w:tcPr>
          <w:p w:rsidR="0031584C" w:rsidRPr="00FC10D7" w:rsidRDefault="0031584C" w:rsidP="00F62B00">
            <w:pPr>
              <w:rPr>
                <w:b/>
                <w:color w:val="000000"/>
                <w:sz w:val="20"/>
                <w:szCs w:val="20"/>
                <w:lang w:val="sr-Cyrl-CS"/>
              </w:rPr>
            </w:pPr>
            <w:r w:rsidRPr="00FC10D7">
              <w:rPr>
                <w:sz w:val="20"/>
                <w:szCs w:val="20"/>
              </w:rPr>
              <w:t>У</w:t>
            </w:r>
            <w:r w:rsidRPr="00FC10D7">
              <w:rPr>
                <w:sz w:val="20"/>
                <w:szCs w:val="20"/>
                <w:lang w:val="ru-RU"/>
              </w:rPr>
              <w:t>својен програм заштите животне средине</w:t>
            </w:r>
            <w:r w:rsidRPr="00FC10D7">
              <w:rPr>
                <w:sz w:val="20"/>
                <w:szCs w:val="20"/>
              </w:rPr>
              <w:t xml:space="preserve"> са акционим планом</w:t>
            </w:r>
          </w:p>
        </w:tc>
        <w:tc>
          <w:tcPr>
            <w:tcW w:w="1113" w:type="dxa"/>
            <w:shd w:val="clear" w:color="auto" w:fill="auto"/>
            <w:vAlign w:val="center"/>
            <w:hideMark/>
          </w:tcPr>
          <w:p w:rsidR="0031584C" w:rsidRPr="00831FDD" w:rsidRDefault="0031584C" w:rsidP="00F62B00">
            <w:pPr>
              <w:jc w:val="center"/>
              <w:rPr>
                <w:bCs/>
                <w:color w:val="000000"/>
                <w:sz w:val="20"/>
                <w:szCs w:val="20"/>
              </w:rPr>
            </w:pPr>
            <w:r w:rsidRPr="00831FDD">
              <w:rPr>
                <w:bCs/>
                <w:color w:val="000000"/>
                <w:sz w:val="20"/>
                <w:szCs w:val="20"/>
              </w:rPr>
              <w:t>да</w:t>
            </w:r>
          </w:p>
        </w:tc>
        <w:tc>
          <w:tcPr>
            <w:tcW w:w="1080" w:type="dxa"/>
            <w:shd w:val="clear" w:color="auto" w:fill="auto"/>
            <w:vAlign w:val="center"/>
          </w:tcPr>
          <w:p w:rsidR="0031584C" w:rsidRPr="00831FDD" w:rsidRDefault="0031584C" w:rsidP="00F62B00">
            <w:pPr>
              <w:jc w:val="center"/>
              <w:rPr>
                <w:bCs/>
                <w:color w:val="000000"/>
                <w:sz w:val="20"/>
                <w:szCs w:val="20"/>
              </w:rPr>
            </w:pPr>
            <w:r w:rsidRPr="00831FDD">
              <w:rPr>
                <w:bCs/>
                <w:color w:val="000000"/>
                <w:sz w:val="20"/>
                <w:szCs w:val="20"/>
              </w:rPr>
              <w:t>да</w:t>
            </w:r>
          </w:p>
        </w:tc>
        <w:tc>
          <w:tcPr>
            <w:tcW w:w="1170" w:type="dxa"/>
            <w:shd w:val="clear" w:color="auto" w:fill="auto"/>
            <w:vAlign w:val="center"/>
          </w:tcPr>
          <w:p w:rsidR="0031584C" w:rsidRPr="00831FDD" w:rsidRDefault="0031584C" w:rsidP="00F62B00">
            <w:pPr>
              <w:jc w:val="center"/>
              <w:rPr>
                <w:bCs/>
                <w:color w:val="000000"/>
                <w:sz w:val="20"/>
                <w:szCs w:val="20"/>
              </w:rPr>
            </w:pPr>
            <w:r w:rsidRPr="00831FDD">
              <w:rPr>
                <w:bCs/>
                <w:color w:val="000000"/>
                <w:sz w:val="20"/>
                <w:szCs w:val="20"/>
              </w:rPr>
              <w:t>да</w:t>
            </w:r>
          </w:p>
        </w:tc>
        <w:tc>
          <w:tcPr>
            <w:tcW w:w="1173" w:type="dxa"/>
            <w:shd w:val="clear" w:color="auto" w:fill="auto"/>
            <w:vAlign w:val="center"/>
          </w:tcPr>
          <w:p w:rsidR="0031584C" w:rsidRPr="00831FDD" w:rsidRDefault="0031584C" w:rsidP="00F62B00">
            <w:pPr>
              <w:jc w:val="center"/>
              <w:rPr>
                <w:bCs/>
                <w:color w:val="000000"/>
                <w:sz w:val="20"/>
                <w:szCs w:val="20"/>
              </w:rPr>
            </w:pPr>
            <w:r w:rsidRPr="00831FDD">
              <w:rPr>
                <w:bCs/>
                <w:color w:val="000000"/>
                <w:sz w:val="20"/>
                <w:szCs w:val="20"/>
              </w:rPr>
              <w:t>да</w:t>
            </w:r>
          </w:p>
        </w:tc>
        <w:tc>
          <w:tcPr>
            <w:tcW w:w="1080" w:type="dxa"/>
            <w:shd w:val="clear" w:color="auto" w:fill="auto"/>
            <w:vAlign w:val="center"/>
          </w:tcPr>
          <w:p w:rsidR="0031584C" w:rsidRPr="00831FDD" w:rsidRDefault="0031584C" w:rsidP="00F62B00">
            <w:pPr>
              <w:jc w:val="center"/>
              <w:rPr>
                <w:color w:val="000000"/>
                <w:sz w:val="20"/>
                <w:szCs w:val="20"/>
              </w:rPr>
            </w:pPr>
            <w:r w:rsidRPr="00831FDD">
              <w:rPr>
                <w:color w:val="000000"/>
                <w:sz w:val="20"/>
                <w:szCs w:val="20"/>
              </w:rPr>
              <w:t>да</w:t>
            </w:r>
          </w:p>
        </w:tc>
        <w:tc>
          <w:tcPr>
            <w:tcW w:w="1616" w:type="dxa"/>
            <w:shd w:val="clear" w:color="auto" w:fill="auto"/>
            <w:vAlign w:val="center"/>
            <w:hideMark/>
          </w:tcPr>
          <w:p w:rsidR="0031584C" w:rsidRPr="002F437C" w:rsidRDefault="0031584C" w:rsidP="00F62B00">
            <w:pPr>
              <w:jc w:val="right"/>
              <w:rPr>
                <w:color w:val="000000"/>
                <w:sz w:val="20"/>
                <w:szCs w:val="20"/>
              </w:rPr>
            </w:pPr>
            <w:r>
              <w:rPr>
                <w:color w:val="000000"/>
                <w:sz w:val="20"/>
                <w:szCs w:val="20"/>
              </w:rPr>
              <w:t>1.570.000</w:t>
            </w:r>
          </w:p>
        </w:tc>
      </w:tr>
      <w:tr w:rsidR="0031584C" w:rsidRPr="0041024D" w:rsidTr="00F62B00">
        <w:trPr>
          <w:trHeight w:val="520"/>
        </w:trPr>
        <w:tc>
          <w:tcPr>
            <w:tcW w:w="1220" w:type="dxa"/>
            <w:vMerge w:val="restart"/>
            <w:shd w:val="clear" w:color="auto" w:fill="auto"/>
            <w:vAlign w:val="center"/>
            <w:hideMark/>
          </w:tcPr>
          <w:p w:rsidR="0031584C" w:rsidRPr="00890593" w:rsidRDefault="0031584C" w:rsidP="00F62B00">
            <w:pPr>
              <w:jc w:val="center"/>
              <w:rPr>
                <w:i/>
                <w:iCs/>
                <w:color w:val="000000"/>
                <w:sz w:val="20"/>
                <w:szCs w:val="20"/>
              </w:rPr>
            </w:pPr>
            <w:r>
              <w:rPr>
                <w:i/>
                <w:iCs/>
                <w:sz w:val="20"/>
                <w:szCs w:val="20"/>
              </w:rPr>
              <w:t>0401-0002</w:t>
            </w:r>
          </w:p>
        </w:tc>
        <w:tc>
          <w:tcPr>
            <w:tcW w:w="2410" w:type="dxa"/>
            <w:vMerge w:val="restart"/>
            <w:shd w:val="clear" w:color="auto" w:fill="auto"/>
            <w:vAlign w:val="center"/>
            <w:hideMark/>
          </w:tcPr>
          <w:p w:rsidR="0031584C" w:rsidRDefault="0031584C" w:rsidP="00F62B00">
            <w:pPr>
              <w:rPr>
                <w:color w:val="000000"/>
                <w:sz w:val="20"/>
                <w:szCs w:val="20"/>
              </w:rPr>
            </w:pPr>
            <w:r>
              <w:rPr>
                <w:sz w:val="20"/>
                <w:szCs w:val="20"/>
              </w:rPr>
              <w:t>Праћење квалитета елемената животне средине</w:t>
            </w:r>
          </w:p>
        </w:tc>
        <w:tc>
          <w:tcPr>
            <w:tcW w:w="2692" w:type="dxa"/>
            <w:vMerge w:val="restart"/>
            <w:shd w:val="clear" w:color="auto" w:fill="auto"/>
            <w:vAlign w:val="center"/>
            <w:hideMark/>
          </w:tcPr>
          <w:p w:rsidR="0031584C" w:rsidRDefault="0031584C" w:rsidP="00F62B00">
            <w:pPr>
              <w:rPr>
                <w:sz w:val="20"/>
                <w:szCs w:val="20"/>
              </w:rPr>
            </w:pPr>
            <w:r>
              <w:rPr>
                <w:sz w:val="20"/>
                <w:szCs w:val="20"/>
              </w:rPr>
              <w:t xml:space="preserve"> Контрола квалитета елемената животне средине</w:t>
            </w:r>
          </w:p>
        </w:tc>
        <w:tc>
          <w:tcPr>
            <w:tcW w:w="2552" w:type="dxa"/>
            <w:shd w:val="clear" w:color="auto" w:fill="auto"/>
            <w:vAlign w:val="center"/>
            <w:hideMark/>
          </w:tcPr>
          <w:p w:rsidR="0031584C" w:rsidRPr="00B83DA1" w:rsidRDefault="0031584C" w:rsidP="00F62B00">
            <w:pPr>
              <w:rPr>
                <w:sz w:val="20"/>
                <w:szCs w:val="20"/>
                <w:lang w:val="sr-Cyrl-CS"/>
              </w:rPr>
            </w:pPr>
            <w:r>
              <w:rPr>
                <w:sz w:val="20"/>
                <w:szCs w:val="20"/>
              </w:rPr>
              <w:t>Број извршених мерења квалитета елемената животне средин</w:t>
            </w:r>
            <w:r>
              <w:rPr>
                <w:sz w:val="20"/>
                <w:szCs w:val="20"/>
                <w:lang w:val="sr-Cyrl-CS"/>
              </w:rPr>
              <w:t>е- ваздуха</w:t>
            </w:r>
          </w:p>
        </w:tc>
        <w:tc>
          <w:tcPr>
            <w:tcW w:w="1113" w:type="dxa"/>
            <w:shd w:val="clear" w:color="auto" w:fill="auto"/>
            <w:vAlign w:val="center"/>
            <w:hideMark/>
          </w:tcPr>
          <w:p w:rsidR="0031584C" w:rsidRPr="00DB148D" w:rsidRDefault="0031584C" w:rsidP="00F62B00">
            <w:pPr>
              <w:rPr>
                <w:sz w:val="20"/>
                <w:szCs w:val="20"/>
                <w:lang w:val="sr-Cyrl-CS"/>
              </w:rPr>
            </w:pPr>
            <w:r>
              <w:rPr>
                <w:sz w:val="20"/>
                <w:szCs w:val="20"/>
              </w:rPr>
              <w:t> </w:t>
            </w:r>
            <w:r>
              <w:rPr>
                <w:sz w:val="20"/>
                <w:szCs w:val="20"/>
                <w:lang w:val="sr-Cyrl-CS"/>
              </w:rPr>
              <w:t xml:space="preserve">       10</w:t>
            </w:r>
          </w:p>
        </w:tc>
        <w:tc>
          <w:tcPr>
            <w:tcW w:w="1080" w:type="dxa"/>
            <w:shd w:val="clear" w:color="auto" w:fill="auto"/>
            <w:vAlign w:val="center"/>
          </w:tcPr>
          <w:p w:rsidR="0031584C" w:rsidRPr="00A373AB" w:rsidRDefault="0031584C" w:rsidP="00F62B00">
            <w:pPr>
              <w:jc w:val="center"/>
              <w:rPr>
                <w:color w:val="000000"/>
                <w:sz w:val="16"/>
                <w:szCs w:val="16"/>
              </w:rPr>
            </w:pPr>
            <w:r w:rsidRPr="00A373AB">
              <w:rPr>
                <w:color w:val="000000"/>
                <w:sz w:val="16"/>
                <w:szCs w:val="16"/>
                <w:lang w:val="sr-Cyrl-CS"/>
              </w:rPr>
              <w:t>свакодневн</w:t>
            </w:r>
            <w:r>
              <w:rPr>
                <w:color w:val="000000"/>
                <w:sz w:val="16"/>
                <w:szCs w:val="16"/>
              </w:rPr>
              <w:t>o</w:t>
            </w:r>
          </w:p>
        </w:tc>
        <w:tc>
          <w:tcPr>
            <w:tcW w:w="1170" w:type="dxa"/>
            <w:shd w:val="clear" w:color="auto" w:fill="auto"/>
            <w:vAlign w:val="center"/>
          </w:tcPr>
          <w:p w:rsidR="0031584C" w:rsidRPr="00A373AB" w:rsidRDefault="0031584C" w:rsidP="00F62B00">
            <w:pPr>
              <w:jc w:val="center"/>
              <w:rPr>
                <w:color w:val="000000"/>
                <w:sz w:val="16"/>
                <w:szCs w:val="16"/>
              </w:rPr>
            </w:pPr>
            <w:r w:rsidRPr="00A373AB">
              <w:rPr>
                <w:color w:val="000000"/>
                <w:sz w:val="16"/>
                <w:szCs w:val="16"/>
                <w:lang w:val="sr-Cyrl-CS"/>
              </w:rPr>
              <w:t>свакодневн</w:t>
            </w:r>
            <w:r>
              <w:rPr>
                <w:color w:val="000000"/>
                <w:sz w:val="16"/>
                <w:szCs w:val="16"/>
              </w:rPr>
              <w:t>o</w:t>
            </w:r>
          </w:p>
        </w:tc>
        <w:tc>
          <w:tcPr>
            <w:tcW w:w="1173" w:type="dxa"/>
            <w:shd w:val="clear" w:color="auto" w:fill="auto"/>
            <w:vAlign w:val="center"/>
          </w:tcPr>
          <w:p w:rsidR="0031584C" w:rsidRPr="00A373AB" w:rsidRDefault="0031584C" w:rsidP="00F62B00">
            <w:pPr>
              <w:jc w:val="center"/>
              <w:rPr>
                <w:color w:val="000000"/>
                <w:sz w:val="16"/>
                <w:szCs w:val="16"/>
              </w:rPr>
            </w:pPr>
            <w:r w:rsidRPr="00A373AB">
              <w:rPr>
                <w:color w:val="000000"/>
                <w:sz w:val="16"/>
                <w:szCs w:val="16"/>
                <w:lang w:val="sr-Cyrl-CS"/>
              </w:rPr>
              <w:t>свакодневн</w:t>
            </w:r>
            <w:r>
              <w:rPr>
                <w:color w:val="000000"/>
                <w:sz w:val="16"/>
                <w:szCs w:val="16"/>
              </w:rPr>
              <w:t>o</w:t>
            </w:r>
          </w:p>
        </w:tc>
        <w:tc>
          <w:tcPr>
            <w:tcW w:w="1080" w:type="dxa"/>
            <w:shd w:val="clear" w:color="auto" w:fill="auto"/>
            <w:vAlign w:val="center"/>
          </w:tcPr>
          <w:p w:rsidR="0031584C" w:rsidRPr="00A373AB" w:rsidRDefault="0031584C" w:rsidP="00F62B00">
            <w:pPr>
              <w:jc w:val="center"/>
              <w:rPr>
                <w:color w:val="000000"/>
                <w:sz w:val="16"/>
                <w:szCs w:val="16"/>
              </w:rPr>
            </w:pPr>
            <w:r w:rsidRPr="00A373AB">
              <w:rPr>
                <w:color w:val="000000"/>
                <w:sz w:val="16"/>
                <w:szCs w:val="16"/>
                <w:lang w:val="sr-Cyrl-CS"/>
              </w:rPr>
              <w:t>свакодневн</w:t>
            </w:r>
            <w:r>
              <w:rPr>
                <w:color w:val="000000"/>
                <w:sz w:val="16"/>
                <w:szCs w:val="16"/>
              </w:rPr>
              <w:t>o</w:t>
            </w:r>
          </w:p>
        </w:tc>
        <w:tc>
          <w:tcPr>
            <w:tcW w:w="1616" w:type="dxa"/>
            <w:vMerge w:val="restart"/>
            <w:shd w:val="clear" w:color="auto" w:fill="auto"/>
            <w:vAlign w:val="center"/>
            <w:hideMark/>
          </w:tcPr>
          <w:p w:rsidR="0031584C" w:rsidRPr="0041024D" w:rsidRDefault="0031584C" w:rsidP="00F62B00">
            <w:pPr>
              <w:jc w:val="right"/>
              <w:rPr>
                <w:color w:val="000000"/>
                <w:sz w:val="20"/>
                <w:szCs w:val="20"/>
              </w:rPr>
            </w:pPr>
            <w:r>
              <w:rPr>
                <w:color w:val="000000"/>
                <w:sz w:val="20"/>
                <w:szCs w:val="20"/>
              </w:rPr>
              <w:t>1.600.000</w:t>
            </w:r>
          </w:p>
        </w:tc>
      </w:tr>
      <w:tr w:rsidR="0031584C" w:rsidRPr="0041024D" w:rsidTr="00F62B00">
        <w:trPr>
          <w:trHeight w:val="520"/>
        </w:trPr>
        <w:tc>
          <w:tcPr>
            <w:tcW w:w="1220" w:type="dxa"/>
            <w:vMerge/>
            <w:shd w:val="clear" w:color="auto" w:fill="auto"/>
            <w:vAlign w:val="center"/>
            <w:hideMark/>
          </w:tcPr>
          <w:p w:rsidR="0031584C" w:rsidRDefault="0031584C" w:rsidP="00F62B00">
            <w:pPr>
              <w:jc w:val="center"/>
              <w:rPr>
                <w:i/>
                <w:iCs/>
                <w:sz w:val="20"/>
                <w:szCs w:val="20"/>
              </w:rPr>
            </w:pPr>
          </w:p>
        </w:tc>
        <w:tc>
          <w:tcPr>
            <w:tcW w:w="2410" w:type="dxa"/>
            <w:vMerge/>
            <w:tcBorders>
              <w:bottom w:val="single" w:sz="4" w:space="0" w:color="auto"/>
            </w:tcBorders>
            <w:shd w:val="clear" w:color="auto" w:fill="auto"/>
            <w:vAlign w:val="center"/>
            <w:hideMark/>
          </w:tcPr>
          <w:p w:rsidR="0031584C" w:rsidRDefault="0031584C" w:rsidP="00F62B00">
            <w:pPr>
              <w:rPr>
                <w:sz w:val="20"/>
                <w:szCs w:val="20"/>
              </w:rPr>
            </w:pPr>
          </w:p>
        </w:tc>
        <w:tc>
          <w:tcPr>
            <w:tcW w:w="2692" w:type="dxa"/>
            <w:vMerge/>
            <w:tcBorders>
              <w:bottom w:val="single" w:sz="4" w:space="0" w:color="auto"/>
            </w:tcBorders>
            <w:shd w:val="clear" w:color="auto" w:fill="auto"/>
            <w:vAlign w:val="center"/>
            <w:hideMark/>
          </w:tcPr>
          <w:p w:rsidR="0031584C" w:rsidRDefault="0031584C" w:rsidP="00F62B00">
            <w:pPr>
              <w:rPr>
                <w:sz w:val="20"/>
                <w:szCs w:val="20"/>
              </w:rPr>
            </w:pPr>
          </w:p>
        </w:tc>
        <w:tc>
          <w:tcPr>
            <w:tcW w:w="2552" w:type="dxa"/>
            <w:tcBorders>
              <w:bottom w:val="single" w:sz="4" w:space="0" w:color="auto"/>
            </w:tcBorders>
            <w:shd w:val="clear" w:color="auto" w:fill="auto"/>
            <w:vAlign w:val="center"/>
            <w:hideMark/>
          </w:tcPr>
          <w:p w:rsidR="0031584C" w:rsidRPr="00B83DA1" w:rsidRDefault="0031584C" w:rsidP="00F62B00">
            <w:pPr>
              <w:rPr>
                <w:sz w:val="20"/>
                <w:szCs w:val="20"/>
                <w:lang w:val="sr-Cyrl-CS"/>
              </w:rPr>
            </w:pPr>
            <w:r>
              <w:rPr>
                <w:sz w:val="20"/>
                <w:szCs w:val="20"/>
              </w:rPr>
              <w:t>Број извршених мерења квалитета елемената животне средин</w:t>
            </w:r>
            <w:r>
              <w:rPr>
                <w:sz w:val="20"/>
                <w:szCs w:val="20"/>
                <w:lang w:val="sr-Cyrl-CS"/>
              </w:rPr>
              <w:t>е- воде</w:t>
            </w:r>
          </w:p>
        </w:tc>
        <w:tc>
          <w:tcPr>
            <w:tcW w:w="1113" w:type="dxa"/>
            <w:tcBorders>
              <w:bottom w:val="single" w:sz="4" w:space="0" w:color="auto"/>
            </w:tcBorders>
            <w:shd w:val="clear" w:color="auto" w:fill="auto"/>
            <w:vAlign w:val="center"/>
            <w:hideMark/>
          </w:tcPr>
          <w:p w:rsidR="0031584C" w:rsidRPr="00F2229E" w:rsidRDefault="0031584C" w:rsidP="00F62B00">
            <w:pPr>
              <w:jc w:val="center"/>
              <w:rPr>
                <w:color w:val="000000"/>
                <w:sz w:val="20"/>
                <w:szCs w:val="20"/>
              </w:rPr>
            </w:pPr>
            <w:r w:rsidRPr="00F2229E">
              <w:rPr>
                <w:color w:val="000000"/>
                <w:sz w:val="20"/>
                <w:szCs w:val="20"/>
              </w:rPr>
              <w:t>60</w:t>
            </w:r>
          </w:p>
        </w:tc>
        <w:tc>
          <w:tcPr>
            <w:tcW w:w="1080" w:type="dxa"/>
            <w:tcBorders>
              <w:bottom w:val="single" w:sz="4" w:space="0" w:color="auto"/>
            </w:tcBorders>
            <w:shd w:val="clear" w:color="auto" w:fill="auto"/>
            <w:vAlign w:val="center"/>
          </w:tcPr>
          <w:p w:rsidR="0031584C" w:rsidRPr="00F2229E" w:rsidRDefault="0031584C" w:rsidP="00F62B00">
            <w:pPr>
              <w:jc w:val="center"/>
              <w:rPr>
                <w:color w:val="000000"/>
                <w:sz w:val="20"/>
                <w:szCs w:val="20"/>
              </w:rPr>
            </w:pPr>
            <w:r w:rsidRPr="00F2229E">
              <w:rPr>
                <w:color w:val="000000"/>
                <w:sz w:val="20"/>
                <w:szCs w:val="20"/>
              </w:rPr>
              <w:t>70</w:t>
            </w:r>
          </w:p>
        </w:tc>
        <w:tc>
          <w:tcPr>
            <w:tcW w:w="1170" w:type="dxa"/>
            <w:tcBorders>
              <w:bottom w:val="single" w:sz="4" w:space="0" w:color="auto"/>
            </w:tcBorders>
            <w:shd w:val="clear" w:color="auto" w:fill="auto"/>
            <w:vAlign w:val="center"/>
          </w:tcPr>
          <w:p w:rsidR="0031584C" w:rsidRPr="00F2229E" w:rsidRDefault="0031584C" w:rsidP="00F62B00">
            <w:pPr>
              <w:jc w:val="center"/>
              <w:rPr>
                <w:color w:val="000000"/>
                <w:sz w:val="20"/>
                <w:szCs w:val="20"/>
              </w:rPr>
            </w:pPr>
            <w:r w:rsidRPr="00F2229E">
              <w:rPr>
                <w:color w:val="000000"/>
                <w:sz w:val="20"/>
                <w:szCs w:val="20"/>
              </w:rPr>
              <w:t>80</w:t>
            </w:r>
          </w:p>
        </w:tc>
        <w:tc>
          <w:tcPr>
            <w:tcW w:w="1173" w:type="dxa"/>
            <w:tcBorders>
              <w:bottom w:val="single" w:sz="4" w:space="0" w:color="auto"/>
            </w:tcBorders>
            <w:shd w:val="clear" w:color="auto" w:fill="auto"/>
            <w:vAlign w:val="center"/>
          </w:tcPr>
          <w:p w:rsidR="0031584C" w:rsidRPr="00F2229E" w:rsidRDefault="0031584C" w:rsidP="00F62B00">
            <w:pPr>
              <w:jc w:val="center"/>
              <w:rPr>
                <w:color w:val="000000"/>
                <w:sz w:val="20"/>
                <w:szCs w:val="20"/>
              </w:rPr>
            </w:pPr>
            <w:r w:rsidRPr="00F2229E">
              <w:rPr>
                <w:color w:val="000000"/>
                <w:sz w:val="20"/>
                <w:szCs w:val="20"/>
              </w:rPr>
              <w:t>80</w:t>
            </w:r>
          </w:p>
        </w:tc>
        <w:tc>
          <w:tcPr>
            <w:tcW w:w="1080" w:type="dxa"/>
            <w:tcBorders>
              <w:bottom w:val="single" w:sz="4" w:space="0" w:color="auto"/>
            </w:tcBorders>
            <w:shd w:val="clear" w:color="auto" w:fill="auto"/>
            <w:vAlign w:val="center"/>
          </w:tcPr>
          <w:p w:rsidR="0031584C" w:rsidRPr="00F2229E" w:rsidRDefault="0031584C" w:rsidP="00F62B00">
            <w:pPr>
              <w:jc w:val="center"/>
              <w:rPr>
                <w:color w:val="000000"/>
                <w:sz w:val="20"/>
                <w:szCs w:val="20"/>
              </w:rPr>
            </w:pPr>
            <w:r w:rsidRPr="00F2229E">
              <w:rPr>
                <w:color w:val="000000"/>
                <w:sz w:val="20"/>
                <w:szCs w:val="20"/>
              </w:rPr>
              <w:t>80</w:t>
            </w:r>
          </w:p>
        </w:tc>
        <w:tc>
          <w:tcPr>
            <w:tcW w:w="1616" w:type="dxa"/>
            <w:vMerge/>
            <w:tcBorders>
              <w:bottom w:val="single" w:sz="4" w:space="0" w:color="auto"/>
            </w:tcBorders>
            <w:shd w:val="clear" w:color="auto" w:fill="auto"/>
            <w:vAlign w:val="center"/>
            <w:hideMark/>
          </w:tcPr>
          <w:p w:rsidR="0031584C" w:rsidRPr="0041024D" w:rsidRDefault="0031584C" w:rsidP="00F62B00">
            <w:pPr>
              <w:jc w:val="right"/>
              <w:rPr>
                <w:color w:val="000000"/>
                <w:sz w:val="20"/>
                <w:szCs w:val="20"/>
              </w:rPr>
            </w:pPr>
          </w:p>
        </w:tc>
      </w:tr>
      <w:tr w:rsidR="0031584C" w:rsidRPr="0041024D" w:rsidTr="007B78E6">
        <w:trPr>
          <w:trHeight w:val="260"/>
        </w:trPr>
        <w:tc>
          <w:tcPr>
            <w:tcW w:w="1220" w:type="dxa"/>
            <w:vMerge w:val="restart"/>
            <w:shd w:val="clear" w:color="auto" w:fill="auto"/>
            <w:vAlign w:val="center"/>
            <w:hideMark/>
          </w:tcPr>
          <w:p w:rsidR="0031584C" w:rsidRDefault="0031584C" w:rsidP="00F62B00">
            <w:pPr>
              <w:jc w:val="center"/>
              <w:rPr>
                <w:i/>
                <w:iCs/>
                <w:sz w:val="20"/>
                <w:szCs w:val="20"/>
              </w:rPr>
            </w:pPr>
            <w:r>
              <w:rPr>
                <w:i/>
                <w:iCs/>
                <w:sz w:val="20"/>
                <w:szCs w:val="20"/>
              </w:rPr>
              <w:t>0401-0004</w:t>
            </w:r>
          </w:p>
        </w:tc>
        <w:tc>
          <w:tcPr>
            <w:tcW w:w="2410" w:type="dxa"/>
            <w:vMerge w:val="restart"/>
            <w:shd w:val="clear" w:color="auto" w:fill="auto"/>
            <w:vAlign w:val="center"/>
            <w:hideMark/>
          </w:tcPr>
          <w:p w:rsidR="0031584C" w:rsidRDefault="0031584C" w:rsidP="00F62B00">
            <w:pPr>
              <w:rPr>
                <w:sz w:val="20"/>
                <w:szCs w:val="20"/>
              </w:rPr>
            </w:pPr>
            <w:r>
              <w:rPr>
                <w:sz w:val="20"/>
                <w:szCs w:val="20"/>
              </w:rPr>
              <w:t>Управљање отпадним водама</w:t>
            </w:r>
          </w:p>
        </w:tc>
        <w:tc>
          <w:tcPr>
            <w:tcW w:w="2692" w:type="dxa"/>
            <w:shd w:val="clear" w:color="auto" w:fill="auto"/>
            <w:vAlign w:val="center"/>
            <w:hideMark/>
          </w:tcPr>
          <w:p w:rsidR="0031584C" w:rsidRDefault="0031584C" w:rsidP="00F62B00">
            <w:pPr>
              <w:rPr>
                <w:sz w:val="20"/>
                <w:szCs w:val="20"/>
              </w:rPr>
            </w:pPr>
            <w:r>
              <w:rPr>
                <w:sz w:val="20"/>
                <w:szCs w:val="20"/>
              </w:rPr>
              <w:t>Повећање броја</w:t>
            </w:r>
            <w:r>
              <w:rPr>
                <w:sz w:val="20"/>
                <w:szCs w:val="20"/>
              </w:rPr>
              <w:br/>
              <w:t>домаћинстава који су прикључени на канализациону</w:t>
            </w:r>
            <w:r>
              <w:rPr>
                <w:sz w:val="20"/>
                <w:szCs w:val="20"/>
              </w:rPr>
              <w:br/>
            </w:r>
            <w:r>
              <w:rPr>
                <w:sz w:val="20"/>
                <w:szCs w:val="20"/>
              </w:rPr>
              <w:lastRenderedPageBreak/>
              <w:t>мрежу</w:t>
            </w:r>
          </w:p>
        </w:tc>
        <w:tc>
          <w:tcPr>
            <w:tcW w:w="2552" w:type="dxa"/>
            <w:shd w:val="clear" w:color="auto" w:fill="auto"/>
            <w:vAlign w:val="center"/>
            <w:hideMark/>
          </w:tcPr>
          <w:p w:rsidR="0031584C" w:rsidRDefault="0031584C" w:rsidP="00F62B00">
            <w:pPr>
              <w:rPr>
                <w:color w:val="000000"/>
                <w:sz w:val="20"/>
                <w:szCs w:val="20"/>
              </w:rPr>
            </w:pPr>
            <w:r>
              <w:rPr>
                <w:color w:val="000000"/>
                <w:sz w:val="20"/>
                <w:szCs w:val="20"/>
              </w:rPr>
              <w:lastRenderedPageBreak/>
              <w:t>Степен покривености корисника услугом</w:t>
            </w:r>
            <w:r>
              <w:rPr>
                <w:color w:val="000000"/>
                <w:sz w:val="20"/>
                <w:szCs w:val="20"/>
                <w:lang w:val="sr-Cyrl-CS"/>
              </w:rPr>
              <w:t xml:space="preserve"> одвођења</w:t>
            </w:r>
            <w:r>
              <w:rPr>
                <w:color w:val="000000"/>
                <w:sz w:val="20"/>
                <w:szCs w:val="20"/>
              </w:rPr>
              <w:t xml:space="preserve"> канализације (број корисника у односу на </w:t>
            </w:r>
            <w:r>
              <w:rPr>
                <w:color w:val="000000"/>
                <w:sz w:val="20"/>
                <w:szCs w:val="20"/>
              </w:rPr>
              <w:lastRenderedPageBreak/>
              <w:t>укупни број корисника у општини)</w:t>
            </w:r>
          </w:p>
        </w:tc>
        <w:tc>
          <w:tcPr>
            <w:tcW w:w="1113" w:type="dxa"/>
            <w:shd w:val="clear" w:color="auto" w:fill="auto"/>
            <w:vAlign w:val="center"/>
            <w:hideMark/>
          </w:tcPr>
          <w:p w:rsidR="0031584C" w:rsidRDefault="0031584C" w:rsidP="00F62B00">
            <w:pPr>
              <w:jc w:val="center"/>
              <w:rPr>
                <w:color w:val="000000"/>
                <w:sz w:val="20"/>
                <w:szCs w:val="20"/>
              </w:rPr>
            </w:pPr>
            <w:r>
              <w:rPr>
                <w:color w:val="000000"/>
                <w:sz w:val="20"/>
                <w:szCs w:val="20"/>
                <w:lang w:val="sr-Cyrl-CS"/>
              </w:rPr>
              <w:lastRenderedPageBreak/>
              <w:t>100</w:t>
            </w:r>
          </w:p>
        </w:tc>
        <w:tc>
          <w:tcPr>
            <w:tcW w:w="1080" w:type="dxa"/>
            <w:shd w:val="clear" w:color="auto" w:fill="auto"/>
            <w:vAlign w:val="center"/>
          </w:tcPr>
          <w:p w:rsidR="0031584C" w:rsidRPr="008D3184" w:rsidRDefault="0031584C" w:rsidP="00F62B00">
            <w:pPr>
              <w:jc w:val="center"/>
              <w:rPr>
                <w:color w:val="000000"/>
                <w:sz w:val="20"/>
                <w:szCs w:val="20"/>
                <w:lang w:val="sr-Cyrl-CS"/>
              </w:rPr>
            </w:pPr>
            <w:r>
              <w:rPr>
                <w:color w:val="000000"/>
                <w:sz w:val="20"/>
                <w:szCs w:val="20"/>
                <w:lang w:val="sr-Cyrl-CS"/>
              </w:rPr>
              <w:t>149</w:t>
            </w:r>
          </w:p>
        </w:tc>
        <w:tc>
          <w:tcPr>
            <w:tcW w:w="1170" w:type="dxa"/>
            <w:shd w:val="clear" w:color="auto" w:fill="auto"/>
            <w:vAlign w:val="center"/>
          </w:tcPr>
          <w:p w:rsidR="0031584C" w:rsidRPr="00CA48CC" w:rsidRDefault="0031584C" w:rsidP="00F62B00">
            <w:pPr>
              <w:jc w:val="center"/>
              <w:rPr>
                <w:color w:val="000000"/>
                <w:sz w:val="20"/>
                <w:szCs w:val="20"/>
              </w:rPr>
            </w:pPr>
            <w:r>
              <w:rPr>
                <w:color w:val="000000"/>
                <w:sz w:val="20"/>
                <w:szCs w:val="20"/>
              </w:rPr>
              <w:t>209</w:t>
            </w:r>
          </w:p>
        </w:tc>
        <w:tc>
          <w:tcPr>
            <w:tcW w:w="1173" w:type="dxa"/>
            <w:shd w:val="clear" w:color="auto" w:fill="auto"/>
            <w:vAlign w:val="center"/>
          </w:tcPr>
          <w:p w:rsidR="0031584C" w:rsidRPr="00CA48CC" w:rsidRDefault="0031584C" w:rsidP="00F62B00">
            <w:pPr>
              <w:jc w:val="center"/>
              <w:rPr>
                <w:color w:val="000000"/>
                <w:sz w:val="20"/>
                <w:szCs w:val="20"/>
              </w:rPr>
            </w:pPr>
            <w:r>
              <w:rPr>
                <w:color w:val="000000"/>
                <w:sz w:val="20"/>
                <w:szCs w:val="20"/>
                <w:lang w:val="sr-Cyrl-CS"/>
              </w:rPr>
              <w:t>2</w:t>
            </w:r>
            <w:r>
              <w:rPr>
                <w:color w:val="000000"/>
                <w:sz w:val="20"/>
                <w:szCs w:val="20"/>
              </w:rPr>
              <w:t>29</w:t>
            </w:r>
          </w:p>
        </w:tc>
        <w:tc>
          <w:tcPr>
            <w:tcW w:w="1080" w:type="dxa"/>
            <w:shd w:val="clear" w:color="auto" w:fill="auto"/>
            <w:vAlign w:val="center"/>
          </w:tcPr>
          <w:p w:rsidR="0031584C" w:rsidRPr="00CA48CC" w:rsidRDefault="0031584C" w:rsidP="00F62B00">
            <w:pPr>
              <w:jc w:val="center"/>
              <w:rPr>
                <w:color w:val="000000"/>
                <w:sz w:val="20"/>
                <w:szCs w:val="20"/>
              </w:rPr>
            </w:pPr>
            <w:r>
              <w:rPr>
                <w:color w:val="000000"/>
                <w:sz w:val="20"/>
                <w:szCs w:val="20"/>
                <w:lang w:val="sr-Cyrl-CS"/>
              </w:rPr>
              <w:t>2</w:t>
            </w:r>
            <w:r>
              <w:rPr>
                <w:color w:val="000000"/>
                <w:sz w:val="20"/>
                <w:szCs w:val="20"/>
              </w:rPr>
              <w:t>42</w:t>
            </w:r>
          </w:p>
        </w:tc>
        <w:tc>
          <w:tcPr>
            <w:tcW w:w="1616" w:type="dxa"/>
            <w:vMerge w:val="restart"/>
            <w:shd w:val="clear" w:color="auto" w:fill="auto"/>
            <w:vAlign w:val="center"/>
            <w:hideMark/>
          </w:tcPr>
          <w:p w:rsidR="0031584C" w:rsidRPr="0041024D" w:rsidRDefault="00246118" w:rsidP="00F62B00">
            <w:pPr>
              <w:jc w:val="right"/>
              <w:rPr>
                <w:color w:val="000000"/>
                <w:sz w:val="20"/>
                <w:szCs w:val="20"/>
              </w:rPr>
            </w:pPr>
            <w:r>
              <w:rPr>
                <w:color w:val="000000"/>
                <w:sz w:val="20"/>
                <w:szCs w:val="20"/>
              </w:rPr>
              <w:t>13</w:t>
            </w:r>
            <w:r w:rsidR="0031584C">
              <w:rPr>
                <w:color w:val="000000"/>
                <w:sz w:val="20"/>
                <w:szCs w:val="20"/>
              </w:rPr>
              <w:t>.450.000</w:t>
            </w:r>
          </w:p>
        </w:tc>
      </w:tr>
      <w:tr w:rsidR="0031584C" w:rsidRPr="0041024D" w:rsidTr="007B78E6">
        <w:trPr>
          <w:trHeight w:val="260"/>
        </w:trPr>
        <w:tc>
          <w:tcPr>
            <w:tcW w:w="1220" w:type="dxa"/>
            <w:vMerge/>
            <w:shd w:val="clear" w:color="auto" w:fill="FFC000"/>
            <w:vAlign w:val="center"/>
            <w:hideMark/>
          </w:tcPr>
          <w:p w:rsidR="0031584C" w:rsidRDefault="0031584C" w:rsidP="00F62B00">
            <w:pPr>
              <w:jc w:val="center"/>
              <w:rPr>
                <w:i/>
                <w:iCs/>
                <w:sz w:val="20"/>
                <w:szCs w:val="20"/>
              </w:rPr>
            </w:pPr>
          </w:p>
        </w:tc>
        <w:tc>
          <w:tcPr>
            <w:tcW w:w="2410" w:type="dxa"/>
            <w:vMerge/>
            <w:shd w:val="clear" w:color="auto" w:fill="FFC000"/>
            <w:vAlign w:val="center"/>
            <w:hideMark/>
          </w:tcPr>
          <w:p w:rsidR="0031584C" w:rsidRDefault="0031584C" w:rsidP="00F62B00">
            <w:pPr>
              <w:rPr>
                <w:sz w:val="20"/>
                <w:szCs w:val="20"/>
              </w:rPr>
            </w:pPr>
          </w:p>
        </w:tc>
        <w:tc>
          <w:tcPr>
            <w:tcW w:w="2692" w:type="dxa"/>
            <w:shd w:val="clear" w:color="auto" w:fill="auto"/>
            <w:vAlign w:val="center"/>
            <w:hideMark/>
          </w:tcPr>
          <w:p w:rsidR="0031584C" w:rsidRDefault="0031584C" w:rsidP="00F62B00">
            <w:pPr>
              <w:rPr>
                <w:color w:val="000000"/>
                <w:sz w:val="20"/>
                <w:szCs w:val="20"/>
              </w:rPr>
            </w:pPr>
            <w:r>
              <w:rPr>
                <w:sz w:val="20"/>
                <w:szCs w:val="20"/>
              </w:rPr>
              <w:t xml:space="preserve"> Адекватан квалитет пружених услуга одвођења отпадних вода</w:t>
            </w:r>
          </w:p>
        </w:tc>
        <w:tc>
          <w:tcPr>
            <w:tcW w:w="2552" w:type="dxa"/>
            <w:shd w:val="clear" w:color="auto" w:fill="auto"/>
            <w:vAlign w:val="center"/>
            <w:hideMark/>
          </w:tcPr>
          <w:p w:rsidR="0031584C" w:rsidRDefault="0031584C" w:rsidP="00F62B00">
            <w:pPr>
              <w:rPr>
                <w:color w:val="000000"/>
                <w:sz w:val="20"/>
                <w:szCs w:val="20"/>
              </w:rPr>
            </w:pPr>
            <w:r>
              <w:rPr>
                <w:color w:val="000000"/>
                <w:sz w:val="20"/>
                <w:szCs w:val="20"/>
              </w:rPr>
              <w:t>Број интервенција на мрежи атмосферске канализације</w:t>
            </w:r>
          </w:p>
        </w:tc>
        <w:tc>
          <w:tcPr>
            <w:tcW w:w="1113" w:type="dxa"/>
            <w:shd w:val="clear" w:color="auto" w:fill="auto"/>
            <w:vAlign w:val="center"/>
            <w:hideMark/>
          </w:tcPr>
          <w:p w:rsidR="0031584C" w:rsidRDefault="0031584C" w:rsidP="00F62B00">
            <w:pPr>
              <w:jc w:val="center"/>
              <w:rPr>
                <w:color w:val="000000"/>
                <w:sz w:val="20"/>
                <w:szCs w:val="20"/>
              </w:rPr>
            </w:pPr>
          </w:p>
          <w:p w:rsidR="0031584C" w:rsidRDefault="0031584C" w:rsidP="00F62B00">
            <w:pPr>
              <w:jc w:val="center"/>
              <w:rPr>
                <w:color w:val="000000"/>
                <w:sz w:val="20"/>
                <w:szCs w:val="20"/>
              </w:rPr>
            </w:pPr>
            <w:r>
              <w:rPr>
                <w:color w:val="000000"/>
                <w:sz w:val="20"/>
                <w:szCs w:val="20"/>
                <w:lang w:val="sr-Cyrl-CS"/>
              </w:rPr>
              <w:t>7</w:t>
            </w:r>
          </w:p>
        </w:tc>
        <w:tc>
          <w:tcPr>
            <w:tcW w:w="1080" w:type="dxa"/>
            <w:shd w:val="clear" w:color="auto" w:fill="auto"/>
            <w:vAlign w:val="center"/>
          </w:tcPr>
          <w:p w:rsidR="0031584C" w:rsidRDefault="0031584C" w:rsidP="00F62B00">
            <w:pPr>
              <w:jc w:val="center"/>
              <w:rPr>
                <w:color w:val="000000"/>
                <w:sz w:val="20"/>
                <w:szCs w:val="20"/>
              </w:rPr>
            </w:pPr>
          </w:p>
          <w:p w:rsidR="0031584C" w:rsidRDefault="0031584C" w:rsidP="00F62B00">
            <w:pPr>
              <w:jc w:val="center"/>
              <w:rPr>
                <w:color w:val="000000"/>
                <w:sz w:val="20"/>
                <w:szCs w:val="20"/>
              </w:rPr>
            </w:pPr>
            <w:r>
              <w:rPr>
                <w:color w:val="000000"/>
                <w:sz w:val="20"/>
                <w:szCs w:val="20"/>
                <w:lang w:val="sr-Cyrl-CS"/>
              </w:rPr>
              <w:t>14</w:t>
            </w:r>
          </w:p>
        </w:tc>
        <w:tc>
          <w:tcPr>
            <w:tcW w:w="1170" w:type="dxa"/>
            <w:shd w:val="clear" w:color="auto" w:fill="auto"/>
            <w:vAlign w:val="center"/>
          </w:tcPr>
          <w:p w:rsidR="0031584C" w:rsidRDefault="0031584C" w:rsidP="00F62B00">
            <w:pPr>
              <w:jc w:val="center"/>
              <w:rPr>
                <w:color w:val="000000"/>
                <w:sz w:val="20"/>
                <w:szCs w:val="20"/>
              </w:rPr>
            </w:pPr>
          </w:p>
          <w:p w:rsidR="0031584C" w:rsidRPr="00CA48CC" w:rsidRDefault="0031584C" w:rsidP="00F62B00">
            <w:pPr>
              <w:jc w:val="center"/>
              <w:rPr>
                <w:color w:val="000000"/>
                <w:sz w:val="20"/>
                <w:szCs w:val="20"/>
              </w:rPr>
            </w:pPr>
            <w:r>
              <w:rPr>
                <w:color w:val="000000"/>
                <w:sz w:val="20"/>
                <w:szCs w:val="20"/>
                <w:lang w:val="sr-Cyrl-CS"/>
              </w:rPr>
              <w:t>2</w:t>
            </w:r>
            <w:r>
              <w:rPr>
                <w:color w:val="000000"/>
                <w:sz w:val="20"/>
                <w:szCs w:val="20"/>
              </w:rPr>
              <w:t>5</w:t>
            </w:r>
          </w:p>
        </w:tc>
        <w:tc>
          <w:tcPr>
            <w:tcW w:w="1173" w:type="dxa"/>
            <w:shd w:val="clear" w:color="auto" w:fill="auto"/>
            <w:vAlign w:val="center"/>
          </w:tcPr>
          <w:p w:rsidR="0031584C" w:rsidRDefault="0031584C" w:rsidP="00F62B00">
            <w:pPr>
              <w:jc w:val="center"/>
              <w:rPr>
                <w:color w:val="000000"/>
                <w:sz w:val="20"/>
                <w:szCs w:val="20"/>
              </w:rPr>
            </w:pPr>
          </w:p>
          <w:p w:rsidR="0031584C" w:rsidRPr="00CA48CC" w:rsidRDefault="0031584C" w:rsidP="00F62B00">
            <w:pPr>
              <w:jc w:val="center"/>
              <w:rPr>
                <w:color w:val="000000"/>
                <w:sz w:val="20"/>
                <w:szCs w:val="20"/>
              </w:rPr>
            </w:pPr>
            <w:r>
              <w:rPr>
                <w:color w:val="000000"/>
                <w:sz w:val="20"/>
                <w:szCs w:val="20"/>
              </w:rPr>
              <w:t>30</w:t>
            </w:r>
          </w:p>
        </w:tc>
        <w:tc>
          <w:tcPr>
            <w:tcW w:w="1080" w:type="dxa"/>
            <w:shd w:val="clear" w:color="auto" w:fill="auto"/>
            <w:vAlign w:val="center"/>
          </w:tcPr>
          <w:p w:rsidR="0031584C" w:rsidRDefault="0031584C" w:rsidP="00F62B00">
            <w:pPr>
              <w:jc w:val="center"/>
              <w:rPr>
                <w:color w:val="000000"/>
                <w:sz w:val="20"/>
                <w:szCs w:val="20"/>
              </w:rPr>
            </w:pPr>
          </w:p>
          <w:p w:rsidR="0031584C" w:rsidRDefault="0031584C" w:rsidP="00F62B00">
            <w:pPr>
              <w:jc w:val="center"/>
              <w:rPr>
                <w:color w:val="000000"/>
                <w:sz w:val="20"/>
                <w:szCs w:val="20"/>
              </w:rPr>
            </w:pPr>
            <w:r>
              <w:rPr>
                <w:color w:val="000000"/>
                <w:sz w:val="20"/>
                <w:szCs w:val="20"/>
                <w:lang w:val="sr-Cyrl-CS"/>
              </w:rPr>
              <w:t>35</w:t>
            </w:r>
          </w:p>
        </w:tc>
        <w:tc>
          <w:tcPr>
            <w:tcW w:w="1616" w:type="dxa"/>
            <w:vMerge/>
            <w:shd w:val="clear" w:color="auto" w:fill="auto"/>
            <w:vAlign w:val="center"/>
            <w:hideMark/>
          </w:tcPr>
          <w:p w:rsidR="0031584C" w:rsidRPr="0041024D" w:rsidRDefault="0031584C" w:rsidP="00F62B00">
            <w:pPr>
              <w:jc w:val="right"/>
              <w:rPr>
                <w:color w:val="000000"/>
                <w:sz w:val="20"/>
                <w:szCs w:val="20"/>
              </w:rPr>
            </w:pPr>
          </w:p>
        </w:tc>
      </w:tr>
      <w:tr w:rsidR="0031584C" w:rsidRPr="0041024D" w:rsidTr="00F62B00">
        <w:trPr>
          <w:trHeight w:val="617"/>
        </w:trPr>
        <w:tc>
          <w:tcPr>
            <w:tcW w:w="1220" w:type="dxa"/>
            <w:vMerge w:val="restart"/>
            <w:shd w:val="clear" w:color="auto" w:fill="auto"/>
            <w:noWrap/>
            <w:vAlign w:val="center"/>
            <w:hideMark/>
          </w:tcPr>
          <w:p w:rsidR="0031584C" w:rsidRPr="0078101C" w:rsidRDefault="0031584C" w:rsidP="00F62B00">
            <w:pPr>
              <w:jc w:val="center"/>
              <w:rPr>
                <w:i/>
                <w:iCs/>
                <w:sz w:val="20"/>
                <w:szCs w:val="20"/>
              </w:rPr>
            </w:pPr>
            <w:r>
              <w:rPr>
                <w:i/>
                <w:iCs/>
                <w:sz w:val="20"/>
                <w:szCs w:val="20"/>
              </w:rPr>
              <w:t>0401-0005</w:t>
            </w:r>
          </w:p>
        </w:tc>
        <w:tc>
          <w:tcPr>
            <w:tcW w:w="2410" w:type="dxa"/>
            <w:vMerge w:val="restart"/>
            <w:shd w:val="clear" w:color="auto" w:fill="auto"/>
            <w:vAlign w:val="center"/>
            <w:hideMark/>
          </w:tcPr>
          <w:p w:rsidR="0031584C" w:rsidRDefault="0031584C" w:rsidP="00F62B00">
            <w:pPr>
              <w:rPr>
                <w:sz w:val="20"/>
                <w:szCs w:val="20"/>
              </w:rPr>
            </w:pPr>
            <w:r>
              <w:rPr>
                <w:sz w:val="20"/>
                <w:szCs w:val="20"/>
              </w:rPr>
              <w:t>Управљање комуналним отпадом</w:t>
            </w:r>
          </w:p>
        </w:tc>
        <w:tc>
          <w:tcPr>
            <w:tcW w:w="2692" w:type="dxa"/>
            <w:vMerge w:val="restart"/>
            <w:shd w:val="clear" w:color="auto" w:fill="auto"/>
            <w:vAlign w:val="center"/>
            <w:hideMark/>
          </w:tcPr>
          <w:p w:rsidR="0031584C" w:rsidRDefault="0031584C" w:rsidP="00F62B00">
            <w:pPr>
              <w:rPr>
                <w:sz w:val="20"/>
                <w:szCs w:val="20"/>
              </w:rPr>
            </w:pPr>
            <w:r>
              <w:rPr>
                <w:sz w:val="20"/>
                <w:szCs w:val="20"/>
              </w:rPr>
              <w:t>Спровођење Закона о управљању отпадом</w:t>
            </w:r>
          </w:p>
        </w:tc>
        <w:tc>
          <w:tcPr>
            <w:tcW w:w="2552" w:type="dxa"/>
            <w:shd w:val="clear" w:color="auto" w:fill="auto"/>
            <w:vAlign w:val="center"/>
            <w:hideMark/>
          </w:tcPr>
          <w:p w:rsidR="0031584C" w:rsidRPr="00F745D9" w:rsidRDefault="0031584C" w:rsidP="00F62B00">
            <w:pPr>
              <w:rPr>
                <w:sz w:val="20"/>
                <w:szCs w:val="20"/>
              </w:rPr>
            </w:pPr>
            <w:r>
              <w:rPr>
                <w:sz w:val="20"/>
                <w:szCs w:val="20"/>
              </w:rPr>
              <w:t>Број насељених места обухваћених организованим одвожењем отпада</w:t>
            </w:r>
          </w:p>
        </w:tc>
        <w:tc>
          <w:tcPr>
            <w:tcW w:w="1113"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54</w:t>
            </w:r>
          </w:p>
        </w:tc>
        <w:tc>
          <w:tcPr>
            <w:tcW w:w="1080"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59</w:t>
            </w:r>
          </w:p>
        </w:tc>
        <w:tc>
          <w:tcPr>
            <w:tcW w:w="1170"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59</w:t>
            </w:r>
          </w:p>
        </w:tc>
        <w:tc>
          <w:tcPr>
            <w:tcW w:w="1173"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59</w:t>
            </w:r>
          </w:p>
        </w:tc>
        <w:tc>
          <w:tcPr>
            <w:tcW w:w="1080"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59</w:t>
            </w:r>
          </w:p>
        </w:tc>
        <w:tc>
          <w:tcPr>
            <w:tcW w:w="1616" w:type="dxa"/>
            <w:vMerge w:val="restart"/>
            <w:shd w:val="clear" w:color="auto" w:fill="auto"/>
            <w:vAlign w:val="center"/>
            <w:hideMark/>
          </w:tcPr>
          <w:p w:rsidR="0031584C" w:rsidRPr="0041024D" w:rsidRDefault="0031584C" w:rsidP="00F62B00">
            <w:pPr>
              <w:jc w:val="right"/>
              <w:rPr>
                <w:color w:val="000000"/>
                <w:sz w:val="20"/>
                <w:szCs w:val="20"/>
              </w:rPr>
            </w:pPr>
            <w:r>
              <w:rPr>
                <w:color w:val="000000"/>
                <w:sz w:val="20"/>
                <w:szCs w:val="20"/>
              </w:rPr>
              <w:t>15.300.000</w:t>
            </w:r>
          </w:p>
        </w:tc>
      </w:tr>
      <w:tr w:rsidR="0031584C" w:rsidRPr="0041024D" w:rsidTr="00F62B00">
        <w:trPr>
          <w:trHeight w:val="617"/>
        </w:trPr>
        <w:tc>
          <w:tcPr>
            <w:tcW w:w="1220" w:type="dxa"/>
            <w:vMerge/>
            <w:shd w:val="clear" w:color="auto" w:fill="auto"/>
            <w:noWrap/>
            <w:vAlign w:val="center"/>
            <w:hideMark/>
          </w:tcPr>
          <w:p w:rsidR="0031584C" w:rsidRDefault="0031584C" w:rsidP="00F62B00">
            <w:pPr>
              <w:rPr>
                <w:i/>
                <w:iCs/>
                <w:sz w:val="20"/>
                <w:szCs w:val="20"/>
              </w:rPr>
            </w:pPr>
          </w:p>
        </w:tc>
        <w:tc>
          <w:tcPr>
            <w:tcW w:w="2410" w:type="dxa"/>
            <w:vMerge/>
            <w:shd w:val="clear" w:color="auto" w:fill="auto"/>
            <w:vAlign w:val="center"/>
            <w:hideMark/>
          </w:tcPr>
          <w:p w:rsidR="0031584C" w:rsidRDefault="0031584C" w:rsidP="00F62B00">
            <w:pPr>
              <w:rPr>
                <w:sz w:val="20"/>
                <w:szCs w:val="20"/>
              </w:rPr>
            </w:pPr>
          </w:p>
        </w:tc>
        <w:tc>
          <w:tcPr>
            <w:tcW w:w="2692" w:type="dxa"/>
            <w:vMerge/>
            <w:shd w:val="clear" w:color="auto" w:fill="auto"/>
            <w:vAlign w:val="center"/>
            <w:hideMark/>
          </w:tcPr>
          <w:p w:rsidR="0031584C" w:rsidRDefault="0031584C" w:rsidP="00F62B00">
            <w:pPr>
              <w:rPr>
                <w:sz w:val="20"/>
                <w:szCs w:val="20"/>
              </w:rPr>
            </w:pPr>
          </w:p>
        </w:tc>
        <w:tc>
          <w:tcPr>
            <w:tcW w:w="2552" w:type="dxa"/>
            <w:shd w:val="clear" w:color="auto" w:fill="auto"/>
            <w:vAlign w:val="center"/>
            <w:hideMark/>
          </w:tcPr>
          <w:p w:rsidR="0031584C" w:rsidRDefault="0031584C" w:rsidP="00F62B00">
            <w:pPr>
              <w:rPr>
                <w:sz w:val="20"/>
                <w:szCs w:val="20"/>
              </w:rPr>
            </w:pPr>
            <w:r>
              <w:rPr>
                <w:sz w:val="20"/>
                <w:szCs w:val="20"/>
              </w:rPr>
              <w:t>Број санираних дивљих депонија</w:t>
            </w:r>
          </w:p>
        </w:tc>
        <w:tc>
          <w:tcPr>
            <w:tcW w:w="1113"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26</w:t>
            </w:r>
          </w:p>
        </w:tc>
        <w:tc>
          <w:tcPr>
            <w:tcW w:w="1080" w:type="dxa"/>
            <w:shd w:val="clear" w:color="auto" w:fill="auto"/>
            <w:vAlign w:val="center"/>
            <w:hideMark/>
          </w:tcPr>
          <w:p w:rsidR="0031584C" w:rsidRPr="007A5AA0" w:rsidRDefault="0031584C" w:rsidP="00F62B00">
            <w:pPr>
              <w:jc w:val="right"/>
              <w:rPr>
                <w:color w:val="000000"/>
                <w:sz w:val="20"/>
                <w:szCs w:val="20"/>
              </w:rPr>
            </w:pPr>
            <w:r>
              <w:rPr>
                <w:color w:val="000000"/>
                <w:sz w:val="20"/>
                <w:szCs w:val="20"/>
              </w:rPr>
              <w:t>19</w:t>
            </w:r>
          </w:p>
        </w:tc>
        <w:tc>
          <w:tcPr>
            <w:tcW w:w="1170"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20</w:t>
            </w:r>
          </w:p>
        </w:tc>
        <w:tc>
          <w:tcPr>
            <w:tcW w:w="1173" w:type="dxa"/>
            <w:shd w:val="clear" w:color="auto" w:fill="auto"/>
            <w:vAlign w:val="center"/>
            <w:hideMark/>
          </w:tcPr>
          <w:p w:rsidR="0031584C" w:rsidRPr="007A5AA0" w:rsidRDefault="0031584C" w:rsidP="00F62B00">
            <w:pPr>
              <w:jc w:val="right"/>
              <w:rPr>
                <w:color w:val="000000"/>
                <w:sz w:val="20"/>
                <w:szCs w:val="20"/>
              </w:rPr>
            </w:pPr>
            <w:r w:rsidRPr="007A5AA0">
              <w:rPr>
                <w:color w:val="000000"/>
                <w:sz w:val="20"/>
                <w:szCs w:val="20"/>
              </w:rPr>
              <w:t>22</w:t>
            </w:r>
          </w:p>
        </w:tc>
        <w:tc>
          <w:tcPr>
            <w:tcW w:w="1080" w:type="dxa"/>
            <w:shd w:val="clear" w:color="auto" w:fill="auto"/>
            <w:vAlign w:val="center"/>
            <w:hideMark/>
          </w:tcPr>
          <w:p w:rsidR="0031584C" w:rsidRPr="007A5AA0" w:rsidRDefault="0031584C" w:rsidP="00F62B00">
            <w:pPr>
              <w:jc w:val="right"/>
              <w:rPr>
                <w:color w:val="000000"/>
                <w:sz w:val="20"/>
                <w:szCs w:val="20"/>
              </w:rPr>
            </w:pPr>
            <w:r>
              <w:rPr>
                <w:color w:val="000000"/>
                <w:sz w:val="20"/>
                <w:szCs w:val="20"/>
              </w:rPr>
              <w:t>22</w:t>
            </w:r>
          </w:p>
        </w:tc>
        <w:tc>
          <w:tcPr>
            <w:tcW w:w="1616" w:type="dxa"/>
            <w:vMerge/>
            <w:shd w:val="clear" w:color="auto" w:fill="FFC000"/>
            <w:vAlign w:val="center"/>
            <w:hideMark/>
          </w:tcPr>
          <w:p w:rsidR="0031584C" w:rsidRPr="0041024D" w:rsidRDefault="0031584C" w:rsidP="00F62B00">
            <w:pPr>
              <w:jc w:val="right"/>
              <w:rPr>
                <w:b/>
                <w:color w:val="000000"/>
                <w:sz w:val="20"/>
                <w:szCs w:val="20"/>
              </w:rPr>
            </w:pPr>
          </w:p>
        </w:tc>
      </w:tr>
      <w:tr w:rsidR="00246118" w:rsidRPr="0041024D" w:rsidTr="007B78E6">
        <w:trPr>
          <w:trHeight w:val="617"/>
        </w:trPr>
        <w:tc>
          <w:tcPr>
            <w:tcW w:w="1220" w:type="dxa"/>
            <w:shd w:val="clear" w:color="auto" w:fill="auto"/>
            <w:noWrap/>
            <w:vAlign w:val="center"/>
            <w:hideMark/>
          </w:tcPr>
          <w:p w:rsidR="00246118" w:rsidRPr="00FD5373" w:rsidRDefault="00246118" w:rsidP="00F62B00">
            <w:pPr>
              <w:jc w:val="center"/>
              <w:rPr>
                <w:bCs/>
                <w:i/>
                <w:color w:val="000000"/>
                <w:sz w:val="20"/>
                <w:szCs w:val="20"/>
              </w:rPr>
            </w:pPr>
            <w:r w:rsidRPr="00FD5373">
              <w:rPr>
                <w:bCs/>
                <w:i/>
                <w:color w:val="000000"/>
                <w:sz w:val="20"/>
                <w:szCs w:val="20"/>
              </w:rPr>
              <w:t>0401-П1</w:t>
            </w:r>
          </w:p>
        </w:tc>
        <w:tc>
          <w:tcPr>
            <w:tcW w:w="2410" w:type="dxa"/>
            <w:shd w:val="clear" w:color="auto" w:fill="auto"/>
            <w:vAlign w:val="center"/>
            <w:hideMark/>
          </w:tcPr>
          <w:p w:rsidR="00246118" w:rsidRPr="00E21D1A" w:rsidRDefault="00E21D1A" w:rsidP="00F62B00">
            <w:pPr>
              <w:rPr>
                <w:bCs/>
                <w:sz w:val="20"/>
                <w:szCs w:val="20"/>
              </w:rPr>
            </w:pPr>
            <w:r w:rsidRPr="00E21D1A">
              <w:rPr>
                <w:bCs/>
                <w:sz w:val="20"/>
                <w:szCs w:val="20"/>
              </w:rPr>
              <w:t>Манифестација „ЕКО квиз“</w:t>
            </w:r>
          </w:p>
        </w:tc>
        <w:tc>
          <w:tcPr>
            <w:tcW w:w="2692" w:type="dxa"/>
            <w:shd w:val="clear" w:color="auto" w:fill="auto"/>
            <w:vAlign w:val="center"/>
            <w:hideMark/>
          </w:tcPr>
          <w:p w:rsidR="00246118" w:rsidRPr="0026168E" w:rsidRDefault="0026168E" w:rsidP="00F62B00">
            <w:pPr>
              <w:rPr>
                <w:sz w:val="20"/>
                <w:szCs w:val="20"/>
              </w:rPr>
            </w:pPr>
            <w:r>
              <w:rPr>
                <w:sz w:val="20"/>
                <w:szCs w:val="20"/>
              </w:rPr>
              <w:t>Едукација деце основних школа на тему</w:t>
            </w:r>
            <w:r w:rsidRPr="00A64549">
              <w:rPr>
                <w:b/>
                <w:color w:val="000000"/>
                <w:sz w:val="20"/>
                <w:szCs w:val="20"/>
              </w:rPr>
              <w:t xml:space="preserve"> </w:t>
            </w:r>
            <w:r w:rsidRPr="0026168E">
              <w:rPr>
                <w:color w:val="000000"/>
                <w:sz w:val="20"/>
                <w:szCs w:val="20"/>
              </w:rPr>
              <w:t>заштите животне средине</w:t>
            </w:r>
          </w:p>
        </w:tc>
        <w:tc>
          <w:tcPr>
            <w:tcW w:w="2552" w:type="dxa"/>
            <w:shd w:val="clear" w:color="auto" w:fill="auto"/>
            <w:vAlign w:val="center"/>
            <w:hideMark/>
          </w:tcPr>
          <w:p w:rsidR="00246118" w:rsidRPr="004C5FBC" w:rsidRDefault="004C5FBC" w:rsidP="00F62B00">
            <w:pPr>
              <w:rPr>
                <w:sz w:val="20"/>
                <w:szCs w:val="20"/>
                <w:lang w:val="sr-Cyrl-CS"/>
              </w:rPr>
            </w:pPr>
            <w:r w:rsidRPr="004C5FBC">
              <w:rPr>
                <w:sz w:val="20"/>
                <w:szCs w:val="20"/>
                <w:lang w:val="sr-Cyrl-CS"/>
              </w:rPr>
              <w:t>Број учесника квиза</w:t>
            </w:r>
          </w:p>
        </w:tc>
        <w:tc>
          <w:tcPr>
            <w:tcW w:w="1113" w:type="dxa"/>
            <w:shd w:val="clear" w:color="auto" w:fill="auto"/>
            <w:vAlign w:val="center"/>
            <w:hideMark/>
          </w:tcPr>
          <w:p w:rsidR="00246118" w:rsidRPr="004C5FBC" w:rsidRDefault="004C5FBC" w:rsidP="00F62B00">
            <w:pPr>
              <w:jc w:val="right"/>
              <w:rPr>
                <w:sz w:val="20"/>
                <w:szCs w:val="20"/>
                <w:lang w:val="sr-Cyrl-CS"/>
              </w:rPr>
            </w:pPr>
            <w:r w:rsidRPr="004C5FBC">
              <w:rPr>
                <w:sz w:val="20"/>
                <w:szCs w:val="20"/>
                <w:lang w:val="sr-Cyrl-CS"/>
              </w:rPr>
              <w:t>35</w:t>
            </w:r>
          </w:p>
        </w:tc>
        <w:tc>
          <w:tcPr>
            <w:tcW w:w="1080" w:type="dxa"/>
            <w:shd w:val="clear" w:color="auto" w:fill="auto"/>
            <w:vAlign w:val="center"/>
            <w:hideMark/>
          </w:tcPr>
          <w:p w:rsidR="00246118" w:rsidRPr="004C5FBC" w:rsidRDefault="004C5FBC" w:rsidP="00F62B00">
            <w:pPr>
              <w:jc w:val="right"/>
              <w:rPr>
                <w:color w:val="000000"/>
                <w:sz w:val="20"/>
                <w:szCs w:val="20"/>
                <w:lang w:val="sr-Cyrl-CS"/>
              </w:rPr>
            </w:pPr>
            <w:r w:rsidRPr="004C5FBC">
              <w:rPr>
                <w:color w:val="000000"/>
                <w:sz w:val="20"/>
                <w:szCs w:val="20"/>
                <w:lang w:val="sr-Cyrl-CS"/>
              </w:rPr>
              <w:t>35</w:t>
            </w:r>
          </w:p>
        </w:tc>
        <w:tc>
          <w:tcPr>
            <w:tcW w:w="1170" w:type="dxa"/>
            <w:shd w:val="clear" w:color="auto" w:fill="auto"/>
            <w:vAlign w:val="center"/>
            <w:hideMark/>
          </w:tcPr>
          <w:p w:rsidR="00246118" w:rsidRPr="004C5FBC" w:rsidRDefault="004C5FBC" w:rsidP="00F62B00">
            <w:pPr>
              <w:jc w:val="right"/>
              <w:rPr>
                <w:color w:val="000000"/>
                <w:sz w:val="20"/>
                <w:szCs w:val="20"/>
                <w:lang w:val="sr-Cyrl-CS"/>
              </w:rPr>
            </w:pPr>
            <w:r w:rsidRPr="004C5FBC">
              <w:rPr>
                <w:color w:val="000000"/>
                <w:sz w:val="20"/>
                <w:szCs w:val="20"/>
                <w:lang w:val="sr-Cyrl-CS"/>
              </w:rPr>
              <w:t>35</w:t>
            </w:r>
          </w:p>
        </w:tc>
        <w:tc>
          <w:tcPr>
            <w:tcW w:w="1173" w:type="dxa"/>
            <w:shd w:val="clear" w:color="auto" w:fill="auto"/>
            <w:vAlign w:val="center"/>
            <w:hideMark/>
          </w:tcPr>
          <w:p w:rsidR="00246118" w:rsidRPr="004C5FBC" w:rsidRDefault="004C5FBC" w:rsidP="00F62B00">
            <w:pPr>
              <w:jc w:val="right"/>
              <w:rPr>
                <w:color w:val="000000"/>
                <w:sz w:val="20"/>
                <w:szCs w:val="20"/>
                <w:lang w:val="sr-Cyrl-CS"/>
              </w:rPr>
            </w:pPr>
            <w:r w:rsidRPr="004C5FBC">
              <w:rPr>
                <w:color w:val="000000"/>
                <w:sz w:val="20"/>
                <w:szCs w:val="20"/>
                <w:lang w:val="sr-Cyrl-CS"/>
              </w:rPr>
              <w:t>35</w:t>
            </w:r>
          </w:p>
        </w:tc>
        <w:tc>
          <w:tcPr>
            <w:tcW w:w="1080" w:type="dxa"/>
            <w:shd w:val="clear" w:color="auto" w:fill="auto"/>
            <w:vAlign w:val="center"/>
            <w:hideMark/>
          </w:tcPr>
          <w:p w:rsidR="00246118" w:rsidRPr="004C5FBC" w:rsidRDefault="004C5FBC" w:rsidP="00F62B00">
            <w:pPr>
              <w:jc w:val="right"/>
              <w:rPr>
                <w:color w:val="000000"/>
                <w:sz w:val="20"/>
                <w:szCs w:val="20"/>
                <w:lang w:val="sr-Cyrl-CS"/>
              </w:rPr>
            </w:pPr>
            <w:r w:rsidRPr="004C5FBC">
              <w:rPr>
                <w:color w:val="000000"/>
                <w:sz w:val="20"/>
                <w:szCs w:val="20"/>
                <w:lang w:val="sr-Cyrl-CS"/>
              </w:rPr>
              <w:t>40</w:t>
            </w:r>
          </w:p>
        </w:tc>
        <w:tc>
          <w:tcPr>
            <w:tcW w:w="1616" w:type="dxa"/>
            <w:shd w:val="clear" w:color="auto" w:fill="auto"/>
            <w:vAlign w:val="center"/>
            <w:hideMark/>
          </w:tcPr>
          <w:p w:rsidR="00246118" w:rsidRPr="000469EC" w:rsidRDefault="00187935" w:rsidP="00F62B00">
            <w:pPr>
              <w:jc w:val="right"/>
              <w:rPr>
                <w:color w:val="000000"/>
                <w:sz w:val="20"/>
                <w:szCs w:val="20"/>
              </w:rPr>
            </w:pPr>
            <w:r w:rsidRPr="000469EC">
              <w:rPr>
                <w:color w:val="000000"/>
                <w:sz w:val="20"/>
                <w:szCs w:val="20"/>
              </w:rPr>
              <w:t>350.000</w:t>
            </w:r>
          </w:p>
        </w:tc>
      </w:tr>
      <w:tr w:rsidR="00246118" w:rsidRPr="0041024D" w:rsidTr="007B78E6">
        <w:trPr>
          <w:trHeight w:val="617"/>
        </w:trPr>
        <w:tc>
          <w:tcPr>
            <w:tcW w:w="1220" w:type="dxa"/>
            <w:shd w:val="clear" w:color="auto" w:fill="auto"/>
            <w:noWrap/>
            <w:vAlign w:val="center"/>
            <w:hideMark/>
          </w:tcPr>
          <w:p w:rsidR="00246118" w:rsidRPr="00FD5373" w:rsidRDefault="00246118" w:rsidP="00F62B00">
            <w:pPr>
              <w:jc w:val="center"/>
              <w:rPr>
                <w:bCs/>
                <w:i/>
                <w:color w:val="000000"/>
                <w:sz w:val="20"/>
                <w:szCs w:val="20"/>
              </w:rPr>
            </w:pPr>
            <w:r w:rsidRPr="00FD5373">
              <w:rPr>
                <w:bCs/>
                <w:i/>
                <w:color w:val="000000"/>
                <w:sz w:val="20"/>
                <w:szCs w:val="20"/>
              </w:rPr>
              <w:t>0401-П2</w:t>
            </w:r>
          </w:p>
        </w:tc>
        <w:tc>
          <w:tcPr>
            <w:tcW w:w="2410" w:type="dxa"/>
            <w:shd w:val="clear" w:color="auto" w:fill="auto"/>
            <w:vAlign w:val="center"/>
            <w:hideMark/>
          </w:tcPr>
          <w:p w:rsidR="00246118" w:rsidRPr="00902410" w:rsidRDefault="00E21D1A" w:rsidP="00F62B00">
            <w:pPr>
              <w:rPr>
                <w:bCs/>
                <w:sz w:val="20"/>
                <w:szCs w:val="20"/>
              </w:rPr>
            </w:pPr>
            <w:r w:rsidRPr="00902410">
              <w:rPr>
                <w:bCs/>
                <w:sz w:val="20"/>
                <w:szCs w:val="20"/>
              </w:rPr>
              <w:t>Манифестација „Бели лабуд“</w:t>
            </w:r>
          </w:p>
        </w:tc>
        <w:tc>
          <w:tcPr>
            <w:tcW w:w="2692" w:type="dxa"/>
            <w:shd w:val="clear" w:color="auto" w:fill="auto"/>
            <w:vAlign w:val="center"/>
            <w:hideMark/>
          </w:tcPr>
          <w:p w:rsidR="00246118" w:rsidRPr="0026168E" w:rsidRDefault="0026168E" w:rsidP="00F62B00">
            <w:pPr>
              <w:rPr>
                <w:sz w:val="20"/>
                <w:szCs w:val="20"/>
              </w:rPr>
            </w:pPr>
            <w:r>
              <w:rPr>
                <w:sz w:val="20"/>
                <w:szCs w:val="20"/>
              </w:rPr>
              <w:t>Промоција уређења и одржавања животног простора</w:t>
            </w:r>
          </w:p>
        </w:tc>
        <w:tc>
          <w:tcPr>
            <w:tcW w:w="2552" w:type="dxa"/>
            <w:shd w:val="clear" w:color="auto" w:fill="auto"/>
            <w:vAlign w:val="center"/>
            <w:hideMark/>
          </w:tcPr>
          <w:p w:rsidR="00246118" w:rsidRPr="0026168E" w:rsidRDefault="0026168E" w:rsidP="00F62B00">
            <w:pPr>
              <w:rPr>
                <w:sz w:val="20"/>
                <w:szCs w:val="20"/>
                <w:lang w:val="sr-Cyrl-CS"/>
              </w:rPr>
            </w:pPr>
            <w:r w:rsidRPr="0026168E">
              <w:rPr>
                <w:sz w:val="20"/>
                <w:szCs w:val="20"/>
                <w:lang w:val="sr-Cyrl-CS"/>
              </w:rPr>
              <w:t>Број пријављених кандидата</w:t>
            </w:r>
          </w:p>
        </w:tc>
        <w:tc>
          <w:tcPr>
            <w:tcW w:w="1113" w:type="dxa"/>
            <w:shd w:val="clear" w:color="auto" w:fill="auto"/>
            <w:vAlign w:val="center"/>
            <w:hideMark/>
          </w:tcPr>
          <w:p w:rsidR="00246118" w:rsidRPr="0026168E" w:rsidRDefault="0026168E" w:rsidP="00F62B00">
            <w:pPr>
              <w:jc w:val="right"/>
              <w:rPr>
                <w:sz w:val="20"/>
                <w:szCs w:val="20"/>
                <w:lang w:val="sr-Cyrl-CS"/>
              </w:rPr>
            </w:pPr>
            <w:r w:rsidRPr="0026168E">
              <w:rPr>
                <w:sz w:val="20"/>
                <w:szCs w:val="20"/>
                <w:lang w:val="sr-Cyrl-CS"/>
              </w:rPr>
              <w:t>28</w:t>
            </w:r>
          </w:p>
        </w:tc>
        <w:tc>
          <w:tcPr>
            <w:tcW w:w="1080" w:type="dxa"/>
            <w:shd w:val="clear" w:color="auto" w:fill="auto"/>
            <w:vAlign w:val="center"/>
            <w:hideMark/>
          </w:tcPr>
          <w:p w:rsidR="00246118" w:rsidRPr="0026168E" w:rsidRDefault="0026168E" w:rsidP="00F62B00">
            <w:pPr>
              <w:jc w:val="right"/>
              <w:rPr>
                <w:color w:val="000000"/>
                <w:sz w:val="20"/>
                <w:szCs w:val="20"/>
                <w:lang w:val="sr-Cyrl-CS"/>
              </w:rPr>
            </w:pPr>
            <w:r w:rsidRPr="0026168E">
              <w:rPr>
                <w:color w:val="000000"/>
                <w:sz w:val="20"/>
                <w:szCs w:val="20"/>
                <w:lang w:val="sr-Cyrl-CS"/>
              </w:rPr>
              <w:t>30</w:t>
            </w:r>
          </w:p>
        </w:tc>
        <w:tc>
          <w:tcPr>
            <w:tcW w:w="1170" w:type="dxa"/>
            <w:shd w:val="clear" w:color="auto" w:fill="auto"/>
            <w:vAlign w:val="center"/>
            <w:hideMark/>
          </w:tcPr>
          <w:p w:rsidR="00246118" w:rsidRPr="0026168E" w:rsidRDefault="0026168E" w:rsidP="00F62B00">
            <w:pPr>
              <w:jc w:val="right"/>
              <w:rPr>
                <w:color w:val="000000"/>
                <w:sz w:val="20"/>
                <w:szCs w:val="20"/>
                <w:lang w:val="sr-Cyrl-CS"/>
              </w:rPr>
            </w:pPr>
            <w:r w:rsidRPr="0026168E">
              <w:rPr>
                <w:color w:val="000000"/>
                <w:sz w:val="20"/>
                <w:szCs w:val="20"/>
                <w:lang w:val="sr-Cyrl-CS"/>
              </w:rPr>
              <w:t>35</w:t>
            </w:r>
          </w:p>
        </w:tc>
        <w:tc>
          <w:tcPr>
            <w:tcW w:w="1173" w:type="dxa"/>
            <w:shd w:val="clear" w:color="auto" w:fill="auto"/>
            <w:vAlign w:val="center"/>
            <w:hideMark/>
          </w:tcPr>
          <w:p w:rsidR="00246118" w:rsidRPr="0026168E" w:rsidRDefault="0026168E" w:rsidP="00F62B00">
            <w:pPr>
              <w:jc w:val="right"/>
              <w:rPr>
                <w:color w:val="000000"/>
                <w:sz w:val="20"/>
                <w:szCs w:val="20"/>
                <w:lang w:val="sr-Cyrl-CS"/>
              </w:rPr>
            </w:pPr>
            <w:r w:rsidRPr="0026168E">
              <w:rPr>
                <w:color w:val="000000"/>
                <w:sz w:val="20"/>
                <w:szCs w:val="20"/>
                <w:lang w:val="sr-Cyrl-CS"/>
              </w:rPr>
              <w:t>40</w:t>
            </w:r>
          </w:p>
        </w:tc>
        <w:tc>
          <w:tcPr>
            <w:tcW w:w="1080" w:type="dxa"/>
            <w:shd w:val="clear" w:color="auto" w:fill="auto"/>
            <w:vAlign w:val="center"/>
            <w:hideMark/>
          </w:tcPr>
          <w:p w:rsidR="00246118" w:rsidRPr="0026168E" w:rsidRDefault="0026168E" w:rsidP="00F62B00">
            <w:pPr>
              <w:jc w:val="right"/>
              <w:rPr>
                <w:color w:val="000000"/>
                <w:sz w:val="20"/>
                <w:szCs w:val="20"/>
                <w:lang w:val="sr-Cyrl-CS"/>
              </w:rPr>
            </w:pPr>
            <w:r w:rsidRPr="0026168E">
              <w:rPr>
                <w:color w:val="000000"/>
                <w:sz w:val="20"/>
                <w:szCs w:val="20"/>
                <w:lang w:val="sr-Cyrl-CS"/>
              </w:rPr>
              <w:t>40</w:t>
            </w:r>
          </w:p>
        </w:tc>
        <w:tc>
          <w:tcPr>
            <w:tcW w:w="1616" w:type="dxa"/>
            <w:shd w:val="clear" w:color="auto" w:fill="auto"/>
            <w:vAlign w:val="center"/>
            <w:hideMark/>
          </w:tcPr>
          <w:p w:rsidR="00246118" w:rsidRPr="000469EC" w:rsidRDefault="00187935" w:rsidP="00F62B00">
            <w:pPr>
              <w:jc w:val="right"/>
              <w:rPr>
                <w:color w:val="000000"/>
                <w:sz w:val="20"/>
                <w:szCs w:val="20"/>
              </w:rPr>
            </w:pPr>
            <w:r w:rsidRPr="000469EC">
              <w:rPr>
                <w:color w:val="000000"/>
                <w:sz w:val="20"/>
                <w:szCs w:val="20"/>
              </w:rPr>
              <w:t>380.000</w:t>
            </w:r>
          </w:p>
        </w:tc>
      </w:tr>
      <w:tr w:rsidR="00246118" w:rsidRPr="0041024D" w:rsidTr="007B78E6">
        <w:trPr>
          <w:trHeight w:val="617"/>
        </w:trPr>
        <w:tc>
          <w:tcPr>
            <w:tcW w:w="1220" w:type="dxa"/>
            <w:shd w:val="clear" w:color="auto" w:fill="auto"/>
            <w:noWrap/>
            <w:vAlign w:val="center"/>
            <w:hideMark/>
          </w:tcPr>
          <w:p w:rsidR="00246118" w:rsidRPr="00FD5373" w:rsidRDefault="00246118" w:rsidP="00F62B00">
            <w:pPr>
              <w:jc w:val="center"/>
              <w:rPr>
                <w:bCs/>
                <w:i/>
                <w:color w:val="000000"/>
                <w:sz w:val="20"/>
                <w:szCs w:val="20"/>
              </w:rPr>
            </w:pPr>
            <w:r w:rsidRPr="00FD5373">
              <w:rPr>
                <w:bCs/>
                <w:i/>
                <w:color w:val="000000"/>
                <w:sz w:val="20"/>
                <w:szCs w:val="20"/>
              </w:rPr>
              <w:t>0401-П3</w:t>
            </w:r>
          </w:p>
        </w:tc>
        <w:tc>
          <w:tcPr>
            <w:tcW w:w="2410" w:type="dxa"/>
            <w:shd w:val="clear" w:color="auto" w:fill="auto"/>
            <w:vAlign w:val="center"/>
            <w:hideMark/>
          </w:tcPr>
          <w:p w:rsidR="00246118" w:rsidRPr="00902410" w:rsidRDefault="00902410" w:rsidP="00F62B00">
            <w:pPr>
              <w:rPr>
                <w:bCs/>
                <w:sz w:val="20"/>
                <w:szCs w:val="20"/>
              </w:rPr>
            </w:pPr>
            <w:r w:rsidRPr="00902410">
              <w:rPr>
                <w:sz w:val="20"/>
                <w:szCs w:val="20"/>
                <w:lang w:val="sr-Cyrl-CS"/>
              </w:rPr>
              <w:t>Набавка и уградња опреме и сензора за напуњеност  контејнера</w:t>
            </w:r>
          </w:p>
        </w:tc>
        <w:tc>
          <w:tcPr>
            <w:tcW w:w="2692" w:type="dxa"/>
            <w:shd w:val="clear" w:color="auto" w:fill="auto"/>
            <w:vAlign w:val="center"/>
            <w:hideMark/>
          </w:tcPr>
          <w:p w:rsidR="00246118" w:rsidRPr="004C5FBC" w:rsidRDefault="004C5FBC" w:rsidP="00F62B00">
            <w:pPr>
              <w:rPr>
                <w:sz w:val="20"/>
                <w:szCs w:val="20"/>
              </w:rPr>
            </w:pPr>
            <w:r>
              <w:rPr>
                <w:sz w:val="20"/>
                <w:szCs w:val="20"/>
              </w:rPr>
              <w:t>Унапређење  система управљања комуналним отпадом</w:t>
            </w:r>
          </w:p>
        </w:tc>
        <w:tc>
          <w:tcPr>
            <w:tcW w:w="2552" w:type="dxa"/>
            <w:shd w:val="clear" w:color="auto" w:fill="auto"/>
            <w:vAlign w:val="center"/>
            <w:hideMark/>
          </w:tcPr>
          <w:p w:rsidR="00246118" w:rsidRPr="00EE1C90" w:rsidRDefault="004C5FBC" w:rsidP="00F62B00">
            <w:pPr>
              <w:rPr>
                <w:sz w:val="20"/>
                <w:szCs w:val="20"/>
                <w:lang w:val="sr-Cyrl-CS"/>
              </w:rPr>
            </w:pPr>
            <w:r w:rsidRPr="00EE1C90">
              <w:rPr>
                <w:sz w:val="20"/>
                <w:szCs w:val="20"/>
                <w:lang w:val="sr-Cyrl-CS"/>
              </w:rPr>
              <w:t>Број уграђених сензора</w:t>
            </w:r>
          </w:p>
        </w:tc>
        <w:tc>
          <w:tcPr>
            <w:tcW w:w="1113" w:type="dxa"/>
            <w:shd w:val="clear" w:color="auto" w:fill="auto"/>
            <w:vAlign w:val="center"/>
            <w:hideMark/>
          </w:tcPr>
          <w:p w:rsidR="00246118" w:rsidRPr="00EE1C90" w:rsidRDefault="00EE1C90" w:rsidP="00F62B00">
            <w:pPr>
              <w:jc w:val="right"/>
              <w:rPr>
                <w:sz w:val="20"/>
                <w:szCs w:val="20"/>
                <w:lang w:val="sr-Cyrl-CS"/>
              </w:rPr>
            </w:pPr>
            <w:r>
              <w:rPr>
                <w:sz w:val="20"/>
                <w:szCs w:val="20"/>
                <w:lang w:val="sr-Cyrl-CS"/>
              </w:rPr>
              <w:t>-</w:t>
            </w:r>
          </w:p>
        </w:tc>
        <w:tc>
          <w:tcPr>
            <w:tcW w:w="1080" w:type="dxa"/>
            <w:shd w:val="clear" w:color="auto" w:fill="auto"/>
            <w:vAlign w:val="center"/>
            <w:hideMark/>
          </w:tcPr>
          <w:p w:rsidR="00246118" w:rsidRPr="00EE1C90" w:rsidRDefault="00EE1C90" w:rsidP="00F62B00">
            <w:pPr>
              <w:jc w:val="right"/>
              <w:rPr>
                <w:color w:val="000000"/>
                <w:sz w:val="20"/>
                <w:szCs w:val="20"/>
                <w:lang w:val="sr-Cyrl-CS"/>
              </w:rPr>
            </w:pPr>
            <w:r>
              <w:rPr>
                <w:color w:val="000000"/>
                <w:sz w:val="20"/>
                <w:szCs w:val="20"/>
                <w:lang w:val="sr-Cyrl-CS"/>
              </w:rPr>
              <w:t>-</w:t>
            </w:r>
          </w:p>
        </w:tc>
        <w:tc>
          <w:tcPr>
            <w:tcW w:w="1170" w:type="dxa"/>
            <w:shd w:val="clear" w:color="auto" w:fill="auto"/>
            <w:vAlign w:val="center"/>
            <w:hideMark/>
          </w:tcPr>
          <w:p w:rsidR="00246118" w:rsidRPr="00EE1C90" w:rsidRDefault="004C5FBC" w:rsidP="00F62B00">
            <w:pPr>
              <w:jc w:val="right"/>
              <w:rPr>
                <w:color w:val="000000"/>
                <w:sz w:val="20"/>
                <w:szCs w:val="20"/>
                <w:lang w:val="sr-Cyrl-CS"/>
              </w:rPr>
            </w:pPr>
            <w:r w:rsidRPr="00EE1C90">
              <w:rPr>
                <w:color w:val="000000"/>
                <w:sz w:val="20"/>
                <w:szCs w:val="20"/>
                <w:lang w:val="sr-Cyrl-CS"/>
              </w:rPr>
              <w:t>200</w:t>
            </w:r>
          </w:p>
        </w:tc>
        <w:tc>
          <w:tcPr>
            <w:tcW w:w="1173" w:type="dxa"/>
            <w:shd w:val="clear" w:color="auto" w:fill="auto"/>
            <w:vAlign w:val="center"/>
            <w:hideMark/>
          </w:tcPr>
          <w:p w:rsidR="00246118" w:rsidRPr="00910250" w:rsidRDefault="00752259" w:rsidP="00F62B00">
            <w:pPr>
              <w:jc w:val="right"/>
              <w:rPr>
                <w:b/>
                <w:color w:val="000000"/>
                <w:sz w:val="20"/>
                <w:szCs w:val="20"/>
                <w:lang w:val="sr-Cyrl-CS"/>
              </w:rPr>
            </w:pPr>
            <w:r>
              <w:rPr>
                <w:b/>
                <w:color w:val="000000"/>
                <w:sz w:val="20"/>
                <w:szCs w:val="20"/>
                <w:lang w:val="sr-Cyrl-CS"/>
              </w:rPr>
              <w:t>-</w:t>
            </w:r>
          </w:p>
        </w:tc>
        <w:tc>
          <w:tcPr>
            <w:tcW w:w="1080" w:type="dxa"/>
            <w:shd w:val="clear" w:color="auto" w:fill="auto"/>
            <w:vAlign w:val="center"/>
            <w:hideMark/>
          </w:tcPr>
          <w:p w:rsidR="00246118" w:rsidRPr="00910250" w:rsidRDefault="00752259" w:rsidP="00F62B00">
            <w:pPr>
              <w:jc w:val="right"/>
              <w:rPr>
                <w:b/>
                <w:color w:val="000000"/>
                <w:sz w:val="20"/>
                <w:szCs w:val="20"/>
                <w:lang w:val="sr-Cyrl-CS"/>
              </w:rPr>
            </w:pPr>
            <w:r>
              <w:rPr>
                <w:b/>
                <w:color w:val="000000"/>
                <w:sz w:val="20"/>
                <w:szCs w:val="20"/>
                <w:lang w:val="sr-Cyrl-CS"/>
              </w:rPr>
              <w:t>-</w:t>
            </w:r>
          </w:p>
        </w:tc>
        <w:tc>
          <w:tcPr>
            <w:tcW w:w="1616" w:type="dxa"/>
            <w:shd w:val="clear" w:color="auto" w:fill="auto"/>
            <w:vAlign w:val="center"/>
            <w:hideMark/>
          </w:tcPr>
          <w:p w:rsidR="00246118" w:rsidRPr="000469EC" w:rsidRDefault="00187935" w:rsidP="00F62B00">
            <w:pPr>
              <w:jc w:val="right"/>
              <w:rPr>
                <w:color w:val="000000"/>
                <w:sz w:val="20"/>
                <w:szCs w:val="20"/>
              </w:rPr>
            </w:pPr>
            <w:r w:rsidRPr="000469EC">
              <w:rPr>
                <w:color w:val="000000"/>
                <w:sz w:val="20"/>
                <w:szCs w:val="20"/>
              </w:rPr>
              <w:t>19.311.000</w:t>
            </w:r>
          </w:p>
        </w:tc>
      </w:tr>
      <w:tr w:rsidR="0031584C" w:rsidRPr="0041024D" w:rsidTr="007B78E6">
        <w:trPr>
          <w:trHeight w:val="617"/>
        </w:trPr>
        <w:tc>
          <w:tcPr>
            <w:tcW w:w="1220" w:type="dxa"/>
            <w:shd w:val="clear" w:color="auto" w:fill="auto"/>
            <w:noWrap/>
            <w:vAlign w:val="center"/>
            <w:hideMark/>
          </w:tcPr>
          <w:p w:rsidR="0031584C" w:rsidRDefault="0031584C" w:rsidP="00F62B00">
            <w:pPr>
              <w:jc w:val="center"/>
              <w:rPr>
                <w:b/>
                <w:bCs/>
                <w:color w:val="000000"/>
                <w:sz w:val="20"/>
                <w:szCs w:val="20"/>
              </w:rPr>
            </w:pPr>
            <w:r>
              <w:rPr>
                <w:b/>
                <w:bCs/>
                <w:color w:val="000000"/>
                <w:sz w:val="20"/>
                <w:szCs w:val="20"/>
              </w:rPr>
              <w:t>0701</w:t>
            </w:r>
          </w:p>
        </w:tc>
        <w:tc>
          <w:tcPr>
            <w:tcW w:w="2410" w:type="dxa"/>
            <w:shd w:val="clear" w:color="auto" w:fill="auto"/>
            <w:vAlign w:val="center"/>
            <w:hideMark/>
          </w:tcPr>
          <w:p w:rsidR="0031584C" w:rsidRPr="00D2593D" w:rsidRDefault="0031584C" w:rsidP="00F62B00">
            <w:pPr>
              <w:rPr>
                <w:color w:val="000000"/>
                <w:sz w:val="20"/>
                <w:szCs w:val="20"/>
              </w:rPr>
            </w:pPr>
            <w:r>
              <w:rPr>
                <w:b/>
                <w:bCs/>
                <w:sz w:val="20"/>
                <w:szCs w:val="20"/>
              </w:rPr>
              <w:t>Програм 7. Организација саобраћаја и саобраћајна инфраструктура</w:t>
            </w:r>
          </w:p>
        </w:tc>
        <w:tc>
          <w:tcPr>
            <w:tcW w:w="2692" w:type="dxa"/>
            <w:shd w:val="clear" w:color="auto" w:fill="auto"/>
            <w:vAlign w:val="center"/>
            <w:hideMark/>
          </w:tcPr>
          <w:p w:rsidR="0031584C" w:rsidRDefault="0031584C" w:rsidP="00F62B00">
            <w:pPr>
              <w:rPr>
                <w:sz w:val="20"/>
                <w:szCs w:val="20"/>
              </w:rPr>
            </w:pPr>
            <w:r>
              <w:rPr>
                <w:sz w:val="20"/>
                <w:szCs w:val="20"/>
              </w:rPr>
              <w:t xml:space="preserve"> </w:t>
            </w:r>
            <w:r w:rsidRPr="004D16FB">
              <w:rPr>
                <w:b/>
                <w:sz w:val="20"/>
                <w:szCs w:val="20"/>
              </w:rPr>
              <w:t>Развој путне инфрас</w:t>
            </w:r>
            <w:r>
              <w:rPr>
                <w:b/>
                <w:sz w:val="20"/>
                <w:szCs w:val="20"/>
              </w:rPr>
              <w:t>трукт.</w:t>
            </w:r>
            <w:r w:rsidRPr="004D16FB">
              <w:rPr>
                <w:b/>
                <w:sz w:val="20"/>
                <w:szCs w:val="20"/>
              </w:rPr>
              <w:t xml:space="preserve"> у </w:t>
            </w:r>
            <w:r>
              <w:rPr>
                <w:b/>
                <w:sz w:val="20"/>
                <w:szCs w:val="20"/>
              </w:rPr>
              <w:t xml:space="preserve">контексту </w:t>
            </w:r>
            <w:r w:rsidRPr="004D16FB">
              <w:rPr>
                <w:b/>
                <w:sz w:val="20"/>
                <w:szCs w:val="20"/>
              </w:rPr>
              <w:t>социо-економског развоја</w:t>
            </w:r>
          </w:p>
        </w:tc>
        <w:tc>
          <w:tcPr>
            <w:tcW w:w="2552" w:type="dxa"/>
            <w:shd w:val="clear" w:color="auto" w:fill="auto"/>
            <w:vAlign w:val="center"/>
            <w:hideMark/>
          </w:tcPr>
          <w:p w:rsidR="0031584C" w:rsidRPr="00910250" w:rsidRDefault="0031584C" w:rsidP="00F62B00">
            <w:pPr>
              <w:rPr>
                <w:b/>
                <w:sz w:val="20"/>
                <w:szCs w:val="20"/>
                <w:lang w:val="sr-Cyrl-CS"/>
              </w:rPr>
            </w:pPr>
            <w:r w:rsidRPr="00910250">
              <w:rPr>
                <w:b/>
                <w:sz w:val="20"/>
                <w:szCs w:val="20"/>
                <w:lang w:val="sr-Cyrl-CS"/>
              </w:rPr>
              <w:t>Реализован програм улагања у путну привреду општине</w:t>
            </w:r>
          </w:p>
        </w:tc>
        <w:tc>
          <w:tcPr>
            <w:tcW w:w="1113" w:type="dxa"/>
            <w:shd w:val="clear" w:color="auto" w:fill="auto"/>
            <w:vAlign w:val="center"/>
            <w:hideMark/>
          </w:tcPr>
          <w:p w:rsidR="0031584C" w:rsidRPr="00910250" w:rsidRDefault="0031584C" w:rsidP="00F62B00">
            <w:pPr>
              <w:jc w:val="right"/>
              <w:rPr>
                <w:b/>
                <w:sz w:val="20"/>
                <w:szCs w:val="20"/>
                <w:lang w:val="sr-Cyrl-CS"/>
              </w:rPr>
            </w:pPr>
            <w:r w:rsidRPr="00910250">
              <w:rPr>
                <w:b/>
                <w:sz w:val="20"/>
                <w:szCs w:val="20"/>
                <w:lang w:val="sr-Cyrl-CS"/>
              </w:rPr>
              <w:t>Да</w:t>
            </w:r>
          </w:p>
        </w:tc>
        <w:tc>
          <w:tcPr>
            <w:tcW w:w="1080" w:type="dxa"/>
            <w:shd w:val="clear" w:color="auto" w:fill="auto"/>
            <w:vAlign w:val="center"/>
            <w:hideMark/>
          </w:tcPr>
          <w:p w:rsidR="0031584C" w:rsidRPr="00910250" w:rsidRDefault="0031584C" w:rsidP="00F62B00">
            <w:pPr>
              <w:jc w:val="right"/>
              <w:rPr>
                <w:b/>
                <w:color w:val="000000"/>
                <w:sz w:val="20"/>
                <w:szCs w:val="20"/>
                <w:lang w:val="sr-Cyrl-CS"/>
              </w:rPr>
            </w:pPr>
            <w:r w:rsidRPr="00910250">
              <w:rPr>
                <w:b/>
                <w:color w:val="000000"/>
                <w:sz w:val="20"/>
                <w:szCs w:val="20"/>
                <w:lang w:val="sr-Cyrl-CS"/>
              </w:rPr>
              <w:t>да</w:t>
            </w:r>
          </w:p>
        </w:tc>
        <w:tc>
          <w:tcPr>
            <w:tcW w:w="1170" w:type="dxa"/>
            <w:shd w:val="clear" w:color="auto" w:fill="auto"/>
            <w:vAlign w:val="center"/>
            <w:hideMark/>
          </w:tcPr>
          <w:p w:rsidR="0031584C" w:rsidRPr="00910250" w:rsidRDefault="0031584C" w:rsidP="00F62B00">
            <w:pPr>
              <w:jc w:val="right"/>
              <w:rPr>
                <w:b/>
                <w:color w:val="000000"/>
                <w:sz w:val="20"/>
                <w:szCs w:val="20"/>
                <w:lang w:val="sr-Cyrl-CS"/>
              </w:rPr>
            </w:pPr>
            <w:r w:rsidRPr="00910250">
              <w:rPr>
                <w:b/>
                <w:color w:val="000000"/>
                <w:sz w:val="20"/>
                <w:szCs w:val="20"/>
                <w:lang w:val="sr-Cyrl-CS"/>
              </w:rPr>
              <w:t>да</w:t>
            </w:r>
          </w:p>
        </w:tc>
        <w:tc>
          <w:tcPr>
            <w:tcW w:w="1173" w:type="dxa"/>
            <w:shd w:val="clear" w:color="auto" w:fill="auto"/>
            <w:vAlign w:val="center"/>
            <w:hideMark/>
          </w:tcPr>
          <w:p w:rsidR="0031584C" w:rsidRPr="00910250" w:rsidRDefault="0031584C" w:rsidP="00F62B00">
            <w:pPr>
              <w:jc w:val="right"/>
              <w:rPr>
                <w:b/>
                <w:color w:val="000000"/>
                <w:sz w:val="20"/>
                <w:szCs w:val="20"/>
                <w:lang w:val="sr-Cyrl-CS"/>
              </w:rPr>
            </w:pPr>
            <w:r w:rsidRPr="00910250">
              <w:rPr>
                <w:b/>
                <w:color w:val="000000"/>
                <w:sz w:val="20"/>
                <w:szCs w:val="20"/>
                <w:lang w:val="sr-Cyrl-CS"/>
              </w:rPr>
              <w:t>да</w:t>
            </w:r>
          </w:p>
        </w:tc>
        <w:tc>
          <w:tcPr>
            <w:tcW w:w="1080" w:type="dxa"/>
            <w:shd w:val="clear" w:color="auto" w:fill="auto"/>
            <w:vAlign w:val="center"/>
            <w:hideMark/>
          </w:tcPr>
          <w:p w:rsidR="0031584C" w:rsidRPr="00910250" w:rsidRDefault="0031584C" w:rsidP="00F62B00">
            <w:pPr>
              <w:jc w:val="right"/>
              <w:rPr>
                <w:b/>
                <w:color w:val="000000"/>
                <w:sz w:val="20"/>
                <w:szCs w:val="20"/>
                <w:lang w:val="sr-Cyrl-CS"/>
              </w:rPr>
            </w:pPr>
            <w:r w:rsidRPr="00910250">
              <w:rPr>
                <w:b/>
                <w:color w:val="000000"/>
                <w:sz w:val="20"/>
                <w:szCs w:val="20"/>
                <w:lang w:val="sr-Cyrl-CS"/>
              </w:rPr>
              <w:t>да</w:t>
            </w:r>
          </w:p>
        </w:tc>
        <w:tc>
          <w:tcPr>
            <w:tcW w:w="1616" w:type="dxa"/>
            <w:shd w:val="clear" w:color="auto" w:fill="auto"/>
            <w:vAlign w:val="center"/>
            <w:hideMark/>
          </w:tcPr>
          <w:p w:rsidR="0031584C" w:rsidRPr="0041024D" w:rsidRDefault="000E01AA" w:rsidP="00F62B00">
            <w:pPr>
              <w:jc w:val="right"/>
              <w:rPr>
                <w:b/>
                <w:color w:val="000000"/>
                <w:sz w:val="20"/>
                <w:szCs w:val="20"/>
              </w:rPr>
            </w:pPr>
            <w:r>
              <w:rPr>
                <w:b/>
                <w:color w:val="000000"/>
                <w:sz w:val="20"/>
                <w:szCs w:val="20"/>
              </w:rPr>
              <w:t>301.426</w:t>
            </w:r>
            <w:r w:rsidR="0031584C">
              <w:rPr>
                <w:b/>
                <w:color w:val="000000"/>
                <w:sz w:val="20"/>
                <w:szCs w:val="20"/>
              </w:rPr>
              <w:t>.000</w:t>
            </w:r>
          </w:p>
        </w:tc>
      </w:tr>
      <w:tr w:rsidR="0031584C" w:rsidRPr="0041024D" w:rsidTr="00F62B00">
        <w:trPr>
          <w:trHeight w:val="714"/>
        </w:trPr>
        <w:tc>
          <w:tcPr>
            <w:tcW w:w="1220" w:type="dxa"/>
            <w:vMerge w:val="restart"/>
            <w:shd w:val="clear" w:color="auto" w:fill="auto"/>
            <w:vAlign w:val="center"/>
            <w:hideMark/>
          </w:tcPr>
          <w:p w:rsidR="0031584C" w:rsidRDefault="0031584C" w:rsidP="00F62B00">
            <w:pPr>
              <w:jc w:val="center"/>
              <w:rPr>
                <w:i/>
                <w:iCs/>
                <w:color w:val="000000"/>
                <w:sz w:val="20"/>
                <w:szCs w:val="20"/>
              </w:rPr>
            </w:pPr>
            <w:r>
              <w:rPr>
                <w:i/>
                <w:iCs/>
                <w:sz w:val="20"/>
                <w:szCs w:val="20"/>
              </w:rPr>
              <w:t>0701-0002</w:t>
            </w:r>
          </w:p>
        </w:tc>
        <w:tc>
          <w:tcPr>
            <w:tcW w:w="2410" w:type="dxa"/>
            <w:vMerge w:val="restart"/>
            <w:shd w:val="clear" w:color="auto" w:fill="auto"/>
            <w:vAlign w:val="center"/>
            <w:hideMark/>
          </w:tcPr>
          <w:p w:rsidR="0031584C" w:rsidRDefault="0031584C" w:rsidP="00F62B00">
            <w:pPr>
              <w:rPr>
                <w:sz w:val="20"/>
                <w:szCs w:val="20"/>
              </w:rPr>
            </w:pPr>
            <w:r>
              <w:rPr>
                <w:sz w:val="20"/>
                <w:szCs w:val="20"/>
              </w:rPr>
              <w:t xml:space="preserve">Одржавање </w:t>
            </w:r>
            <w:r>
              <w:rPr>
                <w:bCs/>
                <w:sz w:val="20"/>
                <w:szCs w:val="20"/>
              </w:rPr>
              <w:t>саобраћајне</w:t>
            </w:r>
            <w:r w:rsidRPr="00FF39D9">
              <w:rPr>
                <w:bCs/>
                <w:sz w:val="20"/>
                <w:szCs w:val="20"/>
              </w:rPr>
              <w:t xml:space="preserve"> инфраструктура</w:t>
            </w:r>
          </w:p>
        </w:tc>
        <w:tc>
          <w:tcPr>
            <w:tcW w:w="2692" w:type="dxa"/>
            <w:shd w:val="clear" w:color="auto" w:fill="auto"/>
            <w:vAlign w:val="center"/>
            <w:hideMark/>
          </w:tcPr>
          <w:p w:rsidR="0031584C" w:rsidRPr="000569BD" w:rsidRDefault="0031584C" w:rsidP="00F62B00">
            <w:pPr>
              <w:rPr>
                <w:sz w:val="20"/>
                <w:szCs w:val="20"/>
                <w:lang w:val="sr-Cyrl-CS"/>
              </w:rPr>
            </w:pPr>
            <w:r>
              <w:rPr>
                <w:sz w:val="20"/>
                <w:szCs w:val="20"/>
                <w:lang w:val="sr-Cyrl-CS"/>
              </w:rPr>
              <w:t>Одржавање локалних путева</w:t>
            </w:r>
          </w:p>
        </w:tc>
        <w:tc>
          <w:tcPr>
            <w:tcW w:w="2552" w:type="dxa"/>
            <w:shd w:val="clear" w:color="auto" w:fill="auto"/>
            <w:vAlign w:val="center"/>
            <w:hideMark/>
          </w:tcPr>
          <w:p w:rsidR="0031584C" w:rsidRPr="000569BD" w:rsidRDefault="0031584C" w:rsidP="00F62B00">
            <w:pPr>
              <w:rPr>
                <w:sz w:val="20"/>
                <w:szCs w:val="20"/>
                <w:lang w:val="sr-Cyrl-CS"/>
              </w:rPr>
            </w:pPr>
            <w:r>
              <w:rPr>
                <w:sz w:val="20"/>
                <w:szCs w:val="20"/>
                <w:lang w:val="sr-Cyrl-CS"/>
              </w:rPr>
              <w:t xml:space="preserve">Број километара </w:t>
            </w:r>
            <w:r>
              <w:rPr>
                <w:sz w:val="20"/>
                <w:szCs w:val="20"/>
              </w:rPr>
              <w:t>изграђених</w:t>
            </w:r>
            <w:r>
              <w:rPr>
                <w:sz w:val="20"/>
                <w:szCs w:val="20"/>
                <w:lang w:val="sr-Cyrl-CS"/>
              </w:rPr>
              <w:t xml:space="preserve"> локалних путева</w:t>
            </w:r>
          </w:p>
        </w:tc>
        <w:tc>
          <w:tcPr>
            <w:tcW w:w="1113" w:type="dxa"/>
            <w:shd w:val="clear" w:color="auto" w:fill="auto"/>
            <w:vAlign w:val="center"/>
            <w:hideMark/>
          </w:tcPr>
          <w:p w:rsidR="0031584C" w:rsidRPr="001F380D" w:rsidRDefault="0031584C" w:rsidP="00F62B00">
            <w:pPr>
              <w:jc w:val="right"/>
              <w:rPr>
                <w:sz w:val="20"/>
                <w:szCs w:val="20"/>
              </w:rPr>
            </w:pPr>
            <w:r>
              <w:rPr>
                <w:sz w:val="20"/>
                <w:szCs w:val="20"/>
              </w:rPr>
              <w:t> 7</w:t>
            </w:r>
          </w:p>
        </w:tc>
        <w:tc>
          <w:tcPr>
            <w:tcW w:w="1080" w:type="dxa"/>
            <w:shd w:val="clear" w:color="auto" w:fill="auto"/>
            <w:vAlign w:val="center"/>
            <w:hideMark/>
          </w:tcPr>
          <w:p w:rsidR="0031584C" w:rsidRPr="00ED39C4" w:rsidRDefault="0031584C" w:rsidP="00F62B00">
            <w:pPr>
              <w:jc w:val="right"/>
              <w:rPr>
                <w:color w:val="000000"/>
                <w:sz w:val="20"/>
                <w:szCs w:val="20"/>
              </w:rPr>
            </w:pPr>
            <w:r>
              <w:rPr>
                <w:color w:val="000000"/>
                <w:sz w:val="20"/>
                <w:szCs w:val="20"/>
              </w:rPr>
              <w:t>6,64</w:t>
            </w:r>
          </w:p>
        </w:tc>
        <w:tc>
          <w:tcPr>
            <w:tcW w:w="1170" w:type="dxa"/>
            <w:shd w:val="clear" w:color="auto" w:fill="auto"/>
            <w:vAlign w:val="center"/>
            <w:hideMark/>
          </w:tcPr>
          <w:p w:rsidR="0031584C" w:rsidRPr="00FA6CC9" w:rsidRDefault="0031584C" w:rsidP="00F62B00">
            <w:pPr>
              <w:jc w:val="right"/>
              <w:rPr>
                <w:color w:val="000000"/>
                <w:sz w:val="20"/>
                <w:szCs w:val="20"/>
              </w:rPr>
            </w:pPr>
            <w:r>
              <w:rPr>
                <w:color w:val="000000"/>
                <w:sz w:val="20"/>
                <w:szCs w:val="20"/>
              </w:rPr>
              <w:t>6</w:t>
            </w:r>
          </w:p>
        </w:tc>
        <w:tc>
          <w:tcPr>
            <w:tcW w:w="1173" w:type="dxa"/>
            <w:shd w:val="clear" w:color="auto" w:fill="auto"/>
            <w:vAlign w:val="center"/>
            <w:hideMark/>
          </w:tcPr>
          <w:p w:rsidR="0031584C" w:rsidRPr="00FA6CC9" w:rsidRDefault="0031584C" w:rsidP="00F62B00">
            <w:pPr>
              <w:jc w:val="right"/>
              <w:rPr>
                <w:color w:val="000000"/>
                <w:sz w:val="20"/>
                <w:szCs w:val="20"/>
              </w:rPr>
            </w:pPr>
            <w:r>
              <w:rPr>
                <w:color w:val="000000"/>
                <w:sz w:val="20"/>
                <w:szCs w:val="20"/>
              </w:rPr>
              <w:t>6,5</w:t>
            </w:r>
          </w:p>
        </w:tc>
        <w:tc>
          <w:tcPr>
            <w:tcW w:w="1080" w:type="dxa"/>
            <w:shd w:val="clear" w:color="auto" w:fill="auto"/>
            <w:vAlign w:val="center"/>
            <w:hideMark/>
          </w:tcPr>
          <w:p w:rsidR="0031584C" w:rsidRPr="00FA6CC9" w:rsidRDefault="0031584C" w:rsidP="00F62B00">
            <w:pPr>
              <w:jc w:val="right"/>
              <w:rPr>
                <w:color w:val="000000"/>
                <w:sz w:val="20"/>
                <w:szCs w:val="20"/>
              </w:rPr>
            </w:pPr>
            <w:r>
              <w:rPr>
                <w:color w:val="000000"/>
                <w:sz w:val="20"/>
                <w:szCs w:val="20"/>
              </w:rPr>
              <w:t>7</w:t>
            </w:r>
          </w:p>
        </w:tc>
        <w:tc>
          <w:tcPr>
            <w:tcW w:w="1616" w:type="dxa"/>
            <w:vMerge w:val="restart"/>
            <w:shd w:val="clear" w:color="auto" w:fill="auto"/>
            <w:vAlign w:val="center"/>
            <w:hideMark/>
          </w:tcPr>
          <w:p w:rsidR="0031584C" w:rsidRPr="0041024D" w:rsidRDefault="0031584C" w:rsidP="00F62B00">
            <w:pPr>
              <w:jc w:val="right"/>
              <w:rPr>
                <w:color w:val="000000"/>
                <w:sz w:val="20"/>
                <w:szCs w:val="20"/>
              </w:rPr>
            </w:pPr>
            <w:r>
              <w:rPr>
                <w:color w:val="000000"/>
                <w:sz w:val="20"/>
                <w:szCs w:val="20"/>
              </w:rPr>
              <w:t>160.600.000</w:t>
            </w:r>
          </w:p>
        </w:tc>
      </w:tr>
      <w:tr w:rsidR="0031584C" w:rsidRPr="0041024D" w:rsidTr="00F62B00">
        <w:trPr>
          <w:trHeight w:val="714"/>
        </w:trPr>
        <w:tc>
          <w:tcPr>
            <w:tcW w:w="1220" w:type="dxa"/>
            <w:vMerge/>
            <w:shd w:val="clear" w:color="auto" w:fill="auto"/>
            <w:vAlign w:val="center"/>
            <w:hideMark/>
          </w:tcPr>
          <w:p w:rsidR="0031584C" w:rsidRDefault="0031584C" w:rsidP="00F62B00">
            <w:pPr>
              <w:jc w:val="center"/>
              <w:rPr>
                <w:i/>
                <w:iCs/>
                <w:sz w:val="20"/>
                <w:szCs w:val="20"/>
              </w:rPr>
            </w:pPr>
          </w:p>
        </w:tc>
        <w:tc>
          <w:tcPr>
            <w:tcW w:w="2410" w:type="dxa"/>
            <w:vMerge/>
            <w:shd w:val="clear" w:color="auto" w:fill="auto"/>
            <w:vAlign w:val="center"/>
            <w:hideMark/>
          </w:tcPr>
          <w:p w:rsidR="0031584C" w:rsidRDefault="0031584C" w:rsidP="00F62B00">
            <w:pPr>
              <w:rPr>
                <w:sz w:val="20"/>
                <w:szCs w:val="20"/>
              </w:rPr>
            </w:pPr>
          </w:p>
        </w:tc>
        <w:tc>
          <w:tcPr>
            <w:tcW w:w="2692" w:type="dxa"/>
            <w:shd w:val="clear" w:color="auto" w:fill="auto"/>
            <w:vAlign w:val="center"/>
            <w:hideMark/>
          </w:tcPr>
          <w:p w:rsidR="0031584C" w:rsidRPr="000569BD" w:rsidRDefault="0031584C" w:rsidP="00F62B00">
            <w:pPr>
              <w:rPr>
                <w:sz w:val="20"/>
                <w:szCs w:val="20"/>
                <w:lang w:val="sr-Cyrl-CS"/>
              </w:rPr>
            </w:pPr>
            <w:r>
              <w:rPr>
                <w:sz w:val="20"/>
                <w:szCs w:val="20"/>
                <w:lang w:val="sr-Cyrl-CS"/>
              </w:rPr>
              <w:t>Одржавање некатегорисаних путева</w:t>
            </w:r>
          </w:p>
        </w:tc>
        <w:tc>
          <w:tcPr>
            <w:tcW w:w="2552" w:type="dxa"/>
            <w:shd w:val="clear" w:color="auto" w:fill="auto"/>
            <w:vAlign w:val="center"/>
            <w:hideMark/>
          </w:tcPr>
          <w:p w:rsidR="0031584C" w:rsidRPr="000569BD" w:rsidRDefault="0031584C" w:rsidP="00F62B00">
            <w:pPr>
              <w:rPr>
                <w:sz w:val="20"/>
                <w:szCs w:val="20"/>
                <w:lang w:val="sr-Cyrl-CS"/>
              </w:rPr>
            </w:pPr>
            <w:r>
              <w:rPr>
                <w:sz w:val="20"/>
                <w:szCs w:val="20"/>
                <w:lang w:val="sr-Cyrl-CS"/>
              </w:rPr>
              <w:t>Број километара изграђених и санираних некатегорисаних путева</w:t>
            </w:r>
          </w:p>
        </w:tc>
        <w:tc>
          <w:tcPr>
            <w:tcW w:w="1113" w:type="dxa"/>
            <w:shd w:val="clear" w:color="auto" w:fill="auto"/>
            <w:vAlign w:val="center"/>
            <w:hideMark/>
          </w:tcPr>
          <w:p w:rsidR="0031584C" w:rsidRPr="001F380D" w:rsidRDefault="0031584C" w:rsidP="00F62B00">
            <w:pPr>
              <w:jc w:val="right"/>
              <w:rPr>
                <w:sz w:val="20"/>
                <w:szCs w:val="20"/>
              </w:rPr>
            </w:pPr>
            <w:r>
              <w:rPr>
                <w:sz w:val="20"/>
                <w:szCs w:val="20"/>
              </w:rPr>
              <w:t>12</w:t>
            </w:r>
          </w:p>
        </w:tc>
        <w:tc>
          <w:tcPr>
            <w:tcW w:w="1080" w:type="dxa"/>
            <w:shd w:val="clear" w:color="auto" w:fill="auto"/>
            <w:vAlign w:val="center"/>
            <w:hideMark/>
          </w:tcPr>
          <w:p w:rsidR="0031584C" w:rsidRPr="00ED39C4" w:rsidRDefault="0031584C" w:rsidP="00F62B00">
            <w:pPr>
              <w:jc w:val="right"/>
              <w:rPr>
                <w:color w:val="000000"/>
                <w:sz w:val="20"/>
                <w:szCs w:val="20"/>
              </w:rPr>
            </w:pPr>
            <w:r>
              <w:rPr>
                <w:color w:val="000000"/>
                <w:sz w:val="20"/>
                <w:szCs w:val="20"/>
              </w:rPr>
              <w:t>10.40</w:t>
            </w:r>
          </w:p>
        </w:tc>
        <w:tc>
          <w:tcPr>
            <w:tcW w:w="1170" w:type="dxa"/>
            <w:shd w:val="clear" w:color="auto" w:fill="auto"/>
            <w:vAlign w:val="center"/>
            <w:hideMark/>
          </w:tcPr>
          <w:p w:rsidR="0031584C" w:rsidRPr="00FA6CC9" w:rsidRDefault="0031584C" w:rsidP="00F62B00">
            <w:pPr>
              <w:jc w:val="right"/>
              <w:rPr>
                <w:color w:val="000000"/>
                <w:sz w:val="20"/>
                <w:szCs w:val="20"/>
              </w:rPr>
            </w:pPr>
            <w:r>
              <w:rPr>
                <w:color w:val="000000"/>
                <w:sz w:val="20"/>
                <w:szCs w:val="20"/>
              </w:rPr>
              <w:t>10</w:t>
            </w:r>
          </w:p>
        </w:tc>
        <w:tc>
          <w:tcPr>
            <w:tcW w:w="1173" w:type="dxa"/>
            <w:shd w:val="clear" w:color="auto" w:fill="auto"/>
            <w:vAlign w:val="center"/>
            <w:hideMark/>
          </w:tcPr>
          <w:p w:rsidR="0031584C" w:rsidRPr="00FA6CC9" w:rsidRDefault="0031584C" w:rsidP="00F62B00">
            <w:pPr>
              <w:jc w:val="right"/>
              <w:rPr>
                <w:color w:val="000000"/>
                <w:sz w:val="20"/>
                <w:szCs w:val="20"/>
              </w:rPr>
            </w:pPr>
            <w:r>
              <w:rPr>
                <w:color w:val="000000"/>
                <w:sz w:val="20"/>
                <w:szCs w:val="20"/>
              </w:rPr>
              <w:t>9</w:t>
            </w:r>
          </w:p>
        </w:tc>
        <w:tc>
          <w:tcPr>
            <w:tcW w:w="1080" w:type="dxa"/>
            <w:shd w:val="clear" w:color="auto" w:fill="auto"/>
            <w:vAlign w:val="center"/>
            <w:hideMark/>
          </w:tcPr>
          <w:p w:rsidR="0031584C" w:rsidRPr="00FA6CC9" w:rsidRDefault="0031584C" w:rsidP="00F62B00">
            <w:pPr>
              <w:jc w:val="right"/>
              <w:rPr>
                <w:color w:val="000000"/>
                <w:sz w:val="20"/>
                <w:szCs w:val="20"/>
              </w:rPr>
            </w:pPr>
            <w:r>
              <w:rPr>
                <w:color w:val="000000"/>
                <w:sz w:val="20"/>
                <w:szCs w:val="20"/>
              </w:rPr>
              <w:t>10</w:t>
            </w:r>
          </w:p>
        </w:tc>
        <w:tc>
          <w:tcPr>
            <w:tcW w:w="1616" w:type="dxa"/>
            <w:vMerge/>
            <w:shd w:val="clear" w:color="auto" w:fill="auto"/>
            <w:vAlign w:val="center"/>
            <w:hideMark/>
          </w:tcPr>
          <w:p w:rsidR="0031584C" w:rsidRPr="0041024D" w:rsidRDefault="0031584C" w:rsidP="00F62B00">
            <w:pPr>
              <w:jc w:val="right"/>
              <w:rPr>
                <w:color w:val="000000"/>
                <w:sz w:val="20"/>
                <w:szCs w:val="20"/>
                <w:lang w:val="sr-Cyrl-CS"/>
              </w:rPr>
            </w:pPr>
          </w:p>
        </w:tc>
      </w:tr>
      <w:tr w:rsidR="0031584C" w:rsidRPr="0041024D" w:rsidTr="00F62B00">
        <w:trPr>
          <w:trHeight w:val="714"/>
        </w:trPr>
        <w:tc>
          <w:tcPr>
            <w:tcW w:w="1220" w:type="dxa"/>
            <w:vMerge/>
            <w:shd w:val="clear" w:color="auto" w:fill="auto"/>
            <w:vAlign w:val="center"/>
            <w:hideMark/>
          </w:tcPr>
          <w:p w:rsidR="0031584C" w:rsidRDefault="0031584C" w:rsidP="00F62B00">
            <w:pPr>
              <w:jc w:val="center"/>
              <w:rPr>
                <w:i/>
                <w:iCs/>
                <w:sz w:val="20"/>
                <w:szCs w:val="20"/>
              </w:rPr>
            </w:pPr>
          </w:p>
        </w:tc>
        <w:tc>
          <w:tcPr>
            <w:tcW w:w="2410" w:type="dxa"/>
            <w:vMerge/>
            <w:shd w:val="clear" w:color="auto" w:fill="auto"/>
            <w:vAlign w:val="center"/>
            <w:hideMark/>
          </w:tcPr>
          <w:p w:rsidR="0031584C" w:rsidRDefault="0031584C" w:rsidP="00F62B00">
            <w:pPr>
              <w:rPr>
                <w:sz w:val="20"/>
                <w:szCs w:val="20"/>
              </w:rPr>
            </w:pPr>
          </w:p>
        </w:tc>
        <w:tc>
          <w:tcPr>
            <w:tcW w:w="2692" w:type="dxa"/>
            <w:shd w:val="clear" w:color="auto" w:fill="auto"/>
            <w:vAlign w:val="center"/>
            <w:hideMark/>
          </w:tcPr>
          <w:p w:rsidR="0031584C" w:rsidRDefault="0031584C" w:rsidP="00F62B00">
            <w:pPr>
              <w:rPr>
                <w:sz w:val="20"/>
                <w:szCs w:val="20"/>
                <w:lang w:val="sr-Cyrl-CS"/>
              </w:rPr>
            </w:pPr>
            <w:r>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pPr>
              <w:rPr>
                <w:sz w:val="20"/>
                <w:szCs w:val="20"/>
                <w:lang w:val="sr-Cyrl-CS"/>
              </w:rPr>
            </w:pPr>
            <w:r>
              <w:rPr>
                <w:sz w:val="20"/>
                <w:szCs w:val="20"/>
                <w:lang w:val="sr-Cyrl-CS"/>
              </w:rPr>
              <w:t>Број километара изграђених улица и тротоара</w:t>
            </w:r>
          </w:p>
        </w:tc>
        <w:tc>
          <w:tcPr>
            <w:tcW w:w="1113" w:type="dxa"/>
            <w:shd w:val="clear" w:color="auto" w:fill="auto"/>
            <w:vAlign w:val="center"/>
            <w:hideMark/>
          </w:tcPr>
          <w:p w:rsidR="0031584C" w:rsidRDefault="0031584C" w:rsidP="00F62B00">
            <w:pPr>
              <w:jc w:val="right"/>
              <w:rPr>
                <w:sz w:val="20"/>
                <w:szCs w:val="20"/>
                <w:lang w:val="sr-Cyrl-CS"/>
              </w:rPr>
            </w:pPr>
            <w:r>
              <w:rPr>
                <w:sz w:val="20"/>
                <w:szCs w:val="20"/>
                <w:lang w:val="sr-Cyrl-CS"/>
              </w:rPr>
              <w:t>2,8</w:t>
            </w:r>
          </w:p>
        </w:tc>
        <w:tc>
          <w:tcPr>
            <w:tcW w:w="1080" w:type="dxa"/>
            <w:shd w:val="clear" w:color="auto" w:fill="auto"/>
            <w:vAlign w:val="center"/>
            <w:hideMark/>
          </w:tcPr>
          <w:p w:rsidR="0031584C" w:rsidRPr="00CB2932" w:rsidRDefault="0031584C" w:rsidP="00F62B00">
            <w:pPr>
              <w:jc w:val="right"/>
              <w:rPr>
                <w:color w:val="000000"/>
                <w:sz w:val="20"/>
                <w:szCs w:val="20"/>
              </w:rPr>
            </w:pPr>
            <w:r>
              <w:rPr>
                <w:color w:val="000000"/>
                <w:sz w:val="20"/>
                <w:szCs w:val="20"/>
              </w:rPr>
              <w:t>2,66</w:t>
            </w:r>
          </w:p>
        </w:tc>
        <w:tc>
          <w:tcPr>
            <w:tcW w:w="117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vMerge/>
            <w:shd w:val="clear" w:color="auto" w:fill="auto"/>
            <w:vAlign w:val="center"/>
            <w:hideMark/>
          </w:tcPr>
          <w:p w:rsidR="0031584C" w:rsidRPr="0041024D" w:rsidRDefault="0031584C" w:rsidP="00F62B00">
            <w:pPr>
              <w:jc w:val="right"/>
              <w:rPr>
                <w:color w:val="000000"/>
                <w:sz w:val="20"/>
                <w:szCs w:val="20"/>
                <w:lang w:val="sr-Cyrl-CS"/>
              </w:rPr>
            </w:pPr>
          </w:p>
        </w:tc>
      </w:tr>
      <w:tr w:rsidR="0031584C" w:rsidRPr="0041024D" w:rsidTr="00F62B00">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0701-П1</w:t>
            </w:r>
          </w:p>
        </w:tc>
        <w:tc>
          <w:tcPr>
            <w:tcW w:w="2410" w:type="dxa"/>
            <w:shd w:val="clear" w:color="auto" w:fill="auto"/>
            <w:vAlign w:val="center"/>
            <w:hideMark/>
          </w:tcPr>
          <w:p w:rsidR="0031584C" w:rsidRPr="003E04DE" w:rsidRDefault="0031584C" w:rsidP="00F62B00">
            <w:pPr>
              <w:rPr>
                <w:color w:val="000000"/>
                <w:sz w:val="20"/>
                <w:szCs w:val="20"/>
              </w:rPr>
            </w:pPr>
            <w:r w:rsidRPr="003E04DE">
              <w:rPr>
                <w:sz w:val="20"/>
                <w:szCs w:val="20"/>
              </w:rPr>
              <w:t>Пешачка стаза ка Металцу</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Pr="00180DB6" w:rsidRDefault="0031584C" w:rsidP="00F62B00">
            <w:pPr>
              <w:rPr>
                <w:color w:val="000000"/>
                <w:sz w:val="20"/>
                <w:szCs w:val="20"/>
              </w:rPr>
            </w:pPr>
            <w:r w:rsidRPr="00180DB6">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F62B00">
            <w:pPr>
              <w:jc w:val="right"/>
              <w:rPr>
                <w:color w:val="000000"/>
                <w:sz w:val="20"/>
                <w:szCs w:val="20"/>
                <w:lang w:val="sr-Cyrl-CS"/>
              </w:rPr>
            </w:pPr>
            <w:r w:rsidRPr="003B17B7">
              <w:rPr>
                <w:color w:val="000000"/>
                <w:sz w:val="20"/>
                <w:szCs w:val="20"/>
                <w:lang w:val="sr-Cyrl-CS"/>
              </w:rPr>
              <w:t>1.000.000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31584C" w:rsidP="00F62B00">
            <w:pPr>
              <w:jc w:val="right"/>
              <w:rPr>
                <w:color w:val="000000"/>
                <w:sz w:val="20"/>
                <w:szCs w:val="20"/>
                <w:lang w:val="sr-Cyrl-CS"/>
              </w:rPr>
            </w:pPr>
            <w:r w:rsidRPr="003B17B7">
              <w:rPr>
                <w:color w:val="000000"/>
                <w:sz w:val="20"/>
                <w:szCs w:val="20"/>
                <w:lang w:val="sr-Cyrl-CS"/>
              </w:rPr>
              <w:t>1.000.000</w:t>
            </w:r>
          </w:p>
        </w:tc>
      </w:tr>
      <w:tr w:rsidR="0031584C" w:rsidRPr="0041024D" w:rsidTr="00F62B00">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lastRenderedPageBreak/>
              <w:t>0701-П2</w:t>
            </w:r>
          </w:p>
        </w:tc>
        <w:tc>
          <w:tcPr>
            <w:tcW w:w="2410" w:type="dxa"/>
            <w:shd w:val="clear" w:color="auto" w:fill="auto"/>
            <w:vAlign w:val="center"/>
            <w:hideMark/>
          </w:tcPr>
          <w:p w:rsidR="0031584C" w:rsidRPr="003E04DE" w:rsidRDefault="0031584C" w:rsidP="00F62B00">
            <w:pPr>
              <w:rPr>
                <w:color w:val="000000"/>
                <w:sz w:val="20"/>
                <w:szCs w:val="20"/>
                <w:lang w:val="sr-Cyrl-CS"/>
              </w:rPr>
            </w:pPr>
            <w:r w:rsidRPr="003E04DE">
              <w:rPr>
                <w:sz w:val="20"/>
                <w:szCs w:val="20"/>
              </w:rPr>
              <w:t>Реконструкција улице Вука Караџића</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F62B00">
            <w:pPr>
              <w:jc w:val="right"/>
              <w:rPr>
                <w:color w:val="000000"/>
                <w:sz w:val="20"/>
                <w:szCs w:val="20"/>
              </w:rPr>
            </w:pPr>
            <w:r w:rsidRPr="003B17B7">
              <w:rPr>
                <w:color w:val="000000"/>
                <w:sz w:val="20"/>
                <w:szCs w:val="20"/>
              </w:rPr>
              <w:t>40.000.000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31584C" w:rsidP="00F62B00">
            <w:pPr>
              <w:jc w:val="right"/>
              <w:rPr>
                <w:color w:val="000000"/>
                <w:sz w:val="20"/>
                <w:szCs w:val="20"/>
              </w:rPr>
            </w:pPr>
            <w:r w:rsidRPr="003B17B7">
              <w:rPr>
                <w:color w:val="000000"/>
                <w:sz w:val="20"/>
                <w:szCs w:val="20"/>
              </w:rPr>
              <w:t>40.000.000</w:t>
            </w:r>
          </w:p>
        </w:tc>
      </w:tr>
      <w:tr w:rsidR="0031584C" w:rsidRPr="0041024D" w:rsidTr="007B78E6">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0701-П3</w:t>
            </w:r>
          </w:p>
        </w:tc>
        <w:tc>
          <w:tcPr>
            <w:tcW w:w="2410" w:type="dxa"/>
            <w:shd w:val="clear" w:color="auto" w:fill="auto"/>
            <w:vAlign w:val="center"/>
            <w:hideMark/>
          </w:tcPr>
          <w:p w:rsidR="0031584C" w:rsidRPr="003E04DE" w:rsidRDefault="0031584C" w:rsidP="00F62B00">
            <w:pPr>
              <w:rPr>
                <w:color w:val="000000"/>
                <w:sz w:val="20"/>
                <w:szCs w:val="20"/>
                <w:lang w:val="sr-Cyrl-CS"/>
              </w:rPr>
            </w:pPr>
            <w:r w:rsidRPr="003E04DE">
              <w:rPr>
                <w:sz w:val="20"/>
                <w:szCs w:val="20"/>
              </w:rPr>
              <w:t>Реконструкција улице Мише Лазића</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9B1B87">
            <w:pPr>
              <w:jc w:val="right"/>
              <w:rPr>
                <w:color w:val="000000"/>
                <w:sz w:val="20"/>
                <w:szCs w:val="20"/>
              </w:rPr>
            </w:pPr>
            <w:r w:rsidRPr="003B17B7">
              <w:rPr>
                <w:color w:val="000000"/>
                <w:sz w:val="20"/>
                <w:szCs w:val="20"/>
              </w:rPr>
              <w:t>10.</w:t>
            </w:r>
            <w:r w:rsidR="009B1B87">
              <w:rPr>
                <w:color w:val="000000"/>
                <w:sz w:val="20"/>
                <w:szCs w:val="20"/>
              </w:rPr>
              <w:t>723</w:t>
            </w:r>
            <w:r w:rsidRPr="003B17B7">
              <w:rPr>
                <w:color w:val="000000"/>
                <w:sz w:val="20"/>
                <w:szCs w:val="20"/>
              </w:rPr>
              <w:t>.000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31584C" w:rsidP="000E01AA">
            <w:pPr>
              <w:jc w:val="right"/>
              <w:rPr>
                <w:color w:val="000000"/>
                <w:sz w:val="20"/>
                <w:szCs w:val="20"/>
              </w:rPr>
            </w:pPr>
            <w:r w:rsidRPr="003B17B7">
              <w:rPr>
                <w:color w:val="000000"/>
                <w:sz w:val="20"/>
                <w:szCs w:val="20"/>
              </w:rPr>
              <w:t>10.</w:t>
            </w:r>
            <w:r w:rsidR="000E01AA">
              <w:rPr>
                <w:color w:val="000000"/>
                <w:sz w:val="20"/>
                <w:szCs w:val="20"/>
              </w:rPr>
              <w:t>723</w:t>
            </w:r>
            <w:r w:rsidRPr="003B17B7">
              <w:rPr>
                <w:color w:val="000000"/>
                <w:sz w:val="20"/>
                <w:szCs w:val="20"/>
              </w:rPr>
              <w:t>.000</w:t>
            </w:r>
          </w:p>
        </w:tc>
      </w:tr>
      <w:tr w:rsidR="0031584C" w:rsidRPr="0041024D" w:rsidTr="00F62B00">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0701-П4</w:t>
            </w:r>
          </w:p>
        </w:tc>
        <w:tc>
          <w:tcPr>
            <w:tcW w:w="2410" w:type="dxa"/>
            <w:shd w:val="clear" w:color="auto" w:fill="auto"/>
            <w:vAlign w:val="center"/>
            <w:hideMark/>
          </w:tcPr>
          <w:p w:rsidR="0031584C" w:rsidRPr="003E04DE" w:rsidRDefault="0031584C" w:rsidP="00F62B00">
            <w:pPr>
              <w:rPr>
                <w:color w:val="000000"/>
                <w:sz w:val="20"/>
                <w:szCs w:val="20"/>
                <w:lang w:val="sr-Cyrl-CS"/>
              </w:rPr>
            </w:pPr>
            <w:r w:rsidRPr="003E04DE">
              <w:rPr>
                <w:sz w:val="20"/>
                <w:szCs w:val="20"/>
              </w:rPr>
              <w:t>Реконструкција улице Бранка Радичевић</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F62B00">
            <w:pPr>
              <w:jc w:val="right"/>
              <w:rPr>
                <w:color w:val="000000"/>
                <w:sz w:val="20"/>
                <w:szCs w:val="20"/>
              </w:rPr>
            </w:pPr>
            <w:r w:rsidRPr="003B17B7">
              <w:rPr>
                <w:color w:val="000000"/>
                <w:sz w:val="20"/>
                <w:szCs w:val="20"/>
              </w:rPr>
              <w:t>3.000.000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31584C" w:rsidP="00F62B00">
            <w:pPr>
              <w:jc w:val="right"/>
              <w:rPr>
                <w:color w:val="000000"/>
                <w:sz w:val="20"/>
                <w:szCs w:val="20"/>
              </w:rPr>
            </w:pPr>
            <w:r w:rsidRPr="003B17B7">
              <w:rPr>
                <w:color w:val="000000"/>
                <w:sz w:val="20"/>
                <w:szCs w:val="20"/>
              </w:rPr>
              <w:t>3.000.000</w:t>
            </w:r>
          </w:p>
        </w:tc>
      </w:tr>
      <w:tr w:rsidR="0031584C" w:rsidRPr="0041024D" w:rsidTr="00F62B00">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0701-П5</w:t>
            </w:r>
          </w:p>
        </w:tc>
        <w:tc>
          <w:tcPr>
            <w:tcW w:w="2410" w:type="dxa"/>
            <w:shd w:val="clear" w:color="auto" w:fill="auto"/>
            <w:vAlign w:val="center"/>
            <w:hideMark/>
          </w:tcPr>
          <w:p w:rsidR="0031584C" w:rsidRPr="003E04DE" w:rsidRDefault="0031584C" w:rsidP="00F62B00">
            <w:pPr>
              <w:rPr>
                <w:color w:val="000000"/>
                <w:sz w:val="20"/>
                <w:szCs w:val="20"/>
                <w:lang w:val="sr-Cyrl-CS"/>
              </w:rPr>
            </w:pPr>
            <w:r w:rsidRPr="003E04DE">
              <w:rPr>
                <w:sz w:val="20"/>
                <w:szCs w:val="20"/>
              </w:rPr>
              <w:t>Изградња прикључка из улице Рада Кончара у Трушову улицу</w:t>
            </w:r>
          </w:p>
        </w:tc>
        <w:tc>
          <w:tcPr>
            <w:tcW w:w="2692" w:type="dxa"/>
            <w:shd w:val="clear" w:color="auto" w:fill="auto"/>
            <w:vAlign w:val="center"/>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F62B00">
            <w:pPr>
              <w:jc w:val="right"/>
              <w:rPr>
                <w:color w:val="000000"/>
                <w:sz w:val="20"/>
                <w:szCs w:val="20"/>
              </w:rPr>
            </w:pPr>
            <w:r w:rsidRPr="003B17B7">
              <w:rPr>
                <w:color w:val="000000"/>
                <w:sz w:val="20"/>
                <w:szCs w:val="20"/>
              </w:rPr>
              <w:t>7.000.000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31584C" w:rsidP="00F62B00">
            <w:pPr>
              <w:jc w:val="right"/>
              <w:rPr>
                <w:color w:val="000000"/>
                <w:sz w:val="20"/>
                <w:szCs w:val="20"/>
              </w:rPr>
            </w:pPr>
            <w:r w:rsidRPr="003B17B7">
              <w:rPr>
                <w:color w:val="000000"/>
                <w:sz w:val="20"/>
                <w:szCs w:val="20"/>
              </w:rPr>
              <w:t>7.000.000</w:t>
            </w:r>
          </w:p>
        </w:tc>
      </w:tr>
      <w:tr w:rsidR="0031584C" w:rsidRPr="0041024D" w:rsidTr="007B78E6">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0701-П6</w:t>
            </w:r>
          </w:p>
        </w:tc>
        <w:tc>
          <w:tcPr>
            <w:tcW w:w="2410" w:type="dxa"/>
            <w:shd w:val="clear" w:color="auto" w:fill="auto"/>
            <w:vAlign w:val="center"/>
            <w:hideMark/>
          </w:tcPr>
          <w:p w:rsidR="0031584C" w:rsidRPr="003E04DE" w:rsidRDefault="0031584C" w:rsidP="00F62B00">
            <w:pPr>
              <w:rPr>
                <w:color w:val="000000"/>
                <w:sz w:val="20"/>
                <w:szCs w:val="20"/>
              </w:rPr>
            </w:pPr>
            <w:r w:rsidRPr="003E04DE">
              <w:rPr>
                <w:sz w:val="20"/>
                <w:szCs w:val="20"/>
              </w:rPr>
              <w:t>Изградња Цвијићеве улице – леви крак</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B1459B" w:rsidP="00F62B00">
            <w:pPr>
              <w:jc w:val="right"/>
              <w:rPr>
                <w:color w:val="000000"/>
                <w:sz w:val="20"/>
                <w:szCs w:val="20"/>
                <w:lang w:val="sr-Cyrl-CS"/>
              </w:rPr>
            </w:pPr>
            <w:r>
              <w:rPr>
                <w:color w:val="000000"/>
                <w:sz w:val="20"/>
                <w:szCs w:val="20"/>
                <w:lang w:val="sr-Cyrl-CS"/>
              </w:rPr>
              <w:t>7.802.000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B1459B" w:rsidP="00F62B00">
            <w:pPr>
              <w:jc w:val="right"/>
              <w:rPr>
                <w:color w:val="000000"/>
                <w:sz w:val="20"/>
                <w:szCs w:val="20"/>
                <w:lang w:val="sr-Cyrl-CS"/>
              </w:rPr>
            </w:pPr>
            <w:r>
              <w:rPr>
                <w:color w:val="000000"/>
                <w:sz w:val="20"/>
                <w:szCs w:val="20"/>
                <w:lang w:val="sr-Cyrl-CS"/>
              </w:rPr>
              <w:t>7.802.000</w:t>
            </w:r>
          </w:p>
        </w:tc>
      </w:tr>
      <w:tr w:rsidR="0031584C" w:rsidRPr="0041024D" w:rsidTr="00F62B00">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0701-П7</w:t>
            </w:r>
          </w:p>
        </w:tc>
        <w:tc>
          <w:tcPr>
            <w:tcW w:w="2410" w:type="dxa"/>
            <w:shd w:val="clear" w:color="auto" w:fill="auto"/>
            <w:vAlign w:val="center"/>
            <w:hideMark/>
          </w:tcPr>
          <w:p w:rsidR="0031584C" w:rsidRPr="003E04DE" w:rsidRDefault="0031584C" w:rsidP="00F62B00">
            <w:pPr>
              <w:rPr>
                <w:sz w:val="20"/>
                <w:szCs w:val="20"/>
              </w:rPr>
            </w:pPr>
            <w:r w:rsidRPr="003E04DE">
              <w:rPr>
                <w:sz w:val="20"/>
                <w:szCs w:val="20"/>
              </w:rPr>
              <w:t>Изградња Цвијићеве улице – десни крак</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F62B00">
            <w:pPr>
              <w:jc w:val="right"/>
              <w:rPr>
                <w:color w:val="000000"/>
                <w:sz w:val="20"/>
                <w:szCs w:val="20"/>
                <w:lang w:val="sr-Cyrl-CS"/>
              </w:rPr>
            </w:pPr>
            <w:r w:rsidRPr="003B17B7">
              <w:rPr>
                <w:color w:val="000000"/>
                <w:sz w:val="20"/>
                <w:szCs w:val="20"/>
                <w:lang w:val="sr-Cyrl-CS"/>
              </w:rPr>
              <w:t>5.500.000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31584C" w:rsidP="00F62B00">
            <w:pPr>
              <w:jc w:val="right"/>
              <w:rPr>
                <w:color w:val="000000"/>
                <w:sz w:val="20"/>
                <w:szCs w:val="20"/>
                <w:lang w:val="sr-Cyrl-CS"/>
              </w:rPr>
            </w:pPr>
            <w:r w:rsidRPr="003B17B7">
              <w:rPr>
                <w:color w:val="000000"/>
                <w:sz w:val="20"/>
                <w:szCs w:val="20"/>
                <w:lang w:val="sr-Cyrl-CS"/>
              </w:rPr>
              <w:t>5.500.000</w:t>
            </w:r>
          </w:p>
        </w:tc>
      </w:tr>
      <w:tr w:rsidR="0031584C" w:rsidRPr="0041024D" w:rsidTr="00F62B00">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0701-П8</w:t>
            </w:r>
          </w:p>
        </w:tc>
        <w:tc>
          <w:tcPr>
            <w:tcW w:w="2410" w:type="dxa"/>
            <w:shd w:val="clear" w:color="auto" w:fill="auto"/>
            <w:vAlign w:val="center"/>
            <w:hideMark/>
          </w:tcPr>
          <w:p w:rsidR="0031584C" w:rsidRPr="003E04DE" w:rsidRDefault="0031584C" w:rsidP="00F62B00">
            <w:pPr>
              <w:rPr>
                <w:sz w:val="20"/>
                <w:szCs w:val="20"/>
              </w:rPr>
            </w:pPr>
            <w:r w:rsidRPr="003E04DE">
              <w:rPr>
                <w:sz w:val="20"/>
                <w:szCs w:val="20"/>
              </w:rPr>
              <w:t xml:space="preserve">Реконструкција улице Драгише Николић </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F62B00">
            <w:pPr>
              <w:jc w:val="right"/>
              <w:rPr>
                <w:sz w:val="20"/>
                <w:szCs w:val="20"/>
                <w:highlight w:val="cyan"/>
              </w:rPr>
            </w:pPr>
            <w:r w:rsidRPr="003B17B7">
              <w:rPr>
                <w:sz w:val="20"/>
                <w:szCs w:val="20"/>
              </w:rPr>
              <w:t>3.600.000</w:t>
            </w:r>
          </w:p>
        </w:tc>
        <w:tc>
          <w:tcPr>
            <w:tcW w:w="1173" w:type="dxa"/>
            <w:shd w:val="clear" w:color="auto" w:fill="auto"/>
            <w:vAlign w:val="center"/>
            <w:hideMark/>
          </w:tcPr>
          <w:p w:rsidR="0031584C" w:rsidRPr="001F380D" w:rsidRDefault="0031584C" w:rsidP="00F62B00">
            <w:pPr>
              <w:jc w:val="right"/>
              <w:rPr>
                <w:color w:val="000000"/>
                <w:sz w:val="20"/>
                <w:szCs w:val="20"/>
              </w:rPr>
            </w:pPr>
            <w:r>
              <w:rPr>
                <w:color w:val="000000"/>
                <w:sz w:val="20"/>
                <w:szCs w:val="20"/>
              </w:rPr>
              <w:t>24.000.000</w:t>
            </w:r>
          </w:p>
        </w:tc>
        <w:tc>
          <w:tcPr>
            <w:tcW w:w="1080" w:type="dxa"/>
            <w:shd w:val="clear" w:color="auto" w:fill="auto"/>
            <w:vAlign w:val="center"/>
            <w:hideMark/>
          </w:tcPr>
          <w:p w:rsidR="0031584C" w:rsidRPr="001F380D" w:rsidRDefault="0031584C" w:rsidP="00F62B00">
            <w:pPr>
              <w:jc w:val="right"/>
              <w:rPr>
                <w:color w:val="000000"/>
                <w:sz w:val="20"/>
                <w:szCs w:val="20"/>
              </w:rPr>
            </w:pPr>
            <w:r>
              <w:rPr>
                <w:color w:val="000000"/>
                <w:sz w:val="20"/>
                <w:szCs w:val="20"/>
              </w:rPr>
              <w:t>8.400.000</w:t>
            </w:r>
          </w:p>
        </w:tc>
        <w:tc>
          <w:tcPr>
            <w:tcW w:w="1616" w:type="dxa"/>
            <w:shd w:val="clear" w:color="auto" w:fill="auto"/>
            <w:vAlign w:val="center"/>
            <w:hideMark/>
          </w:tcPr>
          <w:p w:rsidR="0031584C" w:rsidRPr="003B17B7" w:rsidRDefault="0031584C" w:rsidP="00F62B00">
            <w:pPr>
              <w:jc w:val="right"/>
              <w:rPr>
                <w:sz w:val="20"/>
                <w:szCs w:val="20"/>
                <w:highlight w:val="cyan"/>
              </w:rPr>
            </w:pPr>
            <w:r w:rsidRPr="003B17B7">
              <w:rPr>
                <w:sz w:val="20"/>
                <w:szCs w:val="20"/>
              </w:rPr>
              <w:t>3.600.000</w:t>
            </w:r>
          </w:p>
        </w:tc>
      </w:tr>
      <w:tr w:rsidR="0031584C" w:rsidRPr="0041024D" w:rsidTr="007B78E6">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0701-П9</w:t>
            </w:r>
          </w:p>
        </w:tc>
        <w:tc>
          <w:tcPr>
            <w:tcW w:w="2410" w:type="dxa"/>
            <w:shd w:val="clear" w:color="auto" w:fill="auto"/>
            <w:vAlign w:val="center"/>
            <w:hideMark/>
          </w:tcPr>
          <w:p w:rsidR="0031584C" w:rsidRPr="003E04DE" w:rsidRDefault="0031584C" w:rsidP="00F62B00">
            <w:pPr>
              <w:rPr>
                <w:sz w:val="20"/>
                <w:szCs w:val="20"/>
              </w:rPr>
            </w:pPr>
            <w:r w:rsidRPr="003E04DE">
              <w:rPr>
                <w:sz w:val="20"/>
                <w:szCs w:val="20"/>
              </w:rPr>
              <w:t xml:space="preserve">Рехабилитација улице Илије Бирчанина </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31584C" w:rsidP="00B1459B">
            <w:pPr>
              <w:jc w:val="right"/>
              <w:rPr>
                <w:sz w:val="20"/>
                <w:szCs w:val="20"/>
                <w:highlight w:val="cyan"/>
              </w:rPr>
            </w:pPr>
            <w:r w:rsidRPr="003B17B7">
              <w:rPr>
                <w:sz w:val="20"/>
                <w:szCs w:val="20"/>
              </w:rPr>
              <w:t>4.</w:t>
            </w:r>
            <w:r w:rsidR="00B1459B">
              <w:rPr>
                <w:sz w:val="20"/>
                <w:szCs w:val="20"/>
              </w:rPr>
              <w:t>641</w:t>
            </w:r>
            <w:r w:rsidRPr="003B17B7">
              <w:rPr>
                <w:sz w:val="20"/>
                <w:szCs w:val="20"/>
              </w:rPr>
              <w:t>.000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31584C" w:rsidP="00B1459B">
            <w:pPr>
              <w:jc w:val="right"/>
              <w:rPr>
                <w:sz w:val="20"/>
                <w:szCs w:val="20"/>
                <w:highlight w:val="cyan"/>
              </w:rPr>
            </w:pPr>
            <w:r w:rsidRPr="003B17B7">
              <w:rPr>
                <w:sz w:val="20"/>
                <w:szCs w:val="20"/>
              </w:rPr>
              <w:t>4.</w:t>
            </w:r>
            <w:r w:rsidR="00B1459B">
              <w:rPr>
                <w:sz w:val="20"/>
                <w:szCs w:val="20"/>
              </w:rPr>
              <w:t>641</w:t>
            </w:r>
            <w:r w:rsidRPr="003B17B7">
              <w:rPr>
                <w:sz w:val="20"/>
                <w:szCs w:val="20"/>
              </w:rPr>
              <w:t>.000</w:t>
            </w:r>
          </w:p>
        </w:tc>
      </w:tr>
      <w:tr w:rsidR="0031584C" w:rsidRPr="0041024D" w:rsidTr="007B78E6">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0701-П10</w:t>
            </w:r>
          </w:p>
        </w:tc>
        <w:tc>
          <w:tcPr>
            <w:tcW w:w="2410" w:type="dxa"/>
            <w:shd w:val="clear" w:color="auto" w:fill="auto"/>
            <w:vAlign w:val="center"/>
            <w:hideMark/>
          </w:tcPr>
          <w:p w:rsidR="0031584C" w:rsidRPr="003E04DE" w:rsidRDefault="0031584C" w:rsidP="00F62B00">
            <w:pPr>
              <w:rPr>
                <w:sz w:val="20"/>
                <w:szCs w:val="20"/>
              </w:rPr>
            </w:pPr>
            <w:r w:rsidRPr="003E04DE">
              <w:rPr>
                <w:sz w:val="20"/>
                <w:szCs w:val="20"/>
              </w:rPr>
              <w:t>Рехабилитација дела Железничке улице</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B1459B" w:rsidP="00F62B00">
            <w:pPr>
              <w:jc w:val="right"/>
              <w:rPr>
                <w:sz w:val="20"/>
                <w:szCs w:val="20"/>
                <w:highlight w:val="cyan"/>
              </w:rPr>
            </w:pPr>
            <w:r>
              <w:rPr>
                <w:sz w:val="20"/>
                <w:szCs w:val="20"/>
              </w:rPr>
              <w:t>8.450</w:t>
            </w:r>
            <w:r w:rsidR="0031584C" w:rsidRPr="003B17B7">
              <w:rPr>
                <w:sz w:val="20"/>
                <w:szCs w:val="20"/>
              </w:rPr>
              <w:t>.000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B1459B" w:rsidP="00F62B00">
            <w:pPr>
              <w:jc w:val="right"/>
              <w:rPr>
                <w:sz w:val="20"/>
                <w:szCs w:val="20"/>
                <w:highlight w:val="cyan"/>
              </w:rPr>
            </w:pPr>
            <w:r>
              <w:rPr>
                <w:sz w:val="20"/>
                <w:szCs w:val="20"/>
              </w:rPr>
              <w:t>8.450</w:t>
            </w:r>
            <w:r w:rsidR="0031584C" w:rsidRPr="003B17B7">
              <w:rPr>
                <w:sz w:val="20"/>
                <w:szCs w:val="20"/>
              </w:rPr>
              <w:t>.000</w:t>
            </w:r>
          </w:p>
        </w:tc>
      </w:tr>
      <w:tr w:rsidR="0031584C" w:rsidRPr="0041024D" w:rsidTr="007B78E6">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0701-П11</w:t>
            </w:r>
          </w:p>
        </w:tc>
        <w:tc>
          <w:tcPr>
            <w:tcW w:w="2410" w:type="dxa"/>
            <w:shd w:val="clear" w:color="auto" w:fill="auto"/>
            <w:vAlign w:val="center"/>
            <w:hideMark/>
          </w:tcPr>
          <w:p w:rsidR="0031584C" w:rsidRPr="003E04DE" w:rsidRDefault="0031584C" w:rsidP="00F62B00">
            <w:pPr>
              <w:rPr>
                <w:sz w:val="20"/>
                <w:szCs w:val="20"/>
              </w:rPr>
            </w:pPr>
            <w:r w:rsidRPr="003E04DE">
              <w:rPr>
                <w:sz w:val="20"/>
                <w:szCs w:val="20"/>
              </w:rPr>
              <w:t>Рехабилитација улице Рада Кончара</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B1459B" w:rsidP="00F62B00">
            <w:pPr>
              <w:jc w:val="right"/>
              <w:rPr>
                <w:sz w:val="20"/>
                <w:szCs w:val="20"/>
                <w:highlight w:val="cyan"/>
              </w:rPr>
            </w:pPr>
            <w:r>
              <w:rPr>
                <w:sz w:val="20"/>
                <w:szCs w:val="20"/>
              </w:rPr>
              <w:t>8.780</w:t>
            </w:r>
            <w:r w:rsidR="0031584C" w:rsidRPr="003B17B7">
              <w:rPr>
                <w:sz w:val="20"/>
                <w:szCs w:val="20"/>
              </w:rPr>
              <w:t>.000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B1459B" w:rsidP="00F62B00">
            <w:pPr>
              <w:jc w:val="right"/>
              <w:rPr>
                <w:sz w:val="20"/>
                <w:szCs w:val="20"/>
                <w:highlight w:val="cyan"/>
              </w:rPr>
            </w:pPr>
            <w:r>
              <w:rPr>
                <w:sz w:val="20"/>
                <w:szCs w:val="20"/>
              </w:rPr>
              <w:t>8.780</w:t>
            </w:r>
            <w:r w:rsidR="0031584C" w:rsidRPr="003B17B7">
              <w:rPr>
                <w:sz w:val="20"/>
                <w:szCs w:val="20"/>
              </w:rPr>
              <w:t>.000</w:t>
            </w:r>
          </w:p>
        </w:tc>
      </w:tr>
      <w:tr w:rsidR="0031584C" w:rsidRPr="0041024D" w:rsidTr="007B78E6">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0701-П12</w:t>
            </w:r>
          </w:p>
        </w:tc>
        <w:tc>
          <w:tcPr>
            <w:tcW w:w="2410" w:type="dxa"/>
            <w:shd w:val="clear" w:color="auto" w:fill="auto"/>
            <w:vAlign w:val="center"/>
            <w:hideMark/>
          </w:tcPr>
          <w:p w:rsidR="0031584C" w:rsidRPr="003E04DE" w:rsidRDefault="0031584C" w:rsidP="00F62B00">
            <w:pPr>
              <w:rPr>
                <w:sz w:val="20"/>
                <w:szCs w:val="20"/>
              </w:rPr>
            </w:pPr>
            <w:r w:rsidRPr="003E04DE">
              <w:rPr>
                <w:sz w:val="20"/>
                <w:szCs w:val="20"/>
              </w:rPr>
              <w:t xml:space="preserve">Рехабилитација улице Солунског фронта </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B1459B" w:rsidP="00F62B00">
            <w:pPr>
              <w:jc w:val="right"/>
              <w:rPr>
                <w:sz w:val="20"/>
                <w:szCs w:val="20"/>
                <w:highlight w:val="cyan"/>
              </w:rPr>
            </w:pPr>
            <w:r>
              <w:rPr>
                <w:sz w:val="20"/>
                <w:szCs w:val="20"/>
              </w:rPr>
              <w:t>18.400</w:t>
            </w:r>
            <w:r w:rsidR="0031584C" w:rsidRPr="003B17B7">
              <w:rPr>
                <w:sz w:val="20"/>
                <w:szCs w:val="20"/>
              </w:rPr>
              <w:t>.000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B1459B" w:rsidP="00F62B00">
            <w:pPr>
              <w:jc w:val="right"/>
              <w:rPr>
                <w:sz w:val="20"/>
                <w:szCs w:val="20"/>
                <w:highlight w:val="cyan"/>
              </w:rPr>
            </w:pPr>
            <w:r>
              <w:rPr>
                <w:sz w:val="20"/>
                <w:szCs w:val="20"/>
              </w:rPr>
              <w:t>18.4</w:t>
            </w:r>
            <w:r w:rsidR="0031584C" w:rsidRPr="003B17B7">
              <w:rPr>
                <w:sz w:val="20"/>
                <w:szCs w:val="20"/>
              </w:rPr>
              <w:t>00.000</w:t>
            </w:r>
          </w:p>
        </w:tc>
      </w:tr>
      <w:tr w:rsidR="0031584C" w:rsidRPr="0041024D" w:rsidTr="007B78E6">
        <w:trPr>
          <w:trHeight w:val="488"/>
        </w:trPr>
        <w:tc>
          <w:tcPr>
            <w:tcW w:w="1220" w:type="dxa"/>
            <w:shd w:val="clear" w:color="auto" w:fill="auto"/>
            <w:noWrap/>
            <w:vAlign w:val="center"/>
            <w:hideMark/>
          </w:tcPr>
          <w:p w:rsidR="0031584C" w:rsidRPr="003E04DE" w:rsidRDefault="0031584C" w:rsidP="00F62B00">
            <w:pPr>
              <w:jc w:val="center"/>
              <w:rPr>
                <w:i/>
                <w:color w:val="000000"/>
                <w:sz w:val="20"/>
                <w:szCs w:val="20"/>
              </w:rPr>
            </w:pPr>
            <w:r w:rsidRPr="003E04DE">
              <w:rPr>
                <w:i/>
                <w:color w:val="000000"/>
                <w:sz w:val="20"/>
                <w:szCs w:val="20"/>
              </w:rPr>
              <w:t>0701-П13</w:t>
            </w:r>
          </w:p>
        </w:tc>
        <w:tc>
          <w:tcPr>
            <w:tcW w:w="2410" w:type="dxa"/>
            <w:shd w:val="clear" w:color="auto" w:fill="auto"/>
            <w:vAlign w:val="center"/>
            <w:hideMark/>
          </w:tcPr>
          <w:p w:rsidR="0031584C" w:rsidRPr="003E04DE" w:rsidRDefault="0031584C" w:rsidP="00F62B00">
            <w:pPr>
              <w:rPr>
                <w:sz w:val="20"/>
                <w:szCs w:val="20"/>
              </w:rPr>
            </w:pPr>
            <w:r w:rsidRPr="003E04DE">
              <w:rPr>
                <w:sz w:val="20"/>
                <w:szCs w:val="20"/>
              </w:rPr>
              <w:t>Рехабилитација улице Тихомира Матијевића</w:t>
            </w:r>
          </w:p>
        </w:tc>
        <w:tc>
          <w:tcPr>
            <w:tcW w:w="2692" w:type="dxa"/>
            <w:shd w:val="clear" w:color="auto" w:fill="auto"/>
            <w:hideMark/>
          </w:tcPr>
          <w:p w:rsidR="0031584C" w:rsidRDefault="0031584C"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31584C" w:rsidRDefault="0031584C" w:rsidP="00F62B00">
            <w:r w:rsidRPr="00CA61FA">
              <w:rPr>
                <w:color w:val="000000"/>
                <w:sz w:val="20"/>
                <w:szCs w:val="20"/>
              </w:rPr>
              <w:t>Уложена средства</w:t>
            </w:r>
          </w:p>
        </w:tc>
        <w:tc>
          <w:tcPr>
            <w:tcW w:w="111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170" w:type="dxa"/>
            <w:shd w:val="clear" w:color="auto" w:fill="auto"/>
            <w:vAlign w:val="center"/>
            <w:hideMark/>
          </w:tcPr>
          <w:p w:rsidR="0031584C" w:rsidRPr="003B17B7" w:rsidRDefault="00B1459B" w:rsidP="00F62B00">
            <w:pPr>
              <w:jc w:val="right"/>
              <w:rPr>
                <w:sz w:val="20"/>
                <w:szCs w:val="20"/>
                <w:highlight w:val="cyan"/>
              </w:rPr>
            </w:pPr>
            <w:r>
              <w:rPr>
                <w:sz w:val="20"/>
                <w:szCs w:val="20"/>
              </w:rPr>
              <w:t>7.695</w:t>
            </w:r>
            <w:r w:rsidR="0031584C" w:rsidRPr="003B17B7">
              <w:rPr>
                <w:sz w:val="20"/>
                <w:szCs w:val="20"/>
              </w:rPr>
              <w:t>.000</w:t>
            </w:r>
          </w:p>
        </w:tc>
        <w:tc>
          <w:tcPr>
            <w:tcW w:w="1173"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080" w:type="dxa"/>
            <w:shd w:val="clear" w:color="auto" w:fill="auto"/>
            <w:vAlign w:val="center"/>
            <w:hideMark/>
          </w:tcPr>
          <w:p w:rsidR="0031584C" w:rsidRPr="00F45DC6" w:rsidRDefault="0031584C" w:rsidP="00F62B00">
            <w:pPr>
              <w:jc w:val="right"/>
              <w:rPr>
                <w:color w:val="000000"/>
                <w:sz w:val="20"/>
                <w:szCs w:val="20"/>
              </w:rPr>
            </w:pPr>
            <w:r>
              <w:rPr>
                <w:color w:val="000000"/>
                <w:sz w:val="20"/>
                <w:szCs w:val="20"/>
              </w:rPr>
              <w:t>-</w:t>
            </w:r>
          </w:p>
        </w:tc>
        <w:tc>
          <w:tcPr>
            <w:tcW w:w="1616" w:type="dxa"/>
            <w:shd w:val="clear" w:color="auto" w:fill="auto"/>
            <w:vAlign w:val="center"/>
            <w:hideMark/>
          </w:tcPr>
          <w:p w:rsidR="0031584C" w:rsidRPr="003B17B7" w:rsidRDefault="00B1459B" w:rsidP="00F62B00">
            <w:pPr>
              <w:jc w:val="right"/>
              <w:rPr>
                <w:sz w:val="20"/>
                <w:szCs w:val="20"/>
                <w:highlight w:val="cyan"/>
              </w:rPr>
            </w:pPr>
            <w:r>
              <w:rPr>
                <w:sz w:val="20"/>
                <w:szCs w:val="20"/>
              </w:rPr>
              <w:t>7.695</w:t>
            </w:r>
            <w:r w:rsidR="0031584C" w:rsidRPr="003B17B7">
              <w:rPr>
                <w:sz w:val="20"/>
                <w:szCs w:val="20"/>
              </w:rPr>
              <w:t>.000</w:t>
            </w:r>
          </w:p>
        </w:tc>
      </w:tr>
      <w:tr w:rsidR="00D47C36" w:rsidRPr="0041024D" w:rsidTr="007B78E6">
        <w:trPr>
          <w:trHeight w:val="488"/>
        </w:trPr>
        <w:tc>
          <w:tcPr>
            <w:tcW w:w="1220" w:type="dxa"/>
            <w:shd w:val="clear" w:color="auto" w:fill="auto"/>
            <w:noWrap/>
            <w:vAlign w:val="center"/>
            <w:hideMark/>
          </w:tcPr>
          <w:p w:rsidR="00D47C36" w:rsidRPr="008950B6" w:rsidRDefault="00D47C36" w:rsidP="00F62B00">
            <w:pPr>
              <w:jc w:val="center"/>
              <w:rPr>
                <w:i/>
                <w:color w:val="000000"/>
                <w:sz w:val="20"/>
                <w:szCs w:val="20"/>
              </w:rPr>
            </w:pPr>
            <w:r>
              <w:rPr>
                <w:i/>
                <w:color w:val="000000"/>
                <w:sz w:val="20"/>
                <w:szCs w:val="20"/>
              </w:rPr>
              <w:t>0701-П14</w:t>
            </w:r>
          </w:p>
        </w:tc>
        <w:tc>
          <w:tcPr>
            <w:tcW w:w="2410" w:type="dxa"/>
            <w:shd w:val="clear" w:color="auto" w:fill="auto"/>
            <w:vAlign w:val="center"/>
            <w:hideMark/>
          </w:tcPr>
          <w:p w:rsidR="00D47C36" w:rsidRPr="001F6EE2" w:rsidRDefault="00D47C36" w:rsidP="00F62B00">
            <w:pPr>
              <w:rPr>
                <w:sz w:val="20"/>
                <w:szCs w:val="20"/>
              </w:rPr>
            </w:pPr>
            <w:r w:rsidRPr="001F6EE2">
              <w:rPr>
                <w:sz w:val="20"/>
                <w:szCs w:val="20"/>
              </w:rPr>
              <w:t>Рехабилитација улице Војводе Милана</w:t>
            </w:r>
          </w:p>
        </w:tc>
        <w:tc>
          <w:tcPr>
            <w:tcW w:w="2692" w:type="dxa"/>
            <w:shd w:val="clear" w:color="auto" w:fill="auto"/>
            <w:hideMark/>
          </w:tcPr>
          <w:p w:rsidR="00D47C36" w:rsidRDefault="00D47C36"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D47C36" w:rsidRDefault="00D47C36" w:rsidP="00F62B00">
            <w:r w:rsidRPr="00CA61FA">
              <w:rPr>
                <w:color w:val="000000"/>
                <w:sz w:val="20"/>
                <w:szCs w:val="20"/>
              </w:rPr>
              <w:t>Уложена средства</w:t>
            </w:r>
          </w:p>
        </w:tc>
        <w:tc>
          <w:tcPr>
            <w:tcW w:w="1113"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080"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170" w:type="dxa"/>
            <w:shd w:val="clear" w:color="auto" w:fill="auto"/>
            <w:vAlign w:val="center"/>
            <w:hideMark/>
          </w:tcPr>
          <w:p w:rsidR="00D47C36" w:rsidRPr="008950B6" w:rsidRDefault="00D47C36" w:rsidP="00F62B00">
            <w:pPr>
              <w:jc w:val="right"/>
              <w:rPr>
                <w:sz w:val="20"/>
                <w:szCs w:val="20"/>
              </w:rPr>
            </w:pPr>
            <w:r w:rsidRPr="008950B6">
              <w:rPr>
                <w:sz w:val="20"/>
                <w:szCs w:val="20"/>
              </w:rPr>
              <w:t>5.200.000</w:t>
            </w:r>
          </w:p>
        </w:tc>
        <w:tc>
          <w:tcPr>
            <w:tcW w:w="1173"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080"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616" w:type="dxa"/>
            <w:shd w:val="clear" w:color="auto" w:fill="auto"/>
            <w:vAlign w:val="center"/>
            <w:hideMark/>
          </w:tcPr>
          <w:p w:rsidR="00D47C36" w:rsidRPr="008950B6" w:rsidRDefault="00D47C36" w:rsidP="00F62B00">
            <w:pPr>
              <w:jc w:val="right"/>
              <w:rPr>
                <w:sz w:val="20"/>
                <w:szCs w:val="20"/>
              </w:rPr>
            </w:pPr>
            <w:r w:rsidRPr="008950B6">
              <w:rPr>
                <w:sz w:val="20"/>
                <w:szCs w:val="20"/>
              </w:rPr>
              <w:t>5.200.000</w:t>
            </w:r>
          </w:p>
        </w:tc>
      </w:tr>
      <w:tr w:rsidR="00D47C36" w:rsidRPr="0041024D" w:rsidTr="007B78E6">
        <w:trPr>
          <w:trHeight w:val="488"/>
        </w:trPr>
        <w:tc>
          <w:tcPr>
            <w:tcW w:w="1220" w:type="dxa"/>
            <w:shd w:val="clear" w:color="auto" w:fill="auto"/>
            <w:noWrap/>
            <w:vAlign w:val="center"/>
            <w:hideMark/>
          </w:tcPr>
          <w:p w:rsidR="00D47C36" w:rsidRPr="008950B6" w:rsidRDefault="00D47C36" w:rsidP="00F62B00">
            <w:pPr>
              <w:jc w:val="center"/>
              <w:rPr>
                <w:i/>
                <w:color w:val="000000"/>
                <w:sz w:val="20"/>
                <w:szCs w:val="20"/>
              </w:rPr>
            </w:pPr>
            <w:r>
              <w:rPr>
                <w:i/>
                <w:color w:val="000000"/>
                <w:sz w:val="20"/>
                <w:szCs w:val="20"/>
              </w:rPr>
              <w:t>0701-П15</w:t>
            </w:r>
          </w:p>
        </w:tc>
        <w:tc>
          <w:tcPr>
            <w:tcW w:w="2410" w:type="dxa"/>
            <w:shd w:val="clear" w:color="auto" w:fill="auto"/>
            <w:vAlign w:val="center"/>
            <w:hideMark/>
          </w:tcPr>
          <w:p w:rsidR="00D47C36" w:rsidRPr="001F6EE2" w:rsidRDefault="00D47C36" w:rsidP="00F62B00">
            <w:pPr>
              <w:rPr>
                <w:sz w:val="20"/>
                <w:szCs w:val="20"/>
              </w:rPr>
            </w:pPr>
            <w:r w:rsidRPr="001F6EE2">
              <w:rPr>
                <w:sz w:val="20"/>
                <w:szCs w:val="20"/>
              </w:rPr>
              <w:t>Рехабилитација Љубићке улице</w:t>
            </w:r>
          </w:p>
        </w:tc>
        <w:tc>
          <w:tcPr>
            <w:tcW w:w="2692" w:type="dxa"/>
            <w:shd w:val="clear" w:color="auto" w:fill="auto"/>
            <w:hideMark/>
          </w:tcPr>
          <w:p w:rsidR="00D47C36" w:rsidRDefault="00D47C36" w:rsidP="00F62B00">
            <w:r w:rsidRPr="00816CF0">
              <w:rPr>
                <w:sz w:val="20"/>
                <w:szCs w:val="20"/>
                <w:lang w:val="sr-Cyrl-CS"/>
              </w:rPr>
              <w:t>Одржавање квалитета улица и тротоара</w:t>
            </w:r>
          </w:p>
        </w:tc>
        <w:tc>
          <w:tcPr>
            <w:tcW w:w="2552" w:type="dxa"/>
            <w:shd w:val="clear" w:color="auto" w:fill="auto"/>
            <w:vAlign w:val="center"/>
            <w:hideMark/>
          </w:tcPr>
          <w:p w:rsidR="00D47C36" w:rsidRDefault="00D47C36" w:rsidP="00F62B00">
            <w:r w:rsidRPr="00CA61FA">
              <w:rPr>
                <w:color w:val="000000"/>
                <w:sz w:val="20"/>
                <w:szCs w:val="20"/>
              </w:rPr>
              <w:t>Уложена средства</w:t>
            </w:r>
          </w:p>
        </w:tc>
        <w:tc>
          <w:tcPr>
            <w:tcW w:w="1113"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080"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170" w:type="dxa"/>
            <w:shd w:val="clear" w:color="auto" w:fill="auto"/>
            <w:vAlign w:val="center"/>
            <w:hideMark/>
          </w:tcPr>
          <w:p w:rsidR="00D47C36" w:rsidRPr="008950B6" w:rsidRDefault="00D47C36" w:rsidP="00F62B00">
            <w:pPr>
              <w:jc w:val="right"/>
              <w:rPr>
                <w:sz w:val="20"/>
                <w:szCs w:val="20"/>
              </w:rPr>
            </w:pPr>
            <w:r w:rsidRPr="008950B6">
              <w:rPr>
                <w:sz w:val="20"/>
                <w:szCs w:val="20"/>
              </w:rPr>
              <w:t>9.035.000</w:t>
            </w:r>
          </w:p>
        </w:tc>
        <w:tc>
          <w:tcPr>
            <w:tcW w:w="1173"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080" w:type="dxa"/>
            <w:shd w:val="clear" w:color="auto" w:fill="auto"/>
            <w:vAlign w:val="center"/>
            <w:hideMark/>
          </w:tcPr>
          <w:p w:rsidR="00D47C36" w:rsidRPr="00D47C36" w:rsidRDefault="00D47C36" w:rsidP="00F62B00">
            <w:pPr>
              <w:jc w:val="right"/>
              <w:rPr>
                <w:color w:val="000000"/>
                <w:sz w:val="20"/>
                <w:szCs w:val="20"/>
              </w:rPr>
            </w:pPr>
            <w:r>
              <w:rPr>
                <w:color w:val="000000"/>
                <w:sz w:val="20"/>
                <w:szCs w:val="20"/>
              </w:rPr>
              <w:t>-</w:t>
            </w:r>
          </w:p>
        </w:tc>
        <w:tc>
          <w:tcPr>
            <w:tcW w:w="1616" w:type="dxa"/>
            <w:shd w:val="clear" w:color="auto" w:fill="auto"/>
            <w:vAlign w:val="center"/>
            <w:hideMark/>
          </w:tcPr>
          <w:p w:rsidR="00D47C36" w:rsidRPr="008950B6" w:rsidRDefault="00D47C36" w:rsidP="00F62B00">
            <w:pPr>
              <w:jc w:val="right"/>
              <w:rPr>
                <w:sz w:val="20"/>
                <w:szCs w:val="20"/>
              </w:rPr>
            </w:pPr>
            <w:r w:rsidRPr="008950B6">
              <w:rPr>
                <w:sz w:val="20"/>
                <w:szCs w:val="20"/>
              </w:rPr>
              <w:t>9.035.000</w:t>
            </w:r>
          </w:p>
        </w:tc>
      </w:tr>
      <w:tr w:rsidR="00D47C36" w:rsidRPr="0041024D" w:rsidTr="00F62B00">
        <w:trPr>
          <w:trHeight w:val="488"/>
        </w:trPr>
        <w:tc>
          <w:tcPr>
            <w:tcW w:w="1220" w:type="dxa"/>
            <w:vMerge w:val="restart"/>
            <w:shd w:val="clear" w:color="auto" w:fill="auto"/>
            <w:noWrap/>
            <w:vAlign w:val="center"/>
            <w:hideMark/>
          </w:tcPr>
          <w:p w:rsidR="00D47C36" w:rsidRPr="003E04DE" w:rsidRDefault="00D47C36" w:rsidP="00F62B00">
            <w:pPr>
              <w:jc w:val="center"/>
              <w:rPr>
                <w:b/>
                <w:bCs/>
                <w:color w:val="000000"/>
                <w:sz w:val="20"/>
                <w:szCs w:val="20"/>
              </w:rPr>
            </w:pPr>
            <w:r w:rsidRPr="003E04DE">
              <w:rPr>
                <w:b/>
                <w:bCs/>
                <w:color w:val="000000"/>
                <w:sz w:val="20"/>
                <w:szCs w:val="20"/>
              </w:rPr>
              <w:t>2001</w:t>
            </w:r>
          </w:p>
        </w:tc>
        <w:tc>
          <w:tcPr>
            <w:tcW w:w="2410" w:type="dxa"/>
            <w:vMerge w:val="restart"/>
            <w:shd w:val="clear" w:color="auto" w:fill="auto"/>
            <w:vAlign w:val="center"/>
            <w:hideMark/>
          </w:tcPr>
          <w:p w:rsidR="00D47C36" w:rsidRPr="003E04DE" w:rsidRDefault="00D47C36" w:rsidP="00F62B00">
            <w:pPr>
              <w:rPr>
                <w:b/>
                <w:color w:val="000000"/>
                <w:sz w:val="20"/>
                <w:szCs w:val="20"/>
              </w:rPr>
            </w:pPr>
            <w:r w:rsidRPr="003E04DE">
              <w:rPr>
                <w:b/>
                <w:bCs/>
                <w:color w:val="000000"/>
                <w:sz w:val="20"/>
                <w:szCs w:val="20"/>
              </w:rPr>
              <w:t>Програм 8. Предшколско васпитање</w:t>
            </w:r>
          </w:p>
        </w:tc>
        <w:tc>
          <w:tcPr>
            <w:tcW w:w="2692" w:type="dxa"/>
            <w:vMerge w:val="restart"/>
            <w:shd w:val="clear" w:color="auto" w:fill="auto"/>
            <w:vAlign w:val="center"/>
            <w:hideMark/>
          </w:tcPr>
          <w:p w:rsidR="00D47C36" w:rsidRPr="009407EF" w:rsidRDefault="00D47C36" w:rsidP="00F62B00">
            <w:pPr>
              <w:rPr>
                <w:b/>
                <w:color w:val="000000"/>
                <w:sz w:val="20"/>
                <w:szCs w:val="20"/>
                <w:lang w:val="sr-Cyrl-CS"/>
              </w:rPr>
            </w:pPr>
            <w:r w:rsidRPr="009407EF">
              <w:rPr>
                <w:b/>
                <w:color w:val="000000"/>
                <w:sz w:val="20"/>
                <w:szCs w:val="20"/>
                <w:lang w:val="sr-Cyrl-CS"/>
              </w:rPr>
              <w:t>Повећање обухвата деце предшколским васпитањем и образовањем</w:t>
            </w:r>
          </w:p>
        </w:tc>
        <w:tc>
          <w:tcPr>
            <w:tcW w:w="2552" w:type="dxa"/>
            <w:shd w:val="clear" w:color="auto" w:fill="auto"/>
            <w:vAlign w:val="center"/>
            <w:hideMark/>
          </w:tcPr>
          <w:p w:rsidR="00D47C36" w:rsidRPr="000B553C" w:rsidRDefault="00D47C36" w:rsidP="00E21D2B">
            <w:pPr>
              <w:rPr>
                <w:b/>
                <w:color w:val="000000"/>
                <w:sz w:val="20"/>
                <w:szCs w:val="20"/>
              </w:rPr>
            </w:pPr>
            <w:r w:rsidRPr="00DE7304">
              <w:rPr>
                <w:b/>
                <w:color w:val="000000"/>
                <w:sz w:val="20"/>
                <w:szCs w:val="20"/>
              </w:rPr>
              <w:t xml:space="preserve">Број деце </w:t>
            </w:r>
            <w:r>
              <w:rPr>
                <w:b/>
                <w:color w:val="000000"/>
                <w:sz w:val="20"/>
                <w:szCs w:val="20"/>
              </w:rPr>
              <w:t xml:space="preserve">која су уписана у предшколске установе у односу на укупан број деце у </w:t>
            </w:r>
            <w:r w:rsidR="00E21D2B">
              <w:rPr>
                <w:b/>
                <w:color w:val="000000"/>
                <w:sz w:val="20"/>
                <w:szCs w:val="20"/>
              </w:rPr>
              <w:t xml:space="preserve">општини </w:t>
            </w:r>
          </w:p>
        </w:tc>
        <w:tc>
          <w:tcPr>
            <w:tcW w:w="1113" w:type="dxa"/>
            <w:shd w:val="clear" w:color="auto" w:fill="auto"/>
            <w:vAlign w:val="center"/>
            <w:hideMark/>
          </w:tcPr>
          <w:p w:rsidR="00D47C36" w:rsidRPr="000B553C" w:rsidRDefault="00D47C36" w:rsidP="00F62B00">
            <w:pPr>
              <w:jc w:val="right"/>
              <w:rPr>
                <w:b/>
                <w:color w:val="000000"/>
                <w:sz w:val="20"/>
                <w:szCs w:val="20"/>
              </w:rPr>
            </w:pPr>
            <w:r>
              <w:rPr>
                <w:b/>
                <w:color w:val="000000"/>
                <w:sz w:val="20"/>
                <w:szCs w:val="20"/>
              </w:rPr>
              <w:t>53,03%</w:t>
            </w:r>
          </w:p>
        </w:tc>
        <w:tc>
          <w:tcPr>
            <w:tcW w:w="1080" w:type="dxa"/>
            <w:shd w:val="clear" w:color="auto" w:fill="auto"/>
            <w:vAlign w:val="center"/>
            <w:hideMark/>
          </w:tcPr>
          <w:p w:rsidR="00D47C36" w:rsidRPr="000B553C" w:rsidRDefault="00D47C36" w:rsidP="00F62B00">
            <w:pPr>
              <w:jc w:val="right"/>
              <w:rPr>
                <w:b/>
                <w:color w:val="000000"/>
                <w:sz w:val="20"/>
                <w:szCs w:val="20"/>
              </w:rPr>
            </w:pPr>
            <w:r>
              <w:rPr>
                <w:b/>
                <w:color w:val="000000"/>
                <w:sz w:val="20"/>
                <w:szCs w:val="20"/>
              </w:rPr>
              <w:t>51,38%</w:t>
            </w:r>
          </w:p>
        </w:tc>
        <w:tc>
          <w:tcPr>
            <w:tcW w:w="1170" w:type="dxa"/>
            <w:shd w:val="clear" w:color="auto" w:fill="auto"/>
            <w:vAlign w:val="center"/>
            <w:hideMark/>
          </w:tcPr>
          <w:p w:rsidR="00D47C36" w:rsidRPr="000B553C" w:rsidRDefault="00D47C36" w:rsidP="00F62B00">
            <w:pPr>
              <w:jc w:val="right"/>
              <w:rPr>
                <w:b/>
                <w:color w:val="000000"/>
                <w:sz w:val="20"/>
                <w:szCs w:val="20"/>
              </w:rPr>
            </w:pPr>
            <w:r>
              <w:rPr>
                <w:b/>
                <w:color w:val="000000"/>
                <w:sz w:val="20"/>
                <w:szCs w:val="20"/>
              </w:rPr>
              <w:t>53,19%</w:t>
            </w:r>
          </w:p>
        </w:tc>
        <w:tc>
          <w:tcPr>
            <w:tcW w:w="1173" w:type="dxa"/>
            <w:shd w:val="clear" w:color="auto" w:fill="auto"/>
            <w:vAlign w:val="center"/>
            <w:hideMark/>
          </w:tcPr>
          <w:p w:rsidR="00D47C36" w:rsidRPr="00DE7304" w:rsidRDefault="00D47C36" w:rsidP="00F62B00">
            <w:pPr>
              <w:jc w:val="right"/>
              <w:rPr>
                <w:b/>
                <w:color w:val="000000"/>
                <w:sz w:val="20"/>
                <w:szCs w:val="20"/>
                <w:lang w:val="sr-Cyrl-CS"/>
              </w:rPr>
            </w:pPr>
            <w:r>
              <w:rPr>
                <w:b/>
                <w:color w:val="000000"/>
                <w:sz w:val="20"/>
                <w:szCs w:val="20"/>
                <w:lang w:val="sr-Cyrl-CS"/>
              </w:rPr>
              <w:t>55%</w:t>
            </w:r>
          </w:p>
        </w:tc>
        <w:tc>
          <w:tcPr>
            <w:tcW w:w="1080" w:type="dxa"/>
            <w:shd w:val="clear" w:color="auto" w:fill="auto"/>
            <w:vAlign w:val="center"/>
            <w:hideMark/>
          </w:tcPr>
          <w:p w:rsidR="00D47C36" w:rsidRPr="00DE7304" w:rsidRDefault="00D47C36" w:rsidP="00F62B00">
            <w:pPr>
              <w:jc w:val="right"/>
              <w:rPr>
                <w:b/>
                <w:color w:val="000000"/>
                <w:sz w:val="20"/>
                <w:szCs w:val="20"/>
                <w:lang w:val="sr-Cyrl-CS"/>
              </w:rPr>
            </w:pPr>
            <w:r>
              <w:rPr>
                <w:b/>
                <w:color w:val="000000"/>
                <w:sz w:val="20"/>
                <w:szCs w:val="20"/>
                <w:lang w:val="sr-Cyrl-CS"/>
              </w:rPr>
              <w:t>58%</w:t>
            </w:r>
          </w:p>
        </w:tc>
        <w:tc>
          <w:tcPr>
            <w:tcW w:w="1616" w:type="dxa"/>
            <w:vMerge w:val="restart"/>
            <w:shd w:val="clear" w:color="auto" w:fill="auto"/>
            <w:vAlign w:val="center"/>
            <w:hideMark/>
          </w:tcPr>
          <w:p w:rsidR="00D47C36" w:rsidRPr="008A61EF" w:rsidRDefault="00D47C36" w:rsidP="00F62B00">
            <w:pPr>
              <w:jc w:val="right"/>
              <w:rPr>
                <w:b/>
                <w:color w:val="000000"/>
                <w:sz w:val="20"/>
                <w:szCs w:val="20"/>
              </w:rPr>
            </w:pPr>
            <w:r>
              <w:rPr>
                <w:b/>
                <w:color w:val="000000"/>
                <w:sz w:val="20"/>
                <w:szCs w:val="20"/>
              </w:rPr>
              <w:t>200.050.000</w:t>
            </w:r>
          </w:p>
        </w:tc>
      </w:tr>
      <w:tr w:rsidR="00D47C36" w:rsidRPr="0041024D" w:rsidTr="00F62B00">
        <w:trPr>
          <w:trHeight w:val="488"/>
        </w:trPr>
        <w:tc>
          <w:tcPr>
            <w:tcW w:w="1220" w:type="dxa"/>
            <w:vMerge/>
            <w:shd w:val="clear" w:color="auto" w:fill="auto"/>
            <w:noWrap/>
            <w:vAlign w:val="center"/>
            <w:hideMark/>
          </w:tcPr>
          <w:p w:rsidR="00D47C36" w:rsidRDefault="00D47C36" w:rsidP="00F62B00">
            <w:pPr>
              <w:jc w:val="center"/>
              <w:rPr>
                <w:b/>
                <w:bCs/>
                <w:color w:val="000000"/>
                <w:sz w:val="20"/>
                <w:szCs w:val="20"/>
              </w:rPr>
            </w:pPr>
          </w:p>
        </w:tc>
        <w:tc>
          <w:tcPr>
            <w:tcW w:w="2410" w:type="dxa"/>
            <w:vMerge/>
            <w:shd w:val="clear" w:color="auto" w:fill="auto"/>
            <w:vAlign w:val="center"/>
            <w:hideMark/>
          </w:tcPr>
          <w:p w:rsidR="00D47C36" w:rsidRPr="009407EF" w:rsidRDefault="00D47C36" w:rsidP="00F62B00">
            <w:pPr>
              <w:rPr>
                <w:b/>
                <w:bCs/>
                <w:color w:val="000000"/>
                <w:sz w:val="20"/>
                <w:szCs w:val="20"/>
              </w:rPr>
            </w:pPr>
          </w:p>
        </w:tc>
        <w:tc>
          <w:tcPr>
            <w:tcW w:w="2692" w:type="dxa"/>
            <w:vMerge/>
            <w:shd w:val="clear" w:color="auto" w:fill="auto"/>
            <w:vAlign w:val="center"/>
            <w:hideMark/>
          </w:tcPr>
          <w:p w:rsidR="00D47C36" w:rsidRPr="009407EF" w:rsidRDefault="00D47C36" w:rsidP="00F62B00">
            <w:pPr>
              <w:rPr>
                <w:b/>
                <w:color w:val="000000"/>
                <w:sz w:val="20"/>
                <w:szCs w:val="20"/>
                <w:lang w:val="sr-Cyrl-CS"/>
              </w:rPr>
            </w:pPr>
          </w:p>
        </w:tc>
        <w:tc>
          <w:tcPr>
            <w:tcW w:w="2552" w:type="dxa"/>
            <w:shd w:val="clear" w:color="auto" w:fill="auto"/>
            <w:vAlign w:val="center"/>
            <w:hideMark/>
          </w:tcPr>
          <w:p w:rsidR="00D47C36" w:rsidRPr="000B553C" w:rsidRDefault="00D47C36" w:rsidP="00F62B00">
            <w:pPr>
              <w:rPr>
                <w:b/>
                <w:color w:val="000000"/>
                <w:sz w:val="20"/>
                <w:szCs w:val="20"/>
              </w:rPr>
            </w:pPr>
            <w:r>
              <w:rPr>
                <w:b/>
                <w:color w:val="000000"/>
                <w:sz w:val="20"/>
                <w:szCs w:val="20"/>
              </w:rPr>
              <w:t>Број деце на листи чекања</w:t>
            </w:r>
          </w:p>
        </w:tc>
        <w:tc>
          <w:tcPr>
            <w:tcW w:w="1113" w:type="dxa"/>
            <w:shd w:val="clear" w:color="auto" w:fill="auto"/>
            <w:vAlign w:val="center"/>
            <w:hideMark/>
          </w:tcPr>
          <w:p w:rsidR="00D47C36" w:rsidRPr="002F1786" w:rsidRDefault="00D47C36" w:rsidP="00F62B00">
            <w:pPr>
              <w:jc w:val="right"/>
              <w:rPr>
                <w:b/>
                <w:color w:val="000000"/>
                <w:sz w:val="20"/>
                <w:szCs w:val="20"/>
              </w:rPr>
            </w:pPr>
            <w:r>
              <w:rPr>
                <w:b/>
                <w:color w:val="000000"/>
                <w:sz w:val="20"/>
                <w:szCs w:val="20"/>
              </w:rPr>
              <w:t>121</w:t>
            </w:r>
          </w:p>
        </w:tc>
        <w:tc>
          <w:tcPr>
            <w:tcW w:w="1080" w:type="dxa"/>
            <w:shd w:val="clear" w:color="auto" w:fill="auto"/>
            <w:vAlign w:val="center"/>
            <w:hideMark/>
          </w:tcPr>
          <w:p w:rsidR="00D47C36" w:rsidRPr="00EE1543" w:rsidRDefault="00D47C36" w:rsidP="00F62B00">
            <w:pPr>
              <w:jc w:val="right"/>
              <w:rPr>
                <w:b/>
                <w:color w:val="000000"/>
                <w:sz w:val="20"/>
                <w:szCs w:val="20"/>
              </w:rPr>
            </w:pPr>
            <w:r>
              <w:rPr>
                <w:b/>
                <w:color w:val="000000"/>
                <w:sz w:val="20"/>
                <w:szCs w:val="20"/>
              </w:rPr>
              <w:t>200</w:t>
            </w:r>
          </w:p>
        </w:tc>
        <w:tc>
          <w:tcPr>
            <w:tcW w:w="1170" w:type="dxa"/>
            <w:shd w:val="clear" w:color="auto" w:fill="auto"/>
            <w:vAlign w:val="center"/>
            <w:hideMark/>
          </w:tcPr>
          <w:p w:rsidR="00D47C36" w:rsidRPr="00EE1543" w:rsidRDefault="00D47C36" w:rsidP="00F62B00">
            <w:pPr>
              <w:jc w:val="right"/>
              <w:rPr>
                <w:b/>
                <w:color w:val="000000"/>
                <w:sz w:val="20"/>
                <w:szCs w:val="20"/>
              </w:rPr>
            </w:pPr>
            <w:r>
              <w:rPr>
                <w:b/>
                <w:color w:val="000000"/>
                <w:sz w:val="20"/>
                <w:szCs w:val="20"/>
              </w:rPr>
              <w:t>140</w:t>
            </w:r>
          </w:p>
        </w:tc>
        <w:tc>
          <w:tcPr>
            <w:tcW w:w="1173" w:type="dxa"/>
            <w:shd w:val="clear" w:color="auto" w:fill="auto"/>
            <w:vAlign w:val="center"/>
            <w:hideMark/>
          </w:tcPr>
          <w:p w:rsidR="00D47C36" w:rsidRPr="00060048" w:rsidRDefault="00D47C36" w:rsidP="00F62B00">
            <w:pPr>
              <w:jc w:val="right"/>
              <w:rPr>
                <w:b/>
                <w:color w:val="000000"/>
                <w:sz w:val="20"/>
                <w:szCs w:val="20"/>
              </w:rPr>
            </w:pPr>
            <w:r>
              <w:rPr>
                <w:b/>
                <w:color w:val="000000"/>
                <w:sz w:val="20"/>
                <w:szCs w:val="20"/>
              </w:rPr>
              <w:t>100</w:t>
            </w:r>
          </w:p>
        </w:tc>
        <w:tc>
          <w:tcPr>
            <w:tcW w:w="1080" w:type="dxa"/>
            <w:shd w:val="clear" w:color="auto" w:fill="auto"/>
            <w:vAlign w:val="center"/>
            <w:hideMark/>
          </w:tcPr>
          <w:p w:rsidR="00D47C36" w:rsidRDefault="00D47C36" w:rsidP="00F62B00">
            <w:pPr>
              <w:jc w:val="right"/>
              <w:rPr>
                <w:b/>
                <w:color w:val="000000"/>
                <w:sz w:val="20"/>
                <w:szCs w:val="20"/>
                <w:lang w:val="sr-Cyrl-CS"/>
              </w:rPr>
            </w:pPr>
            <w:r>
              <w:rPr>
                <w:b/>
                <w:color w:val="000000"/>
                <w:sz w:val="20"/>
                <w:szCs w:val="20"/>
                <w:lang w:val="sr-Cyrl-CS"/>
              </w:rPr>
              <w:t>0</w:t>
            </w:r>
          </w:p>
        </w:tc>
        <w:tc>
          <w:tcPr>
            <w:tcW w:w="1616" w:type="dxa"/>
            <w:vMerge/>
            <w:shd w:val="clear" w:color="auto" w:fill="auto"/>
            <w:vAlign w:val="center"/>
            <w:hideMark/>
          </w:tcPr>
          <w:p w:rsidR="00D47C36" w:rsidRPr="0041024D" w:rsidRDefault="00D47C36" w:rsidP="00F62B00">
            <w:pPr>
              <w:jc w:val="right"/>
              <w:rPr>
                <w:b/>
                <w:color w:val="000000"/>
                <w:sz w:val="20"/>
                <w:szCs w:val="20"/>
              </w:rPr>
            </w:pPr>
          </w:p>
        </w:tc>
      </w:tr>
      <w:tr w:rsidR="00D47C36" w:rsidRPr="0041024D" w:rsidTr="00F62B00">
        <w:trPr>
          <w:trHeight w:val="533"/>
        </w:trPr>
        <w:tc>
          <w:tcPr>
            <w:tcW w:w="1220" w:type="dxa"/>
            <w:vMerge w:val="restart"/>
            <w:shd w:val="clear" w:color="auto" w:fill="auto"/>
            <w:noWrap/>
            <w:vAlign w:val="center"/>
            <w:hideMark/>
          </w:tcPr>
          <w:p w:rsidR="00D47C36" w:rsidRDefault="00D47C36" w:rsidP="00F62B00">
            <w:pPr>
              <w:jc w:val="center"/>
              <w:rPr>
                <w:i/>
                <w:iCs/>
                <w:sz w:val="20"/>
                <w:szCs w:val="20"/>
              </w:rPr>
            </w:pPr>
            <w:r>
              <w:rPr>
                <w:i/>
                <w:iCs/>
                <w:sz w:val="20"/>
                <w:szCs w:val="20"/>
              </w:rPr>
              <w:lastRenderedPageBreak/>
              <w:t>2001-0001</w:t>
            </w:r>
          </w:p>
        </w:tc>
        <w:tc>
          <w:tcPr>
            <w:tcW w:w="2410" w:type="dxa"/>
            <w:vMerge w:val="restart"/>
            <w:shd w:val="clear" w:color="auto" w:fill="auto"/>
            <w:vAlign w:val="center"/>
            <w:hideMark/>
          </w:tcPr>
          <w:p w:rsidR="00D47C36" w:rsidRDefault="00D47C36" w:rsidP="00F62B00">
            <w:pPr>
              <w:rPr>
                <w:sz w:val="20"/>
                <w:szCs w:val="20"/>
              </w:rPr>
            </w:pPr>
            <w:r>
              <w:rPr>
                <w:sz w:val="20"/>
                <w:szCs w:val="20"/>
              </w:rPr>
              <w:t>Функционисање предшколских установа</w:t>
            </w:r>
          </w:p>
        </w:tc>
        <w:tc>
          <w:tcPr>
            <w:tcW w:w="2692" w:type="dxa"/>
            <w:vMerge w:val="restart"/>
            <w:shd w:val="clear" w:color="auto" w:fill="auto"/>
            <w:vAlign w:val="center"/>
            <w:hideMark/>
          </w:tcPr>
          <w:p w:rsidR="00D47C36" w:rsidRPr="005B2636" w:rsidRDefault="00D47C36" w:rsidP="00F62B00">
            <w:pPr>
              <w:rPr>
                <w:color w:val="000000"/>
                <w:sz w:val="20"/>
                <w:szCs w:val="20"/>
              </w:rPr>
            </w:pPr>
            <w:r>
              <w:rPr>
                <w:color w:val="000000"/>
                <w:sz w:val="20"/>
                <w:szCs w:val="20"/>
              </w:rPr>
              <w:t>Унапређење квалитета предшколског образовања и васпитања</w:t>
            </w:r>
          </w:p>
        </w:tc>
        <w:tc>
          <w:tcPr>
            <w:tcW w:w="2552" w:type="dxa"/>
            <w:shd w:val="clear" w:color="auto" w:fill="auto"/>
            <w:vAlign w:val="center"/>
            <w:hideMark/>
          </w:tcPr>
          <w:p w:rsidR="00D47C36" w:rsidRPr="005B2636" w:rsidRDefault="00D47C36" w:rsidP="00F62B00">
            <w:pPr>
              <w:rPr>
                <w:color w:val="000000"/>
                <w:sz w:val="20"/>
                <w:szCs w:val="20"/>
              </w:rPr>
            </w:pPr>
            <w:r>
              <w:rPr>
                <w:color w:val="000000"/>
                <w:sz w:val="20"/>
                <w:szCs w:val="20"/>
              </w:rPr>
              <w:t>Број васпитача</w:t>
            </w:r>
          </w:p>
        </w:tc>
        <w:tc>
          <w:tcPr>
            <w:tcW w:w="1113" w:type="dxa"/>
            <w:shd w:val="clear" w:color="auto" w:fill="auto"/>
            <w:vAlign w:val="center"/>
            <w:hideMark/>
          </w:tcPr>
          <w:p w:rsidR="00D47C36" w:rsidRPr="00B33860" w:rsidRDefault="00D47C36" w:rsidP="00F62B00">
            <w:pPr>
              <w:jc w:val="right"/>
              <w:rPr>
                <w:color w:val="000000"/>
                <w:sz w:val="20"/>
                <w:szCs w:val="20"/>
              </w:rPr>
            </w:pPr>
            <w:r>
              <w:rPr>
                <w:color w:val="000000"/>
                <w:sz w:val="20"/>
                <w:szCs w:val="20"/>
              </w:rPr>
              <w:t>103</w:t>
            </w:r>
          </w:p>
        </w:tc>
        <w:tc>
          <w:tcPr>
            <w:tcW w:w="1080" w:type="dxa"/>
            <w:shd w:val="clear" w:color="auto" w:fill="auto"/>
            <w:vAlign w:val="center"/>
            <w:hideMark/>
          </w:tcPr>
          <w:p w:rsidR="00D47C36" w:rsidRPr="007E11F5" w:rsidRDefault="00D47C36" w:rsidP="00F62B00">
            <w:pPr>
              <w:jc w:val="right"/>
              <w:rPr>
                <w:color w:val="000000"/>
                <w:sz w:val="20"/>
                <w:szCs w:val="20"/>
              </w:rPr>
            </w:pPr>
            <w:r>
              <w:rPr>
                <w:color w:val="000000"/>
                <w:sz w:val="20"/>
                <w:szCs w:val="20"/>
              </w:rPr>
              <w:t>104</w:t>
            </w:r>
          </w:p>
        </w:tc>
        <w:tc>
          <w:tcPr>
            <w:tcW w:w="1170" w:type="dxa"/>
            <w:shd w:val="clear" w:color="auto" w:fill="auto"/>
            <w:vAlign w:val="center"/>
            <w:hideMark/>
          </w:tcPr>
          <w:p w:rsidR="00D47C36" w:rsidRPr="00B33860" w:rsidRDefault="00D47C36" w:rsidP="00F62B00">
            <w:pPr>
              <w:jc w:val="right"/>
              <w:rPr>
                <w:color w:val="000000"/>
                <w:sz w:val="20"/>
                <w:szCs w:val="20"/>
              </w:rPr>
            </w:pPr>
            <w:r>
              <w:rPr>
                <w:color w:val="000000"/>
                <w:sz w:val="20"/>
                <w:szCs w:val="20"/>
              </w:rPr>
              <w:t>108</w:t>
            </w:r>
          </w:p>
        </w:tc>
        <w:tc>
          <w:tcPr>
            <w:tcW w:w="1173" w:type="dxa"/>
            <w:shd w:val="clear" w:color="auto" w:fill="auto"/>
            <w:vAlign w:val="center"/>
            <w:hideMark/>
          </w:tcPr>
          <w:p w:rsidR="00D47C36" w:rsidRPr="00621E6F" w:rsidRDefault="00D47C36" w:rsidP="00F62B00">
            <w:pPr>
              <w:jc w:val="right"/>
              <w:rPr>
                <w:color w:val="000000"/>
                <w:sz w:val="20"/>
                <w:szCs w:val="20"/>
                <w:lang w:val="sr-Cyrl-CS"/>
              </w:rPr>
            </w:pPr>
            <w:r>
              <w:rPr>
                <w:color w:val="000000"/>
                <w:sz w:val="20"/>
                <w:szCs w:val="20"/>
                <w:lang w:val="sr-Cyrl-CS"/>
              </w:rPr>
              <w:t>112</w:t>
            </w:r>
          </w:p>
        </w:tc>
        <w:tc>
          <w:tcPr>
            <w:tcW w:w="1080" w:type="dxa"/>
            <w:shd w:val="clear" w:color="auto" w:fill="auto"/>
            <w:vAlign w:val="center"/>
            <w:hideMark/>
          </w:tcPr>
          <w:p w:rsidR="00D47C36" w:rsidRPr="00B33860" w:rsidRDefault="00D47C36" w:rsidP="00F62B00">
            <w:pPr>
              <w:jc w:val="right"/>
              <w:rPr>
                <w:color w:val="000000"/>
                <w:sz w:val="20"/>
                <w:szCs w:val="20"/>
              </w:rPr>
            </w:pPr>
            <w:r>
              <w:rPr>
                <w:color w:val="000000"/>
                <w:sz w:val="20"/>
                <w:szCs w:val="20"/>
              </w:rPr>
              <w:t>115</w:t>
            </w:r>
          </w:p>
        </w:tc>
        <w:tc>
          <w:tcPr>
            <w:tcW w:w="1616" w:type="dxa"/>
            <w:vMerge w:val="restart"/>
            <w:shd w:val="clear" w:color="auto" w:fill="auto"/>
            <w:vAlign w:val="center"/>
            <w:hideMark/>
          </w:tcPr>
          <w:p w:rsidR="00D47C36" w:rsidRPr="00831FDD" w:rsidRDefault="00D47C36" w:rsidP="00F62B00">
            <w:pPr>
              <w:jc w:val="right"/>
              <w:rPr>
                <w:color w:val="000000"/>
                <w:sz w:val="20"/>
                <w:szCs w:val="20"/>
              </w:rPr>
            </w:pPr>
            <w:r w:rsidRPr="00831FDD">
              <w:rPr>
                <w:color w:val="000000"/>
                <w:sz w:val="20"/>
                <w:szCs w:val="20"/>
              </w:rPr>
              <w:t>200.050.000</w:t>
            </w:r>
          </w:p>
        </w:tc>
      </w:tr>
      <w:tr w:rsidR="00D47C36" w:rsidRPr="0041024D" w:rsidTr="00F62B00">
        <w:trPr>
          <w:trHeight w:val="533"/>
        </w:trPr>
        <w:tc>
          <w:tcPr>
            <w:tcW w:w="1220" w:type="dxa"/>
            <w:vMerge/>
            <w:shd w:val="clear" w:color="auto" w:fill="auto"/>
            <w:noWrap/>
            <w:vAlign w:val="center"/>
            <w:hideMark/>
          </w:tcPr>
          <w:p w:rsidR="00D47C36" w:rsidRDefault="00D47C36" w:rsidP="00F62B00">
            <w:pPr>
              <w:jc w:val="center"/>
              <w:rPr>
                <w:i/>
                <w:iCs/>
                <w:sz w:val="20"/>
                <w:szCs w:val="20"/>
              </w:rPr>
            </w:pPr>
          </w:p>
        </w:tc>
        <w:tc>
          <w:tcPr>
            <w:tcW w:w="2410" w:type="dxa"/>
            <w:vMerge/>
            <w:shd w:val="clear" w:color="auto" w:fill="auto"/>
            <w:vAlign w:val="center"/>
            <w:hideMark/>
          </w:tcPr>
          <w:p w:rsidR="00D47C36" w:rsidRDefault="00D47C36" w:rsidP="00F62B00">
            <w:pPr>
              <w:rPr>
                <w:sz w:val="20"/>
                <w:szCs w:val="20"/>
              </w:rPr>
            </w:pPr>
          </w:p>
        </w:tc>
        <w:tc>
          <w:tcPr>
            <w:tcW w:w="2692" w:type="dxa"/>
            <w:vMerge/>
            <w:shd w:val="clear" w:color="auto" w:fill="auto"/>
            <w:vAlign w:val="center"/>
            <w:hideMark/>
          </w:tcPr>
          <w:p w:rsidR="00D47C36" w:rsidRDefault="00D47C36" w:rsidP="00F62B00">
            <w:pPr>
              <w:rPr>
                <w:color w:val="000000"/>
                <w:sz w:val="20"/>
                <w:szCs w:val="20"/>
              </w:rPr>
            </w:pPr>
          </w:p>
        </w:tc>
        <w:tc>
          <w:tcPr>
            <w:tcW w:w="2552" w:type="dxa"/>
            <w:shd w:val="clear" w:color="auto" w:fill="auto"/>
            <w:vAlign w:val="center"/>
            <w:hideMark/>
          </w:tcPr>
          <w:p w:rsidR="00D47C36" w:rsidRDefault="00D47C36" w:rsidP="00F62B00">
            <w:pPr>
              <w:rPr>
                <w:color w:val="000000"/>
                <w:sz w:val="20"/>
                <w:szCs w:val="20"/>
              </w:rPr>
            </w:pPr>
            <w:r>
              <w:rPr>
                <w:color w:val="000000"/>
                <w:sz w:val="20"/>
                <w:szCs w:val="20"/>
              </w:rPr>
              <w:t>Број деце у групама</w:t>
            </w:r>
          </w:p>
        </w:tc>
        <w:tc>
          <w:tcPr>
            <w:tcW w:w="1113" w:type="dxa"/>
            <w:shd w:val="clear" w:color="auto" w:fill="auto"/>
            <w:vAlign w:val="center"/>
            <w:hideMark/>
          </w:tcPr>
          <w:p w:rsidR="00D47C36" w:rsidRPr="00B33860" w:rsidRDefault="00D47C36" w:rsidP="00F62B00">
            <w:pPr>
              <w:jc w:val="right"/>
              <w:rPr>
                <w:color w:val="000000"/>
                <w:sz w:val="20"/>
                <w:szCs w:val="20"/>
              </w:rPr>
            </w:pPr>
            <w:r>
              <w:rPr>
                <w:color w:val="000000"/>
                <w:sz w:val="20"/>
                <w:szCs w:val="20"/>
              </w:rPr>
              <w:t>24</w:t>
            </w:r>
          </w:p>
        </w:tc>
        <w:tc>
          <w:tcPr>
            <w:tcW w:w="1080" w:type="dxa"/>
            <w:shd w:val="clear" w:color="auto" w:fill="auto"/>
            <w:vAlign w:val="center"/>
            <w:hideMark/>
          </w:tcPr>
          <w:p w:rsidR="00D47C36" w:rsidRPr="00E13A0B" w:rsidRDefault="00D47C36" w:rsidP="00F62B00">
            <w:pPr>
              <w:jc w:val="right"/>
              <w:rPr>
                <w:color w:val="000000"/>
                <w:sz w:val="20"/>
                <w:szCs w:val="20"/>
              </w:rPr>
            </w:pPr>
            <w:r>
              <w:rPr>
                <w:color w:val="000000"/>
                <w:sz w:val="20"/>
                <w:szCs w:val="20"/>
              </w:rPr>
              <w:t>24</w:t>
            </w:r>
          </w:p>
        </w:tc>
        <w:tc>
          <w:tcPr>
            <w:tcW w:w="1170" w:type="dxa"/>
            <w:shd w:val="clear" w:color="auto" w:fill="auto"/>
            <w:vAlign w:val="center"/>
            <w:hideMark/>
          </w:tcPr>
          <w:p w:rsidR="00D47C36" w:rsidRPr="00E13A0B" w:rsidRDefault="00D47C36" w:rsidP="00F62B00">
            <w:pPr>
              <w:jc w:val="right"/>
              <w:rPr>
                <w:color w:val="000000"/>
                <w:sz w:val="20"/>
                <w:szCs w:val="20"/>
              </w:rPr>
            </w:pPr>
            <w:r>
              <w:rPr>
                <w:color w:val="000000"/>
                <w:sz w:val="20"/>
                <w:szCs w:val="20"/>
              </w:rPr>
              <w:t>24</w:t>
            </w:r>
          </w:p>
        </w:tc>
        <w:tc>
          <w:tcPr>
            <w:tcW w:w="1173" w:type="dxa"/>
            <w:shd w:val="clear" w:color="auto" w:fill="auto"/>
            <w:vAlign w:val="center"/>
            <w:hideMark/>
          </w:tcPr>
          <w:p w:rsidR="00D47C36" w:rsidRPr="00621E6F" w:rsidRDefault="00D47C36" w:rsidP="00F62B00">
            <w:pPr>
              <w:jc w:val="right"/>
              <w:rPr>
                <w:color w:val="000000"/>
                <w:sz w:val="20"/>
                <w:szCs w:val="20"/>
                <w:lang w:val="sr-Cyrl-CS"/>
              </w:rPr>
            </w:pPr>
            <w:r>
              <w:rPr>
                <w:color w:val="000000"/>
                <w:sz w:val="20"/>
                <w:szCs w:val="20"/>
                <w:lang w:val="sr-Cyrl-CS"/>
              </w:rPr>
              <w:t>24</w:t>
            </w:r>
          </w:p>
        </w:tc>
        <w:tc>
          <w:tcPr>
            <w:tcW w:w="1080" w:type="dxa"/>
            <w:shd w:val="clear" w:color="auto" w:fill="auto"/>
            <w:vAlign w:val="center"/>
            <w:hideMark/>
          </w:tcPr>
          <w:p w:rsidR="00D47C36" w:rsidRPr="00B33860" w:rsidRDefault="00D47C36" w:rsidP="00F62B00">
            <w:pPr>
              <w:jc w:val="right"/>
              <w:rPr>
                <w:color w:val="000000"/>
                <w:sz w:val="20"/>
                <w:szCs w:val="20"/>
              </w:rPr>
            </w:pPr>
            <w:r>
              <w:rPr>
                <w:color w:val="000000"/>
                <w:sz w:val="20"/>
                <w:szCs w:val="20"/>
              </w:rPr>
              <w:t>22</w:t>
            </w:r>
          </w:p>
        </w:tc>
        <w:tc>
          <w:tcPr>
            <w:tcW w:w="1616" w:type="dxa"/>
            <w:vMerge/>
            <w:shd w:val="clear" w:color="auto" w:fill="auto"/>
            <w:vAlign w:val="center"/>
            <w:hideMark/>
          </w:tcPr>
          <w:p w:rsidR="00D47C36" w:rsidRDefault="00D47C36" w:rsidP="00F62B00">
            <w:pPr>
              <w:jc w:val="right"/>
              <w:rPr>
                <w:b/>
                <w:color w:val="000000"/>
                <w:sz w:val="20"/>
                <w:szCs w:val="20"/>
              </w:rPr>
            </w:pPr>
          </w:p>
        </w:tc>
      </w:tr>
      <w:tr w:rsidR="00D47C36" w:rsidRPr="0041024D" w:rsidTr="00F62B00">
        <w:trPr>
          <w:trHeight w:val="975"/>
        </w:trPr>
        <w:tc>
          <w:tcPr>
            <w:tcW w:w="1220" w:type="dxa"/>
            <w:shd w:val="clear" w:color="auto" w:fill="auto"/>
            <w:vAlign w:val="center"/>
            <w:hideMark/>
          </w:tcPr>
          <w:p w:rsidR="00D47C36" w:rsidRDefault="00D47C36" w:rsidP="00F62B00">
            <w:pPr>
              <w:jc w:val="center"/>
              <w:rPr>
                <w:b/>
                <w:bCs/>
                <w:color w:val="000000"/>
                <w:sz w:val="20"/>
                <w:szCs w:val="20"/>
              </w:rPr>
            </w:pPr>
            <w:r>
              <w:rPr>
                <w:b/>
                <w:bCs/>
                <w:color w:val="000000"/>
                <w:sz w:val="20"/>
                <w:szCs w:val="20"/>
              </w:rPr>
              <w:t>2002</w:t>
            </w:r>
          </w:p>
        </w:tc>
        <w:tc>
          <w:tcPr>
            <w:tcW w:w="2410" w:type="dxa"/>
            <w:shd w:val="clear" w:color="auto" w:fill="auto"/>
            <w:vAlign w:val="center"/>
            <w:hideMark/>
          </w:tcPr>
          <w:p w:rsidR="00D47C36" w:rsidRDefault="00D47C36" w:rsidP="00F62B00">
            <w:pPr>
              <w:rPr>
                <w:color w:val="000000"/>
                <w:sz w:val="20"/>
                <w:szCs w:val="20"/>
              </w:rPr>
            </w:pPr>
            <w:r>
              <w:rPr>
                <w:b/>
                <w:bCs/>
                <w:color w:val="000000"/>
                <w:sz w:val="20"/>
                <w:szCs w:val="20"/>
              </w:rPr>
              <w:t>Програм 9. Основно образовање</w:t>
            </w:r>
          </w:p>
        </w:tc>
        <w:tc>
          <w:tcPr>
            <w:tcW w:w="2692" w:type="dxa"/>
            <w:tcBorders>
              <w:bottom w:val="single" w:sz="4" w:space="0" w:color="auto"/>
            </w:tcBorders>
            <w:shd w:val="clear" w:color="auto" w:fill="auto"/>
            <w:vAlign w:val="center"/>
            <w:hideMark/>
          </w:tcPr>
          <w:p w:rsidR="00D47C36" w:rsidRDefault="00D47C36" w:rsidP="00F62B00">
            <w:pPr>
              <w:rPr>
                <w:color w:val="000000"/>
                <w:sz w:val="20"/>
                <w:szCs w:val="20"/>
              </w:rPr>
            </w:pPr>
            <w:r>
              <w:rPr>
                <w:b/>
                <w:bCs/>
                <w:color w:val="000000"/>
                <w:sz w:val="20"/>
                <w:szCs w:val="20"/>
              </w:rPr>
              <w:t>Потпуни обухват основним образовањем и васпитањем</w:t>
            </w:r>
          </w:p>
        </w:tc>
        <w:tc>
          <w:tcPr>
            <w:tcW w:w="2552" w:type="dxa"/>
            <w:tcBorders>
              <w:bottom w:val="single" w:sz="4" w:space="0" w:color="auto"/>
            </w:tcBorders>
            <w:shd w:val="clear" w:color="auto" w:fill="auto"/>
            <w:vAlign w:val="center"/>
            <w:hideMark/>
          </w:tcPr>
          <w:p w:rsidR="00D47C36" w:rsidRPr="00831FDD" w:rsidRDefault="00D47C36" w:rsidP="00F62B00">
            <w:pPr>
              <w:rPr>
                <w:b/>
                <w:bCs/>
                <w:color w:val="000000"/>
                <w:sz w:val="20"/>
                <w:szCs w:val="20"/>
              </w:rPr>
            </w:pPr>
            <w:r w:rsidRPr="00831FDD">
              <w:rPr>
                <w:b/>
                <w:bCs/>
                <w:color w:val="000000"/>
                <w:sz w:val="20"/>
                <w:szCs w:val="20"/>
              </w:rPr>
              <w:t xml:space="preserve"> Број деце која су обухваћена основним образовањем </w:t>
            </w:r>
          </w:p>
        </w:tc>
        <w:tc>
          <w:tcPr>
            <w:tcW w:w="1113" w:type="dxa"/>
            <w:tcBorders>
              <w:bottom w:val="single" w:sz="4" w:space="0" w:color="auto"/>
            </w:tcBorders>
            <w:shd w:val="clear" w:color="auto" w:fill="auto"/>
            <w:vAlign w:val="center"/>
            <w:hideMark/>
          </w:tcPr>
          <w:p w:rsidR="00D47C36" w:rsidRPr="00831FDD" w:rsidRDefault="00D47C36" w:rsidP="00F62B00">
            <w:pPr>
              <w:jc w:val="center"/>
              <w:rPr>
                <w:b/>
                <w:color w:val="000000"/>
                <w:sz w:val="20"/>
                <w:szCs w:val="20"/>
                <w:lang w:val="sr-Cyrl-CS"/>
              </w:rPr>
            </w:pPr>
            <w:r w:rsidRPr="00831FDD">
              <w:rPr>
                <w:b/>
                <w:color w:val="000000"/>
                <w:sz w:val="20"/>
                <w:szCs w:val="20"/>
              </w:rPr>
              <w:t xml:space="preserve">Ук - </w:t>
            </w:r>
            <w:r w:rsidRPr="00831FDD">
              <w:rPr>
                <w:b/>
                <w:color w:val="000000"/>
                <w:sz w:val="20"/>
                <w:szCs w:val="20"/>
                <w:lang w:val="sr-Cyrl-CS"/>
              </w:rPr>
              <w:t>2.952</w:t>
            </w:r>
          </w:p>
          <w:p w:rsidR="00D47C36" w:rsidRPr="00831FDD" w:rsidRDefault="00D47C36" w:rsidP="00F62B00">
            <w:pPr>
              <w:jc w:val="center"/>
              <w:rPr>
                <w:b/>
                <w:color w:val="000000"/>
                <w:sz w:val="20"/>
                <w:szCs w:val="20"/>
                <w:lang w:val="sr-Cyrl-CS"/>
              </w:rPr>
            </w:pPr>
            <w:r w:rsidRPr="00831FDD">
              <w:rPr>
                <w:b/>
                <w:color w:val="000000"/>
                <w:sz w:val="20"/>
                <w:szCs w:val="20"/>
                <w:lang w:val="sr-Cyrl-CS"/>
              </w:rPr>
              <w:t>М-1.521</w:t>
            </w:r>
          </w:p>
          <w:p w:rsidR="00D47C36" w:rsidRPr="00831FDD" w:rsidRDefault="00D47C36" w:rsidP="00F62B00">
            <w:pPr>
              <w:jc w:val="center"/>
              <w:rPr>
                <w:b/>
                <w:color w:val="000000"/>
                <w:sz w:val="20"/>
                <w:szCs w:val="20"/>
                <w:lang w:val="sr-Cyrl-CS"/>
              </w:rPr>
            </w:pPr>
            <w:r w:rsidRPr="00831FDD">
              <w:rPr>
                <w:b/>
                <w:color w:val="000000"/>
                <w:sz w:val="20"/>
                <w:szCs w:val="20"/>
                <w:lang w:val="sr-Cyrl-CS"/>
              </w:rPr>
              <w:t>Ж-1.431</w:t>
            </w:r>
          </w:p>
        </w:tc>
        <w:tc>
          <w:tcPr>
            <w:tcW w:w="1080" w:type="dxa"/>
            <w:tcBorders>
              <w:bottom w:val="single" w:sz="4" w:space="0" w:color="auto"/>
            </w:tcBorders>
            <w:shd w:val="clear" w:color="auto" w:fill="auto"/>
            <w:vAlign w:val="center"/>
            <w:hideMark/>
          </w:tcPr>
          <w:p w:rsidR="00D47C36" w:rsidRPr="00831FDD" w:rsidRDefault="00D47C36" w:rsidP="00F62B00">
            <w:pPr>
              <w:jc w:val="center"/>
              <w:rPr>
                <w:b/>
                <w:color w:val="000000"/>
                <w:sz w:val="20"/>
                <w:szCs w:val="20"/>
                <w:lang w:val="sr-Cyrl-CS"/>
              </w:rPr>
            </w:pPr>
            <w:r w:rsidRPr="00831FDD">
              <w:rPr>
                <w:b/>
                <w:color w:val="000000"/>
                <w:sz w:val="20"/>
                <w:szCs w:val="20"/>
              </w:rPr>
              <w:t xml:space="preserve">Ук - </w:t>
            </w:r>
            <w:r w:rsidRPr="00831FDD">
              <w:rPr>
                <w:b/>
                <w:color w:val="000000"/>
                <w:sz w:val="20"/>
                <w:szCs w:val="20"/>
                <w:lang w:val="sr-Cyrl-CS"/>
              </w:rPr>
              <w:t>2.886</w:t>
            </w:r>
          </w:p>
          <w:p w:rsidR="00D47C36" w:rsidRPr="00831FDD" w:rsidRDefault="00D47C36" w:rsidP="00F62B00">
            <w:pPr>
              <w:jc w:val="center"/>
              <w:rPr>
                <w:b/>
                <w:color w:val="000000"/>
                <w:sz w:val="20"/>
                <w:szCs w:val="20"/>
                <w:lang w:val="sr-Cyrl-CS"/>
              </w:rPr>
            </w:pPr>
            <w:r w:rsidRPr="00831FDD">
              <w:rPr>
                <w:b/>
                <w:color w:val="000000"/>
                <w:sz w:val="20"/>
                <w:szCs w:val="20"/>
                <w:lang w:val="sr-Cyrl-CS"/>
              </w:rPr>
              <w:t>М-1.500</w:t>
            </w:r>
          </w:p>
          <w:p w:rsidR="00D47C36" w:rsidRPr="00831FDD" w:rsidRDefault="00D47C36" w:rsidP="00F62B00">
            <w:pPr>
              <w:jc w:val="center"/>
              <w:rPr>
                <w:b/>
                <w:color w:val="000000"/>
                <w:sz w:val="20"/>
                <w:szCs w:val="20"/>
                <w:lang w:val="sr-Cyrl-CS"/>
              </w:rPr>
            </w:pPr>
            <w:r w:rsidRPr="00831FDD">
              <w:rPr>
                <w:b/>
                <w:color w:val="000000"/>
                <w:sz w:val="20"/>
                <w:szCs w:val="20"/>
                <w:lang w:val="sr-Cyrl-CS"/>
              </w:rPr>
              <w:t>Ж-1.386</w:t>
            </w:r>
          </w:p>
        </w:tc>
        <w:tc>
          <w:tcPr>
            <w:tcW w:w="1170" w:type="dxa"/>
            <w:tcBorders>
              <w:bottom w:val="single" w:sz="4" w:space="0" w:color="auto"/>
            </w:tcBorders>
            <w:shd w:val="clear" w:color="auto" w:fill="auto"/>
            <w:vAlign w:val="center"/>
            <w:hideMark/>
          </w:tcPr>
          <w:p w:rsidR="00D47C36" w:rsidRPr="00831FDD" w:rsidRDefault="00D47C36" w:rsidP="00F62B00">
            <w:pPr>
              <w:jc w:val="center"/>
              <w:rPr>
                <w:b/>
                <w:color w:val="000000"/>
                <w:sz w:val="20"/>
                <w:szCs w:val="20"/>
                <w:lang w:val="sr-Cyrl-CS"/>
              </w:rPr>
            </w:pPr>
            <w:r w:rsidRPr="00831FDD">
              <w:rPr>
                <w:b/>
                <w:color w:val="000000"/>
                <w:sz w:val="20"/>
                <w:szCs w:val="20"/>
              </w:rPr>
              <w:t xml:space="preserve">Ук - </w:t>
            </w:r>
            <w:r w:rsidRPr="00831FDD">
              <w:rPr>
                <w:b/>
                <w:color w:val="000000"/>
                <w:sz w:val="20"/>
                <w:szCs w:val="20"/>
                <w:lang w:val="sr-Cyrl-CS"/>
              </w:rPr>
              <w:t>2.872</w:t>
            </w:r>
          </w:p>
          <w:p w:rsidR="00D47C36" w:rsidRPr="00831FDD" w:rsidRDefault="00D47C36" w:rsidP="00F62B00">
            <w:pPr>
              <w:jc w:val="center"/>
              <w:rPr>
                <w:b/>
                <w:color w:val="000000"/>
                <w:sz w:val="20"/>
                <w:szCs w:val="20"/>
                <w:lang w:val="sr-Cyrl-CS"/>
              </w:rPr>
            </w:pPr>
            <w:r w:rsidRPr="00831FDD">
              <w:rPr>
                <w:b/>
                <w:color w:val="000000"/>
                <w:sz w:val="20"/>
                <w:szCs w:val="20"/>
                <w:lang w:val="sr-Cyrl-CS"/>
              </w:rPr>
              <w:t>М-1.493</w:t>
            </w:r>
          </w:p>
          <w:p w:rsidR="00D47C36" w:rsidRPr="00831FDD" w:rsidRDefault="00D47C36" w:rsidP="00F62B00">
            <w:pPr>
              <w:jc w:val="center"/>
              <w:rPr>
                <w:b/>
                <w:color w:val="000000"/>
                <w:sz w:val="20"/>
                <w:szCs w:val="20"/>
                <w:lang w:val="sr-Cyrl-CS"/>
              </w:rPr>
            </w:pPr>
            <w:r w:rsidRPr="00831FDD">
              <w:rPr>
                <w:b/>
                <w:color w:val="000000"/>
                <w:sz w:val="20"/>
                <w:szCs w:val="20"/>
                <w:lang w:val="sr-Cyrl-CS"/>
              </w:rPr>
              <w:t>Ж-1.379</w:t>
            </w:r>
          </w:p>
        </w:tc>
        <w:tc>
          <w:tcPr>
            <w:tcW w:w="1173" w:type="dxa"/>
            <w:tcBorders>
              <w:bottom w:val="single" w:sz="4" w:space="0" w:color="auto"/>
            </w:tcBorders>
            <w:shd w:val="clear" w:color="auto" w:fill="auto"/>
            <w:vAlign w:val="center"/>
            <w:hideMark/>
          </w:tcPr>
          <w:p w:rsidR="00D47C36" w:rsidRPr="00831FDD" w:rsidRDefault="00D47C36" w:rsidP="00F62B00">
            <w:pPr>
              <w:jc w:val="center"/>
              <w:rPr>
                <w:b/>
                <w:color w:val="000000"/>
                <w:sz w:val="20"/>
                <w:szCs w:val="20"/>
                <w:lang w:val="sr-Cyrl-CS"/>
              </w:rPr>
            </w:pPr>
            <w:r w:rsidRPr="00831FDD">
              <w:rPr>
                <w:b/>
                <w:color w:val="000000"/>
                <w:sz w:val="20"/>
                <w:szCs w:val="20"/>
              </w:rPr>
              <w:t xml:space="preserve">Ук - </w:t>
            </w:r>
            <w:r w:rsidRPr="00831FDD">
              <w:rPr>
                <w:b/>
                <w:color w:val="000000"/>
                <w:sz w:val="20"/>
                <w:szCs w:val="20"/>
                <w:lang w:val="sr-Cyrl-CS"/>
              </w:rPr>
              <w:t>2.859</w:t>
            </w:r>
          </w:p>
          <w:p w:rsidR="00D47C36" w:rsidRPr="00831FDD" w:rsidRDefault="00D47C36" w:rsidP="00F62B00">
            <w:pPr>
              <w:jc w:val="center"/>
              <w:rPr>
                <w:b/>
                <w:color w:val="000000"/>
                <w:sz w:val="20"/>
                <w:szCs w:val="20"/>
                <w:lang w:val="sr-Cyrl-CS"/>
              </w:rPr>
            </w:pPr>
            <w:r w:rsidRPr="00831FDD">
              <w:rPr>
                <w:b/>
                <w:color w:val="000000"/>
                <w:sz w:val="20"/>
                <w:szCs w:val="20"/>
                <w:lang w:val="sr-Cyrl-CS"/>
              </w:rPr>
              <w:t>М-1.482</w:t>
            </w:r>
          </w:p>
          <w:p w:rsidR="00D47C36" w:rsidRPr="00831FDD" w:rsidRDefault="00D47C36" w:rsidP="00F62B00">
            <w:pPr>
              <w:jc w:val="center"/>
              <w:rPr>
                <w:b/>
              </w:rPr>
            </w:pPr>
            <w:r w:rsidRPr="00831FDD">
              <w:rPr>
                <w:b/>
                <w:color w:val="000000"/>
                <w:sz w:val="20"/>
                <w:szCs w:val="20"/>
                <w:lang w:val="sr-Cyrl-CS"/>
              </w:rPr>
              <w:t>Ж-1.377</w:t>
            </w:r>
          </w:p>
        </w:tc>
        <w:tc>
          <w:tcPr>
            <w:tcW w:w="1080" w:type="dxa"/>
            <w:tcBorders>
              <w:bottom w:val="single" w:sz="4" w:space="0" w:color="auto"/>
            </w:tcBorders>
            <w:shd w:val="clear" w:color="auto" w:fill="auto"/>
            <w:vAlign w:val="center"/>
            <w:hideMark/>
          </w:tcPr>
          <w:p w:rsidR="00D47C36" w:rsidRPr="00831FDD" w:rsidRDefault="00D47C36" w:rsidP="00F62B00">
            <w:pPr>
              <w:jc w:val="center"/>
              <w:rPr>
                <w:b/>
                <w:color w:val="000000"/>
                <w:sz w:val="20"/>
                <w:szCs w:val="20"/>
                <w:lang w:val="sr-Cyrl-CS"/>
              </w:rPr>
            </w:pPr>
            <w:r w:rsidRPr="00831FDD">
              <w:rPr>
                <w:b/>
                <w:color w:val="000000"/>
                <w:sz w:val="20"/>
                <w:szCs w:val="20"/>
              </w:rPr>
              <w:t xml:space="preserve">Ук - </w:t>
            </w:r>
            <w:r w:rsidRPr="00831FDD">
              <w:rPr>
                <w:b/>
                <w:color w:val="000000"/>
                <w:sz w:val="20"/>
                <w:szCs w:val="20"/>
                <w:lang w:val="sr-Cyrl-CS"/>
              </w:rPr>
              <w:t>2.895</w:t>
            </w:r>
          </w:p>
          <w:p w:rsidR="00D47C36" w:rsidRPr="00831FDD" w:rsidRDefault="00D47C36" w:rsidP="00F62B00">
            <w:pPr>
              <w:jc w:val="center"/>
              <w:rPr>
                <w:b/>
                <w:color w:val="000000"/>
                <w:sz w:val="20"/>
                <w:szCs w:val="20"/>
                <w:lang w:val="sr-Cyrl-CS"/>
              </w:rPr>
            </w:pPr>
            <w:r w:rsidRPr="00831FDD">
              <w:rPr>
                <w:b/>
                <w:color w:val="000000"/>
                <w:sz w:val="20"/>
                <w:szCs w:val="20"/>
                <w:lang w:val="sr-Cyrl-CS"/>
              </w:rPr>
              <w:t>М-1.509</w:t>
            </w:r>
          </w:p>
          <w:p w:rsidR="00D47C36" w:rsidRPr="00831FDD" w:rsidRDefault="00D47C36" w:rsidP="00F62B00">
            <w:pPr>
              <w:jc w:val="center"/>
              <w:rPr>
                <w:b/>
                <w:color w:val="000000"/>
                <w:sz w:val="20"/>
                <w:szCs w:val="20"/>
                <w:lang w:val="sr-Cyrl-CS"/>
              </w:rPr>
            </w:pPr>
            <w:r w:rsidRPr="00831FDD">
              <w:rPr>
                <w:b/>
                <w:color w:val="000000"/>
                <w:sz w:val="20"/>
                <w:szCs w:val="20"/>
                <w:lang w:val="sr-Cyrl-CS"/>
              </w:rPr>
              <w:t>Ж-1.386</w:t>
            </w:r>
          </w:p>
        </w:tc>
        <w:tc>
          <w:tcPr>
            <w:tcW w:w="1616" w:type="dxa"/>
            <w:shd w:val="clear" w:color="auto" w:fill="auto"/>
            <w:vAlign w:val="center"/>
            <w:hideMark/>
          </w:tcPr>
          <w:p w:rsidR="00D47C36" w:rsidRPr="00715F2C" w:rsidRDefault="00C669E0" w:rsidP="00F62B00">
            <w:pPr>
              <w:jc w:val="right"/>
              <w:rPr>
                <w:b/>
                <w:color w:val="000000"/>
                <w:sz w:val="20"/>
                <w:szCs w:val="20"/>
              </w:rPr>
            </w:pPr>
            <w:r>
              <w:rPr>
                <w:b/>
                <w:color w:val="000000"/>
                <w:sz w:val="20"/>
                <w:szCs w:val="20"/>
              </w:rPr>
              <w:t>100.500</w:t>
            </w:r>
            <w:r w:rsidR="00D47C36">
              <w:rPr>
                <w:b/>
                <w:color w:val="000000"/>
                <w:sz w:val="20"/>
                <w:szCs w:val="20"/>
              </w:rPr>
              <w:t>.000</w:t>
            </w:r>
          </w:p>
        </w:tc>
      </w:tr>
      <w:tr w:rsidR="00D47C36" w:rsidRPr="0041024D" w:rsidTr="00F62B00">
        <w:trPr>
          <w:trHeight w:val="720"/>
        </w:trPr>
        <w:tc>
          <w:tcPr>
            <w:tcW w:w="1220" w:type="dxa"/>
            <w:vMerge w:val="restart"/>
            <w:shd w:val="clear" w:color="auto" w:fill="auto"/>
            <w:vAlign w:val="center"/>
            <w:hideMark/>
          </w:tcPr>
          <w:p w:rsidR="00D47C36" w:rsidRDefault="00D47C36" w:rsidP="00F62B00">
            <w:pPr>
              <w:rPr>
                <w:color w:val="000000"/>
                <w:sz w:val="20"/>
                <w:szCs w:val="20"/>
              </w:rPr>
            </w:pPr>
            <w:r>
              <w:rPr>
                <w:color w:val="000000"/>
                <w:sz w:val="20"/>
                <w:szCs w:val="20"/>
              </w:rPr>
              <w:t>2002-0001</w:t>
            </w:r>
          </w:p>
        </w:tc>
        <w:tc>
          <w:tcPr>
            <w:tcW w:w="2410" w:type="dxa"/>
            <w:vMerge w:val="restart"/>
            <w:shd w:val="clear" w:color="auto" w:fill="auto"/>
            <w:vAlign w:val="center"/>
            <w:hideMark/>
          </w:tcPr>
          <w:p w:rsidR="00D47C36" w:rsidRDefault="00D47C36" w:rsidP="00F62B00">
            <w:pPr>
              <w:rPr>
                <w:color w:val="000000"/>
                <w:sz w:val="20"/>
                <w:szCs w:val="20"/>
              </w:rPr>
            </w:pPr>
            <w:r>
              <w:rPr>
                <w:color w:val="000000"/>
                <w:sz w:val="20"/>
                <w:szCs w:val="20"/>
              </w:rPr>
              <w:t>Функционисање основних школа</w:t>
            </w:r>
          </w:p>
        </w:tc>
        <w:tc>
          <w:tcPr>
            <w:tcW w:w="2692" w:type="dxa"/>
            <w:vMerge w:val="restart"/>
            <w:shd w:val="clear" w:color="auto" w:fill="auto"/>
            <w:vAlign w:val="center"/>
            <w:hideMark/>
          </w:tcPr>
          <w:p w:rsidR="00D47C36" w:rsidRPr="00247C6E" w:rsidRDefault="00D47C36" w:rsidP="00F62B00">
            <w:pPr>
              <w:rPr>
                <w:color w:val="000000"/>
                <w:sz w:val="20"/>
                <w:szCs w:val="20"/>
              </w:rPr>
            </w:pPr>
            <w:r>
              <w:rPr>
                <w:color w:val="000000"/>
                <w:sz w:val="20"/>
                <w:szCs w:val="20"/>
              </w:rPr>
              <w:t>Обезбеђени прописани услови за васпитно-образовни рад са децом у основним школама</w:t>
            </w:r>
          </w:p>
        </w:tc>
        <w:tc>
          <w:tcPr>
            <w:tcW w:w="2552" w:type="dxa"/>
            <w:shd w:val="clear" w:color="auto" w:fill="auto"/>
            <w:vAlign w:val="center"/>
            <w:hideMark/>
          </w:tcPr>
          <w:p w:rsidR="00D47C36" w:rsidRDefault="00D47C36" w:rsidP="00F62B00">
            <w:pPr>
              <w:rPr>
                <w:color w:val="000000"/>
                <w:sz w:val="20"/>
                <w:szCs w:val="20"/>
              </w:rPr>
            </w:pPr>
            <w:r>
              <w:rPr>
                <w:color w:val="000000"/>
                <w:sz w:val="20"/>
                <w:szCs w:val="20"/>
              </w:rPr>
              <w:t>Број школских</w:t>
            </w:r>
            <w:r>
              <w:rPr>
                <w:color w:val="000000"/>
                <w:sz w:val="20"/>
                <w:szCs w:val="20"/>
                <w:lang w:val="sr-Cyrl-CS"/>
              </w:rPr>
              <w:t xml:space="preserve"> </w:t>
            </w:r>
            <w:r>
              <w:rPr>
                <w:color w:val="000000"/>
                <w:sz w:val="20"/>
                <w:szCs w:val="20"/>
              </w:rPr>
              <w:t>објеката/број школа</w:t>
            </w:r>
          </w:p>
        </w:tc>
        <w:tc>
          <w:tcPr>
            <w:tcW w:w="1113" w:type="dxa"/>
            <w:shd w:val="clear" w:color="auto" w:fill="auto"/>
            <w:vAlign w:val="center"/>
            <w:hideMark/>
          </w:tcPr>
          <w:p w:rsidR="00D47C36" w:rsidRPr="00FF6FC1" w:rsidRDefault="00D47C36" w:rsidP="00F62B00">
            <w:pPr>
              <w:jc w:val="center"/>
              <w:rPr>
                <w:color w:val="000000"/>
                <w:sz w:val="20"/>
                <w:szCs w:val="20"/>
                <w:lang w:val="sr-Cyrl-CS"/>
              </w:rPr>
            </w:pPr>
            <w:r>
              <w:rPr>
                <w:color w:val="000000"/>
                <w:sz w:val="20"/>
                <w:szCs w:val="20"/>
                <w:lang w:val="sr-Cyrl-CS"/>
              </w:rPr>
              <w:t>30/7</w:t>
            </w:r>
          </w:p>
        </w:tc>
        <w:tc>
          <w:tcPr>
            <w:tcW w:w="1080" w:type="dxa"/>
            <w:shd w:val="clear" w:color="auto" w:fill="auto"/>
            <w:vAlign w:val="center"/>
            <w:hideMark/>
          </w:tcPr>
          <w:p w:rsidR="00D47C36" w:rsidRDefault="00D47C36" w:rsidP="00F62B00">
            <w:pPr>
              <w:jc w:val="center"/>
            </w:pPr>
            <w:r w:rsidRPr="00FF01D1">
              <w:rPr>
                <w:color w:val="000000"/>
                <w:sz w:val="20"/>
                <w:szCs w:val="20"/>
                <w:lang w:val="sr-Cyrl-CS"/>
              </w:rPr>
              <w:t>30/7</w:t>
            </w:r>
          </w:p>
        </w:tc>
        <w:tc>
          <w:tcPr>
            <w:tcW w:w="1170" w:type="dxa"/>
            <w:shd w:val="clear" w:color="auto" w:fill="auto"/>
            <w:vAlign w:val="center"/>
            <w:hideMark/>
          </w:tcPr>
          <w:p w:rsidR="00D47C36" w:rsidRDefault="00D47C36" w:rsidP="00F62B00">
            <w:pPr>
              <w:jc w:val="center"/>
            </w:pPr>
            <w:r w:rsidRPr="00FF01D1">
              <w:rPr>
                <w:color w:val="000000"/>
                <w:sz w:val="20"/>
                <w:szCs w:val="20"/>
                <w:lang w:val="sr-Cyrl-CS"/>
              </w:rPr>
              <w:t>30/7</w:t>
            </w:r>
          </w:p>
        </w:tc>
        <w:tc>
          <w:tcPr>
            <w:tcW w:w="1173" w:type="dxa"/>
            <w:shd w:val="clear" w:color="auto" w:fill="auto"/>
            <w:vAlign w:val="center"/>
            <w:hideMark/>
          </w:tcPr>
          <w:p w:rsidR="00D47C36" w:rsidRDefault="00D47C36" w:rsidP="00F62B00">
            <w:pPr>
              <w:jc w:val="center"/>
            </w:pPr>
            <w:r w:rsidRPr="00FF01D1">
              <w:rPr>
                <w:color w:val="000000"/>
                <w:sz w:val="20"/>
                <w:szCs w:val="20"/>
                <w:lang w:val="sr-Cyrl-CS"/>
              </w:rPr>
              <w:t>30/7</w:t>
            </w:r>
          </w:p>
        </w:tc>
        <w:tc>
          <w:tcPr>
            <w:tcW w:w="1080" w:type="dxa"/>
            <w:shd w:val="clear" w:color="auto" w:fill="auto"/>
            <w:vAlign w:val="center"/>
            <w:hideMark/>
          </w:tcPr>
          <w:p w:rsidR="00D47C36" w:rsidRDefault="00D47C36" w:rsidP="00F62B00">
            <w:pPr>
              <w:jc w:val="center"/>
            </w:pPr>
            <w:r w:rsidRPr="00FF01D1">
              <w:rPr>
                <w:color w:val="000000"/>
                <w:sz w:val="20"/>
                <w:szCs w:val="20"/>
                <w:lang w:val="sr-Cyrl-CS"/>
              </w:rPr>
              <w:t>30/7</w:t>
            </w:r>
          </w:p>
        </w:tc>
        <w:tc>
          <w:tcPr>
            <w:tcW w:w="1616" w:type="dxa"/>
            <w:vMerge w:val="restart"/>
            <w:shd w:val="clear" w:color="auto" w:fill="auto"/>
            <w:vAlign w:val="center"/>
            <w:hideMark/>
          </w:tcPr>
          <w:p w:rsidR="00D47C36" w:rsidRPr="007B6874" w:rsidRDefault="00D47C36" w:rsidP="00F62B00">
            <w:pPr>
              <w:jc w:val="right"/>
              <w:rPr>
                <w:color w:val="000000"/>
                <w:sz w:val="20"/>
                <w:szCs w:val="20"/>
              </w:rPr>
            </w:pPr>
            <w:r>
              <w:rPr>
                <w:color w:val="000000"/>
                <w:sz w:val="20"/>
                <w:szCs w:val="20"/>
              </w:rPr>
              <w:t>87.000.000</w:t>
            </w:r>
          </w:p>
        </w:tc>
      </w:tr>
      <w:tr w:rsidR="00D47C36" w:rsidRPr="0041024D" w:rsidTr="00F62B00">
        <w:trPr>
          <w:trHeight w:val="720"/>
        </w:trPr>
        <w:tc>
          <w:tcPr>
            <w:tcW w:w="1220" w:type="dxa"/>
            <w:vMerge/>
            <w:shd w:val="clear" w:color="auto" w:fill="auto"/>
            <w:vAlign w:val="center"/>
            <w:hideMark/>
          </w:tcPr>
          <w:p w:rsidR="00D47C36" w:rsidRDefault="00D47C36" w:rsidP="00F62B00">
            <w:pPr>
              <w:rPr>
                <w:color w:val="000000"/>
                <w:sz w:val="20"/>
                <w:szCs w:val="20"/>
              </w:rPr>
            </w:pPr>
          </w:p>
        </w:tc>
        <w:tc>
          <w:tcPr>
            <w:tcW w:w="2410" w:type="dxa"/>
            <w:vMerge/>
            <w:shd w:val="clear" w:color="auto" w:fill="auto"/>
            <w:vAlign w:val="center"/>
            <w:hideMark/>
          </w:tcPr>
          <w:p w:rsidR="00D47C36" w:rsidRDefault="00D47C36" w:rsidP="00F62B00">
            <w:pPr>
              <w:rPr>
                <w:color w:val="000000"/>
                <w:sz w:val="20"/>
                <w:szCs w:val="20"/>
              </w:rPr>
            </w:pPr>
          </w:p>
        </w:tc>
        <w:tc>
          <w:tcPr>
            <w:tcW w:w="2692" w:type="dxa"/>
            <w:vMerge/>
            <w:shd w:val="clear" w:color="auto" w:fill="auto"/>
            <w:vAlign w:val="center"/>
            <w:hideMark/>
          </w:tcPr>
          <w:p w:rsidR="00D47C36" w:rsidRDefault="00D47C36" w:rsidP="00F62B00">
            <w:pPr>
              <w:rPr>
                <w:color w:val="000000"/>
                <w:sz w:val="20"/>
                <w:szCs w:val="20"/>
              </w:rPr>
            </w:pPr>
          </w:p>
        </w:tc>
        <w:tc>
          <w:tcPr>
            <w:tcW w:w="2552" w:type="dxa"/>
            <w:shd w:val="clear" w:color="auto" w:fill="auto"/>
            <w:vAlign w:val="center"/>
            <w:hideMark/>
          </w:tcPr>
          <w:p w:rsidR="00D47C36" w:rsidRPr="00D83601" w:rsidRDefault="00D47C36" w:rsidP="00F62B00">
            <w:pPr>
              <w:rPr>
                <w:color w:val="000000"/>
                <w:sz w:val="20"/>
                <w:szCs w:val="20"/>
              </w:rPr>
            </w:pPr>
            <w:r>
              <w:rPr>
                <w:color w:val="000000"/>
                <w:sz w:val="20"/>
                <w:szCs w:val="20"/>
              </w:rPr>
              <w:t>Број запослених/број ученика</w:t>
            </w:r>
          </w:p>
        </w:tc>
        <w:tc>
          <w:tcPr>
            <w:tcW w:w="1113"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493/2986</w:t>
            </w:r>
          </w:p>
        </w:tc>
        <w:tc>
          <w:tcPr>
            <w:tcW w:w="1080" w:type="dxa"/>
            <w:shd w:val="clear" w:color="auto" w:fill="auto"/>
            <w:vAlign w:val="center"/>
            <w:hideMark/>
          </w:tcPr>
          <w:p w:rsidR="00D47C36" w:rsidRPr="00FF6FC1" w:rsidRDefault="00D47C36" w:rsidP="00F62B00">
            <w:pPr>
              <w:jc w:val="center"/>
              <w:rPr>
                <w:color w:val="000000"/>
                <w:sz w:val="20"/>
                <w:szCs w:val="20"/>
                <w:lang w:val="sr-Cyrl-CS"/>
              </w:rPr>
            </w:pPr>
            <w:r>
              <w:rPr>
                <w:color w:val="000000"/>
                <w:sz w:val="20"/>
                <w:szCs w:val="20"/>
                <w:lang w:val="sr-Cyrl-CS"/>
              </w:rPr>
              <w:t>493/2930</w:t>
            </w:r>
          </w:p>
        </w:tc>
        <w:tc>
          <w:tcPr>
            <w:tcW w:w="1170" w:type="dxa"/>
            <w:shd w:val="clear" w:color="auto" w:fill="auto"/>
            <w:vAlign w:val="center"/>
            <w:hideMark/>
          </w:tcPr>
          <w:p w:rsidR="00D47C36" w:rsidRPr="00FF6FC1" w:rsidRDefault="00D47C36" w:rsidP="00F62B00">
            <w:pPr>
              <w:jc w:val="center"/>
              <w:rPr>
                <w:color w:val="000000"/>
                <w:sz w:val="20"/>
                <w:szCs w:val="20"/>
                <w:lang w:val="sr-Cyrl-CS"/>
              </w:rPr>
            </w:pPr>
            <w:r>
              <w:rPr>
                <w:color w:val="000000"/>
                <w:sz w:val="20"/>
                <w:szCs w:val="20"/>
                <w:lang w:val="sr-Cyrl-CS"/>
              </w:rPr>
              <w:t>495/2938</w:t>
            </w:r>
          </w:p>
        </w:tc>
        <w:tc>
          <w:tcPr>
            <w:tcW w:w="1173" w:type="dxa"/>
            <w:shd w:val="clear" w:color="auto" w:fill="auto"/>
            <w:vAlign w:val="center"/>
            <w:hideMark/>
          </w:tcPr>
          <w:p w:rsidR="00D47C36" w:rsidRPr="00FF6FC1" w:rsidRDefault="00D47C36" w:rsidP="00F62B00">
            <w:pPr>
              <w:jc w:val="center"/>
              <w:rPr>
                <w:color w:val="000000"/>
                <w:sz w:val="20"/>
                <w:szCs w:val="20"/>
                <w:lang w:val="sr-Cyrl-CS"/>
              </w:rPr>
            </w:pPr>
            <w:r>
              <w:rPr>
                <w:color w:val="000000"/>
                <w:sz w:val="20"/>
                <w:szCs w:val="20"/>
                <w:lang w:val="sr-Cyrl-CS"/>
              </w:rPr>
              <w:t>492/2914</w:t>
            </w:r>
          </w:p>
        </w:tc>
        <w:tc>
          <w:tcPr>
            <w:tcW w:w="108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492/2949</w:t>
            </w:r>
          </w:p>
        </w:tc>
        <w:tc>
          <w:tcPr>
            <w:tcW w:w="1616" w:type="dxa"/>
            <w:vMerge/>
            <w:shd w:val="clear" w:color="auto" w:fill="auto"/>
            <w:vAlign w:val="center"/>
            <w:hideMark/>
          </w:tcPr>
          <w:p w:rsidR="00D47C36" w:rsidRPr="0041024D" w:rsidRDefault="00D47C36" w:rsidP="00F62B00">
            <w:pPr>
              <w:jc w:val="right"/>
              <w:rPr>
                <w:color w:val="000000"/>
                <w:sz w:val="20"/>
                <w:szCs w:val="20"/>
              </w:rPr>
            </w:pPr>
          </w:p>
        </w:tc>
      </w:tr>
      <w:tr w:rsidR="00D47C36" w:rsidRPr="0041024D" w:rsidTr="00F62B00">
        <w:trPr>
          <w:trHeight w:val="720"/>
        </w:trPr>
        <w:tc>
          <w:tcPr>
            <w:tcW w:w="1220" w:type="dxa"/>
            <w:vMerge/>
            <w:shd w:val="clear" w:color="auto" w:fill="auto"/>
            <w:vAlign w:val="center"/>
            <w:hideMark/>
          </w:tcPr>
          <w:p w:rsidR="00D47C36" w:rsidRDefault="00D47C36" w:rsidP="00F62B00">
            <w:pPr>
              <w:rPr>
                <w:color w:val="000000"/>
                <w:sz w:val="20"/>
                <w:szCs w:val="20"/>
              </w:rPr>
            </w:pPr>
          </w:p>
        </w:tc>
        <w:tc>
          <w:tcPr>
            <w:tcW w:w="2410" w:type="dxa"/>
            <w:vMerge/>
            <w:shd w:val="clear" w:color="auto" w:fill="auto"/>
            <w:vAlign w:val="center"/>
            <w:hideMark/>
          </w:tcPr>
          <w:p w:rsidR="00D47C36" w:rsidRDefault="00D47C36" w:rsidP="00F62B00">
            <w:pPr>
              <w:rPr>
                <w:color w:val="000000"/>
                <w:sz w:val="20"/>
                <w:szCs w:val="20"/>
              </w:rPr>
            </w:pPr>
          </w:p>
        </w:tc>
        <w:tc>
          <w:tcPr>
            <w:tcW w:w="2692" w:type="dxa"/>
            <w:vMerge/>
            <w:shd w:val="clear" w:color="auto" w:fill="auto"/>
            <w:vAlign w:val="center"/>
            <w:hideMark/>
          </w:tcPr>
          <w:p w:rsidR="00D47C36" w:rsidRDefault="00D47C36" w:rsidP="00F62B00">
            <w:pPr>
              <w:rPr>
                <w:color w:val="000000"/>
                <w:sz w:val="20"/>
                <w:szCs w:val="20"/>
              </w:rPr>
            </w:pPr>
          </w:p>
        </w:tc>
        <w:tc>
          <w:tcPr>
            <w:tcW w:w="2552" w:type="dxa"/>
            <w:shd w:val="clear" w:color="auto" w:fill="auto"/>
            <w:vAlign w:val="center"/>
            <w:hideMark/>
          </w:tcPr>
          <w:p w:rsidR="00D47C36" w:rsidRPr="00D83601" w:rsidRDefault="00D47C36" w:rsidP="00811EED">
            <w:pPr>
              <w:rPr>
                <w:color w:val="000000"/>
                <w:sz w:val="20"/>
                <w:szCs w:val="20"/>
              </w:rPr>
            </w:pPr>
            <w:r>
              <w:rPr>
                <w:color w:val="000000"/>
                <w:sz w:val="20"/>
                <w:szCs w:val="20"/>
              </w:rPr>
              <w:t>Ниво техничке опремљености школа (број компјутера са интернетом)</w:t>
            </w:r>
          </w:p>
        </w:tc>
        <w:tc>
          <w:tcPr>
            <w:tcW w:w="1113" w:type="dxa"/>
            <w:shd w:val="clear" w:color="auto" w:fill="auto"/>
            <w:vAlign w:val="center"/>
            <w:hideMark/>
          </w:tcPr>
          <w:p w:rsidR="00D47C36" w:rsidRDefault="00D47C36" w:rsidP="00F62B00">
            <w:pPr>
              <w:jc w:val="right"/>
              <w:rPr>
                <w:color w:val="000000"/>
                <w:sz w:val="20"/>
                <w:szCs w:val="20"/>
                <w:lang w:val="sr-Cyrl-CS"/>
              </w:rPr>
            </w:pPr>
            <w:r>
              <w:rPr>
                <w:color w:val="000000"/>
                <w:sz w:val="20"/>
                <w:szCs w:val="20"/>
                <w:lang w:val="sr-Cyrl-CS"/>
              </w:rPr>
              <w:t>242</w:t>
            </w:r>
          </w:p>
        </w:tc>
        <w:tc>
          <w:tcPr>
            <w:tcW w:w="1080" w:type="dxa"/>
            <w:shd w:val="clear" w:color="auto" w:fill="auto"/>
            <w:vAlign w:val="center"/>
            <w:hideMark/>
          </w:tcPr>
          <w:p w:rsidR="00D47C36" w:rsidRPr="00FF6FC1" w:rsidRDefault="00D47C36" w:rsidP="00F62B00">
            <w:pPr>
              <w:jc w:val="right"/>
              <w:rPr>
                <w:color w:val="000000"/>
                <w:sz w:val="20"/>
                <w:szCs w:val="20"/>
                <w:lang w:val="sr-Cyrl-CS"/>
              </w:rPr>
            </w:pPr>
            <w:r>
              <w:rPr>
                <w:color w:val="000000"/>
                <w:sz w:val="20"/>
                <w:szCs w:val="20"/>
                <w:lang w:val="sr-Cyrl-CS"/>
              </w:rPr>
              <w:t>265</w:t>
            </w:r>
          </w:p>
        </w:tc>
        <w:tc>
          <w:tcPr>
            <w:tcW w:w="1170" w:type="dxa"/>
            <w:shd w:val="clear" w:color="auto" w:fill="auto"/>
            <w:vAlign w:val="center"/>
            <w:hideMark/>
          </w:tcPr>
          <w:p w:rsidR="00D47C36" w:rsidRPr="00FF6FC1" w:rsidRDefault="00D47C36" w:rsidP="00F62B00">
            <w:pPr>
              <w:jc w:val="right"/>
              <w:rPr>
                <w:color w:val="000000"/>
                <w:sz w:val="20"/>
                <w:szCs w:val="20"/>
                <w:lang w:val="sr-Cyrl-CS"/>
              </w:rPr>
            </w:pPr>
            <w:r>
              <w:rPr>
                <w:color w:val="000000"/>
                <w:sz w:val="20"/>
                <w:szCs w:val="20"/>
                <w:lang w:val="sr-Cyrl-CS"/>
              </w:rPr>
              <w:t>274</w:t>
            </w:r>
          </w:p>
        </w:tc>
        <w:tc>
          <w:tcPr>
            <w:tcW w:w="1173" w:type="dxa"/>
            <w:shd w:val="clear" w:color="auto" w:fill="auto"/>
            <w:vAlign w:val="center"/>
            <w:hideMark/>
          </w:tcPr>
          <w:p w:rsidR="00D47C36" w:rsidRPr="00FF6FC1" w:rsidRDefault="00D47C36" w:rsidP="00F62B00">
            <w:pPr>
              <w:jc w:val="right"/>
              <w:rPr>
                <w:color w:val="000000"/>
                <w:sz w:val="20"/>
                <w:szCs w:val="20"/>
                <w:lang w:val="sr-Cyrl-CS"/>
              </w:rPr>
            </w:pPr>
            <w:r>
              <w:rPr>
                <w:color w:val="000000"/>
                <w:sz w:val="20"/>
                <w:szCs w:val="20"/>
                <w:lang w:val="sr-Cyrl-CS"/>
              </w:rPr>
              <w:t>279</w:t>
            </w:r>
          </w:p>
        </w:tc>
        <w:tc>
          <w:tcPr>
            <w:tcW w:w="1080" w:type="dxa"/>
            <w:shd w:val="clear" w:color="auto" w:fill="auto"/>
            <w:vAlign w:val="center"/>
            <w:hideMark/>
          </w:tcPr>
          <w:p w:rsidR="00D47C36" w:rsidRDefault="00D47C36" w:rsidP="00F62B00">
            <w:pPr>
              <w:jc w:val="right"/>
              <w:rPr>
                <w:color w:val="000000"/>
                <w:sz w:val="20"/>
                <w:szCs w:val="20"/>
                <w:lang w:val="sr-Cyrl-CS"/>
              </w:rPr>
            </w:pPr>
            <w:r>
              <w:rPr>
                <w:color w:val="000000"/>
                <w:sz w:val="20"/>
                <w:szCs w:val="20"/>
                <w:lang w:val="sr-Cyrl-CS"/>
              </w:rPr>
              <w:t>283</w:t>
            </w:r>
          </w:p>
        </w:tc>
        <w:tc>
          <w:tcPr>
            <w:tcW w:w="1616" w:type="dxa"/>
            <w:vMerge/>
            <w:shd w:val="clear" w:color="auto" w:fill="auto"/>
            <w:vAlign w:val="center"/>
            <w:hideMark/>
          </w:tcPr>
          <w:p w:rsidR="00D47C36" w:rsidRPr="0041024D" w:rsidRDefault="00D47C36" w:rsidP="00F62B00">
            <w:pPr>
              <w:jc w:val="right"/>
              <w:rPr>
                <w:color w:val="000000"/>
                <w:sz w:val="20"/>
                <w:szCs w:val="20"/>
              </w:rPr>
            </w:pPr>
          </w:p>
        </w:tc>
      </w:tr>
      <w:tr w:rsidR="00D47C36" w:rsidRPr="0041024D" w:rsidTr="00F62B00">
        <w:trPr>
          <w:trHeight w:val="736"/>
        </w:trPr>
        <w:tc>
          <w:tcPr>
            <w:tcW w:w="1220" w:type="dxa"/>
            <w:vMerge/>
            <w:shd w:val="clear" w:color="auto" w:fill="auto"/>
            <w:vAlign w:val="center"/>
            <w:hideMark/>
          </w:tcPr>
          <w:p w:rsidR="00D47C36" w:rsidRDefault="00D47C36" w:rsidP="00F62B00">
            <w:pPr>
              <w:rPr>
                <w:color w:val="000000"/>
                <w:sz w:val="20"/>
                <w:szCs w:val="20"/>
              </w:rPr>
            </w:pPr>
          </w:p>
        </w:tc>
        <w:tc>
          <w:tcPr>
            <w:tcW w:w="2410" w:type="dxa"/>
            <w:vMerge/>
            <w:shd w:val="clear" w:color="auto" w:fill="auto"/>
            <w:vAlign w:val="center"/>
            <w:hideMark/>
          </w:tcPr>
          <w:p w:rsidR="00D47C36" w:rsidRPr="00F369EF" w:rsidRDefault="00D47C36" w:rsidP="00F62B00">
            <w:pPr>
              <w:rPr>
                <w:color w:val="000000"/>
                <w:szCs w:val="20"/>
              </w:rPr>
            </w:pPr>
          </w:p>
        </w:tc>
        <w:tc>
          <w:tcPr>
            <w:tcW w:w="2692" w:type="dxa"/>
            <w:vMerge w:val="restart"/>
            <w:shd w:val="clear" w:color="auto" w:fill="auto"/>
            <w:vAlign w:val="center"/>
            <w:hideMark/>
          </w:tcPr>
          <w:p w:rsidR="00D47C36" w:rsidRPr="00F369EF" w:rsidRDefault="00D47C36" w:rsidP="00F62B00">
            <w:pPr>
              <w:rPr>
                <w:color w:val="000000"/>
                <w:sz w:val="20"/>
                <w:szCs w:val="20"/>
              </w:rPr>
            </w:pPr>
            <w:r w:rsidRPr="00F369EF">
              <w:rPr>
                <w:color w:val="000000"/>
                <w:sz w:val="20"/>
                <w:szCs w:val="20"/>
              </w:rPr>
              <w:t xml:space="preserve">Унапређење квалитета основног образовања </w:t>
            </w:r>
          </w:p>
        </w:tc>
        <w:tc>
          <w:tcPr>
            <w:tcW w:w="2552" w:type="dxa"/>
            <w:shd w:val="clear" w:color="auto" w:fill="auto"/>
            <w:vAlign w:val="center"/>
            <w:hideMark/>
          </w:tcPr>
          <w:p w:rsidR="00D47C36" w:rsidRDefault="00D47C36" w:rsidP="00F62B00">
            <w:pPr>
              <w:rPr>
                <w:color w:val="000000"/>
                <w:sz w:val="20"/>
                <w:szCs w:val="20"/>
              </w:rPr>
            </w:pPr>
            <w:r>
              <w:rPr>
                <w:color w:val="000000"/>
                <w:sz w:val="20"/>
                <w:szCs w:val="20"/>
              </w:rPr>
              <w:t>Број ученика према успеху (од 2-8 разреда)</w:t>
            </w:r>
          </w:p>
        </w:tc>
        <w:tc>
          <w:tcPr>
            <w:tcW w:w="1113"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Одл. 1260</w:t>
            </w:r>
          </w:p>
          <w:p w:rsidR="00D47C36" w:rsidRDefault="00D47C36" w:rsidP="00F62B00">
            <w:pPr>
              <w:jc w:val="center"/>
              <w:rPr>
                <w:color w:val="000000"/>
                <w:sz w:val="20"/>
                <w:szCs w:val="20"/>
                <w:lang w:val="sr-Cyrl-CS"/>
              </w:rPr>
            </w:pPr>
            <w:r>
              <w:rPr>
                <w:color w:val="000000"/>
                <w:sz w:val="20"/>
                <w:szCs w:val="20"/>
                <w:lang w:val="sr-Cyrl-CS"/>
              </w:rPr>
              <w:t>Врдоб. 938</w:t>
            </w:r>
          </w:p>
          <w:p w:rsidR="00D47C36" w:rsidRDefault="00D47C36" w:rsidP="00F62B00">
            <w:pPr>
              <w:jc w:val="center"/>
              <w:rPr>
                <w:color w:val="000000"/>
                <w:sz w:val="20"/>
                <w:szCs w:val="20"/>
                <w:lang w:val="sr-Cyrl-CS"/>
              </w:rPr>
            </w:pPr>
            <w:r>
              <w:rPr>
                <w:color w:val="000000"/>
                <w:sz w:val="20"/>
                <w:szCs w:val="20"/>
                <w:lang w:val="sr-Cyrl-CS"/>
              </w:rPr>
              <w:t>Доб. 455</w:t>
            </w:r>
          </w:p>
          <w:p w:rsidR="00D47C36" w:rsidRDefault="00D47C36" w:rsidP="00F62B00">
            <w:pPr>
              <w:jc w:val="center"/>
              <w:rPr>
                <w:color w:val="000000"/>
                <w:sz w:val="20"/>
                <w:szCs w:val="20"/>
                <w:lang w:val="sr-Cyrl-CS"/>
              </w:rPr>
            </w:pPr>
            <w:r>
              <w:rPr>
                <w:color w:val="000000"/>
                <w:sz w:val="20"/>
                <w:szCs w:val="20"/>
                <w:lang w:val="sr-Cyrl-CS"/>
              </w:rPr>
              <w:t>Дов.36</w:t>
            </w:r>
          </w:p>
        </w:tc>
        <w:tc>
          <w:tcPr>
            <w:tcW w:w="108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Одл. 1255</w:t>
            </w:r>
          </w:p>
          <w:p w:rsidR="00D47C36" w:rsidRDefault="00D47C36" w:rsidP="00F62B00">
            <w:pPr>
              <w:jc w:val="center"/>
              <w:rPr>
                <w:color w:val="000000"/>
                <w:sz w:val="20"/>
                <w:szCs w:val="20"/>
                <w:lang w:val="sr-Cyrl-CS"/>
              </w:rPr>
            </w:pPr>
            <w:r>
              <w:rPr>
                <w:color w:val="000000"/>
                <w:sz w:val="20"/>
                <w:szCs w:val="20"/>
                <w:lang w:val="sr-Cyrl-CS"/>
              </w:rPr>
              <w:t>Врдоб. 940</w:t>
            </w:r>
          </w:p>
          <w:p w:rsidR="00D47C36" w:rsidRDefault="00D47C36" w:rsidP="00F62B00">
            <w:pPr>
              <w:jc w:val="center"/>
              <w:rPr>
                <w:color w:val="000000"/>
                <w:sz w:val="20"/>
                <w:szCs w:val="20"/>
                <w:lang w:val="sr-Cyrl-CS"/>
              </w:rPr>
            </w:pPr>
            <w:r>
              <w:rPr>
                <w:color w:val="000000"/>
                <w:sz w:val="20"/>
                <w:szCs w:val="20"/>
                <w:lang w:val="sr-Cyrl-CS"/>
              </w:rPr>
              <w:t>Доб. 463</w:t>
            </w:r>
          </w:p>
          <w:p w:rsidR="00D47C36" w:rsidRDefault="00D47C36" w:rsidP="00F62B00">
            <w:pPr>
              <w:jc w:val="center"/>
              <w:rPr>
                <w:color w:val="000000"/>
                <w:sz w:val="20"/>
                <w:szCs w:val="20"/>
                <w:lang w:val="sr-Cyrl-CS"/>
              </w:rPr>
            </w:pPr>
            <w:r>
              <w:rPr>
                <w:color w:val="000000"/>
                <w:sz w:val="20"/>
                <w:szCs w:val="20"/>
                <w:lang w:val="sr-Cyrl-CS"/>
              </w:rPr>
              <w:t>Дов.36</w:t>
            </w:r>
          </w:p>
        </w:tc>
        <w:tc>
          <w:tcPr>
            <w:tcW w:w="117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Одл. 1290</w:t>
            </w:r>
          </w:p>
          <w:p w:rsidR="00D47C36" w:rsidRDefault="00D47C36" w:rsidP="00F62B00">
            <w:pPr>
              <w:jc w:val="center"/>
              <w:rPr>
                <w:color w:val="000000"/>
                <w:sz w:val="20"/>
                <w:szCs w:val="20"/>
                <w:lang w:val="sr-Cyrl-CS"/>
              </w:rPr>
            </w:pPr>
            <w:r>
              <w:rPr>
                <w:color w:val="000000"/>
                <w:sz w:val="20"/>
                <w:szCs w:val="20"/>
                <w:lang w:val="sr-Cyrl-CS"/>
              </w:rPr>
              <w:t>Врдоб. 946</w:t>
            </w:r>
          </w:p>
          <w:p w:rsidR="00D47C36" w:rsidRDefault="00D47C36" w:rsidP="00F62B00">
            <w:pPr>
              <w:jc w:val="center"/>
              <w:rPr>
                <w:color w:val="000000"/>
                <w:sz w:val="20"/>
                <w:szCs w:val="20"/>
                <w:lang w:val="sr-Cyrl-CS"/>
              </w:rPr>
            </w:pPr>
            <w:r>
              <w:rPr>
                <w:color w:val="000000"/>
                <w:sz w:val="20"/>
                <w:szCs w:val="20"/>
                <w:lang w:val="sr-Cyrl-CS"/>
              </w:rPr>
              <w:t>Доб. 417</w:t>
            </w:r>
          </w:p>
          <w:p w:rsidR="00D47C36" w:rsidRDefault="00D47C36" w:rsidP="00F62B00">
            <w:pPr>
              <w:jc w:val="center"/>
              <w:rPr>
                <w:color w:val="000000"/>
                <w:sz w:val="20"/>
                <w:szCs w:val="20"/>
                <w:lang w:val="sr-Cyrl-CS"/>
              </w:rPr>
            </w:pPr>
            <w:r>
              <w:rPr>
                <w:color w:val="000000"/>
                <w:sz w:val="20"/>
                <w:szCs w:val="20"/>
                <w:lang w:val="sr-Cyrl-CS"/>
              </w:rPr>
              <w:t>Дов.35</w:t>
            </w:r>
          </w:p>
        </w:tc>
        <w:tc>
          <w:tcPr>
            <w:tcW w:w="1173"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Одл. 1294</w:t>
            </w:r>
          </w:p>
          <w:p w:rsidR="00D47C36" w:rsidRDefault="00D47C36" w:rsidP="00F62B00">
            <w:pPr>
              <w:jc w:val="center"/>
              <w:rPr>
                <w:color w:val="000000"/>
                <w:sz w:val="20"/>
                <w:szCs w:val="20"/>
                <w:lang w:val="sr-Cyrl-CS"/>
              </w:rPr>
            </w:pPr>
            <w:r>
              <w:rPr>
                <w:color w:val="000000"/>
                <w:sz w:val="20"/>
                <w:szCs w:val="20"/>
                <w:lang w:val="sr-Cyrl-CS"/>
              </w:rPr>
              <w:t>Врдоб. 933</w:t>
            </w:r>
          </w:p>
          <w:p w:rsidR="00D47C36" w:rsidRDefault="00D47C36" w:rsidP="00F62B00">
            <w:pPr>
              <w:jc w:val="center"/>
              <w:rPr>
                <w:color w:val="000000"/>
                <w:sz w:val="20"/>
                <w:szCs w:val="20"/>
                <w:lang w:val="sr-Cyrl-CS"/>
              </w:rPr>
            </w:pPr>
            <w:r>
              <w:rPr>
                <w:color w:val="000000"/>
                <w:sz w:val="20"/>
                <w:szCs w:val="20"/>
                <w:lang w:val="sr-Cyrl-CS"/>
              </w:rPr>
              <w:t>Доб. 423</w:t>
            </w:r>
          </w:p>
          <w:p w:rsidR="00D47C36" w:rsidRDefault="00D47C36" w:rsidP="00F62B00">
            <w:pPr>
              <w:jc w:val="center"/>
              <w:rPr>
                <w:color w:val="000000"/>
                <w:sz w:val="20"/>
                <w:szCs w:val="20"/>
                <w:lang w:val="sr-Cyrl-CS"/>
              </w:rPr>
            </w:pPr>
            <w:r>
              <w:rPr>
                <w:color w:val="000000"/>
                <w:sz w:val="20"/>
                <w:szCs w:val="20"/>
                <w:lang w:val="sr-Cyrl-CS"/>
              </w:rPr>
              <w:t>Дов.35</w:t>
            </w:r>
          </w:p>
        </w:tc>
        <w:tc>
          <w:tcPr>
            <w:tcW w:w="108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Одл. 1.270</w:t>
            </w:r>
          </w:p>
          <w:p w:rsidR="00D47C36" w:rsidRDefault="00D47C36" w:rsidP="00F62B00">
            <w:pPr>
              <w:jc w:val="center"/>
              <w:rPr>
                <w:color w:val="000000"/>
                <w:sz w:val="20"/>
                <w:szCs w:val="20"/>
                <w:lang w:val="sr-Cyrl-CS"/>
              </w:rPr>
            </w:pPr>
            <w:r>
              <w:rPr>
                <w:color w:val="000000"/>
                <w:sz w:val="20"/>
                <w:szCs w:val="20"/>
                <w:lang w:val="sr-Cyrl-CS"/>
              </w:rPr>
              <w:t>Врдоб. 938</w:t>
            </w:r>
          </w:p>
          <w:p w:rsidR="00D47C36" w:rsidRDefault="00D47C36" w:rsidP="00F62B00">
            <w:pPr>
              <w:jc w:val="center"/>
              <w:rPr>
                <w:color w:val="000000"/>
                <w:sz w:val="20"/>
                <w:szCs w:val="20"/>
                <w:lang w:val="sr-Cyrl-CS"/>
              </w:rPr>
            </w:pPr>
            <w:r>
              <w:rPr>
                <w:color w:val="000000"/>
                <w:sz w:val="20"/>
                <w:szCs w:val="20"/>
                <w:lang w:val="sr-Cyrl-CS"/>
              </w:rPr>
              <w:t>Доб. 419</w:t>
            </w:r>
          </w:p>
          <w:p w:rsidR="00D47C36" w:rsidRDefault="00D47C36" w:rsidP="00F62B00">
            <w:pPr>
              <w:jc w:val="center"/>
              <w:rPr>
                <w:color w:val="000000"/>
                <w:sz w:val="20"/>
                <w:szCs w:val="20"/>
                <w:lang w:val="sr-Cyrl-CS"/>
              </w:rPr>
            </w:pPr>
            <w:r>
              <w:rPr>
                <w:color w:val="000000"/>
                <w:sz w:val="20"/>
                <w:szCs w:val="20"/>
                <w:lang w:val="sr-Cyrl-CS"/>
              </w:rPr>
              <w:t>Дов.35</w:t>
            </w:r>
          </w:p>
        </w:tc>
        <w:tc>
          <w:tcPr>
            <w:tcW w:w="1616" w:type="dxa"/>
            <w:vMerge/>
            <w:shd w:val="clear" w:color="auto" w:fill="auto"/>
            <w:vAlign w:val="center"/>
            <w:hideMark/>
          </w:tcPr>
          <w:p w:rsidR="00D47C36" w:rsidRPr="0041024D" w:rsidRDefault="00D47C36" w:rsidP="00F62B00">
            <w:pPr>
              <w:rPr>
                <w:color w:val="974807"/>
                <w:sz w:val="20"/>
                <w:szCs w:val="20"/>
              </w:rPr>
            </w:pPr>
          </w:p>
        </w:tc>
      </w:tr>
      <w:tr w:rsidR="00D47C36" w:rsidRPr="0041024D" w:rsidTr="00F62B00">
        <w:trPr>
          <w:trHeight w:val="929"/>
        </w:trPr>
        <w:tc>
          <w:tcPr>
            <w:tcW w:w="1220" w:type="dxa"/>
            <w:vMerge/>
            <w:shd w:val="clear" w:color="auto" w:fill="auto"/>
            <w:vAlign w:val="center"/>
            <w:hideMark/>
          </w:tcPr>
          <w:p w:rsidR="00D47C36" w:rsidRDefault="00D47C36" w:rsidP="00F62B00">
            <w:pPr>
              <w:rPr>
                <w:color w:val="000000"/>
                <w:sz w:val="20"/>
                <w:szCs w:val="20"/>
              </w:rPr>
            </w:pPr>
          </w:p>
        </w:tc>
        <w:tc>
          <w:tcPr>
            <w:tcW w:w="2410" w:type="dxa"/>
            <w:vMerge/>
            <w:shd w:val="clear" w:color="auto" w:fill="auto"/>
            <w:vAlign w:val="center"/>
            <w:hideMark/>
          </w:tcPr>
          <w:p w:rsidR="00D47C36" w:rsidRPr="00F369EF" w:rsidRDefault="00D47C36" w:rsidP="00F62B00">
            <w:pPr>
              <w:rPr>
                <w:color w:val="000000"/>
                <w:szCs w:val="20"/>
              </w:rPr>
            </w:pPr>
          </w:p>
        </w:tc>
        <w:tc>
          <w:tcPr>
            <w:tcW w:w="2692" w:type="dxa"/>
            <w:vMerge/>
            <w:shd w:val="clear" w:color="auto" w:fill="auto"/>
            <w:vAlign w:val="center"/>
            <w:hideMark/>
          </w:tcPr>
          <w:p w:rsidR="00D47C36" w:rsidRPr="00F369EF" w:rsidRDefault="00D47C36" w:rsidP="00F62B00">
            <w:pPr>
              <w:rPr>
                <w:color w:val="000000"/>
                <w:szCs w:val="20"/>
              </w:rPr>
            </w:pPr>
          </w:p>
        </w:tc>
        <w:tc>
          <w:tcPr>
            <w:tcW w:w="2552" w:type="dxa"/>
            <w:shd w:val="clear" w:color="auto" w:fill="auto"/>
            <w:vAlign w:val="center"/>
            <w:hideMark/>
          </w:tcPr>
          <w:p w:rsidR="00D47C36" w:rsidRDefault="00D47C36" w:rsidP="00F62B00">
            <w:pPr>
              <w:rPr>
                <w:color w:val="000000"/>
                <w:sz w:val="20"/>
                <w:szCs w:val="20"/>
              </w:rPr>
            </w:pPr>
            <w:r>
              <w:rPr>
                <w:color w:val="000000"/>
                <w:sz w:val="20"/>
                <w:szCs w:val="20"/>
              </w:rPr>
              <w:t xml:space="preserve"> Просечан број поена</w:t>
            </w:r>
            <w:r w:rsidR="00972392">
              <w:rPr>
                <w:color w:val="000000"/>
                <w:sz w:val="20"/>
                <w:szCs w:val="20"/>
              </w:rPr>
              <w:t xml:space="preserve"> на матурском испиту (математ.</w:t>
            </w:r>
            <w:r>
              <w:rPr>
                <w:color w:val="000000"/>
                <w:sz w:val="20"/>
                <w:szCs w:val="20"/>
              </w:rPr>
              <w:t>, српски, општи)</w:t>
            </w:r>
          </w:p>
        </w:tc>
        <w:tc>
          <w:tcPr>
            <w:tcW w:w="1113"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Мат. 8,48</w:t>
            </w:r>
          </w:p>
          <w:p w:rsidR="00D47C36" w:rsidRDefault="00D47C36" w:rsidP="00F62B00">
            <w:pPr>
              <w:jc w:val="center"/>
              <w:rPr>
                <w:color w:val="000000"/>
                <w:sz w:val="20"/>
                <w:szCs w:val="20"/>
                <w:lang w:val="sr-Cyrl-CS"/>
              </w:rPr>
            </w:pPr>
            <w:r>
              <w:rPr>
                <w:color w:val="000000"/>
                <w:sz w:val="20"/>
                <w:szCs w:val="20"/>
                <w:lang w:val="sr-Cyrl-CS"/>
              </w:rPr>
              <w:t>Срп.10,53</w:t>
            </w:r>
          </w:p>
          <w:p w:rsidR="00D47C36" w:rsidRPr="00BC29B1" w:rsidRDefault="00D47C36" w:rsidP="00F62B00">
            <w:pPr>
              <w:jc w:val="center"/>
              <w:rPr>
                <w:color w:val="000000"/>
                <w:sz w:val="20"/>
                <w:szCs w:val="20"/>
                <w:lang w:val="sr-Cyrl-CS"/>
              </w:rPr>
            </w:pPr>
            <w:r>
              <w:rPr>
                <w:color w:val="000000"/>
                <w:sz w:val="20"/>
                <w:szCs w:val="20"/>
                <w:lang w:val="sr-Cyrl-CS"/>
              </w:rPr>
              <w:t>Ком 10,55</w:t>
            </w:r>
          </w:p>
        </w:tc>
        <w:tc>
          <w:tcPr>
            <w:tcW w:w="108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Мат. 8,79</w:t>
            </w:r>
          </w:p>
          <w:p w:rsidR="00D47C36" w:rsidRDefault="00D47C36" w:rsidP="00F62B00">
            <w:pPr>
              <w:jc w:val="center"/>
              <w:rPr>
                <w:color w:val="000000"/>
                <w:sz w:val="20"/>
                <w:szCs w:val="20"/>
                <w:lang w:val="sr-Cyrl-CS"/>
              </w:rPr>
            </w:pPr>
            <w:r>
              <w:rPr>
                <w:color w:val="000000"/>
                <w:sz w:val="20"/>
                <w:szCs w:val="20"/>
                <w:lang w:val="sr-Cyrl-CS"/>
              </w:rPr>
              <w:t>Срп.10,85</w:t>
            </w:r>
          </w:p>
          <w:p w:rsidR="00D47C36" w:rsidRPr="00BC29B1" w:rsidRDefault="00D47C36" w:rsidP="00F62B00">
            <w:pPr>
              <w:jc w:val="center"/>
              <w:rPr>
                <w:color w:val="000000"/>
                <w:sz w:val="20"/>
                <w:szCs w:val="20"/>
                <w:lang w:val="sr-Cyrl-CS"/>
              </w:rPr>
            </w:pPr>
            <w:r>
              <w:rPr>
                <w:color w:val="000000"/>
                <w:sz w:val="20"/>
                <w:szCs w:val="20"/>
                <w:lang w:val="sr-Cyrl-CS"/>
              </w:rPr>
              <w:t>Ком 10,30</w:t>
            </w:r>
          </w:p>
        </w:tc>
        <w:tc>
          <w:tcPr>
            <w:tcW w:w="117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Мат. 8,95</w:t>
            </w:r>
          </w:p>
          <w:p w:rsidR="00D47C36" w:rsidRDefault="00D47C36" w:rsidP="00F62B00">
            <w:pPr>
              <w:jc w:val="center"/>
              <w:rPr>
                <w:color w:val="000000"/>
                <w:sz w:val="20"/>
                <w:szCs w:val="20"/>
                <w:lang w:val="sr-Cyrl-CS"/>
              </w:rPr>
            </w:pPr>
            <w:r>
              <w:rPr>
                <w:color w:val="000000"/>
                <w:sz w:val="20"/>
                <w:szCs w:val="20"/>
                <w:lang w:val="sr-Cyrl-CS"/>
              </w:rPr>
              <w:t>Срп.10,96</w:t>
            </w:r>
          </w:p>
          <w:p w:rsidR="00D47C36" w:rsidRPr="00BC29B1" w:rsidRDefault="00D47C36" w:rsidP="00F62B00">
            <w:pPr>
              <w:jc w:val="center"/>
              <w:rPr>
                <w:color w:val="000000"/>
                <w:sz w:val="20"/>
                <w:szCs w:val="20"/>
                <w:lang w:val="sr-Cyrl-CS"/>
              </w:rPr>
            </w:pPr>
            <w:r>
              <w:rPr>
                <w:color w:val="000000"/>
                <w:sz w:val="20"/>
                <w:szCs w:val="20"/>
                <w:lang w:val="sr-Cyrl-CS"/>
              </w:rPr>
              <w:t>Ком 10,31</w:t>
            </w:r>
          </w:p>
        </w:tc>
        <w:tc>
          <w:tcPr>
            <w:tcW w:w="1173"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Мат. 8,95</w:t>
            </w:r>
          </w:p>
          <w:p w:rsidR="00D47C36" w:rsidRDefault="00D47C36" w:rsidP="00F62B00">
            <w:pPr>
              <w:jc w:val="center"/>
              <w:rPr>
                <w:color w:val="000000"/>
                <w:sz w:val="20"/>
                <w:szCs w:val="20"/>
                <w:lang w:val="sr-Cyrl-CS"/>
              </w:rPr>
            </w:pPr>
            <w:r>
              <w:rPr>
                <w:color w:val="000000"/>
                <w:sz w:val="20"/>
                <w:szCs w:val="20"/>
                <w:lang w:val="sr-Cyrl-CS"/>
              </w:rPr>
              <w:t>Срп.10,91</w:t>
            </w:r>
          </w:p>
          <w:p w:rsidR="00D47C36" w:rsidRPr="00BC29B1" w:rsidRDefault="00D47C36" w:rsidP="00F62B00">
            <w:pPr>
              <w:jc w:val="center"/>
              <w:rPr>
                <w:color w:val="000000"/>
                <w:sz w:val="20"/>
                <w:szCs w:val="20"/>
                <w:lang w:val="sr-Cyrl-CS"/>
              </w:rPr>
            </w:pPr>
            <w:r>
              <w:rPr>
                <w:color w:val="000000"/>
                <w:sz w:val="20"/>
                <w:szCs w:val="20"/>
                <w:lang w:val="sr-Cyrl-CS"/>
              </w:rPr>
              <w:t>Ком 10,30</w:t>
            </w:r>
          </w:p>
        </w:tc>
        <w:tc>
          <w:tcPr>
            <w:tcW w:w="108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Мат. 8,30</w:t>
            </w:r>
          </w:p>
          <w:p w:rsidR="00D47C36" w:rsidRDefault="00D47C36" w:rsidP="00F62B00">
            <w:pPr>
              <w:jc w:val="center"/>
              <w:rPr>
                <w:color w:val="000000"/>
                <w:sz w:val="20"/>
                <w:szCs w:val="20"/>
                <w:lang w:val="sr-Cyrl-CS"/>
              </w:rPr>
            </w:pPr>
            <w:r>
              <w:rPr>
                <w:color w:val="000000"/>
                <w:sz w:val="20"/>
                <w:szCs w:val="20"/>
                <w:lang w:val="sr-Cyrl-CS"/>
              </w:rPr>
              <w:t>Срп.10,91</w:t>
            </w:r>
          </w:p>
          <w:p w:rsidR="00D47C36" w:rsidRPr="009479E5" w:rsidRDefault="00D47C36" w:rsidP="00F62B00">
            <w:pPr>
              <w:jc w:val="center"/>
              <w:rPr>
                <w:color w:val="000000"/>
                <w:sz w:val="20"/>
                <w:szCs w:val="20"/>
                <w:lang w:val="sr-Cyrl-CS"/>
              </w:rPr>
            </w:pPr>
            <w:r>
              <w:rPr>
                <w:color w:val="000000"/>
                <w:sz w:val="20"/>
                <w:szCs w:val="20"/>
                <w:lang w:val="sr-Cyrl-CS"/>
              </w:rPr>
              <w:t>Ком 10,29</w:t>
            </w:r>
          </w:p>
        </w:tc>
        <w:tc>
          <w:tcPr>
            <w:tcW w:w="1616" w:type="dxa"/>
            <w:vMerge/>
            <w:shd w:val="clear" w:color="auto" w:fill="auto"/>
            <w:vAlign w:val="center"/>
            <w:hideMark/>
          </w:tcPr>
          <w:p w:rsidR="00D47C36" w:rsidRPr="0041024D" w:rsidRDefault="00D47C36" w:rsidP="00F62B00">
            <w:pPr>
              <w:rPr>
                <w:color w:val="974807"/>
                <w:sz w:val="20"/>
                <w:szCs w:val="20"/>
              </w:rPr>
            </w:pPr>
          </w:p>
        </w:tc>
      </w:tr>
      <w:tr w:rsidR="00D47C36" w:rsidRPr="0041024D" w:rsidTr="00F62B00">
        <w:trPr>
          <w:trHeight w:val="503"/>
        </w:trPr>
        <w:tc>
          <w:tcPr>
            <w:tcW w:w="1220" w:type="dxa"/>
            <w:vMerge/>
            <w:shd w:val="clear" w:color="auto" w:fill="auto"/>
            <w:vAlign w:val="center"/>
            <w:hideMark/>
          </w:tcPr>
          <w:p w:rsidR="00D47C36" w:rsidRDefault="00D47C36" w:rsidP="00F62B00">
            <w:pPr>
              <w:rPr>
                <w:color w:val="000000"/>
                <w:sz w:val="20"/>
                <w:szCs w:val="20"/>
              </w:rPr>
            </w:pPr>
          </w:p>
        </w:tc>
        <w:tc>
          <w:tcPr>
            <w:tcW w:w="2410" w:type="dxa"/>
            <w:vMerge/>
            <w:shd w:val="clear" w:color="auto" w:fill="auto"/>
            <w:vAlign w:val="center"/>
            <w:hideMark/>
          </w:tcPr>
          <w:p w:rsidR="00D47C36" w:rsidRPr="00F369EF" w:rsidRDefault="00D47C36" w:rsidP="00F62B00">
            <w:pPr>
              <w:rPr>
                <w:color w:val="000000"/>
                <w:szCs w:val="20"/>
              </w:rPr>
            </w:pPr>
          </w:p>
        </w:tc>
        <w:tc>
          <w:tcPr>
            <w:tcW w:w="2692" w:type="dxa"/>
            <w:vMerge/>
            <w:shd w:val="clear" w:color="auto" w:fill="auto"/>
            <w:vAlign w:val="center"/>
            <w:hideMark/>
          </w:tcPr>
          <w:p w:rsidR="00D47C36" w:rsidRPr="00F369EF" w:rsidRDefault="00D47C36" w:rsidP="00F62B00">
            <w:pPr>
              <w:rPr>
                <w:color w:val="000000"/>
                <w:szCs w:val="20"/>
              </w:rPr>
            </w:pPr>
          </w:p>
        </w:tc>
        <w:tc>
          <w:tcPr>
            <w:tcW w:w="2552" w:type="dxa"/>
            <w:shd w:val="clear" w:color="auto" w:fill="auto"/>
            <w:hideMark/>
          </w:tcPr>
          <w:p w:rsidR="00D47C36" w:rsidRDefault="00D47C36" w:rsidP="00972392">
            <w:pPr>
              <w:rPr>
                <w:color w:val="000000"/>
                <w:sz w:val="20"/>
                <w:szCs w:val="20"/>
              </w:rPr>
            </w:pPr>
            <w:r>
              <w:rPr>
                <w:color w:val="000000"/>
                <w:sz w:val="20"/>
                <w:szCs w:val="20"/>
              </w:rPr>
              <w:t xml:space="preserve"> Број запослених који је добио најмање 24 бода за стручно усавршавање </w:t>
            </w:r>
          </w:p>
        </w:tc>
        <w:tc>
          <w:tcPr>
            <w:tcW w:w="1113"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238</w:t>
            </w:r>
          </w:p>
        </w:tc>
        <w:tc>
          <w:tcPr>
            <w:tcW w:w="1080"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247</w:t>
            </w:r>
          </w:p>
        </w:tc>
        <w:tc>
          <w:tcPr>
            <w:tcW w:w="1170"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259</w:t>
            </w:r>
          </w:p>
        </w:tc>
        <w:tc>
          <w:tcPr>
            <w:tcW w:w="1173"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263</w:t>
            </w:r>
          </w:p>
        </w:tc>
        <w:tc>
          <w:tcPr>
            <w:tcW w:w="1080" w:type="dxa"/>
            <w:shd w:val="clear" w:color="auto" w:fill="auto"/>
            <w:vAlign w:val="center"/>
            <w:hideMark/>
          </w:tcPr>
          <w:p w:rsidR="00D47C36" w:rsidRPr="00F74506" w:rsidRDefault="00D47C36" w:rsidP="00F62B00">
            <w:pPr>
              <w:jc w:val="center"/>
              <w:rPr>
                <w:color w:val="000000"/>
                <w:sz w:val="20"/>
                <w:szCs w:val="20"/>
              </w:rPr>
            </w:pPr>
            <w:r>
              <w:rPr>
                <w:color w:val="000000"/>
                <w:sz w:val="20"/>
                <w:szCs w:val="20"/>
              </w:rPr>
              <w:t>264</w:t>
            </w:r>
          </w:p>
        </w:tc>
        <w:tc>
          <w:tcPr>
            <w:tcW w:w="1616" w:type="dxa"/>
            <w:vMerge/>
            <w:shd w:val="clear" w:color="auto" w:fill="auto"/>
            <w:vAlign w:val="center"/>
            <w:hideMark/>
          </w:tcPr>
          <w:p w:rsidR="00D47C36" w:rsidRPr="0041024D" w:rsidRDefault="00D47C36" w:rsidP="00F62B00">
            <w:pPr>
              <w:rPr>
                <w:color w:val="974807"/>
                <w:sz w:val="20"/>
                <w:szCs w:val="20"/>
              </w:rPr>
            </w:pPr>
          </w:p>
        </w:tc>
      </w:tr>
      <w:tr w:rsidR="00D47C36" w:rsidRPr="0041024D" w:rsidTr="00F62B00">
        <w:trPr>
          <w:trHeight w:val="503"/>
        </w:trPr>
        <w:tc>
          <w:tcPr>
            <w:tcW w:w="1220" w:type="dxa"/>
            <w:vMerge/>
            <w:shd w:val="clear" w:color="auto" w:fill="auto"/>
            <w:vAlign w:val="center"/>
            <w:hideMark/>
          </w:tcPr>
          <w:p w:rsidR="00D47C36" w:rsidRDefault="00D47C36" w:rsidP="00F62B00">
            <w:pPr>
              <w:rPr>
                <w:color w:val="000000"/>
                <w:sz w:val="20"/>
                <w:szCs w:val="20"/>
              </w:rPr>
            </w:pPr>
          </w:p>
        </w:tc>
        <w:tc>
          <w:tcPr>
            <w:tcW w:w="2410" w:type="dxa"/>
            <w:vMerge/>
            <w:shd w:val="clear" w:color="auto" w:fill="auto"/>
            <w:vAlign w:val="center"/>
            <w:hideMark/>
          </w:tcPr>
          <w:p w:rsidR="00D47C36" w:rsidRPr="00F369EF" w:rsidRDefault="00D47C36" w:rsidP="00F62B00">
            <w:pPr>
              <w:rPr>
                <w:color w:val="000000"/>
                <w:szCs w:val="20"/>
              </w:rPr>
            </w:pPr>
          </w:p>
        </w:tc>
        <w:tc>
          <w:tcPr>
            <w:tcW w:w="2692" w:type="dxa"/>
            <w:vMerge/>
            <w:shd w:val="clear" w:color="auto" w:fill="auto"/>
            <w:vAlign w:val="center"/>
            <w:hideMark/>
          </w:tcPr>
          <w:p w:rsidR="00D47C36" w:rsidRPr="00F369EF" w:rsidRDefault="00D47C36" w:rsidP="00F62B00">
            <w:pPr>
              <w:rPr>
                <w:color w:val="000000"/>
                <w:szCs w:val="20"/>
              </w:rPr>
            </w:pPr>
          </w:p>
        </w:tc>
        <w:tc>
          <w:tcPr>
            <w:tcW w:w="2552" w:type="dxa"/>
            <w:shd w:val="clear" w:color="auto" w:fill="auto"/>
            <w:hideMark/>
          </w:tcPr>
          <w:p w:rsidR="00D47C36" w:rsidRPr="009E205F" w:rsidRDefault="00D47C36" w:rsidP="00972392">
            <w:pPr>
              <w:rPr>
                <w:color w:val="000000"/>
                <w:sz w:val="20"/>
                <w:szCs w:val="20"/>
              </w:rPr>
            </w:pPr>
            <w:r>
              <w:rPr>
                <w:color w:val="000000"/>
                <w:sz w:val="20"/>
                <w:szCs w:val="20"/>
              </w:rPr>
              <w:t xml:space="preserve">Број примерака обавезне лектире које се налазе у библиотекама </w:t>
            </w:r>
          </w:p>
        </w:tc>
        <w:tc>
          <w:tcPr>
            <w:tcW w:w="1113"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24.892</w:t>
            </w:r>
          </w:p>
        </w:tc>
        <w:tc>
          <w:tcPr>
            <w:tcW w:w="1080"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25.013</w:t>
            </w:r>
          </w:p>
        </w:tc>
        <w:tc>
          <w:tcPr>
            <w:tcW w:w="1170"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25.485</w:t>
            </w:r>
          </w:p>
        </w:tc>
        <w:tc>
          <w:tcPr>
            <w:tcW w:w="1173" w:type="dxa"/>
            <w:shd w:val="clear" w:color="auto" w:fill="auto"/>
            <w:vAlign w:val="center"/>
            <w:hideMark/>
          </w:tcPr>
          <w:p w:rsidR="00D47C36" w:rsidRPr="001903E1" w:rsidRDefault="00D47C36" w:rsidP="00F62B00">
            <w:pPr>
              <w:jc w:val="center"/>
              <w:rPr>
                <w:color w:val="000000"/>
                <w:sz w:val="20"/>
                <w:szCs w:val="20"/>
                <w:lang w:val="sr-Cyrl-CS"/>
              </w:rPr>
            </w:pPr>
            <w:r>
              <w:rPr>
                <w:color w:val="000000"/>
                <w:sz w:val="20"/>
                <w:szCs w:val="20"/>
                <w:lang w:val="sr-Cyrl-CS"/>
              </w:rPr>
              <w:t>25.700</w:t>
            </w:r>
          </w:p>
        </w:tc>
        <w:tc>
          <w:tcPr>
            <w:tcW w:w="1080" w:type="dxa"/>
            <w:shd w:val="clear" w:color="auto" w:fill="auto"/>
            <w:vAlign w:val="center"/>
            <w:hideMark/>
          </w:tcPr>
          <w:p w:rsidR="00D47C36" w:rsidRPr="009479E5" w:rsidRDefault="00D47C36" w:rsidP="00F62B00">
            <w:pPr>
              <w:jc w:val="center"/>
              <w:rPr>
                <w:color w:val="000000"/>
                <w:sz w:val="20"/>
                <w:szCs w:val="20"/>
                <w:lang w:val="sr-Cyrl-CS"/>
              </w:rPr>
            </w:pPr>
            <w:r>
              <w:rPr>
                <w:color w:val="000000"/>
                <w:sz w:val="20"/>
                <w:szCs w:val="20"/>
                <w:lang w:val="sr-Cyrl-CS"/>
              </w:rPr>
              <w:t>25.830</w:t>
            </w:r>
          </w:p>
        </w:tc>
        <w:tc>
          <w:tcPr>
            <w:tcW w:w="1616" w:type="dxa"/>
            <w:vMerge/>
            <w:shd w:val="clear" w:color="auto" w:fill="auto"/>
            <w:vAlign w:val="center"/>
            <w:hideMark/>
          </w:tcPr>
          <w:p w:rsidR="00D47C36" w:rsidRPr="0041024D" w:rsidRDefault="00D47C36" w:rsidP="00F62B00">
            <w:pPr>
              <w:rPr>
                <w:color w:val="974807"/>
                <w:sz w:val="20"/>
                <w:szCs w:val="20"/>
              </w:rPr>
            </w:pPr>
          </w:p>
        </w:tc>
      </w:tr>
      <w:tr w:rsidR="00D47C36" w:rsidRPr="0041024D" w:rsidTr="00AE6880">
        <w:trPr>
          <w:trHeight w:val="751"/>
        </w:trPr>
        <w:tc>
          <w:tcPr>
            <w:tcW w:w="1220" w:type="dxa"/>
            <w:shd w:val="clear" w:color="auto" w:fill="auto"/>
            <w:vAlign w:val="center"/>
            <w:hideMark/>
          </w:tcPr>
          <w:p w:rsidR="00D47C36" w:rsidRDefault="00D47C36" w:rsidP="00F62B00">
            <w:pPr>
              <w:rPr>
                <w:color w:val="000000"/>
                <w:sz w:val="20"/>
                <w:szCs w:val="20"/>
              </w:rPr>
            </w:pPr>
          </w:p>
        </w:tc>
        <w:tc>
          <w:tcPr>
            <w:tcW w:w="2410" w:type="dxa"/>
            <w:shd w:val="clear" w:color="auto" w:fill="auto"/>
            <w:vAlign w:val="center"/>
            <w:hideMark/>
          </w:tcPr>
          <w:p w:rsidR="00D47C36" w:rsidRPr="00F369EF" w:rsidRDefault="00D47C36" w:rsidP="00F62B00">
            <w:pPr>
              <w:rPr>
                <w:color w:val="000000"/>
                <w:szCs w:val="20"/>
              </w:rPr>
            </w:pPr>
          </w:p>
        </w:tc>
        <w:tc>
          <w:tcPr>
            <w:tcW w:w="2692" w:type="dxa"/>
            <w:shd w:val="clear" w:color="auto" w:fill="auto"/>
            <w:vAlign w:val="center"/>
            <w:hideMark/>
          </w:tcPr>
          <w:p w:rsidR="00D47C36" w:rsidRPr="00F369EF" w:rsidRDefault="00D47C36" w:rsidP="00F62B00">
            <w:pPr>
              <w:rPr>
                <w:color w:val="000000"/>
                <w:sz w:val="20"/>
                <w:szCs w:val="20"/>
              </w:rPr>
            </w:pPr>
            <w:r w:rsidRPr="00F369EF">
              <w:rPr>
                <w:color w:val="000000"/>
                <w:sz w:val="20"/>
                <w:szCs w:val="20"/>
              </w:rPr>
              <w:t>Ефикасно основно образовање и рационална употреба средства</w:t>
            </w:r>
          </w:p>
        </w:tc>
        <w:tc>
          <w:tcPr>
            <w:tcW w:w="2552" w:type="dxa"/>
            <w:shd w:val="clear" w:color="auto" w:fill="auto"/>
            <w:hideMark/>
          </w:tcPr>
          <w:p w:rsidR="00D47C36" w:rsidRDefault="00D47C36" w:rsidP="00F62B00">
            <w:pPr>
              <w:rPr>
                <w:color w:val="000000"/>
                <w:sz w:val="20"/>
                <w:szCs w:val="20"/>
                <w:lang w:val="sr-Cyrl-CS"/>
              </w:rPr>
            </w:pPr>
            <w:r>
              <w:rPr>
                <w:color w:val="000000"/>
                <w:sz w:val="20"/>
                <w:szCs w:val="20"/>
                <w:lang w:val="sr-Cyrl-CS"/>
              </w:rPr>
              <w:t>Проценат буџета града/општине издвојен за основно образовање</w:t>
            </w:r>
          </w:p>
        </w:tc>
        <w:tc>
          <w:tcPr>
            <w:tcW w:w="1113"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5%</w:t>
            </w:r>
          </w:p>
        </w:tc>
        <w:tc>
          <w:tcPr>
            <w:tcW w:w="108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4,95%</w:t>
            </w:r>
          </w:p>
        </w:tc>
        <w:tc>
          <w:tcPr>
            <w:tcW w:w="117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5,97%</w:t>
            </w:r>
          </w:p>
        </w:tc>
        <w:tc>
          <w:tcPr>
            <w:tcW w:w="1173"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6,04%</w:t>
            </w:r>
          </w:p>
        </w:tc>
        <w:tc>
          <w:tcPr>
            <w:tcW w:w="1080" w:type="dxa"/>
            <w:shd w:val="clear" w:color="auto" w:fill="auto"/>
            <w:vAlign w:val="center"/>
            <w:hideMark/>
          </w:tcPr>
          <w:p w:rsidR="00D47C36" w:rsidRDefault="00D47C36" w:rsidP="00F62B00">
            <w:pPr>
              <w:jc w:val="center"/>
              <w:rPr>
                <w:color w:val="000000"/>
                <w:sz w:val="20"/>
                <w:szCs w:val="20"/>
                <w:lang w:val="sr-Cyrl-CS"/>
              </w:rPr>
            </w:pPr>
            <w:r>
              <w:rPr>
                <w:color w:val="000000"/>
                <w:sz w:val="20"/>
                <w:szCs w:val="20"/>
                <w:lang w:val="sr-Cyrl-CS"/>
              </w:rPr>
              <w:t>6%</w:t>
            </w:r>
          </w:p>
        </w:tc>
        <w:tc>
          <w:tcPr>
            <w:tcW w:w="1616" w:type="dxa"/>
            <w:shd w:val="clear" w:color="auto" w:fill="auto"/>
            <w:vAlign w:val="center"/>
            <w:hideMark/>
          </w:tcPr>
          <w:p w:rsidR="00D47C36" w:rsidRPr="0041024D" w:rsidRDefault="00D47C36" w:rsidP="00F62B00">
            <w:pPr>
              <w:rPr>
                <w:color w:val="974807"/>
                <w:sz w:val="20"/>
                <w:szCs w:val="20"/>
              </w:rPr>
            </w:pPr>
          </w:p>
        </w:tc>
      </w:tr>
      <w:tr w:rsidR="00D47C36" w:rsidRPr="0041024D" w:rsidTr="00F11D82">
        <w:trPr>
          <w:trHeight w:val="911"/>
        </w:trPr>
        <w:tc>
          <w:tcPr>
            <w:tcW w:w="1220" w:type="dxa"/>
            <w:shd w:val="clear" w:color="auto" w:fill="auto"/>
            <w:vAlign w:val="center"/>
            <w:hideMark/>
          </w:tcPr>
          <w:p w:rsidR="00D47C36" w:rsidRPr="00734060" w:rsidRDefault="00D47C36" w:rsidP="00F62B00">
            <w:pPr>
              <w:jc w:val="center"/>
              <w:rPr>
                <w:bCs/>
                <w:i/>
                <w:color w:val="000000"/>
                <w:sz w:val="20"/>
                <w:szCs w:val="20"/>
              </w:rPr>
            </w:pPr>
            <w:r w:rsidRPr="00734060">
              <w:rPr>
                <w:bCs/>
                <w:i/>
                <w:color w:val="000000"/>
                <w:sz w:val="20"/>
                <w:szCs w:val="20"/>
              </w:rPr>
              <w:lastRenderedPageBreak/>
              <w:t>2002-П1</w:t>
            </w:r>
          </w:p>
        </w:tc>
        <w:tc>
          <w:tcPr>
            <w:tcW w:w="2410" w:type="dxa"/>
            <w:shd w:val="clear" w:color="auto" w:fill="auto"/>
            <w:vAlign w:val="center"/>
            <w:hideMark/>
          </w:tcPr>
          <w:p w:rsidR="00D47C36" w:rsidRPr="00734060" w:rsidRDefault="00D47C36" w:rsidP="00FD5373">
            <w:pPr>
              <w:rPr>
                <w:color w:val="000000"/>
                <w:sz w:val="20"/>
                <w:szCs w:val="20"/>
              </w:rPr>
            </w:pPr>
            <w:r w:rsidRPr="00734060">
              <w:rPr>
                <w:sz w:val="20"/>
                <w:szCs w:val="20"/>
              </w:rPr>
              <w:t>Tренинзи за развој конгитивних компетенција</w:t>
            </w:r>
          </w:p>
        </w:tc>
        <w:tc>
          <w:tcPr>
            <w:tcW w:w="2692" w:type="dxa"/>
            <w:shd w:val="clear" w:color="auto" w:fill="auto"/>
            <w:vAlign w:val="center"/>
            <w:hideMark/>
          </w:tcPr>
          <w:p w:rsidR="00D47C36" w:rsidRPr="00143CDF" w:rsidRDefault="00D47C36" w:rsidP="00F62B00">
            <w:pPr>
              <w:rPr>
                <w:bCs/>
                <w:color w:val="000000"/>
                <w:sz w:val="20"/>
                <w:szCs w:val="20"/>
              </w:rPr>
            </w:pPr>
            <w:r>
              <w:rPr>
                <w:bCs/>
                <w:color w:val="000000"/>
                <w:sz w:val="20"/>
                <w:szCs w:val="20"/>
              </w:rPr>
              <w:t>Развијање</w:t>
            </w:r>
            <w:r w:rsidR="00AE6880">
              <w:rPr>
                <w:bCs/>
                <w:color w:val="000000"/>
                <w:sz w:val="20"/>
                <w:szCs w:val="20"/>
              </w:rPr>
              <w:t xml:space="preserve"> опште способности функц. </w:t>
            </w:r>
            <w:r>
              <w:rPr>
                <w:bCs/>
                <w:color w:val="000000"/>
                <w:sz w:val="20"/>
                <w:szCs w:val="20"/>
              </w:rPr>
              <w:t xml:space="preserve"> учења</w:t>
            </w:r>
          </w:p>
        </w:tc>
        <w:tc>
          <w:tcPr>
            <w:tcW w:w="2552" w:type="dxa"/>
            <w:shd w:val="clear" w:color="auto" w:fill="auto"/>
            <w:vAlign w:val="center"/>
            <w:hideMark/>
          </w:tcPr>
          <w:p w:rsidR="00D47C36" w:rsidRPr="00143CDF" w:rsidRDefault="00D47C36" w:rsidP="00F62B00">
            <w:pPr>
              <w:rPr>
                <w:bCs/>
                <w:color w:val="000000"/>
                <w:sz w:val="20"/>
                <w:szCs w:val="20"/>
              </w:rPr>
            </w:pPr>
            <w:r>
              <w:rPr>
                <w:bCs/>
                <w:color w:val="000000"/>
                <w:sz w:val="20"/>
                <w:szCs w:val="20"/>
              </w:rPr>
              <w:t>Број деце обухваћен тренинзима</w:t>
            </w:r>
          </w:p>
        </w:tc>
        <w:tc>
          <w:tcPr>
            <w:tcW w:w="1113" w:type="dxa"/>
            <w:shd w:val="clear" w:color="auto" w:fill="auto"/>
            <w:vAlign w:val="center"/>
            <w:hideMark/>
          </w:tcPr>
          <w:p w:rsidR="00D47C36" w:rsidRPr="00A658D1" w:rsidRDefault="00D47C36" w:rsidP="00F62B00">
            <w:pPr>
              <w:jc w:val="right"/>
              <w:rPr>
                <w:color w:val="000000"/>
                <w:sz w:val="20"/>
                <w:szCs w:val="20"/>
                <w:lang w:val="sr-Cyrl-CS"/>
              </w:rPr>
            </w:pPr>
            <w:r>
              <w:rPr>
                <w:color w:val="000000"/>
                <w:sz w:val="20"/>
                <w:szCs w:val="20"/>
                <w:lang w:val="sr-Cyrl-CS"/>
              </w:rPr>
              <w:t>-</w:t>
            </w:r>
          </w:p>
        </w:tc>
        <w:tc>
          <w:tcPr>
            <w:tcW w:w="1080" w:type="dxa"/>
            <w:shd w:val="clear" w:color="auto" w:fill="auto"/>
            <w:vAlign w:val="center"/>
            <w:hideMark/>
          </w:tcPr>
          <w:p w:rsidR="00D47C36" w:rsidRPr="002E71A4" w:rsidRDefault="00D47C36" w:rsidP="00F11D82">
            <w:pPr>
              <w:jc w:val="center"/>
              <w:rPr>
                <w:bCs/>
                <w:color w:val="000000"/>
                <w:sz w:val="20"/>
                <w:szCs w:val="20"/>
                <w:lang w:val="sr-Cyrl-CS"/>
              </w:rPr>
            </w:pPr>
            <w:r>
              <w:rPr>
                <w:bCs/>
                <w:color w:val="000000"/>
                <w:sz w:val="20"/>
                <w:szCs w:val="20"/>
                <w:lang w:val="sr-Cyrl-CS"/>
              </w:rPr>
              <w:t>75</w:t>
            </w:r>
          </w:p>
        </w:tc>
        <w:tc>
          <w:tcPr>
            <w:tcW w:w="1170" w:type="dxa"/>
            <w:shd w:val="clear" w:color="auto" w:fill="auto"/>
            <w:vAlign w:val="center"/>
            <w:hideMark/>
          </w:tcPr>
          <w:p w:rsidR="00D47C36" w:rsidRPr="00CE5822" w:rsidRDefault="00D47C36" w:rsidP="00F11D82">
            <w:pPr>
              <w:jc w:val="center"/>
              <w:rPr>
                <w:bCs/>
                <w:color w:val="000000"/>
                <w:sz w:val="20"/>
                <w:szCs w:val="20"/>
                <w:lang w:val="sr-Cyrl-CS"/>
              </w:rPr>
            </w:pPr>
            <w:r>
              <w:rPr>
                <w:bCs/>
                <w:color w:val="000000"/>
                <w:sz w:val="20"/>
                <w:szCs w:val="20"/>
                <w:lang w:val="sr-Cyrl-CS"/>
              </w:rPr>
              <w:t>85</w:t>
            </w:r>
          </w:p>
        </w:tc>
        <w:tc>
          <w:tcPr>
            <w:tcW w:w="1173" w:type="dxa"/>
            <w:shd w:val="clear" w:color="auto" w:fill="auto"/>
            <w:vAlign w:val="center"/>
            <w:hideMark/>
          </w:tcPr>
          <w:p w:rsidR="00D47C36" w:rsidRPr="00CE5822" w:rsidRDefault="00D47C36" w:rsidP="00F11D82">
            <w:pPr>
              <w:jc w:val="center"/>
              <w:rPr>
                <w:bCs/>
                <w:color w:val="000000"/>
                <w:sz w:val="20"/>
                <w:szCs w:val="20"/>
                <w:lang w:val="sr-Cyrl-CS"/>
              </w:rPr>
            </w:pPr>
            <w:r>
              <w:rPr>
                <w:bCs/>
                <w:color w:val="000000"/>
                <w:sz w:val="20"/>
                <w:szCs w:val="20"/>
                <w:lang w:val="sr-Cyrl-CS"/>
              </w:rPr>
              <w:t>90</w:t>
            </w:r>
          </w:p>
        </w:tc>
        <w:tc>
          <w:tcPr>
            <w:tcW w:w="1080" w:type="dxa"/>
            <w:shd w:val="clear" w:color="auto" w:fill="auto"/>
            <w:vAlign w:val="center"/>
            <w:hideMark/>
          </w:tcPr>
          <w:p w:rsidR="00D47C36" w:rsidRDefault="00D47C36" w:rsidP="00F11D82">
            <w:pPr>
              <w:jc w:val="center"/>
              <w:rPr>
                <w:bCs/>
                <w:color w:val="000000"/>
                <w:sz w:val="20"/>
                <w:szCs w:val="20"/>
                <w:lang w:val="sr-Cyrl-CS"/>
              </w:rPr>
            </w:pPr>
            <w:r>
              <w:rPr>
                <w:bCs/>
                <w:color w:val="000000"/>
                <w:sz w:val="20"/>
                <w:szCs w:val="20"/>
                <w:lang w:val="sr-Cyrl-CS"/>
              </w:rPr>
              <w:t>90</w:t>
            </w:r>
          </w:p>
        </w:tc>
        <w:tc>
          <w:tcPr>
            <w:tcW w:w="1616" w:type="dxa"/>
            <w:shd w:val="clear" w:color="auto" w:fill="auto"/>
            <w:vAlign w:val="center"/>
            <w:hideMark/>
          </w:tcPr>
          <w:p w:rsidR="00D47C36" w:rsidRPr="00831FDD" w:rsidRDefault="00D47C36" w:rsidP="00F62B00">
            <w:pPr>
              <w:jc w:val="right"/>
              <w:rPr>
                <w:color w:val="000000"/>
                <w:sz w:val="20"/>
                <w:szCs w:val="20"/>
              </w:rPr>
            </w:pPr>
            <w:r w:rsidRPr="00831FDD">
              <w:rPr>
                <w:color w:val="000000"/>
                <w:sz w:val="20"/>
                <w:szCs w:val="20"/>
              </w:rPr>
              <w:t>2.000.000</w:t>
            </w:r>
          </w:p>
        </w:tc>
      </w:tr>
      <w:tr w:rsidR="00D47C36" w:rsidRPr="0041024D" w:rsidTr="00F11D82">
        <w:trPr>
          <w:trHeight w:val="911"/>
        </w:trPr>
        <w:tc>
          <w:tcPr>
            <w:tcW w:w="1220" w:type="dxa"/>
            <w:shd w:val="clear" w:color="auto" w:fill="auto"/>
            <w:vAlign w:val="center"/>
            <w:hideMark/>
          </w:tcPr>
          <w:p w:rsidR="00D47C36" w:rsidRPr="00734060" w:rsidRDefault="00D47C36" w:rsidP="00F62B00">
            <w:pPr>
              <w:jc w:val="center"/>
              <w:rPr>
                <w:bCs/>
                <w:i/>
                <w:color w:val="000000"/>
                <w:sz w:val="20"/>
                <w:szCs w:val="20"/>
              </w:rPr>
            </w:pPr>
            <w:r w:rsidRPr="00734060">
              <w:rPr>
                <w:bCs/>
                <w:i/>
                <w:color w:val="000000"/>
                <w:sz w:val="20"/>
                <w:szCs w:val="20"/>
              </w:rPr>
              <w:t>2002-П2</w:t>
            </w:r>
          </w:p>
        </w:tc>
        <w:tc>
          <w:tcPr>
            <w:tcW w:w="2410" w:type="dxa"/>
            <w:shd w:val="clear" w:color="auto" w:fill="auto"/>
            <w:vAlign w:val="center"/>
            <w:hideMark/>
          </w:tcPr>
          <w:p w:rsidR="00D47C36" w:rsidRPr="00734060" w:rsidRDefault="00D47C36" w:rsidP="00F62B00">
            <w:pPr>
              <w:rPr>
                <w:color w:val="000000"/>
                <w:sz w:val="20"/>
                <w:szCs w:val="20"/>
              </w:rPr>
            </w:pPr>
            <w:r w:rsidRPr="00734060">
              <w:rPr>
                <w:sz w:val="20"/>
                <w:szCs w:val="20"/>
              </w:rPr>
              <w:t>Реконструкција ОШ „Десанка Максимовић“</w:t>
            </w:r>
          </w:p>
        </w:tc>
        <w:tc>
          <w:tcPr>
            <w:tcW w:w="2692" w:type="dxa"/>
            <w:shd w:val="clear" w:color="auto" w:fill="auto"/>
            <w:vAlign w:val="center"/>
            <w:hideMark/>
          </w:tcPr>
          <w:p w:rsidR="00D47C36" w:rsidRDefault="00D47C36" w:rsidP="00F62B00">
            <w:pPr>
              <w:rPr>
                <w:b/>
                <w:bCs/>
                <w:color w:val="000000"/>
                <w:sz w:val="20"/>
                <w:szCs w:val="20"/>
              </w:rPr>
            </w:pPr>
            <w:r>
              <w:rPr>
                <w:color w:val="000000"/>
                <w:sz w:val="20"/>
                <w:szCs w:val="20"/>
              </w:rPr>
              <w:t xml:space="preserve">Побољшање услова за васпитно-образовни рад са децом </w:t>
            </w:r>
          </w:p>
        </w:tc>
        <w:tc>
          <w:tcPr>
            <w:tcW w:w="2552" w:type="dxa"/>
            <w:shd w:val="clear" w:color="auto" w:fill="auto"/>
            <w:vAlign w:val="center"/>
            <w:hideMark/>
          </w:tcPr>
          <w:p w:rsidR="00D47C36" w:rsidRPr="0015064B" w:rsidRDefault="00D47C36" w:rsidP="00F62B00">
            <w:pPr>
              <w:rPr>
                <w:bCs/>
                <w:color w:val="000000"/>
                <w:sz w:val="20"/>
                <w:szCs w:val="20"/>
              </w:rPr>
            </w:pPr>
            <w:r>
              <w:rPr>
                <w:bCs/>
                <w:color w:val="000000"/>
                <w:sz w:val="20"/>
                <w:szCs w:val="20"/>
              </w:rPr>
              <w:t>Уређена пројектна документација</w:t>
            </w:r>
          </w:p>
        </w:tc>
        <w:tc>
          <w:tcPr>
            <w:tcW w:w="1113" w:type="dxa"/>
            <w:shd w:val="clear" w:color="auto" w:fill="auto"/>
            <w:vAlign w:val="center"/>
            <w:hideMark/>
          </w:tcPr>
          <w:p w:rsidR="00D47C36" w:rsidRPr="00A658D1" w:rsidRDefault="00D47C36" w:rsidP="00F62B00">
            <w:pPr>
              <w:jc w:val="right"/>
              <w:rPr>
                <w:color w:val="000000"/>
                <w:sz w:val="20"/>
                <w:szCs w:val="20"/>
                <w:lang w:val="sr-Cyrl-CS"/>
              </w:rPr>
            </w:pPr>
            <w:r>
              <w:rPr>
                <w:color w:val="000000"/>
                <w:sz w:val="20"/>
                <w:szCs w:val="20"/>
                <w:lang w:val="sr-Cyrl-CS"/>
              </w:rPr>
              <w:t>-</w:t>
            </w:r>
          </w:p>
        </w:tc>
        <w:tc>
          <w:tcPr>
            <w:tcW w:w="1080" w:type="dxa"/>
            <w:shd w:val="clear" w:color="auto" w:fill="auto"/>
            <w:vAlign w:val="center"/>
            <w:hideMark/>
          </w:tcPr>
          <w:p w:rsidR="00D47C36" w:rsidRPr="002E71A4" w:rsidRDefault="00D47C36" w:rsidP="00F62B00">
            <w:pPr>
              <w:jc w:val="right"/>
              <w:rPr>
                <w:bCs/>
                <w:color w:val="000000"/>
                <w:sz w:val="20"/>
                <w:szCs w:val="20"/>
                <w:lang w:val="sr-Cyrl-CS"/>
              </w:rPr>
            </w:pPr>
            <w:r>
              <w:rPr>
                <w:bCs/>
                <w:color w:val="000000"/>
                <w:sz w:val="20"/>
                <w:szCs w:val="20"/>
                <w:lang w:val="sr-Cyrl-CS"/>
              </w:rPr>
              <w:t>-</w:t>
            </w:r>
          </w:p>
        </w:tc>
        <w:tc>
          <w:tcPr>
            <w:tcW w:w="1170" w:type="dxa"/>
            <w:shd w:val="clear" w:color="auto" w:fill="auto"/>
            <w:vAlign w:val="center"/>
            <w:hideMark/>
          </w:tcPr>
          <w:p w:rsidR="00D47C36" w:rsidRPr="00CE5822" w:rsidRDefault="00D47C36" w:rsidP="00F11D82">
            <w:pPr>
              <w:jc w:val="center"/>
              <w:rPr>
                <w:bCs/>
                <w:color w:val="000000"/>
                <w:sz w:val="20"/>
                <w:szCs w:val="20"/>
                <w:lang w:val="sr-Cyrl-CS"/>
              </w:rPr>
            </w:pPr>
            <w:r>
              <w:rPr>
                <w:bCs/>
                <w:color w:val="000000"/>
                <w:sz w:val="20"/>
                <w:szCs w:val="20"/>
                <w:lang w:val="sr-Cyrl-CS"/>
              </w:rPr>
              <w:t>да</w:t>
            </w:r>
          </w:p>
        </w:tc>
        <w:tc>
          <w:tcPr>
            <w:tcW w:w="1173" w:type="dxa"/>
            <w:shd w:val="clear" w:color="auto" w:fill="auto"/>
            <w:vAlign w:val="center"/>
            <w:hideMark/>
          </w:tcPr>
          <w:p w:rsidR="00D47C36" w:rsidRPr="00CE5822" w:rsidRDefault="00D47C36" w:rsidP="00F11D82">
            <w:pPr>
              <w:jc w:val="right"/>
              <w:rPr>
                <w:bCs/>
                <w:color w:val="000000"/>
                <w:sz w:val="20"/>
                <w:szCs w:val="20"/>
                <w:lang w:val="sr-Cyrl-CS"/>
              </w:rPr>
            </w:pPr>
            <w:r>
              <w:rPr>
                <w:bCs/>
                <w:color w:val="000000"/>
                <w:sz w:val="20"/>
                <w:szCs w:val="20"/>
                <w:lang w:val="sr-Cyrl-CS"/>
              </w:rPr>
              <w:t>-</w:t>
            </w:r>
          </w:p>
        </w:tc>
        <w:tc>
          <w:tcPr>
            <w:tcW w:w="1080" w:type="dxa"/>
            <w:shd w:val="clear" w:color="auto" w:fill="auto"/>
            <w:vAlign w:val="center"/>
            <w:hideMark/>
          </w:tcPr>
          <w:p w:rsidR="00D47C36" w:rsidRDefault="00D47C36" w:rsidP="00F62B00">
            <w:pPr>
              <w:jc w:val="right"/>
              <w:rPr>
                <w:bCs/>
                <w:color w:val="000000"/>
                <w:sz w:val="20"/>
                <w:szCs w:val="20"/>
                <w:lang w:val="sr-Cyrl-CS"/>
              </w:rPr>
            </w:pPr>
            <w:r>
              <w:rPr>
                <w:bCs/>
                <w:color w:val="000000"/>
                <w:sz w:val="20"/>
                <w:szCs w:val="20"/>
                <w:lang w:val="sr-Cyrl-CS"/>
              </w:rPr>
              <w:t>-</w:t>
            </w:r>
          </w:p>
        </w:tc>
        <w:tc>
          <w:tcPr>
            <w:tcW w:w="1616" w:type="dxa"/>
            <w:shd w:val="clear" w:color="auto" w:fill="auto"/>
            <w:vAlign w:val="center"/>
            <w:hideMark/>
          </w:tcPr>
          <w:p w:rsidR="00D47C36" w:rsidRPr="00831FDD" w:rsidRDefault="00D47C36" w:rsidP="00F62B00">
            <w:pPr>
              <w:jc w:val="right"/>
              <w:rPr>
                <w:color w:val="000000"/>
                <w:sz w:val="20"/>
                <w:szCs w:val="20"/>
              </w:rPr>
            </w:pPr>
            <w:r w:rsidRPr="00831FDD">
              <w:rPr>
                <w:color w:val="000000"/>
                <w:sz w:val="20"/>
                <w:szCs w:val="20"/>
              </w:rPr>
              <w:t>5.000.000</w:t>
            </w:r>
          </w:p>
        </w:tc>
      </w:tr>
      <w:tr w:rsidR="00457450" w:rsidRPr="0041024D" w:rsidTr="007B78E6">
        <w:trPr>
          <w:trHeight w:val="911"/>
        </w:trPr>
        <w:tc>
          <w:tcPr>
            <w:tcW w:w="1220" w:type="dxa"/>
            <w:shd w:val="clear" w:color="auto" w:fill="auto"/>
            <w:vAlign w:val="center"/>
            <w:hideMark/>
          </w:tcPr>
          <w:p w:rsidR="00457450" w:rsidRPr="00FD5373" w:rsidRDefault="00457450" w:rsidP="00F62B00">
            <w:pPr>
              <w:jc w:val="center"/>
              <w:rPr>
                <w:bCs/>
                <w:i/>
                <w:color w:val="000000"/>
                <w:sz w:val="20"/>
                <w:szCs w:val="20"/>
              </w:rPr>
            </w:pPr>
            <w:r w:rsidRPr="00FD5373">
              <w:rPr>
                <w:bCs/>
                <w:i/>
                <w:color w:val="000000"/>
                <w:sz w:val="20"/>
                <w:szCs w:val="20"/>
              </w:rPr>
              <w:t>2002-П3</w:t>
            </w:r>
          </w:p>
        </w:tc>
        <w:tc>
          <w:tcPr>
            <w:tcW w:w="2410" w:type="dxa"/>
            <w:shd w:val="clear" w:color="auto" w:fill="auto"/>
            <w:hideMark/>
          </w:tcPr>
          <w:p w:rsidR="00457450" w:rsidRPr="00457450" w:rsidRDefault="00457450" w:rsidP="00F62B00">
            <w:pPr>
              <w:rPr>
                <w:sz w:val="20"/>
                <w:szCs w:val="20"/>
              </w:rPr>
            </w:pPr>
            <w:r w:rsidRPr="00457450">
              <w:rPr>
                <w:sz w:val="20"/>
                <w:szCs w:val="20"/>
              </w:rPr>
              <w:t>Доградња, реконструкц</w:t>
            </w:r>
            <w:r>
              <w:rPr>
                <w:sz w:val="20"/>
                <w:szCs w:val="20"/>
              </w:rPr>
              <w:t xml:space="preserve">ија и опремање објекта намењен. </w:t>
            </w:r>
            <w:r w:rsidRPr="00457450">
              <w:rPr>
                <w:sz w:val="20"/>
                <w:szCs w:val="20"/>
              </w:rPr>
              <w:t xml:space="preserve"> деци и младима са сметњама у развоју</w:t>
            </w:r>
          </w:p>
        </w:tc>
        <w:tc>
          <w:tcPr>
            <w:tcW w:w="2692" w:type="dxa"/>
            <w:shd w:val="clear" w:color="auto" w:fill="auto"/>
            <w:vAlign w:val="center"/>
            <w:hideMark/>
          </w:tcPr>
          <w:p w:rsidR="00457450" w:rsidRPr="00BD3B18" w:rsidRDefault="00BD3B18" w:rsidP="00BD3B18">
            <w:pPr>
              <w:rPr>
                <w:b/>
                <w:bCs/>
                <w:color w:val="000000"/>
                <w:sz w:val="20"/>
                <w:szCs w:val="20"/>
              </w:rPr>
            </w:pPr>
            <w:r>
              <w:rPr>
                <w:color w:val="000000"/>
                <w:sz w:val="20"/>
                <w:szCs w:val="20"/>
              </w:rPr>
              <w:t>Обезбеђени прописани услови за васпитно-образовни рад са децом са сметњама у развију</w:t>
            </w:r>
          </w:p>
        </w:tc>
        <w:tc>
          <w:tcPr>
            <w:tcW w:w="2552" w:type="dxa"/>
            <w:shd w:val="clear" w:color="auto" w:fill="auto"/>
            <w:vAlign w:val="center"/>
            <w:hideMark/>
          </w:tcPr>
          <w:p w:rsidR="00457450" w:rsidRPr="0050326E" w:rsidRDefault="00F11D82" w:rsidP="00F62B00">
            <w:pPr>
              <w:rPr>
                <w:bCs/>
                <w:color w:val="000000"/>
                <w:sz w:val="20"/>
                <w:szCs w:val="20"/>
              </w:rPr>
            </w:pPr>
            <w:r>
              <w:rPr>
                <w:bCs/>
                <w:color w:val="000000"/>
                <w:sz w:val="20"/>
                <w:szCs w:val="20"/>
              </w:rPr>
              <w:t>Уређена пројектна документација</w:t>
            </w:r>
          </w:p>
        </w:tc>
        <w:tc>
          <w:tcPr>
            <w:tcW w:w="1113" w:type="dxa"/>
            <w:shd w:val="clear" w:color="auto" w:fill="auto"/>
            <w:vAlign w:val="center"/>
            <w:hideMark/>
          </w:tcPr>
          <w:p w:rsidR="00457450" w:rsidRDefault="00D715D1" w:rsidP="00F62B00">
            <w:pPr>
              <w:jc w:val="center"/>
              <w:rPr>
                <w:color w:val="000000"/>
                <w:sz w:val="20"/>
                <w:szCs w:val="20"/>
                <w:lang w:val="sr-Cyrl-CS"/>
              </w:rPr>
            </w:pPr>
            <w:r>
              <w:rPr>
                <w:color w:val="000000"/>
                <w:sz w:val="20"/>
                <w:szCs w:val="20"/>
                <w:lang w:val="sr-Cyrl-CS"/>
              </w:rPr>
              <w:t>-</w:t>
            </w:r>
          </w:p>
        </w:tc>
        <w:tc>
          <w:tcPr>
            <w:tcW w:w="1080" w:type="dxa"/>
            <w:shd w:val="clear" w:color="auto" w:fill="auto"/>
            <w:vAlign w:val="center"/>
            <w:hideMark/>
          </w:tcPr>
          <w:p w:rsidR="00457450" w:rsidRDefault="00D715D1" w:rsidP="00F62B00">
            <w:pPr>
              <w:jc w:val="center"/>
              <w:rPr>
                <w:bCs/>
                <w:color w:val="000000"/>
                <w:sz w:val="20"/>
                <w:szCs w:val="20"/>
                <w:lang w:val="sr-Cyrl-CS"/>
              </w:rPr>
            </w:pPr>
            <w:r>
              <w:rPr>
                <w:bCs/>
                <w:color w:val="000000"/>
                <w:sz w:val="20"/>
                <w:szCs w:val="20"/>
                <w:lang w:val="sr-Cyrl-CS"/>
              </w:rPr>
              <w:t>-</w:t>
            </w:r>
          </w:p>
        </w:tc>
        <w:tc>
          <w:tcPr>
            <w:tcW w:w="1170" w:type="dxa"/>
            <w:shd w:val="clear" w:color="auto" w:fill="auto"/>
            <w:vAlign w:val="center"/>
            <w:hideMark/>
          </w:tcPr>
          <w:p w:rsidR="00457450" w:rsidRDefault="00F11D82" w:rsidP="00F62B00">
            <w:pPr>
              <w:jc w:val="center"/>
              <w:rPr>
                <w:bCs/>
                <w:color w:val="000000"/>
                <w:sz w:val="20"/>
                <w:szCs w:val="20"/>
                <w:lang w:val="sr-Cyrl-CS"/>
              </w:rPr>
            </w:pPr>
            <w:r>
              <w:rPr>
                <w:bCs/>
                <w:color w:val="000000"/>
                <w:sz w:val="20"/>
                <w:szCs w:val="20"/>
                <w:lang w:val="sr-Cyrl-CS"/>
              </w:rPr>
              <w:t>да</w:t>
            </w:r>
          </w:p>
        </w:tc>
        <w:tc>
          <w:tcPr>
            <w:tcW w:w="1173" w:type="dxa"/>
            <w:shd w:val="clear" w:color="auto" w:fill="auto"/>
            <w:vAlign w:val="center"/>
            <w:hideMark/>
          </w:tcPr>
          <w:p w:rsidR="00457450" w:rsidRDefault="00D715D1" w:rsidP="00F62B00">
            <w:pPr>
              <w:jc w:val="center"/>
              <w:rPr>
                <w:bCs/>
                <w:color w:val="000000"/>
                <w:sz w:val="20"/>
                <w:szCs w:val="20"/>
                <w:lang w:val="sr-Cyrl-CS"/>
              </w:rPr>
            </w:pPr>
            <w:r>
              <w:rPr>
                <w:bCs/>
                <w:color w:val="000000"/>
                <w:sz w:val="20"/>
                <w:szCs w:val="20"/>
                <w:lang w:val="sr-Cyrl-CS"/>
              </w:rPr>
              <w:t>-</w:t>
            </w:r>
          </w:p>
        </w:tc>
        <w:tc>
          <w:tcPr>
            <w:tcW w:w="1080" w:type="dxa"/>
            <w:shd w:val="clear" w:color="auto" w:fill="auto"/>
            <w:vAlign w:val="center"/>
            <w:hideMark/>
          </w:tcPr>
          <w:p w:rsidR="00457450" w:rsidRDefault="00D715D1" w:rsidP="00F62B00">
            <w:pPr>
              <w:jc w:val="center"/>
              <w:rPr>
                <w:bCs/>
                <w:color w:val="000000"/>
                <w:sz w:val="20"/>
                <w:szCs w:val="20"/>
                <w:lang w:val="sr-Cyrl-CS"/>
              </w:rPr>
            </w:pPr>
            <w:r>
              <w:rPr>
                <w:bCs/>
                <w:color w:val="000000"/>
                <w:sz w:val="20"/>
                <w:szCs w:val="20"/>
                <w:lang w:val="sr-Cyrl-CS"/>
              </w:rPr>
              <w:t>-</w:t>
            </w:r>
          </w:p>
        </w:tc>
        <w:tc>
          <w:tcPr>
            <w:tcW w:w="1616" w:type="dxa"/>
            <w:shd w:val="clear" w:color="auto" w:fill="auto"/>
            <w:vAlign w:val="center"/>
            <w:hideMark/>
          </w:tcPr>
          <w:p w:rsidR="00457450" w:rsidRPr="00825638" w:rsidRDefault="00825638" w:rsidP="00F62B00">
            <w:pPr>
              <w:jc w:val="right"/>
              <w:rPr>
                <w:b/>
                <w:color w:val="000000"/>
                <w:sz w:val="20"/>
                <w:szCs w:val="20"/>
              </w:rPr>
            </w:pPr>
            <w:r>
              <w:rPr>
                <w:b/>
                <w:color w:val="000000"/>
                <w:sz w:val="20"/>
                <w:szCs w:val="20"/>
              </w:rPr>
              <w:t>-</w:t>
            </w:r>
          </w:p>
        </w:tc>
      </w:tr>
      <w:tr w:rsidR="00457450" w:rsidRPr="0041024D" w:rsidTr="007B78E6">
        <w:trPr>
          <w:trHeight w:val="911"/>
        </w:trPr>
        <w:tc>
          <w:tcPr>
            <w:tcW w:w="1220" w:type="dxa"/>
            <w:shd w:val="clear" w:color="auto" w:fill="auto"/>
            <w:vAlign w:val="center"/>
            <w:hideMark/>
          </w:tcPr>
          <w:p w:rsidR="00457450" w:rsidRPr="005264DB" w:rsidRDefault="00457450" w:rsidP="00F62B00">
            <w:pPr>
              <w:jc w:val="center"/>
              <w:rPr>
                <w:bCs/>
                <w:i/>
                <w:color w:val="000000"/>
                <w:sz w:val="20"/>
                <w:szCs w:val="20"/>
              </w:rPr>
            </w:pPr>
            <w:r w:rsidRPr="005264DB">
              <w:rPr>
                <w:bCs/>
                <w:i/>
                <w:color w:val="000000"/>
                <w:sz w:val="20"/>
                <w:szCs w:val="20"/>
              </w:rPr>
              <w:t>2002-П4</w:t>
            </w:r>
          </w:p>
        </w:tc>
        <w:tc>
          <w:tcPr>
            <w:tcW w:w="2410" w:type="dxa"/>
            <w:shd w:val="clear" w:color="auto" w:fill="auto"/>
            <w:vAlign w:val="center"/>
            <w:hideMark/>
          </w:tcPr>
          <w:p w:rsidR="00457450" w:rsidRPr="00457450" w:rsidRDefault="00457450" w:rsidP="00457450">
            <w:pPr>
              <w:rPr>
                <w:sz w:val="20"/>
                <w:szCs w:val="20"/>
              </w:rPr>
            </w:pPr>
            <w:r w:rsidRPr="00457450">
              <w:rPr>
                <w:sz w:val="20"/>
                <w:szCs w:val="20"/>
              </w:rPr>
              <w:t>Енергетска санација и адаптација ОШ „Момчило Настасијевић“</w:t>
            </w:r>
          </w:p>
        </w:tc>
        <w:tc>
          <w:tcPr>
            <w:tcW w:w="2692" w:type="dxa"/>
            <w:shd w:val="clear" w:color="auto" w:fill="auto"/>
            <w:vAlign w:val="center"/>
            <w:hideMark/>
          </w:tcPr>
          <w:p w:rsidR="00457450" w:rsidRPr="00457450" w:rsidRDefault="00457450" w:rsidP="00F62B00">
            <w:pPr>
              <w:rPr>
                <w:b/>
                <w:bCs/>
                <w:color w:val="000000"/>
                <w:sz w:val="20"/>
                <w:szCs w:val="20"/>
              </w:rPr>
            </w:pPr>
            <w:r>
              <w:rPr>
                <w:color w:val="000000"/>
                <w:sz w:val="20"/>
                <w:szCs w:val="20"/>
              </w:rPr>
              <w:t>Побољшање услова за васпитно-образовни рад са децом и енергетска ефикасност</w:t>
            </w:r>
          </w:p>
        </w:tc>
        <w:tc>
          <w:tcPr>
            <w:tcW w:w="2552" w:type="dxa"/>
            <w:shd w:val="clear" w:color="auto" w:fill="auto"/>
            <w:vAlign w:val="center"/>
            <w:hideMark/>
          </w:tcPr>
          <w:p w:rsidR="00457450" w:rsidRPr="003066D8" w:rsidRDefault="003066D8" w:rsidP="00F62B00">
            <w:pPr>
              <w:rPr>
                <w:bCs/>
                <w:color w:val="000000"/>
                <w:sz w:val="20"/>
                <w:szCs w:val="20"/>
              </w:rPr>
            </w:pPr>
            <w:r>
              <w:rPr>
                <w:bCs/>
                <w:color w:val="000000"/>
                <w:sz w:val="20"/>
                <w:szCs w:val="20"/>
              </w:rPr>
              <w:t>Уложена средства</w:t>
            </w:r>
          </w:p>
        </w:tc>
        <w:tc>
          <w:tcPr>
            <w:tcW w:w="1113" w:type="dxa"/>
            <w:shd w:val="clear" w:color="auto" w:fill="auto"/>
            <w:vAlign w:val="center"/>
            <w:hideMark/>
          </w:tcPr>
          <w:p w:rsidR="00457450" w:rsidRDefault="00F872C1" w:rsidP="00F62B00">
            <w:pPr>
              <w:jc w:val="center"/>
              <w:rPr>
                <w:color w:val="000000"/>
                <w:sz w:val="20"/>
                <w:szCs w:val="20"/>
                <w:lang w:val="sr-Cyrl-CS"/>
              </w:rPr>
            </w:pPr>
            <w:r>
              <w:rPr>
                <w:color w:val="000000"/>
                <w:sz w:val="20"/>
                <w:szCs w:val="20"/>
                <w:lang w:val="sr-Cyrl-CS"/>
              </w:rPr>
              <w:t>-</w:t>
            </w:r>
          </w:p>
        </w:tc>
        <w:tc>
          <w:tcPr>
            <w:tcW w:w="1080" w:type="dxa"/>
            <w:shd w:val="clear" w:color="auto" w:fill="auto"/>
            <w:vAlign w:val="center"/>
            <w:hideMark/>
          </w:tcPr>
          <w:p w:rsidR="00457450" w:rsidRDefault="00CE20BC" w:rsidP="00F62B00">
            <w:pPr>
              <w:jc w:val="center"/>
              <w:rPr>
                <w:bCs/>
                <w:color w:val="000000"/>
                <w:sz w:val="20"/>
                <w:szCs w:val="20"/>
                <w:lang w:val="sr-Cyrl-CS"/>
              </w:rPr>
            </w:pPr>
            <w:r>
              <w:rPr>
                <w:bCs/>
                <w:color w:val="000000"/>
                <w:sz w:val="20"/>
                <w:szCs w:val="20"/>
                <w:lang w:val="sr-Cyrl-CS"/>
              </w:rPr>
              <w:t>36.258.000</w:t>
            </w:r>
          </w:p>
        </w:tc>
        <w:tc>
          <w:tcPr>
            <w:tcW w:w="1170" w:type="dxa"/>
            <w:shd w:val="clear" w:color="auto" w:fill="auto"/>
            <w:vAlign w:val="center"/>
            <w:hideMark/>
          </w:tcPr>
          <w:p w:rsidR="00457450" w:rsidRDefault="0010533E" w:rsidP="00F62B00">
            <w:pPr>
              <w:jc w:val="center"/>
              <w:rPr>
                <w:bCs/>
                <w:color w:val="000000"/>
                <w:sz w:val="20"/>
                <w:szCs w:val="20"/>
                <w:lang w:val="sr-Cyrl-CS"/>
              </w:rPr>
            </w:pPr>
            <w:r>
              <w:rPr>
                <w:bCs/>
                <w:color w:val="000000"/>
                <w:sz w:val="20"/>
                <w:szCs w:val="20"/>
                <w:lang w:val="sr-Cyrl-CS"/>
              </w:rPr>
              <w:t>6.500.000</w:t>
            </w:r>
          </w:p>
        </w:tc>
        <w:tc>
          <w:tcPr>
            <w:tcW w:w="1173" w:type="dxa"/>
            <w:shd w:val="clear" w:color="auto" w:fill="auto"/>
            <w:vAlign w:val="center"/>
            <w:hideMark/>
          </w:tcPr>
          <w:p w:rsidR="00457450" w:rsidRDefault="00F872C1" w:rsidP="00F62B00">
            <w:pPr>
              <w:jc w:val="center"/>
              <w:rPr>
                <w:bCs/>
                <w:color w:val="000000"/>
                <w:sz w:val="20"/>
                <w:szCs w:val="20"/>
                <w:lang w:val="sr-Cyrl-CS"/>
              </w:rPr>
            </w:pPr>
            <w:r>
              <w:rPr>
                <w:bCs/>
                <w:color w:val="000000"/>
                <w:sz w:val="20"/>
                <w:szCs w:val="20"/>
                <w:lang w:val="sr-Cyrl-CS"/>
              </w:rPr>
              <w:t>-</w:t>
            </w:r>
          </w:p>
        </w:tc>
        <w:tc>
          <w:tcPr>
            <w:tcW w:w="1080" w:type="dxa"/>
            <w:shd w:val="clear" w:color="auto" w:fill="auto"/>
            <w:vAlign w:val="center"/>
            <w:hideMark/>
          </w:tcPr>
          <w:p w:rsidR="00457450" w:rsidRDefault="00F872C1" w:rsidP="00F62B00">
            <w:pPr>
              <w:jc w:val="center"/>
              <w:rPr>
                <w:bCs/>
                <w:color w:val="000000"/>
                <w:sz w:val="20"/>
                <w:szCs w:val="20"/>
                <w:lang w:val="sr-Cyrl-CS"/>
              </w:rPr>
            </w:pPr>
            <w:r>
              <w:rPr>
                <w:bCs/>
                <w:color w:val="000000"/>
                <w:sz w:val="20"/>
                <w:szCs w:val="20"/>
                <w:lang w:val="sr-Cyrl-CS"/>
              </w:rPr>
              <w:t>-</w:t>
            </w:r>
          </w:p>
        </w:tc>
        <w:tc>
          <w:tcPr>
            <w:tcW w:w="1616" w:type="dxa"/>
            <w:shd w:val="clear" w:color="auto" w:fill="auto"/>
            <w:vAlign w:val="center"/>
            <w:hideMark/>
          </w:tcPr>
          <w:p w:rsidR="00457450" w:rsidRPr="00DB46A1" w:rsidRDefault="00DB46A1" w:rsidP="00F62B00">
            <w:pPr>
              <w:jc w:val="right"/>
              <w:rPr>
                <w:color w:val="000000"/>
                <w:sz w:val="20"/>
                <w:szCs w:val="20"/>
              </w:rPr>
            </w:pPr>
            <w:r w:rsidRPr="00DB46A1">
              <w:rPr>
                <w:color w:val="000000"/>
                <w:sz w:val="20"/>
                <w:szCs w:val="20"/>
              </w:rPr>
              <w:t>6.500.000</w:t>
            </w:r>
          </w:p>
        </w:tc>
      </w:tr>
      <w:tr w:rsidR="00457450" w:rsidRPr="0041024D" w:rsidTr="00F62B00">
        <w:trPr>
          <w:trHeight w:val="911"/>
        </w:trPr>
        <w:tc>
          <w:tcPr>
            <w:tcW w:w="1220" w:type="dxa"/>
            <w:vMerge w:val="restart"/>
            <w:shd w:val="clear" w:color="auto" w:fill="auto"/>
            <w:vAlign w:val="center"/>
            <w:hideMark/>
          </w:tcPr>
          <w:p w:rsidR="00457450" w:rsidRDefault="00457450" w:rsidP="00F62B00">
            <w:pPr>
              <w:jc w:val="center"/>
              <w:rPr>
                <w:b/>
                <w:bCs/>
                <w:color w:val="000000"/>
                <w:sz w:val="20"/>
                <w:szCs w:val="20"/>
              </w:rPr>
            </w:pPr>
            <w:r>
              <w:rPr>
                <w:b/>
                <w:bCs/>
                <w:color w:val="000000"/>
                <w:sz w:val="20"/>
                <w:szCs w:val="20"/>
              </w:rPr>
              <w:t>2003</w:t>
            </w:r>
          </w:p>
        </w:tc>
        <w:tc>
          <w:tcPr>
            <w:tcW w:w="2410" w:type="dxa"/>
            <w:vMerge w:val="restart"/>
            <w:shd w:val="clear" w:color="auto" w:fill="auto"/>
            <w:vAlign w:val="center"/>
            <w:hideMark/>
          </w:tcPr>
          <w:p w:rsidR="00457450" w:rsidRDefault="00457450" w:rsidP="00F62B00">
            <w:pPr>
              <w:rPr>
                <w:color w:val="000000"/>
                <w:sz w:val="20"/>
                <w:szCs w:val="20"/>
              </w:rPr>
            </w:pPr>
            <w:r>
              <w:rPr>
                <w:b/>
                <w:bCs/>
                <w:color w:val="000000"/>
                <w:sz w:val="20"/>
                <w:szCs w:val="20"/>
              </w:rPr>
              <w:t>Програм 10. Средње образовање</w:t>
            </w:r>
          </w:p>
        </w:tc>
        <w:tc>
          <w:tcPr>
            <w:tcW w:w="2692" w:type="dxa"/>
            <w:vMerge w:val="restart"/>
            <w:shd w:val="clear" w:color="auto" w:fill="auto"/>
            <w:vAlign w:val="center"/>
            <w:hideMark/>
          </w:tcPr>
          <w:p w:rsidR="00457450" w:rsidRDefault="00457450" w:rsidP="00F62B00">
            <w:pPr>
              <w:rPr>
                <w:color w:val="000000"/>
                <w:sz w:val="20"/>
                <w:szCs w:val="20"/>
              </w:rPr>
            </w:pPr>
            <w:r>
              <w:rPr>
                <w:b/>
                <w:bCs/>
                <w:color w:val="000000"/>
                <w:sz w:val="20"/>
                <w:szCs w:val="20"/>
              </w:rPr>
              <w:t>Повећање обухвата средњошколског образовања</w:t>
            </w:r>
          </w:p>
        </w:tc>
        <w:tc>
          <w:tcPr>
            <w:tcW w:w="2552" w:type="dxa"/>
            <w:shd w:val="clear" w:color="auto" w:fill="auto"/>
            <w:vAlign w:val="center"/>
            <w:hideMark/>
          </w:tcPr>
          <w:p w:rsidR="00457450" w:rsidRPr="0050326E" w:rsidRDefault="00457450" w:rsidP="00F62B00">
            <w:pPr>
              <w:rPr>
                <w:color w:val="000000"/>
                <w:sz w:val="20"/>
                <w:szCs w:val="20"/>
              </w:rPr>
            </w:pPr>
            <w:r w:rsidRPr="0050326E">
              <w:rPr>
                <w:bCs/>
                <w:color w:val="000000"/>
                <w:sz w:val="20"/>
                <w:szCs w:val="20"/>
              </w:rPr>
              <w:t xml:space="preserve">Број деце која су обухваћена средњим образовањем (разврстано по полу) </w:t>
            </w:r>
          </w:p>
        </w:tc>
        <w:tc>
          <w:tcPr>
            <w:tcW w:w="1113" w:type="dxa"/>
            <w:shd w:val="clear" w:color="auto" w:fill="auto"/>
            <w:vAlign w:val="center"/>
            <w:hideMark/>
          </w:tcPr>
          <w:p w:rsidR="00457450" w:rsidRPr="00A658D1" w:rsidRDefault="00457450" w:rsidP="00F62B00">
            <w:pPr>
              <w:jc w:val="center"/>
              <w:rPr>
                <w:color w:val="000000"/>
                <w:sz w:val="20"/>
                <w:szCs w:val="20"/>
                <w:lang w:val="sr-Cyrl-CS"/>
              </w:rPr>
            </w:pPr>
            <w:r>
              <w:rPr>
                <w:color w:val="000000"/>
                <w:sz w:val="20"/>
                <w:szCs w:val="20"/>
                <w:lang w:val="sr-Cyrl-CS"/>
              </w:rPr>
              <w:t>1157</w:t>
            </w:r>
          </w:p>
          <w:p w:rsidR="00457450" w:rsidRPr="00A658D1" w:rsidRDefault="00457450" w:rsidP="00F62B00">
            <w:pPr>
              <w:jc w:val="center"/>
              <w:rPr>
                <w:color w:val="000000"/>
                <w:sz w:val="20"/>
                <w:szCs w:val="20"/>
                <w:lang w:val="sr-Cyrl-CS"/>
              </w:rPr>
            </w:pPr>
            <w:r w:rsidRPr="00A658D1">
              <w:rPr>
                <w:color w:val="000000"/>
                <w:sz w:val="20"/>
                <w:szCs w:val="20"/>
                <w:lang w:val="sr-Cyrl-CS"/>
              </w:rPr>
              <w:t>М-</w:t>
            </w:r>
            <w:r>
              <w:rPr>
                <w:color w:val="000000"/>
                <w:sz w:val="20"/>
                <w:szCs w:val="20"/>
                <w:lang w:val="sr-Cyrl-CS"/>
              </w:rPr>
              <w:t>667</w:t>
            </w:r>
          </w:p>
          <w:p w:rsidR="00457450" w:rsidRPr="00560031" w:rsidRDefault="00457450" w:rsidP="00F62B00">
            <w:pPr>
              <w:jc w:val="center"/>
              <w:rPr>
                <w:b/>
                <w:color w:val="000000"/>
                <w:sz w:val="20"/>
                <w:szCs w:val="20"/>
                <w:lang w:val="sr-Cyrl-CS"/>
              </w:rPr>
            </w:pPr>
            <w:r w:rsidRPr="00A658D1">
              <w:rPr>
                <w:color w:val="000000"/>
                <w:sz w:val="20"/>
                <w:szCs w:val="20"/>
                <w:lang w:val="sr-Cyrl-CS"/>
              </w:rPr>
              <w:t>Ж-</w:t>
            </w:r>
            <w:r>
              <w:rPr>
                <w:color w:val="000000"/>
                <w:sz w:val="20"/>
                <w:szCs w:val="20"/>
                <w:lang w:val="sr-Cyrl-CS"/>
              </w:rPr>
              <w:t>490</w:t>
            </w:r>
          </w:p>
        </w:tc>
        <w:tc>
          <w:tcPr>
            <w:tcW w:w="1080" w:type="dxa"/>
            <w:shd w:val="clear" w:color="auto" w:fill="auto"/>
            <w:vAlign w:val="center"/>
            <w:hideMark/>
          </w:tcPr>
          <w:p w:rsidR="00457450" w:rsidRPr="002E71A4" w:rsidRDefault="00457450" w:rsidP="00F62B00">
            <w:pPr>
              <w:jc w:val="center"/>
              <w:rPr>
                <w:bCs/>
                <w:color w:val="000000"/>
                <w:sz w:val="20"/>
                <w:szCs w:val="20"/>
                <w:lang w:val="sr-Cyrl-CS"/>
              </w:rPr>
            </w:pPr>
            <w:r>
              <w:rPr>
                <w:bCs/>
                <w:color w:val="000000"/>
                <w:sz w:val="20"/>
                <w:szCs w:val="20"/>
                <w:lang w:val="sr-Cyrl-CS"/>
              </w:rPr>
              <w:t>1226</w:t>
            </w:r>
          </w:p>
          <w:p w:rsidR="00457450" w:rsidRPr="002E71A4" w:rsidRDefault="00457450" w:rsidP="00F62B00">
            <w:pPr>
              <w:jc w:val="center"/>
              <w:rPr>
                <w:bCs/>
                <w:color w:val="000000"/>
                <w:sz w:val="20"/>
                <w:szCs w:val="20"/>
                <w:lang w:val="sr-Cyrl-CS"/>
              </w:rPr>
            </w:pPr>
            <w:r w:rsidRPr="002E71A4">
              <w:rPr>
                <w:bCs/>
                <w:color w:val="000000"/>
                <w:sz w:val="20"/>
                <w:szCs w:val="20"/>
                <w:lang w:val="sr-Cyrl-CS"/>
              </w:rPr>
              <w:t>М-</w:t>
            </w:r>
            <w:r>
              <w:rPr>
                <w:bCs/>
                <w:color w:val="000000"/>
                <w:sz w:val="20"/>
                <w:szCs w:val="20"/>
                <w:lang w:val="sr-Cyrl-CS"/>
              </w:rPr>
              <w:t>621</w:t>
            </w:r>
          </w:p>
          <w:p w:rsidR="00457450" w:rsidRPr="00560031" w:rsidRDefault="00457450" w:rsidP="00F62B00">
            <w:pPr>
              <w:jc w:val="center"/>
              <w:rPr>
                <w:b/>
                <w:bCs/>
                <w:color w:val="000000"/>
                <w:sz w:val="20"/>
                <w:szCs w:val="20"/>
                <w:lang w:val="sr-Cyrl-CS"/>
              </w:rPr>
            </w:pPr>
            <w:r w:rsidRPr="002E71A4">
              <w:rPr>
                <w:bCs/>
                <w:color w:val="000000"/>
                <w:sz w:val="20"/>
                <w:szCs w:val="20"/>
                <w:lang w:val="sr-Cyrl-CS"/>
              </w:rPr>
              <w:t>Ж-</w:t>
            </w:r>
            <w:r>
              <w:rPr>
                <w:bCs/>
                <w:color w:val="000000"/>
                <w:sz w:val="20"/>
                <w:szCs w:val="20"/>
                <w:lang w:val="sr-Cyrl-CS"/>
              </w:rPr>
              <w:t>605</w:t>
            </w:r>
          </w:p>
        </w:tc>
        <w:tc>
          <w:tcPr>
            <w:tcW w:w="1170" w:type="dxa"/>
            <w:shd w:val="clear" w:color="auto" w:fill="auto"/>
            <w:vAlign w:val="center"/>
            <w:hideMark/>
          </w:tcPr>
          <w:p w:rsidR="00457450" w:rsidRPr="00CE5822" w:rsidRDefault="00457450" w:rsidP="00F62B00">
            <w:pPr>
              <w:jc w:val="center"/>
              <w:rPr>
                <w:bCs/>
                <w:color w:val="000000"/>
                <w:sz w:val="20"/>
                <w:szCs w:val="20"/>
                <w:lang w:val="sr-Cyrl-CS"/>
              </w:rPr>
            </w:pPr>
            <w:r>
              <w:rPr>
                <w:bCs/>
                <w:color w:val="000000"/>
                <w:sz w:val="20"/>
                <w:szCs w:val="20"/>
                <w:lang w:val="sr-Cyrl-CS"/>
              </w:rPr>
              <w:t>1187</w:t>
            </w:r>
          </w:p>
          <w:p w:rsidR="00457450" w:rsidRPr="00CE5822" w:rsidRDefault="00457450" w:rsidP="00F62B00">
            <w:pPr>
              <w:jc w:val="center"/>
              <w:rPr>
                <w:bCs/>
                <w:color w:val="000000"/>
                <w:sz w:val="20"/>
                <w:szCs w:val="20"/>
                <w:lang w:val="sr-Cyrl-CS"/>
              </w:rPr>
            </w:pPr>
            <w:r w:rsidRPr="00CE5822">
              <w:rPr>
                <w:bCs/>
                <w:color w:val="000000"/>
                <w:sz w:val="20"/>
                <w:szCs w:val="20"/>
                <w:lang w:val="sr-Cyrl-CS"/>
              </w:rPr>
              <w:t>М-60</w:t>
            </w:r>
            <w:r>
              <w:rPr>
                <w:bCs/>
                <w:color w:val="000000"/>
                <w:sz w:val="20"/>
                <w:szCs w:val="20"/>
                <w:lang w:val="sr-Cyrl-CS"/>
              </w:rPr>
              <w:t>2</w:t>
            </w:r>
          </w:p>
          <w:p w:rsidR="00457450" w:rsidRPr="00560031" w:rsidRDefault="00457450" w:rsidP="00F62B00">
            <w:pPr>
              <w:jc w:val="center"/>
              <w:rPr>
                <w:b/>
                <w:bCs/>
                <w:color w:val="000000"/>
                <w:sz w:val="20"/>
                <w:szCs w:val="20"/>
                <w:lang w:val="sr-Cyrl-CS"/>
              </w:rPr>
            </w:pPr>
            <w:r w:rsidRPr="00CE5822">
              <w:rPr>
                <w:bCs/>
                <w:color w:val="000000"/>
                <w:sz w:val="20"/>
                <w:szCs w:val="20"/>
                <w:lang w:val="sr-Cyrl-CS"/>
              </w:rPr>
              <w:t>Ж-5</w:t>
            </w:r>
            <w:r>
              <w:rPr>
                <w:bCs/>
                <w:color w:val="000000"/>
                <w:sz w:val="20"/>
                <w:szCs w:val="20"/>
                <w:lang w:val="sr-Cyrl-CS"/>
              </w:rPr>
              <w:t>85</w:t>
            </w:r>
          </w:p>
        </w:tc>
        <w:tc>
          <w:tcPr>
            <w:tcW w:w="1173" w:type="dxa"/>
            <w:shd w:val="clear" w:color="auto" w:fill="auto"/>
            <w:vAlign w:val="center"/>
            <w:hideMark/>
          </w:tcPr>
          <w:p w:rsidR="00457450" w:rsidRPr="00CE5822" w:rsidRDefault="00457450" w:rsidP="00F62B00">
            <w:pPr>
              <w:jc w:val="center"/>
              <w:rPr>
                <w:bCs/>
                <w:color w:val="000000"/>
                <w:sz w:val="20"/>
                <w:szCs w:val="20"/>
                <w:lang w:val="sr-Cyrl-CS"/>
              </w:rPr>
            </w:pPr>
            <w:r>
              <w:rPr>
                <w:bCs/>
                <w:color w:val="000000"/>
                <w:sz w:val="20"/>
                <w:szCs w:val="20"/>
                <w:lang w:val="sr-Cyrl-CS"/>
              </w:rPr>
              <w:t>1214</w:t>
            </w:r>
          </w:p>
          <w:p w:rsidR="00457450" w:rsidRPr="00CE5822" w:rsidRDefault="00457450" w:rsidP="00F62B00">
            <w:pPr>
              <w:jc w:val="center"/>
              <w:rPr>
                <w:bCs/>
                <w:color w:val="000000"/>
                <w:sz w:val="20"/>
                <w:szCs w:val="20"/>
                <w:lang w:val="sr-Cyrl-CS"/>
              </w:rPr>
            </w:pPr>
            <w:r>
              <w:rPr>
                <w:bCs/>
                <w:color w:val="000000"/>
                <w:sz w:val="20"/>
                <w:szCs w:val="20"/>
                <w:lang w:val="sr-Cyrl-CS"/>
              </w:rPr>
              <w:t>М-588</w:t>
            </w:r>
          </w:p>
          <w:p w:rsidR="00457450" w:rsidRPr="00560031" w:rsidRDefault="00457450" w:rsidP="00F62B00">
            <w:pPr>
              <w:jc w:val="center"/>
              <w:rPr>
                <w:b/>
                <w:bCs/>
                <w:color w:val="000000"/>
                <w:sz w:val="20"/>
                <w:szCs w:val="20"/>
                <w:lang w:val="sr-Cyrl-CS"/>
              </w:rPr>
            </w:pPr>
            <w:r w:rsidRPr="00CE5822">
              <w:rPr>
                <w:bCs/>
                <w:color w:val="000000"/>
                <w:sz w:val="20"/>
                <w:szCs w:val="20"/>
                <w:lang w:val="sr-Cyrl-CS"/>
              </w:rPr>
              <w:t>Ж-6</w:t>
            </w:r>
            <w:r>
              <w:rPr>
                <w:bCs/>
                <w:color w:val="000000"/>
                <w:sz w:val="20"/>
                <w:szCs w:val="20"/>
                <w:lang w:val="sr-Cyrl-CS"/>
              </w:rPr>
              <w:t>26</w:t>
            </w:r>
          </w:p>
        </w:tc>
        <w:tc>
          <w:tcPr>
            <w:tcW w:w="1080" w:type="dxa"/>
            <w:shd w:val="clear" w:color="auto" w:fill="auto"/>
            <w:vAlign w:val="center"/>
            <w:hideMark/>
          </w:tcPr>
          <w:p w:rsidR="00457450" w:rsidRDefault="00457450" w:rsidP="00F62B00">
            <w:pPr>
              <w:jc w:val="center"/>
              <w:rPr>
                <w:bCs/>
                <w:color w:val="000000"/>
                <w:sz w:val="20"/>
                <w:szCs w:val="20"/>
                <w:lang w:val="sr-Cyrl-CS"/>
              </w:rPr>
            </w:pPr>
            <w:r>
              <w:rPr>
                <w:bCs/>
                <w:color w:val="000000"/>
                <w:sz w:val="20"/>
                <w:szCs w:val="20"/>
                <w:lang w:val="sr-Cyrl-CS"/>
              </w:rPr>
              <w:t>1224</w:t>
            </w:r>
          </w:p>
          <w:p w:rsidR="00457450" w:rsidRDefault="00457450" w:rsidP="00F62B00">
            <w:pPr>
              <w:jc w:val="center"/>
              <w:rPr>
                <w:bCs/>
                <w:color w:val="000000"/>
                <w:sz w:val="20"/>
                <w:szCs w:val="20"/>
                <w:lang w:val="sr-Cyrl-CS"/>
              </w:rPr>
            </w:pPr>
            <w:r>
              <w:rPr>
                <w:bCs/>
                <w:color w:val="000000"/>
                <w:sz w:val="20"/>
                <w:szCs w:val="20"/>
                <w:lang w:val="sr-Cyrl-CS"/>
              </w:rPr>
              <w:t>М-584</w:t>
            </w:r>
          </w:p>
          <w:p w:rsidR="00457450" w:rsidRPr="00CE5822" w:rsidRDefault="00457450" w:rsidP="00F62B00">
            <w:pPr>
              <w:jc w:val="center"/>
              <w:rPr>
                <w:bCs/>
                <w:color w:val="000000"/>
                <w:sz w:val="20"/>
                <w:szCs w:val="20"/>
                <w:lang w:val="sr-Cyrl-CS"/>
              </w:rPr>
            </w:pPr>
            <w:r>
              <w:rPr>
                <w:bCs/>
                <w:color w:val="000000"/>
                <w:sz w:val="20"/>
                <w:szCs w:val="20"/>
                <w:lang w:val="sr-Cyrl-CS"/>
              </w:rPr>
              <w:t>Ж-640</w:t>
            </w:r>
          </w:p>
        </w:tc>
        <w:tc>
          <w:tcPr>
            <w:tcW w:w="1616" w:type="dxa"/>
            <w:vMerge w:val="restart"/>
            <w:shd w:val="clear" w:color="auto" w:fill="auto"/>
            <w:vAlign w:val="center"/>
            <w:hideMark/>
          </w:tcPr>
          <w:p w:rsidR="00457450" w:rsidRPr="004929AD" w:rsidRDefault="00457450" w:rsidP="00F62B00">
            <w:pPr>
              <w:jc w:val="right"/>
              <w:rPr>
                <w:b/>
                <w:color w:val="000000"/>
                <w:sz w:val="20"/>
                <w:szCs w:val="20"/>
              </w:rPr>
            </w:pPr>
            <w:r>
              <w:rPr>
                <w:b/>
                <w:color w:val="000000"/>
                <w:sz w:val="20"/>
                <w:szCs w:val="20"/>
              </w:rPr>
              <w:t>39.000.000</w:t>
            </w:r>
          </w:p>
        </w:tc>
      </w:tr>
      <w:tr w:rsidR="00457450" w:rsidRPr="0041024D" w:rsidTr="00F62B00">
        <w:trPr>
          <w:trHeight w:val="1020"/>
        </w:trPr>
        <w:tc>
          <w:tcPr>
            <w:tcW w:w="1220" w:type="dxa"/>
            <w:vMerge/>
            <w:shd w:val="clear" w:color="auto" w:fill="auto"/>
            <w:vAlign w:val="center"/>
            <w:hideMark/>
          </w:tcPr>
          <w:p w:rsidR="00457450" w:rsidRDefault="00457450" w:rsidP="00F62B00">
            <w:pPr>
              <w:jc w:val="center"/>
              <w:rPr>
                <w:b/>
                <w:bCs/>
                <w:color w:val="000000"/>
                <w:sz w:val="20"/>
                <w:szCs w:val="20"/>
              </w:rPr>
            </w:pPr>
          </w:p>
        </w:tc>
        <w:tc>
          <w:tcPr>
            <w:tcW w:w="2410" w:type="dxa"/>
            <w:vMerge/>
            <w:shd w:val="clear" w:color="auto" w:fill="auto"/>
            <w:vAlign w:val="center"/>
            <w:hideMark/>
          </w:tcPr>
          <w:p w:rsidR="00457450" w:rsidRDefault="00457450" w:rsidP="00F62B00">
            <w:pPr>
              <w:rPr>
                <w:b/>
                <w:bCs/>
                <w:color w:val="000000"/>
                <w:sz w:val="20"/>
                <w:szCs w:val="20"/>
              </w:rPr>
            </w:pPr>
          </w:p>
        </w:tc>
        <w:tc>
          <w:tcPr>
            <w:tcW w:w="2692" w:type="dxa"/>
            <w:vMerge/>
            <w:shd w:val="clear" w:color="auto" w:fill="auto"/>
            <w:vAlign w:val="center"/>
            <w:hideMark/>
          </w:tcPr>
          <w:p w:rsidR="00457450" w:rsidRDefault="00457450" w:rsidP="00F62B00">
            <w:pPr>
              <w:rPr>
                <w:b/>
                <w:bCs/>
                <w:color w:val="000000"/>
                <w:sz w:val="20"/>
                <w:szCs w:val="20"/>
              </w:rPr>
            </w:pPr>
          </w:p>
        </w:tc>
        <w:tc>
          <w:tcPr>
            <w:tcW w:w="2552" w:type="dxa"/>
            <w:shd w:val="clear" w:color="auto" w:fill="auto"/>
            <w:vAlign w:val="center"/>
            <w:hideMark/>
          </w:tcPr>
          <w:p w:rsidR="00457450" w:rsidRPr="0050326E" w:rsidRDefault="00457450" w:rsidP="00F62B00">
            <w:pPr>
              <w:rPr>
                <w:bCs/>
                <w:color w:val="000000"/>
                <w:sz w:val="20"/>
                <w:szCs w:val="20"/>
              </w:rPr>
            </w:pPr>
            <w:r w:rsidRPr="0050326E">
              <w:rPr>
                <w:bCs/>
                <w:color w:val="000000"/>
                <w:sz w:val="20"/>
                <w:szCs w:val="20"/>
              </w:rPr>
              <w:t xml:space="preserve">Број ученика коју су уписани у први разред у односу на број деце који је завршио четврти разред </w:t>
            </w:r>
          </w:p>
        </w:tc>
        <w:tc>
          <w:tcPr>
            <w:tcW w:w="1113" w:type="dxa"/>
            <w:shd w:val="clear" w:color="auto" w:fill="auto"/>
            <w:vAlign w:val="center"/>
            <w:hideMark/>
          </w:tcPr>
          <w:p w:rsidR="00457450" w:rsidRPr="0050326E" w:rsidRDefault="00457450" w:rsidP="00F62B00">
            <w:pPr>
              <w:jc w:val="center"/>
              <w:rPr>
                <w:color w:val="000000"/>
                <w:sz w:val="18"/>
                <w:szCs w:val="18"/>
                <w:lang w:val="sr-Cyrl-CS"/>
              </w:rPr>
            </w:pPr>
            <w:r>
              <w:rPr>
                <w:color w:val="000000"/>
                <w:sz w:val="18"/>
                <w:szCs w:val="18"/>
                <w:lang w:val="sr-Cyrl-CS"/>
              </w:rPr>
              <w:t>ТШ-101/69</w:t>
            </w:r>
          </w:p>
          <w:p w:rsidR="00457450" w:rsidRPr="0050326E" w:rsidRDefault="00457450" w:rsidP="00F62B00">
            <w:pPr>
              <w:jc w:val="center"/>
              <w:rPr>
                <w:color w:val="000000"/>
                <w:sz w:val="18"/>
                <w:szCs w:val="18"/>
                <w:lang w:val="sr-Cyrl-CS"/>
              </w:rPr>
            </w:pPr>
            <w:r>
              <w:rPr>
                <w:color w:val="000000"/>
                <w:sz w:val="18"/>
                <w:szCs w:val="18"/>
                <w:lang w:val="sr-Cyrl-CS"/>
              </w:rPr>
              <w:t>Гим-120/104</w:t>
            </w:r>
          </w:p>
          <w:p w:rsidR="00457450" w:rsidRPr="0050326E" w:rsidRDefault="00457450" w:rsidP="00F62B00">
            <w:pPr>
              <w:jc w:val="center"/>
              <w:rPr>
                <w:color w:val="000000"/>
                <w:sz w:val="18"/>
                <w:szCs w:val="18"/>
                <w:lang w:val="sr-Cyrl-CS"/>
              </w:rPr>
            </w:pPr>
            <w:r>
              <w:rPr>
                <w:color w:val="000000"/>
                <w:sz w:val="18"/>
                <w:szCs w:val="18"/>
                <w:lang w:val="sr-Cyrl-CS"/>
              </w:rPr>
              <w:t>ЕТШ-89</w:t>
            </w:r>
            <w:r w:rsidRPr="0050326E">
              <w:rPr>
                <w:color w:val="000000"/>
                <w:sz w:val="18"/>
                <w:szCs w:val="18"/>
                <w:lang w:val="sr-Cyrl-CS"/>
              </w:rPr>
              <w:t>/</w:t>
            </w:r>
            <w:r>
              <w:rPr>
                <w:color w:val="000000"/>
                <w:sz w:val="18"/>
                <w:szCs w:val="18"/>
                <w:lang w:val="sr-Cyrl-CS"/>
              </w:rPr>
              <w:t>90</w:t>
            </w:r>
          </w:p>
        </w:tc>
        <w:tc>
          <w:tcPr>
            <w:tcW w:w="1080" w:type="dxa"/>
            <w:shd w:val="clear" w:color="auto" w:fill="auto"/>
            <w:vAlign w:val="center"/>
            <w:hideMark/>
          </w:tcPr>
          <w:p w:rsidR="00457450" w:rsidRPr="0050326E" w:rsidRDefault="00457450" w:rsidP="00F62B00">
            <w:pPr>
              <w:jc w:val="center"/>
              <w:rPr>
                <w:color w:val="000000"/>
                <w:sz w:val="18"/>
                <w:szCs w:val="18"/>
                <w:lang w:val="sr-Cyrl-CS"/>
              </w:rPr>
            </w:pPr>
            <w:r>
              <w:rPr>
                <w:color w:val="000000"/>
                <w:sz w:val="18"/>
                <w:szCs w:val="18"/>
                <w:lang w:val="sr-Cyrl-CS"/>
              </w:rPr>
              <w:t>ТШ-127/87</w:t>
            </w:r>
          </w:p>
          <w:p w:rsidR="00457450" w:rsidRDefault="00457450" w:rsidP="00F62B00">
            <w:pPr>
              <w:jc w:val="center"/>
              <w:rPr>
                <w:color w:val="000000"/>
                <w:sz w:val="18"/>
                <w:szCs w:val="18"/>
                <w:lang w:val="sr-Cyrl-CS"/>
              </w:rPr>
            </w:pPr>
            <w:r w:rsidRPr="0050326E">
              <w:rPr>
                <w:color w:val="000000"/>
                <w:sz w:val="18"/>
                <w:szCs w:val="18"/>
                <w:lang w:val="sr-Cyrl-CS"/>
              </w:rPr>
              <w:t>Гим</w:t>
            </w:r>
            <w:r>
              <w:rPr>
                <w:color w:val="000000"/>
                <w:sz w:val="18"/>
                <w:szCs w:val="18"/>
                <w:lang w:val="sr-Cyrl-CS"/>
              </w:rPr>
              <w:t>-120/115</w:t>
            </w:r>
          </w:p>
          <w:p w:rsidR="00457450" w:rsidRPr="0050326E" w:rsidRDefault="00457450" w:rsidP="00F62B00">
            <w:pPr>
              <w:jc w:val="center"/>
              <w:rPr>
                <w:color w:val="000000"/>
                <w:sz w:val="18"/>
                <w:szCs w:val="18"/>
                <w:lang w:val="sr-Cyrl-CS"/>
              </w:rPr>
            </w:pPr>
            <w:r>
              <w:rPr>
                <w:color w:val="000000"/>
                <w:sz w:val="18"/>
                <w:szCs w:val="18"/>
                <w:lang w:val="sr-Cyrl-CS"/>
              </w:rPr>
              <w:t>ЕТШ-1120</w:t>
            </w:r>
            <w:r w:rsidRPr="0050326E">
              <w:rPr>
                <w:color w:val="000000"/>
                <w:sz w:val="18"/>
                <w:szCs w:val="18"/>
                <w:lang w:val="sr-Cyrl-CS"/>
              </w:rPr>
              <w:t>/</w:t>
            </w:r>
            <w:r>
              <w:rPr>
                <w:color w:val="000000"/>
                <w:sz w:val="18"/>
                <w:szCs w:val="18"/>
                <w:lang w:val="sr-Cyrl-CS"/>
              </w:rPr>
              <w:t>80</w:t>
            </w:r>
          </w:p>
        </w:tc>
        <w:tc>
          <w:tcPr>
            <w:tcW w:w="1170" w:type="dxa"/>
            <w:shd w:val="clear" w:color="auto" w:fill="auto"/>
            <w:vAlign w:val="center"/>
            <w:hideMark/>
          </w:tcPr>
          <w:p w:rsidR="00457450" w:rsidRPr="0050326E" w:rsidRDefault="00457450" w:rsidP="00F62B00">
            <w:pPr>
              <w:jc w:val="center"/>
              <w:rPr>
                <w:color w:val="000000"/>
                <w:sz w:val="18"/>
                <w:szCs w:val="18"/>
                <w:lang w:val="sr-Cyrl-CS"/>
              </w:rPr>
            </w:pPr>
            <w:r>
              <w:rPr>
                <w:color w:val="000000"/>
                <w:sz w:val="18"/>
                <w:szCs w:val="18"/>
                <w:lang w:val="sr-Cyrl-CS"/>
              </w:rPr>
              <w:t>ТШ-92/59</w:t>
            </w:r>
          </w:p>
          <w:p w:rsidR="00457450" w:rsidRPr="0050326E" w:rsidRDefault="00457450" w:rsidP="00F62B00">
            <w:pPr>
              <w:jc w:val="center"/>
              <w:rPr>
                <w:color w:val="000000"/>
                <w:sz w:val="18"/>
                <w:szCs w:val="18"/>
                <w:lang w:val="sr-Cyrl-CS"/>
              </w:rPr>
            </w:pPr>
            <w:r>
              <w:rPr>
                <w:color w:val="000000"/>
                <w:sz w:val="18"/>
                <w:szCs w:val="18"/>
                <w:lang w:val="sr-Cyrl-CS"/>
              </w:rPr>
              <w:t>Гим-91/112</w:t>
            </w:r>
          </w:p>
          <w:p w:rsidR="00457450" w:rsidRPr="0050326E" w:rsidRDefault="00457450" w:rsidP="00F62B00">
            <w:pPr>
              <w:jc w:val="center"/>
              <w:rPr>
                <w:bCs/>
                <w:color w:val="000000"/>
                <w:sz w:val="18"/>
                <w:szCs w:val="18"/>
                <w:lang w:val="sr-Cyrl-CS"/>
              </w:rPr>
            </w:pPr>
            <w:r>
              <w:rPr>
                <w:color w:val="000000"/>
                <w:sz w:val="18"/>
                <w:szCs w:val="18"/>
                <w:lang w:val="sr-Cyrl-CS"/>
              </w:rPr>
              <w:t>ЕТШ-120</w:t>
            </w:r>
            <w:r w:rsidRPr="0050326E">
              <w:rPr>
                <w:color w:val="000000"/>
                <w:sz w:val="18"/>
                <w:szCs w:val="18"/>
                <w:lang w:val="sr-Cyrl-CS"/>
              </w:rPr>
              <w:t>/</w:t>
            </w:r>
            <w:r>
              <w:rPr>
                <w:color w:val="000000"/>
                <w:sz w:val="18"/>
                <w:szCs w:val="18"/>
                <w:lang w:val="sr-Cyrl-CS"/>
              </w:rPr>
              <w:t>120</w:t>
            </w:r>
          </w:p>
        </w:tc>
        <w:tc>
          <w:tcPr>
            <w:tcW w:w="1173" w:type="dxa"/>
            <w:shd w:val="clear" w:color="auto" w:fill="auto"/>
            <w:vAlign w:val="center"/>
            <w:hideMark/>
          </w:tcPr>
          <w:p w:rsidR="00457450" w:rsidRPr="0050326E" w:rsidRDefault="00457450" w:rsidP="00F62B00">
            <w:pPr>
              <w:jc w:val="center"/>
              <w:rPr>
                <w:color w:val="000000"/>
                <w:sz w:val="18"/>
                <w:szCs w:val="18"/>
                <w:lang w:val="sr-Cyrl-CS"/>
              </w:rPr>
            </w:pPr>
            <w:r>
              <w:rPr>
                <w:color w:val="000000"/>
                <w:sz w:val="18"/>
                <w:szCs w:val="18"/>
                <w:lang w:val="sr-Cyrl-CS"/>
              </w:rPr>
              <w:t>ТШ-140/120</w:t>
            </w:r>
          </w:p>
          <w:p w:rsidR="00457450" w:rsidRPr="0050326E" w:rsidRDefault="00457450" w:rsidP="00F62B00">
            <w:pPr>
              <w:jc w:val="center"/>
              <w:rPr>
                <w:color w:val="000000"/>
                <w:sz w:val="18"/>
                <w:szCs w:val="18"/>
                <w:lang w:val="sr-Cyrl-CS"/>
              </w:rPr>
            </w:pPr>
            <w:r>
              <w:rPr>
                <w:color w:val="000000"/>
                <w:sz w:val="18"/>
                <w:szCs w:val="18"/>
                <w:lang w:val="sr-Cyrl-CS"/>
              </w:rPr>
              <w:t>Гим-120/110</w:t>
            </w:r>
          </w:p>
          <w:p w:rsidR="00457450" w:rsidRPr="0050326E" w:rsidRDefault="00457450" w:rsidP="00F62B00">
            <w:pPr>
              <w:jc w:val="center"/>
              <w:rPr>
                <w:bCs/>
                <w:color w:val="000000"/>
                <w:sz w:val="18"/>
                <w:szCs w:val="18"/>
                <w:lang w:val="sr-Cyrl-CS"/>
              </w:rPr>
            </w:pPr>
            <w:r>
              <w:rPr>
                <w:color w:val="000000"/>
                <w:sz w:val="18"/>
                <w:szCs w:val="18"/>
                <w:lang w:val="sr-Cyrl-CS"/>
              </w:rPr>
              <w:t>ЕТШ-120</w:t>
            </w:r>
            <w:r w:rsidRPr="0050326E">
              <w:rPr>
                <w:color w:val="000000"/>
                <w:sz w:val="18"/>
                <w:szCs w:val="18"/>
                <w:lang w:val="sr-Cyrl-CS"/>
              </w:rPr>
              <w:t>/</w:t>
            </w:r>
            <w:r>
              <w:rPr>
                <w:color w:val="000000"/>
                <w:sz w:val="18"/>
                <w:szCs w:val="18"/>
                <w:lang w:val="sr-Cyrl-CS"/>
              </w:rPr>
              <w:t>120</w:t>
            </w:r>
          </w:p>
        </w:tc>
        <w:tc>
          <w:tcPr>
            <w:tcW w:w="1080" w:type="dxa"/>
            <w:shd w:val="clear" w:color="auto" w:fill="auto"/>
            <w:vAlign w:val="center"/>
            <w:hideMark/>
          </w:tcPr>
          <w:p w:rsidR="00457450" w:rsidRPr="0050326E" w:rsidRDefault="00457450" w:rsidP="00F62B00">
            <w:pPr>
              <w:jc w:val="center"/>
              <w:rPr>
                <w:color w:val="000000"/>
                <w:sz w:val="18"/>
                <w:szCs w:val="18"/>
                <w:lang w:val="sr-Cyrl-CS"/>
              </w:rPr>
            </w:pPr>
            <w:r w:rsidRPr="0050326E">
              <w:rPr>
                <w:color w:val="000000"/>
                <w:sz w:val="18"/>
                <w:szCs w:val="18"/>
                <w:lang w:val="sr-Cyrl-CS"/>
              </w:rPr>
              <w:t>ТШ-1</w:t>
            </w:r>
            <w:r>
              <w:rPr>
                <w:color w:val="000000"/>
                <w:sz w:val="18"/>
                <w:szCs w:val="18"/>
                <w:lang w:val="sr-Cyrl-CS"/>
              </w:rPr>
              <w:t>40/120</w:t>
            </w:r>
          </w:p>
          <w:p w:rsidR="00457450" w:rsidRPr="0050326E" w:rsidRDefault="00457450" w:rsidP="00F62B00">
            <w:pPr>
              <w:jc w:val="center"/>
              <w:rPr>
                <w:color w:val="000000"/>
                <w:sz w:val="18"/>
                <w:szCs w:val="18"/>
                <w:lang w:val="sr-Cyrl-CS"/>
              </w:rPr>
            </w:pPr>
            <w:r>
              <w:rPr>
                <w:color w:val="000000"/>
                <w:sz w:val="18"/>
                <w:szCs w:val="18"/>
                <w:lang w:val="sr-Cyrl-CS"/>
              </w:rPr>
              <w:t>Гим-120/122</w:t>
            </w:r>
          </w:p>
          <w:p w:rsidR="00457450" w:rsidRPr="0050326E" w:rsidRDefault="00457450" w:rsidP="00F62B00">
            <w:pPr>
              <w:jc w:val="center"/>
              <w:rPr>
                <w:bCs/>
                <w:color w:val="000000"/>
                <w:sz w:val="18"/>
                <w:szCs w:val="18"/>
                <w:lang w:val="sr-Cyrl-CS"/>
              </w:rPr>
            </w:pPr>
            <w:r w:rsidRPr="0050326E">
              <w:rPr>
                <w:color w:val="000000"/>
                <w:sz w:val="18"/>
                <w:szCs w:val="18"/>
                <w:lang w:val="sr-Cyrl-CS"/>
              </w:rPr>
              <w:t>ЕТШ</w:t>
            </w:r>
            <w:r>
              <w:rPr>
                <w:color w:val="000000"/>
                <w:sz w:val="18"/>
                <w:szCs w:val="18"/>
                <w:lang w:val="sr-Cyrl-CS"/>
              </w:rPr>
              <w:t>-120/120</w:t>
            </w:r>
          </w:p>
        </w:tc>
        <w:tc>
          <w:tcPr>
            <w:tcW w:w="1616" w:type="dxa"/>
            <w:vMerge/>
            <w:shd w:val="clear" w:color="auto" w:fill="auto"/>
            <w:vAlign w:val="center"/>
            <w:hideMark/>
          </w:tcPr>
          <w:p w:rsidR="00457450" w:rsidRPr="0041024D" w:rsidRDefault="00457450" w:rsidP="00F62B00">
            <w:pPr>
              <w:jc w:val="right"/>
              <w:rPr>
                <w:b/>
                <w:color w:val="000000"/>
                <w:sz w:val="20"/>
                <w:szCs w:val="20"/>
              </w:rPr>
            </w:pPr>
          </w:p>
        </w:tc>
      </w:tr>
      <w:tr w:rsidR="00457450" w:rsidRPr="0041024D" w:rsidTr="00F62B00">
        <w:trPr>
          <w:trHeight w:val="549"/>
        </w:trPr>
        <w:tc>
          <w:tcPr>
            <w:tcW w:w="1220" w:type="dxa"/>
            <w:vMerge w:val="restart"/>
            <w:shd w:val="clear" w:color="auto" w:fill="auto"/>
            <w:noWrap/>
            <w:vAlign w:val="center"/>
            <w:hideMark/>
          </w:tcPr>
          <w:p w:rsidR="00457450" w:rsidRDefault="00457450" w:rsidP="00F62B00">
            <w:pPr>
              <w:jc w:val="center"/>
              <w:rPr>
                <w:i/>
                <w:iCs/>
                <w:color w:val="000000"/>
                <w:sz w:val="20"/>
                <w:szCs w:val="20"/>
              </w:rPr>
            </w:pPr>
            <w:r>
              <w:rPr>
                <w:i/>
                <w:iCs/>
                <w:color w:val="000000"/>
                <w:sz w:val="20"/>
                <w:szCs w:val="20"/>
              </w:rPr>
              <w:t>2003-0001</w:t>
            </w:r>
          </w:p>
          <w:p w:rsidR="00457450" w:rsidRDefault="00457450" w:rsidP="00F62B00">
            <w:pPr>
              <w:jc w:val="center"/>
              <w:rPr>
                <w:i/>
                <w:iCs/>
                <w:color w:val="000000"/>
                <w:sz w:val="20"/>
                <w:szCs w:val="20"/>
              </w:rPr>
            </w:pPr>
            <w:r>
              <w:rPr>
                <w:i/>
                <w:iCs/>
                <w:color w:val="000000"/>
                <w:sz w:val="20"/>
                <w:szCs w:val="20"/>
              </w:rPr>
              <w:t> </w:t>
            </w:r>
          </w:p>
          <w:p w:rsidR="00457450" w:rsidRDefault="00457450" w:rsidP="00F62B00">
            <w:pPr>
              <w:jc w:val="center"/>
              <w:rPr>
                <w:i/>
                <w:iCs/>
                <w:color w:val="000000"/>
                <w:sz w:val="20"/>
                <w:szCs w:val="20"/>
              </w:rPr>
            </w:pPr>
            <w:r>
              <w:rPr>
                <w:i/>
                <w:iCs/>
                <w:color w:val="000000"/>
                <w:sz w:val="20"/>
                <w:szCs w:val="20"/>
              </w:rPr>
              <w:t> </w:t>
            </w:r>
          </w:p>
        </w:tc>
        <w:tc>
          <w:tcPr>
            <w:tcW w:w="2410" w:type="dxa"/>
            <w:vMerge w:val="restart"/>
            <w:shd w:val="clear" w:color="auto" w:fill="auto"/>
            <w:vAlign w:val="center"/>
            <w:hideMark/>
          </w:tcPr>
          <w:p w:rsidR="00457450" w:rsidRDefault="00457450" w:rsidP="00F62B00">
            <w:pPr>
              <w:jc w:val="center"/>
              <w:rPr>
                <w:color w:val="000000"/>
                <w:sz w:val="20"/>
                <w:szCs w:val="20"/>
              </w:rPr>
            </w:pPr>
            <w:r>
              <w:rPr>
                <w:color w:val="000000"/>
                <w:sz w:val="20"/>
                <w:szCs w:val="20"/>
              </w:rPr>
              <w:t>Функционисање средњих школа</w:t>
            </w:r>
          </w:p>
          <w:p w:rsidR="00457450" w:rsidRDefault="00457450" w:rsidP="00F62B00">
            <w:pPr>
              <w:jc w:val="center"/>
              <w:rPr>
                <w:color w:val="000000"/>
                <w:sz w:val="20"/>
                <w:szCs w:val="20"/>
              </w:rPr>
            </w:pPr>
            <w:r>
              <w:rPr>
                <w:color w:val="000000"/>
                <w:sz w:val="20"/>
                <w:szCs w:val="20"/>
              </w:rPr>
              <w:t> </w:t>
            </w:r>
          </w:p>
          <w:p w:rsidR="00457450" w:rsidRDefault="00457450" w:rsidP="00F62B00">
            <w:pPr>
              <w:jc w:val="center"/>
              <w:rPr>
                <w:color w:val="000000"/>
                <w:sz w:val="20"/>
                <w:szCs w:val="20"/>
              </w:rPr>
            </w:pPr>
            <w:r>
              <w:rPr>
                <w:color w:val="000000"/>
                <w:sz w:val="20"/>
                <w:szCs w:val="20"/>
              </w:rPr>
              <w:t> </w:t>
            </w:r>
          </w:p>
        </w:tc>
        <w:tc>
          <w:tcPr>
            <w:tcW w:w="2692" w:type="dxa"/>
            <w:vMerge w:val="restart"/>
            <w:shd w:val="clear" w:color="auto" w:fill="auto"/>
            <w:vAlign w:val="center"/>
            <w:hideMark/>
          </w:tcPr>
          <w:p w:rsidR="00457450" w:rsidRDefault="00457450" w:rsidP="00F62B00">
            <w:pPr>
              <w:jc w:val="center"/>
              <w:rPr>
                <w:color w:val="000000"/>
                <w:sz w:val="20"/>
                <w:szCs w:val="20"/>
              </w:rPr>
            </w:pPr>
            <w:r>
              <w:rPr>
                <w:color w:val="000000"/>
                <w:sz w:val="20"/>
                <w:szCs w:val="20"/>
              </w:rPr>
              <w:t>Обезбеђени прописани услови за васпитно-образовни рад у школама и безбедно одвијање наставе</w:t>
            </w:r>
          </w:p>
        </w:tc>
        <w:tc>
          <w:tcPr>
            <w:tcW w:w="2552" w:type="dxa"/>
            <w:shd w:val="clear" w:color="auto" w:fill="auto"/>
            <w:vAlign w:val="center"/>
            <w:hideMark/>
          </w:tcPr>
          <w:p w:rsidR="00457450" w:rsidRDefault="00457450" w:rsidP="00F62B00">
            <w:pPr>
              <w:rPr>
                <w:color w:val="000000"/>
                <w:sz w:val="20"/>
                <w:szCs w:val="20"/>
              </w:rPr>
            </w:pPr>
            <w:r>
              <w:rPr>
                <w:color w:val="000000"/>
                <w:sz w:val="20"/>
                <w:szCs w:val="20"/>
              </w:rPr>
              <w:t>Просечан број ученика по одељењу</w:t>
            </w:r>
          </w:p>
        </w:tc>
        <w:tc>
          <w:tcPr>
            <w:tcW w:w="1113" w:type="dxa"/>
            <w:shd w:val="clear" w:color="auto" w:fill="auto"/>
            <w:vAlign w:val="center"/>
            <w:hideMark/>
          </w:tcPr>
          <w:p w:rsidR="00457450" w:rsidRDefault="00457450" w:rsidP="00F62B00">
            <w:pPr>
              <w:jc w:val="center"/>
              <w:rPr>
                <w:color w:val="000000"/>
                <w:sz w:val="20"/>
                <w:szCs w:val="20"/>
                <w:lang w:val="sr-Cyrl-CS"/>
              </w:rPr>
            </w:pPr>
            <w:r>
              <w:rPr>
                <w:color w:val="000000"/>
                <w:sz w:val="20"/>
                <w:szCs w:val="20"/>
                <w:lang w:val="sr-Cyrl-CS"/>
              </w:rPr>
              <w:t>ТШ-22,57</w:t>
            </w:r>
          </w:p>
          <w:p w:rsidR="00457450" w:rsidRDefault="00457450" w:rsidP="00F62B00">
            <w:pPr>
              <w:jc w:val="center"/>
              <w:rPr>
                <w:color w:val="000000"/>
                <w:sz w:val="20"/>
                <w:szCs w:val="20"/>
                <w:lang w:val="sr-Cyrl-CS"/>
              </w:rPr>
            </w:pPr>
            <w:r>
              <w:rPr>
                <w:color w:val="000000"/>
                <w:sz w:val="20"/>
                <w:szCs w:val="20"/>
                <w:lang w:val="sr-Cyrl-CS"/>
              </w:rPr>
              <w:t>ЕТШ-23,64</w:t>
            </w:r>
          </w:p>
          <w:p w:rsidR="00457450" w:rsidRPr="002A3391" w:rsidRDefault="00457450" w:rsidP="00F62B00">
            <w:pPr>
              <w:jc w:val="center"/>
              <w:rPr>
                <w:color w:val="000000"/>
                <w:sz w:val="20"/>
                <w:szCs w:val="20"/>
                <w:lang w:val="sr-Cyrl-CS"/>
              </w:rPr>
            </w:pPr>
            <w:r>
              <w:rPr>
                <w:color w:val="000000"/>
                <w:sz w:val="20"/>
                <w:szCs w:val="20"/>
                <w:lang w:val="sr-Cyrl-CS"/>
              </w:rPr>
              <w:t>Гим-26</w:t>
            </w:r>
          </w:p>
        </w:tc>
        <w:tc>
          <w:tcPr>
            <w:tcW w:w="1080" w:type="dxa"/>
            <w:shd w:val="clear" w:color="auto" w:fill="auto"/>
            <w:vAlign w:val="center"/>
            <w:hideMark/>
          </w:tcPr>
          <w:p w:rsidR="00457450" w:rsidRDefault="00457450" w:rsidP="00F62B00">
            <w:pPr>
              <w:jc w:val="center"/>
              <w:rPr>
                <w:color w:val="000000"/>
                <w:sz w:val="20"/>
                <w:szCs w:val="20"/>
                <w:lang w:val="sr-Cyrl-CS"/>
              </w:rPr>
            </w:pPr>
            <w:r>
              <w:rPr>
                <w:color w:val="000000"/>
                <w:sz w:val="20"/>
                <w:szCs w:val="20"/>
                <w:lang w:val="sr-Cyrl-CS"/>
              </w:rPr>
              <w:t>ТШ-23,29</w:t>
            </w:r>
          </w:p>
          <w:p w:rsidR="00457450" w:rsidRDefault="00457450" w:rsidP="00F62B00">
            <w:pPr>
              <w:jc w:val="center"/>
              <w:rPr>
                <w:color w:val="000000"/>
                <w:sz w:val="20"/>
                <w:szCs w:val="20"/>
                <w:lang w:val="sr-Cyrl-CS"/>
              </w:rPr>
            </w:pPr>
            <w:r>
              <w:rPr>
                <w:color w:val="000000"/>
                <w:sz w:val="20"/>
                <w:szCs w:val="20"/>
                <w:lang w:val="sr-Cyrl-CS"/>
              </w:rPr>
              <w:t>ЕТШ-24,68</w:t>
            </w:r>
          </w:p>
          <w:p w:rsidR="00457450" w:rsidRPr="002A3391" w:rsidRDefault="00457450" w:rsidP="00F62B00">
            <w:pPr>
              <w:jc w:val="center"/>
              <w:rPr>
                <w:color w:val="000000"/>
                <w:sz w:val="20"/>
                <w:szCs w:val="20"/>
              </w:rPr>
            </w:pPr>
            <w:r>
              <w:rPr>
                <w:color w:val="000000"/>
                <w:sz w:val="20"/>
                <w:szCs w:val="20"/>
                <w:lang w:val="sr-Cyrl-CS"/>
              </w:rPr>
              <w:t>Гим-26,63</w:t>
            </w:r>
          </w:p>
        </w:tc>
        <w:tc>
          <w:tcPr>
            <w:tcW w:w="1170" w:type="dxa"/>
            <w:shd w:val="clear" w:color="auto" w:fill="auto"/>
            <w:vAlign w:val="center"/>
            <w:hideMark/>
          </w:tcPr>
          <w:p w:rsidR="00457450" w:rsidRDefault="00457450" w:rsidP="00F62B00">
            <w:pPr>
              <w:jc w:val="center"/>
              <w:rPr>
                <w:color w:val="000000"/>
                <w:sz w:val="20"/>
                <w:szCs w:val="20"/>
                <w:lang w:val="sr-Cyrl-CS"/>
              </w:rPr>
            </w:pPr>
            <w:r>
              <w:rPr>
                <w:color w:val="000000"/>
                <w:sz w:val="20"/>
                <w:szCs w:val="20"/>
                <w:lang w:val="sr-Cyrl-CS"/>
              </w:rPr>
              <w:t>ТШ-23,86</w:t>
            </w:r>
          </w:p>
          <w:p w:rsidR="00457450" w:rsidRDefault="00457450" w:rsidP="00F62B00">
            <w:pPr>
              <w:jc w:val="center"/>
              <w:rPr>
                <w:color w:val="000000"/>
                <w:sz w:val="20"/>
                <w:szCs w:val="20"/>
                <w:lang w:val="sr-Cyrl-CS"/>
              </w:rPr>
            </w:pPr>
            <w:r>
              <w:rPr>
                <w:color w:val="000000"/>
                <w:sz w:val="20"/>
                <w:szCs w:val="20"/>
                <w:lang w:val="sr-Cyrl-CS"/>
              </w:rPr>
              <w:t>ЕТШ-25,87</w:t>
            </w:r>
          </w:p>
          <w:p w:rsidR="00457450" w:rsidRPr="002A3391" w:rsidRDefault="00457450" w:rsidP="00F62B00">
            <w:pPr>
              <w:jc w:val="center"/>
              <w:rPr>
                <w:color w:val="000000"/>
                <w:sz w:val="20"/>
                <w:szCs w:val="20"/>
                <w:lang w:val="sr-Cyrl-CS"/>
              </w:rPr>
            </w:pPr>
            <w:r>
              <w:rPr>
                <w:color w:val="000000"/>
                <w:sz w:val="20"/>
                <w:szCs w:val="20"/>
                <w:lang w:val="sr-Cyrl-CS"/>
              </w:rPr>
              <w:t>Гим-27,56</w:t>
            </w:r>
          </w:p>
        </w:tc>
        <w:tc>
          <w:tcPr>
            <w:tcW w:w="1173" w:type="dxa"/>
            <w:shd w:val="clear" w:color="auto" w:fill="auto"/>
            <w:vAlign w:val="center"/>
            <w:hideMark/>
          </w:tcPr>
          <w:p w:rsidR="00457450" w:rsidRDefault="00457450" w:rsidP="00F62B00">
            <w:pPr>
              <w:jc w:val="center"/>
              <w:rPr>
                <w:color w:val="000000"/>
                <w:sz w:val="20"/>
                <w:szCs w:val="20"/>
                <w:lang w:val="sr-Cyrl-CS"/>
              </w:rPr>
            </w:pPr>
            <w:r>
              <w:rPr>
                <w:color w:val="000000"/>
                <w:sz w:val="20"/>
                <w:szCs w:val="20"/>
                <w:lang w:val="sr-Cyrl-CS"/>
              </w:rPr>
              <w:t>ТШ-23,63</w:t>
            </w:r>
          </w:p>
          <w:p w:rsidR="00457450" w:rsidRDefault="00457450" w:rsidP="00F62B00">
            <w:pPr>
              <w:jc w:val="center"/>
              <w:rPr>
                <w:color w:val="000000"/>
                <w:sz w:val="20"/>
                <w:szCs w:val="20"/>
                <w:lang w:val="sr-Cyrl-CS"/>
              </w:rPr>
            </w:pPr>
            <w:r>
              <w:rPr>
                <w:color w:val="000000"/>
                <w:sz w:val="20"/>
                <w:szCs w:val="20"/>
                <w:lang w:val="sr-Cyrl-CS"/>
              </w:rPr>
              <w:t>ЕТШ-27,75</w:t>
            </w:r>
          </w:p>
          <w:p w:rsidR="00457450" w:rsidRPr="002A3391" w:rsidRDefault="00457450" w:rsidP="00F62B00">
            <w:pPr>
              <w:jc w:val="center"/>
              <w:rPr>
                <w:color w:val="000000"/>
                <w:sz w:val="20"/>
                <w:szCs w:val="20"/>
                <w:lang w:val="sr-Cyrl-CS"/>
              </w:rPr>
            </w:pPr>
            <w:r>
              <w:rPr>
                <w:color w:val="000000"/>
                <w:sz w:val="20"/>
                <w:szCs w:val="20"/>
                <w:lang w:val="sr-Cyrl-CS"/>
              </w:rPr>
              <w:t>Гим-29,19</w:t>
            </w:r>
          </w:p>
        </w:tc>
        <w:tc>
          <w:tcPr>
            <w:tcW w:w="1080" w:type="dxa"/>
            <w:shd w:val="clear" w:color="auto" w:fill="auto"/>
            <w:vAlign w:val="center"/>
            <w:hideMark/>
          </w:tcPr>
          <w:p w:rsidR="00457450" w:rsidRDefault="00457450" w:rsidP="00F62B00">
            <w:pPr>
              <w:jc w:val="center"/>
              <w:rPr>
                <w:color w:val="000000"/>
                <w:sz w:val="20"/>
                <w:szCs w:val="20"/>
                <w:lang w:val="sr-Cyrl-CS"/>
              </w:rPr>
            </w:pPr>
            <w:r>
              <w:rPr>
                <w:color w:val="000000"/>
                <w:sz w:val="20"/>
                <w:szCs w:val="20"/>
                <w:lang w:val="sr-Cyrl-CS"/>
              </w:rPr>
              <w:t>ТШ-25,50</w:t>
            </w:r>
          </w:p>
          <w:p w:rsidR="00457450" w:rsidRDefault="00457450" w:rsidP="00F62B00">
            <w:pPr>
              <w:jc w:val="center"/>
              <w:rPr>
                <w:color w:val="000000"/>
                <w:sz w:val="20"/>
                <w:szCs w:val="20"/>
                <w:lang w:val="sr-Cyrl-CS"/>
              </w:rPr>
            </w:pPr>
            <w:r>
              <w:rPr>
                <w:color w:val="000000"/>
                <w:sz w:val="20"/>
                <w:szCs w:val="20"/>
                <w:lang w:val="sr-Cyrl-CS"/>
              </w:rPr>
              <w:t>ЕТШ-27,75</w:t>
            </w:r>
          </w:p>
          <w:p w:rsidR="00457450" w:rsidRPr="002A3391" w:rsidRDefault="00457450" w:rsidP="00F62B00">
            <w:pPr>
              <w:jc w:val="center"/>
              <w:rPr>
                <w:color w:val="000000"/>
                <w:sz w:val="20"/>
                <w:szCs w:val="20"/>
                <w:lang w:val="sr-Cyrl-CS"/>
              </w:rPr>
            </w:pPr>
            <w:r>
              <w:rPr>
                <w:color w:val="000000"/>
                <w:sz w:val="20"/>
                <w:szCs w:val="20"/>
                <w:lang w:val="sr-Cyrl-CS"/>
              </w:rPr>
              <w:t>Гим-29,75</w:t>
            </w:r>
          </w:p>
        </w:tc>
        <w:tc>
          <w:tcPr>
            <w:tcW w:w="1616" w:type="dxa"/>
            <w:vMerge w:val="restart"/>
            <w:shd w:val="clear" w:color="auto" w:fill="auto"/>
            <w:vAlign w:val="center"/>
            <w:hideMark/>
          </w:tcPr>
          <w:p w:rsidR="00457450" w:rsidRPr="00BE6D82" w:rsidRDefault="00457450" w:rsidP="00F62B00">
            <w:pPr>
              <w:jc w:val="right"/>
              <w:rPr>
                <w:sz w:val="20"/>
                <w:szCs w:val="20"/>
              </w:rPr>
            </w:pPr>
            <w:r>
              <w:rPr>
                <w:sz w:val="20"/>
                <w:szCs w:val="20"/>
              </w:rPr>
              <w:t>39.000.000</w:t>
            </w:r>
          </w:p>
        </w:tc>
      </w:tr>
      <w:tr w:rsidR="00457450" w:rsidRPr="0041024D" w:rsidTr="00F62B00">
        <w:trPr>
          <w:trHeight w:val="549"/>
        </w:trPr>
        <w:tc>
          <w:tcPr>
            <w:tcW w:w="1220" w:type="dxa"/>
            <w:vMerge/>
            <w:shd w:val="clear" w:color="auto" w:fill="auto"/>
            <w:noWrap/>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jc w:val="center"/>
              <w:rPr>
                <w:color w:val="000000"/>
                <w:sz w:val="20"/>
                <w:szCs w:val="20"/>
              </w:rPr>
            </w:pPr>
          </w:p>
        </w:tc>
        <w:tc>
          <w:tcPr>
            <w:tcW w:w="2692" w:type="dxa"/>
            <w:vMerge/>
            <w:shd w:val="clear" w:color="auto" w:fill="auto"/>
            <w:vAlign w:val="center"/>
            <w:hideMark/>
          </w:tcPr>
          <w:p w:rsidR="00457450" w:rsidRDefault="00457450" w:rsidP="00F62B00">
            <w:pPr>
              <w:jc w:val="center"/>
              <w:rPr>
                <w:color w:val="000000"/>
                <w:sz w:val="20"/>
                <w:szCs w:val="20"/>
              </w:rPr>
            </w:pPr>
          </w:p>
        </w:tc>
        <w:tc>
          <w:tcPr>
            <w:tcW w:w="2552" w:type="dxa"/>
            <w:shd w:val="clear" w:color="auto" w:fill="auto"/>
            <w:vAlign w:val="center"/>
            <w:hideMark/>
          </w:tcPr>
          <w:p w:rsidR="00457450" w:rsidRDefault="00457450" w:rsidP="00F62B00">
            <w:pPr>
              <w:rPr>
                <w:color w:val="000000"/>
                <w:sz w:val="20"/>
                <w:szCs w:val="20"/>
              </w:rPr>
            </w:pPr>
            <w:r>
              <w:rPr>
                <w:color w:val="000000"/>
                <w:sz w:val="20"/>
                <w:szCs w:val="20"/>
              </w:rPr>
              <w:t>Број запослених/број ученика</w:t>
            </w:r>
          </w:p>
        </w:tc>
        <w:tc>
          <w:tcPr>
            <w:tcW w:w="111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177/1.152</w:t>
            </w:r>
          </w:p>
        </w:tc>
        <w:tc>
          <w:tcPr>
            <w:tcW w:w="1080" w:type="dxa"/>
            <w:shd w:val="clear" w:color="auto" w:fill="auto"/>
            <w:vAlign w:val="center"/>
            <w:hideMark/>
          </w:tcPr>
          <w:p w:rsidR="00457450" w:rsidRPr="002A3391" w:rsidRDefault="00457450" w:rsidP="00F62B00">
            <w:pPr>
              <w:jc w:val="right"/>
              <w:rPr>
                <w:color w:val="000000"/>
                <w:sz w:val="20"/>
                <w:szCs w:val="20"/>
                <w:lang w:val="sr-Cyrl-CS"/>
              </w:rPr>
            </w:pPr>
            <w:r>
              <w:rPr>
                <w:color w:val="000000"/>
                <w:sz w:val="20"/>
                <w:szCs w:val="20"/>
                <w:lang w:val="sr-Cyrl-CS"/>
              </w:rPr>
              <w:t>174/1.238</w:t>
            </w:r>
          </w:p>
        </w:tc>
        <w:tc>
          <w:tcPr>
            <w:tcW w:w="1170" w:type="dxa"/>
            <w:shd w:val="clear" w:color="auto" w:fill="auto"/>
            <w:vAlign w:val="center"/>
            <w:hideMark/>
          </w:tcPr>
          <w:p w:rsidR="00457450" w:rsidRPr="002A3391" w:rsidRDefault="00457450" w:rsidP="00F62B00">
            <w:pPr>
              <w:jc w:val="right"/>
              <w:rPr>
                <w:color w:val="000000"/>
                <w:sz w:val="20"/>
                <w:szCs w:val="20"/>
                <w:lang w:val="sr-Cyrl-CS"/>
              </w:rPr>
            </w:pPr>
            <w:r>
              <w:rPr>
                <w:color w:val="000000"/>
                <w:sz w:val="20"/>
                <w:szCs w:val="20"/>
                <w:lang w:val="sr-Cyrl-CS"/>
              </w:rPr>
              <w:t>174/1.211</w:t>
            </w:r>
          </w:p>
        </w:tc>
        <w:tc>
          <w:tcPr>
            <w:tcW w:w="1173" w:type="dxa"/>
            <w:shd w:val="clear" w:color="auto" w:fill="auto"/>
            <w:vAlign w:val="center"/>
            <w:hideMark/>
          </w:tcPr>
          <w:p w:rsidR="00457450" w:rsidRPr="002A3391" w:rsidRDefault="00457450" w:rsidP="00F62B00">
            <w:pPr>
              <w:jc w:val="right"/>
              <w:rPr>
                <w:color w:val="000000"/>
                <w:sz w:val="20"/>
                <w:szCs w:val="20"/>
                <w:lang w:val="sr-Cyrl-CS"/>
              </w:rPr>
            </w:pPr>
            <w:r>
              <w:rPr>
                <w:color w:val="000000"/>
                <w:sz w:val="20"/>
                <w:szCs w:val="20"/>
                <w:lang w:val="sr-Cyrl-CS"/>
              </w:rPr>
              <w:t>175/1.236</w:t>
            </w:r>
          </w:p>
        </w:tc>
        <w:tc>
          <w:tcPr>
            <w:tcW w:w="1080" w:type="dxa"/>
            <w:shd w:val="clear" w:color="auto" w:fill="auto"/>
            <w:vAlign w:val="center"/>
            <w:hideMark/>
          </w:tcPr>
          <w:p w:rsidR="00457450" w:rsidRPr="002A3391" w:rsidRDefault="00457450" w:rsidP="00F62B00">
            <w:pPr>
              <w:jc w:val="right"/>
              <w:rPr>
                <w:color w:val="000000"/>
                <w:sz w:val="20"/>
                <w:szCs w:val="20"/>
                <w:lang w:val="sr-Cyrl-CS"/>
              </w:rPr>
            </w:pPr>
            <w:r>
              <w:rPr>
                <w:color w:val="000000"/>
                <w:sz w:val="20"/>
                <w:szCs w:val="20"/>
                <w:lang w:val="sr-Cyrl-CS"/>
              </w:rPr>
              <w:t>175/1.246</w:t>
            </w:r>
          </w:p>
        </w:tc>
        <w:tc>
          <w:tcPr>
            <w:tcW w:w="1616" w:type="dxa"/>
            <w:vMerge/>
            <w:shd w:val="clear" w:color="auto" w:fill="auto"/>
            <w:vAlign w:val="center"/>
            <w:hideMark/>
          </w:tcPr>
          <w:p w:rsidR="00457450" w:rsidRPr="0041024D" w:rsidRDefault="00457450" w:rsidP="00F62B00">
            <w:pPr>
              <w:jc w:val="right"/>
              <w:rPr>
                <w:color w:val="974807"/>
                <w:sz w:val="20"/>
                <w:szCs w:val="20"/>
              </w:rPr>
            </w:pPr>
          </w:p>
        </w:tc>
      </w:tr>
      <w:tr w:rsidR="00457450" w:rsidRPr="0041024D" w:rsidTr="00F62B00">
        <w:trPr>
          <w:trHeight w:val="549"/>
        </w:trPr>
        <w:tc>
          <w:tcPr>
            <w:tcW w:w="1220" w:type="dxa"/>
            <w:vMerge/>
            <w:shd w:val="clear" w:color="auto" w:fill="auto"/>
            <w:noWrap/>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jc w:val="center"/>
              <w:rPr>
                <w:color w:val="000000"/>
                <w:sz w:val="20"/>
                <w:szCs w:val="20"/>
              </w:rPr>
            </w:pPr>
          </w:p>
        </w:tc>
        <w:tc>
          <w:tcPr>
            <w:tcW w:w="2692" w:type="dxa"/>
            <w:vMerge/>
            <w:shd w:val="clear" w:color="auto" w:fill="auto"/>
            <w:vAlign w:val="center"/>
            <w:hideMark/>
          </w:tcPr>
          <w:p w:rsidR="00457450" w:rsidRDefault="00457450" w:rsidP="00F62B00">
            <w:pPr>
              <w:jc w:val="center"/>
              <w:rPr>
                <w:color w:val="000000"/>
                <w:sz w:val="20"/>
                <w:szCs w:val="20"/>
              </w:rPr>
            </w:pPr>
          </w:p>
        </w:tc>
        <w:tc>
          <w:tcPr>
            <w:tcW w:w="2552" w:type="dxa"/>
            <w:shd w:val="clear" w:color="auto" w:fill="auto"/>
            <w:vAlign w:val="center"/>
            <w:hideMark/>
          </w:tcPr>
          <w:p w:rsidR="00457450" w:rsidRPr="00BC25C2" w:rsidRDefault="00457450" w:rsidP="00F62B00">
            <w:pPr>
              <w:rPr>
                <w:color w:val="000000"/>
                <w:sz w:val="20"/>
                <w:szCs w:val="20"/>
              </w:rPr>
            </w:pPr>
            <w:r>
              <w:rPr>
                <w:color w:val="000000"/>
                <w:sz w:val="20"/>
                <w:szCs w:val="20"/>
              </w:rPr>
              <w:t>Ниво техничке опремљености школа (број функционалних компјутера са интернетом)</w:t>
            </w:r>
          </w:p>
        </w:tc>
        <w:tc>
          <w:tcPr>
            <w:tcW w:w="1113" w:type="dxa"/>
            <w:shd w:val="clear" w:color="auto" w:fill="auto"/>
            <w:vAlign w:val="center"/>
            <w:hideMark/>
          </w:tcPr>
          <w:p w:rsidR="00457450" w:rsidRDefault="00457450" w:rsidP="00F62B00">
            <w:pPr>
              <w:jc w:val="center"/>
              <w:rPr>
                <w:color w:val="000000"/>
                <w:sz w:val="20"/>
                <w:szCs w:val="20"/>
                <w:lang w:val="sr-Cyrl-CS"/>
              </w:rPr>
            </w:pPr>
            <w:r>
              <w:rPr>
                <w:color w:val="000000"/>
                <w:sz w:val="20"/>
                <w:szCs w:val="20"/>
                <w:lang w:val="sr-Cyrl-CS"/>
              </w:rPr>
              <w:t>198</w:t>
            </w:r>
          </w:p>
        </w:tc>
        <w:tc>
          <w:tcPr>
            <w:tcW w:w="1080"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212</w:t>
            </w:r>
          </w:p>
        </w:tc>
        <w:tc>
          <w:tcPr>
            <w:tcW w:w="1170"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232</w:t>
            </w:r>
          </w:p>
        </w:tc>
        <w:tc>
          <w:tcPr>
            <w:tcW w:w="1173"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250</w:t>
            </w:r>
          </w:p>
        </w:tc>
        <w:tc>
          <w:tcPr>
            <w:tcW w:w="1080"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259</w:t>
            </w:r>
          </w:p>
        </w:tc>
        <w:tc>
          <w:tcPr>
            <w:tcW w:w="1616" w:type="dxa"/>
            <w:vMerge/>
            <w:shd w:val="clear" w:color="auto" w:fill="auto"/>
            <w:vAlign w:val="center"/>
            <w:hideMark/>
          </w:tcPr>
          <w:p w:rsidR="00457450" w:rsidRPr="0041024D" w:rsidRDefault="00457450" w:rsidP="00F62B00">
            <w:pPr>
              <w:jc w:val="right"/>
              <w:rPr>
                <w:color w:val="974807"/>
                <w:sz w:val="20"/>
                <w:szCs w:val="20"/>
              </w:rPr>
            </w:pPr>
          </w:p>
        </w:tc>
      </w:tr>
      <w:tr w:rsidR="00457450" w:rsidRPr="0041024D" w:rsidTr="00F62B00">
        <w:trPr>
          <w:trHeight w:val="660"/>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jc w:val="center"/>
              <w:rPr>
                <w:color w:val="000000"/>
                <w:sz w:val="20"/>
                <w:szCs w:val="20"/>
              </w:rPr>
            </w:pPr>
          </w:p>
        </w:tc>
        <w:tc>
          <w:tcPr>
            <w:tcW w:w="2692" w:type="dxa"/>
            <w:vMerge w:val="restart"/>
            <w:shd w:val="clear" w:color="auto" w:fill="auto"/>
            <w:vAlign w:val="center"/>
            <w:hideMark/>
          </w:tcPr>
          <w:p w:rsidR="00457450" w:rsidRPr="00222F39" w:rsidRDefault="00457450" w:rsidP="00F62B00">
            <w:pPr>
              <w:jc w:val="center"/>
              <w:rPr>
                <w:color w:val="000000"/>
                <w:sz w:val="20"/>
                <w:szCs w:val="20"/>
              </w:rPr>
            </w:pPr>
            <w:r w:rsidRPr="00222F39">
              <w:rPr>
                <w:color w:val="000000"/>
                <w:sz w:val="20"/>
                <w:szCs w:val="20"/>
              </w:rPr>
              <w:t>Унапређење квалитета образовања у средњим школама</w:t>
            </w:r>
          </w:p>
        </w:tc>
        <w:tc>
          <w:tcPr>
            <w:tcW w:w="2552" w:type="dxa"/>
            <w:shd w:val="clear" w:color="auto" w:fill="auto"/>
            <w:hideMark/>
          </w:tcPr>
          <w:p w:rsidR="00457450" w:rsidRPr="00222F39" w:rsidRDefault="00457450" w:rsidP="00F62B00">
            <w:pPr>
              <w:rPr>
                <w:color w:val="000000"/>
                <w:sz w:val="20"/>
                <w:szCs w:val="20"/>
                <w:lang w:val="sr-Cyrl-CS"/>
              </w:rPr>
            </w:pPr>
          </w:p>
          <w:p w:rsidR="00457450" w:rsidRPr="00222F39" w:rsidRDefault="00457450" w:rsidP="00F62B00">
            <w:pPr>
              <w:rPr>
                <w:color w:val="000000"/>
                <w:sz w:val="20"/>
                <w:szCs w:val="20"/>
                <w:lang w:val="sr-Cyrl-CS"/>
              </w:rPr>
            </w:pPr>
          </w:p>
          <w:p w:rsidR="00457450" w:rsidRPr="00222F39" w:rsidRDefault="00457450" w:rsidP="00F62B00">
            <w:pPr>
              <w:rPr>
                <w:color w:val="000000"/>
                <w:sz w:val="20"/>
                <w:szCs w:val="20"/>
                <w:lang w:val="sr-Cyrl-CS"/>
              </w:rPr>
            </w:pPr>
            <w:r w:rsidRPr="00222F39">
              <w:rPr>
                <w:color w:val="000000"/>
                <w:sz w:val="20"/>
                <w:szCs w:val="20"/>
                <w:lang w:val="sr-Cyrl-CS"/>
              </w:rPr>
              <w:t>Број ученика према успеху</w:t>
            </w:r>
          </w:p>
        </w:tc>
        <w:tc>
          <w:tcPr>
            <w:tcW w:w="1113" w:type="dxa"/>
            <w:shd w:val="clear" w:color="auto" w:fill="auto"/>
            <w:vAlign w:val="center"/>
            <w:hideMark/>
          </w:tcPr>
          <w:p w:rsidR="00457450" w:rsidRPr="00FE5517" w:rsidRDefault="00457450" w:rsidP="00F62B00">
            <w:pPr>
              <w:jc w:val="center"/>
              <w:rPr>
                <w:color w:val="000000"/>
                <w:sz w:val="20"/>
                <w:szCs w:val="20"/>
                <w:lang w:val="sr-Cyrl-CS"/>
              </w:rPr>
            </w:pPr>
            <w:r>
              <w:rPr>
                <w:color w:val="000000"/>
                <w:sz w:val="20"/>
                <w:szCs w:val="20"/>
                <w:lang w:val="sr-Cyrl-CS"/>
              </w:rPr>
              <w:t>Од.289</w:t>
            </w:r>
          </w:p>
          <w:p w:rsidR="00457450" w:rsidRPr="00FE5517" w:rsidRDefault="00457450" w:rsidP="00F62B00">
            <w:pPr>
              <w:jc w:val="center"/>
              <w:rPr>
                <w:color w:val="000000"/>
                <w:sz w:val="20"/>
                <w:szCs w:val="20"/>
                <w:lang w:val="sr-Cyrl-CS"/>
              </w:rPr>
            </w:pPr>
            <w:r>
              <w:rPr>
                <w:color w:val="000000"/>
                <w:sz w:val="20"/>
                <w:szCs w:val="20"/>
                <w:lang w:val="sr-Cyrl-CS"/>
              </w:rPr>
              <w:t>Вд.426</w:t>
            </w:r>
          </w:p>
          <w:p w:rsidR="00457450" w:rsidRPr="00FE5517" w:rsidRDefault="00457450" w:rsidP="00F62B00">
            <w:pPr>
              <w:jc w:val="center"/>
              <w:rPr>
                <w:color w:val="000000"/>
                <w:sz w:val="20"/>
                <w:szCs w:val="20"/>
                <w:lang w:val="sr-Cyrl-CS"/>
              </w:rPr>
            </w:pPr>
            <w:r w:rsidRPr="00FE5517">
              <w:rPr>
                <w:color w:val="000000"/>
                <w:sz w:val="20"/>
                <w:szCs w:val="20"/>
                <w:lang w:val="sr-Cyrl-CS"/>
              </w:rPr>
              <w:t>До</w:t>
            </w:r>
            <w:r>
              <w:rPr>
                <w:color w:val="000000"/>
                <w:sz w:val="20"/>
                <w:szCs w:val="20"/>
                <w:lang w:val="sr-Cyrl-CS"/>
              </w:rPr>
              <w:t>б.325</w:t>
            </w:r>
          </w:p>
          <w:p w:rsidR="00457450" w:rsidRPr="00FE5517" w:rsidRDefault="00457450" w:rsidP="00F62B00">
            <w:pPr>
              <w:jc w:val="center"/>
              <w:rPr>
                <w:color w:val="000000"/>
                <w:sz w:val="20"/>
                <w:szCs w:val="20"/>
                <w:lang w:val="sr-Cyrl-CS"/>
              </w:rPr>
            </w:pPr>
            <w:r>
              <w:rPr>
                <w:color w:val="000000"/>
                <w:sz w:val="20"/>
                <w:szCs w:val="20"/>
                <w:lang w:val="sr-Cyrl-CS"/>
              </w:rPr>
              <w:lastRenderedPageBreak/>
              <w:t>Дов.68</w:t>
            </w:r>
          </w:p>
          <w:p w:rsidR="00457450" w:rsidRPr="00E709F7" w:rsidRDefault="00457450" w:rsidP="00F62B00">
            <w:pPr>
              <w:jc w:val="center"/>
              <w:rPr>
                <w:b/>
                <w:color w:val="000000"/>
                <w:sz w:val="20"/>
                <w:szCs w:val="20"/>
                <w:lang w:val="sr-Cyrl-CS"/>
              </w:rPr>
            </w:pPr>
            <w:r w:rsidRPr="00FE5517">
              <w:rPr>
                <w:color w:val="000000"/>
                <w:sz w:val="20"/>
                <w:szCs w:val="20"/>
                <w:lang w:val="sr-Cyrl-CS"/>
              </w:rPr>
              <w:t>Пон.</w:t>
            </w:r>
            <w:r>
              <w:rPr>
                <w:color w:val="000000"/>
                <w:sz w:val="20"/>
                <w:szCs w:val="20"/>
                <w:lang w:val="sr-Cyrl-CS"/>
              </w:rPr>
              <w:t>8</w:t>
            </w:r>
          </w:p>
        </w:tc>
        <w:tc>
          <w:tcPr>
            <w:tcW w:w="1080" w:type="dxa"/>
            <w:shd w:val="clear" w:color="auto" w:fill="auto"/>
            <w:vAlign w:val="center"/>
            <w:hideMark/>
          </w:tcPr>
          <w:p w:rsidR="00457450" w:rsidRPr="00FE5517" w:rsidRDefault="00457450" w:rsidP="00F62B00">
            <w:pPr>
              <w:jc w:val="center"/>
              <w:rPr>
                <w:color w:val="000000"/>
                <w:sz w:val="20"/>
                <w:szCs w:val="20"/>
                <w:lang w:val="sr-Cyrl-CS"/>
              </w:rPr>
            </w:pPr>
            <w:r w:rsidRPr="00FE5517">
              <w:rPr>
                <w:color w:val="000000"/>
                <w:sz w:val="20"/>
                <w:szCs w:val="20"/>
                <w:lang w:val="sr-Cyrl-CS"/>
              </w:rPr>
              <w:lastRenderedPageBreak/>
              <w:t>Од.</w:t>
            </w:r>
            <w:r>
              <w:rPr>
                <w:color w:val="000000"/>
                <w:sz w:val="20"/>
                <w:szCs w:val="20"/>
                <w:lang w:val="sr-Cyrl-CS"/>
              </w:rPr>
              <w:t>303</w:t>
            </w:r>
          </w:p>
          <w:p w:rsidR="00457450" w:rsidRPr="00FE5517" w:rsidRDefault="00457450" w:rsidP="00F62B00">
            <w:pPr>
              <w:jc w:val="center"/>
              <w:rPr>
                <w:color w:val="000000"/>
                <w:sz w:val="20"/>
                <w:szCs w:val="20"/>
                <w:lang w:val="sr-Cyrl-CS"/>
              </w:rPr>
            </w:pPr>
            <w:r>
              <w:rPr>
                <w:color w:val="000000"/>
                <w:sz w:val="20"/>
                <w:szCs w:val="20"/>
                <w:lang w:val="sr-Cyrl-CS"/>
              </w:rPr>
              <w:t>Вд.428</w:t>
            </w:r>
          </w:p>
          <w:p w:rsidR="00457450" w:rsidRPr="00FE5517" w:rsidRDefault="00457450" w:rsidP="00F62B00">
            <w:pPr>
              <w:jc w:val="center"/>
              <w:rPr>
                <w:color w:val="000000"/>
                <w:sz w:val="20"/>
                <w:szCs w:val="20"/>
                <w:lang w:val="sr-Cyrl-CS"/>
              </w:rPr>
            </w:pPr>
            <w:r>
              <w:rPr>
                <w:color w:val="000000"/>
                <w:sz w:val="20"/>
                <w:szCs w:val="20"/>
                <w:lang w:val="sr-Cyrl-CS"/>
              </w:rPr>
              <w:t>Доб.308</w:t>
            </w:r>
          </w:p>
          <w:p w:rsidR="00457450" w:rsidRPr="00FE5517" w:rsidRDefault="00457450" w:rsidP="00F62B00">
            <w:pPr>
              <w:jc w:val="center"/>
              <w:rPr>
                <w:color w:val="000000"/>
                <w:sz w:val="20"/>
                <w:szCs w:val="20"/>
                <w:lang w:val="sr-Cyrl-CS"/>
              </w:rPr>
            </w:pPr>
            <w:r>
              <w:rPr>
                <w:color w:val="000000"/>
                <w:sz w:val="20"/>
                <w:szCs w:val="20"/>
                <w:lang w:val="sr-Cyrl-CS"/>
              </w:rPr>
              <w:lastRenderedPageBreak/>
              <w:t>Дов.127</w:t>
            </w:r>
          </w:p>
          <w:p w:rsidR="00457450" w:rsidRPr="00E709F7" w:rsidRDefault="00457450" w:rsidP="00F62B00">
            <w:pPr>
              <w:jc w:val="center"/>
              <w:rPr>
                <w:b/>
                <w:color w:val="000000"/>
                <w:sz w:val="20"/>
                <w:szCs w:val="20"/>
                <w:lang w:val="sr-Cyrl-CS"/>
              </w:rPr>
            </w:pPr>
            <w:r w:rsidRPr="00FE5517">
              <w:rPr>
                <w:color w:val="000000"/>
                <w:sz w:val="20"/>
                <w:szCs w:val="20"/>
                <w:lang w:val="sr-Cyrl-CS"/>
              </w:rPr>
              <w:t>Пон.</w:t>
            </w:r>
            <w:r>
              <w:rPr>
                <w:color w:val="000000"/>
                <w:sz w:val="20"/>
                <w:szCs w:val="20"/>
                <w:lang w:val="sr-Cyrl-CS"/>
              </w:rPr>
              <w:t>7</w:t>
            </w:r>
          </w:p>
        </w:tc>
        <w:tc>
          <w:tcPr>
            <w:tcW w:w="1170" w:type="dxa"/>
            <w:shd w:val="clear" w:color="auto" w:fill="auto"/>
            <w:vAlign w:val="center"/>
            <w:hideMark/>
          </w:tcPr>
          <w:p w:rsidR="00457450" w:rsidRPr="00FE5517" w:rsidRDefault="00457450" w:rsidP="00F62B00">
            <w:pPr>
              <w:jc w:val="center"/>
              <w:rPr>
                <w:color w:val="000000"/>
                <w:sz w:val="20"/>
                <w:szCs w:val="20"/>
                <w:lang w:val="sr-Cyrl-CS"/>
              </w:rPr>
            </w:pPr>
            <w:r w:rsidRPr="00FE5517">
              <w:rPr>
                <w:color w:val="000000"/>
                <w:sz w:val="20"/>
                <w:szCs w:val="20"/>
                <w:lang w:val="sr-Cyrl-CS"/>
              </w:rPr>
              <w:lastRenderedPageBreak/>
              <w:t>Од.</w:t>
            </w:r>
            <w:r>
              <w:rPr>
                <w:color w:val="000000"/>
                <w:sz w:val="20"/>
                <w:szCs w:val="20"/>
                <w:lang w:val="sr-Cyrl-CS"/>
              </w:rPr>
              <w:t>314</w:t>
            </w:r>
          </w:p>
          <w:p w:rsidR="00457450" w:rsidRPr="00FE5517" w:rsidRDefault="00457450" w:rsidP="00F62B00">
            <w:pPr>
              <w:jc w:val="center"/>
              <w:rPr>
                <w:color w:val="000000"/>
                <w:sz w:val="20"/>
                <w:szCs w:val="20"/>
                <w:lang w:val="sr-Cyrl-CS"/>
              </w:rPr>
            </w:pPr>
            <w:r>
              <w:rPr>
                <w:color w:val="000000"/>
                <w:sz w:val="20"/>
                <w:szCs w:val="20"/>
                <w:lang w:val="sr-Cyrl-CS"/>
              </w:rPr>
              <w:t>Вд.491</w:t>
            </w:r>
          </w:p>
          <w:p w:rsidR="00457450" w:rsidRPr="00FE5517" w:rsidRDefault="00457450" w:rsidP="00F62B00">
            <w:pPr>
              <w:jc w:val="center"/>
              <w:rPr>
                <w:color w:val="000000"/>
                <w:sz w:val="20"/>
                <w:szCs w:val="20"/>
                <w:lang w:val="sr-Cyrl-CS"/>
              </w:rPr>
            </w:pPr>
            <w:r>
              <w:rPr>
                <w:color w:val="000000"/>
                <w:sz w:val="20"/>
                <w:szCs w:val="20"/>
                <w:lang w:val="sr-Cyrl-CS"/>
              </w:rPr>
              <w:t>Доб.307</w:t>
            </w:r>
          </w:p>
          <w:p w:rsidR="00457450" w:rsidRPr="00FE5517" w:rsidRDefault="00457450" w:rsidP="00F62B00">
            <w:pPr>
              <w:jc w:val="center"/>
              <w:rPr>
                <w:color w:val="000000"/>
                <w:sz w:val="20"/>
                <w:szCs w:val="20"/>
                <w:lang w:val="sr-Cyrl-CS"/>
              </w:rPr>
            </w:pPr>
            <w:r>
              <w:rPr>
                <w:color w:val="000000"/>
                <w:sz w:val="20"/>
                <w:szCs w:val="20"/>
                <w:lang w:val="sr-Cyrl-CS"/>
              </w:rPr>
              <w:lastRenderedPageBreak/>
              <w:t>Дов.94</w:t>
            </w:r>
          </w:p>
          <w:p w:rsidR="00457450" w:rsidRPr="00E709F7" w:rsidRDefault="00457450" w:rsidP="00F62B00">
            <w:pPr>
              <w:jc w:val="center"/>
              <w:rPr>
                <w:b/>
                <w:color w:val="000000"/>
                <w:sz w:val="20"/>
                <w:szCs w:val="20"/>
                <w:lang w:val="sr-Cyrl-CS"/>
              </w:rPr>
            </w:pPr>
            <w:r w:rsidRPr="00FE5517">
              <w:rPr>
                <w:color w:val="000000"/>
                <w:sz w:val="20"/>
                <w:szCs w:val="20"/>
                <w:lang w:val="sr-Cyrl-CS"/>
              </w:rPr>
              <w:t>Пон</w:t>
            </w:r>
            <w:r>
              <w:rPr>
                <w:color w:val="000000"/>
                <w:sz w:val="20"/>
                <w:szCs w:val="20"/>
                <w:lang w:val="sr-Cyrl-CS"/>
              </w:rPr>
              <w:t>.9</w:t>
            </w:r>
          </w:p>
        </w:tc>
        <w:tc>
          <w:tcPr>
            <w:tcW w:w="1173" w:type="dxa"/>
            <w:shd w:val="clear" w:color="auto" w:fill="auto"/>
            <w:vAlign w:val="center"/>
            <w:hideMark/>
          </w:tcPr>
          <w:p w:rsidR="00457450" w:rsidRPr="00FE5517" w:rsidRDefault="00457450" w:rsidP="00F62B00">
            <w:pPr>
              <w:jc w:val="center"/>
              <w:rPr>
                <w:color w:val="000000"/>
                <w:sz w:val="20"/>
                <w:szCs w:val="20"/>
                <w:lang w:val="sr-Cyrl-CS"/>
              </w:rPr>
            </w:pPr>
            <w:r w:rsidRPr="00FE5517">
              <w:rPr>
                <w:color w:val="000000"/>
                <w:sz w:val="20"/>
                <w:szCs w:val="20"/>
                <w:lang w:val="sr-Cyrl-CS"/>
              </w:rPr>
              <w:lastRenderedPageBreak/>
              <w:t>Од.</w:t>
            </w:r>
            <w:r>
              <w:rPr>
                <w:color w:val="000000"/>
                <w:sz w:val="20"/>
                <w:szCs w:val="20"/>
                <w:lang w:val="sr-Cyrl-CS"/>
              </w:rPr>
              <w:t>321</w:t>
            </w:r>
          </w:p>
          <w:p w:rsidR="00457450" w:rsidRPr="00FE5517" w:rsidRDefault="00457450" w:rsidP="00F62B00">
            <w:pPr>
              <w:jc w:val="center"/>
              <w:rPr>
                <w:color w:val="000000"/>
                <w:sz w:val="20"/>
                <w:szCs w:val="20"/>
                <w:lang w:val="sr-Cyrl-CS"/>
              </w:rPr>
            </w:pPr>
            <w:r>
              <w:rPr>
                <w:color w:val="000000"/>
                <w:sz w:val="20"/>
                <w:szCs w:val="20"/>
                <w:lang w:val="sr-Cyrl-CS"/>
              </w:rPr>
              <w:t>Вд.501</w:t>
            </w:r>
          </w:p>
          <w:p w:rsidR="00457450" w:rsidRPr="00FE5517" w:rsidRDefault="00457450" w:rsidP="00F62B00">
            <w:pPr>
              <w:jc w:val="center"/>
              <w:rPr>
                <w:color w:val="000000"/>
                <w:sz w:val="20"/>
                <w:szCs w:val="20"/>
                <w:lang w:val="sr-Cyrl-CS"/>
              </w:rPr>
            </w:pPr>
            <w:r>
              <w:rPr>
                <w:color w:val="000000"/>
                <w:sz w:val="20"/>
                <w:szCs w:val="20"/>
                <w:lang w:val="sr-Cyrl-CS"/>
              </w:rPr>
              <w:t>Доб.307</w:t>
            </w:r>
          </w:p>
          <w:p w:rsidR="00457450" w:rsidRPr="00FE5517" w:rsidRDefault="00457450" w:rsidP="00F62B00">
            <w:pPr>
              <w:jc w:val="center"/>
              <w:rPr>
                <w:color w:val="000000"/>
                <w:sz w:val="20"/>
                <w:szCs w:val="20"/>
                <w:lang w:val="sr-Cyrl-CS"/>
              </w:rPr>
            </w:pPr>
            <w:r>
              <w:rPr>
                <w:color w:val="000000"/>
                <w:sz w:val="20"/>
                <w:szCs w:val="20"/>
                <w:lang w:val="sr-Cyrl-CS"/>
              </w:rPr>
              <w:lastRenderedPageBreak/>
              <w:t>Дов.94</w:t>
            </w:r>
          </w:p>
          <w:p w:rsidR="00457450" w:rsidRPr="00E709F7" w:rsidRDefault="00457450" w:rsidP="00F62B00">
            <w:pPr>
              <w:jc w:val="center"/>
              <w:rPr>
                <w:b/>
                <w:color w:val="000000"/>
                <w:sz w:val="20"/>
                <w:szCs w:val="20"/>
                <w:lang w:val="sr-Cyrl-CS"/>
              </w:rPr>
            </w:pPr>
            <w:r w:rsidRPr="00FE5517">
              <w:rPr>
                <w:color w:val="000000"/>
                <w:sz w:val="20"/>
                <w:szCs w:val="20"/>
                <w:lang w:val="sr-Cyrl-CS"/>
              </w:rPr>
              <w:t>Пон.</w:t>
            </w:r>
            <w:r>
              <w:rPr>
                <w:color w:val="000000"/>
                <w:sz w:val="20"/>
                <w:szCs w:val="20"/>
                <w:lang w:val="sr-Cyrl-CS"/>
              </w:rPr>
              <w:t>5</w:t>
            </w:r>
          </w:p>
        </w:tc>
        <w:tc>
          <w:tcPr>
            <w:tcW w:w="1080" w:type="dxa"/>
            <w:shd w:val="clear" w:color="auto" w:fill="auto"/>
            <w:vAlign w:val="center"/>
            <w:hideMark/>
          </w:tcPr>
          <w:p w:rsidR="00457450" w:rsidRPr="00FE5517" w:rsidRDefault="00457450" w:rsidP="00F62B00">
            <w:pPr>
              <w:jc w:val="center"/>
              <w:rPr>
                <w:color w:val="000000"/>
                <w:sz w:val="20"/>
                <w:szCs w:val="20"/>
                <w:lang w:val="sr-Cyrl-CS"/>
              </w:rPr>
            </w:pPr>
            <w:r w:rsidRPr="00FE5517">
              <w:rPr>
                <w:color w:val="000000"/>
                <w:sz w:val="20"/>
                <w:szCs w:val="20"/>
                <w:lang w:val="sr-Cyrl-CS"/>
              </w:rPr>
              <w:lastRenderedPageBreak/>
              <w:t>Од.</w:t>
            </w:r>
            <w:r>
              <w:rPr>
                <w:color w:val="000000"/>
                <w:sz w:val="20"/>
                <w:szCs w:val="20"/>
                <w:lang w:val="sr-Cyrl-CS"/>
              </w:rPr>
              <w:t>324</w:t>
            </w:r>
          </w:p>
          <w:p w:rsidR="00457450" w:rsidRPr="00FE5517" w:rsidRDefault="00457450" w:rsidP="00F62B00">
            <w:pPr>
              <w:jc w:val="center"/>
              <w:rPr>
                <w:color w:val="000000"/>
                <w:sz w:val="20"/>
                <w:szCs w:val="20"/>
                <w:lang w:val="sr-Cyrl-CS"/>
              </w:rPr>
            </w:pPr>
            <w:r>
              <w:rPr>
                <w:color w:val="000000"/>
                <w:sz w:val="20"/>
                <w:szCs w:val="20"/>
                <w:lang w:val="sr-Cyrl-CS"/>
              </w:rPr>
              <w:t>Вд.511</w:t>
            </w:r>
          </w:p>
          <w:p w:rsidR="00457450" w:rsidRPr="00FE5517" w:rsidRDefault="00457450" w:rsidP="00F62B00">
            <w:pPr>
              <w:jc w:val="center"/>
              <w:rPr>
                <w:color w:val="000000"/>
                <w:sz w:val="20"/>
                <w:szCs w:val="20"/>
                <w:lang w:val="sr-Cyrl-CS"/>
              </w:rPr>
            </w:pPr>
            <w:r>
              <w:rPr>
                <w:color w:val="000000"/>
                <w:sz w:val="20"/>
                <w:szCs w:val="20"/>
                <w:lang w:val="sr-Cyrl-CS"/>
              </w:rPr>
              <w:t>Доб.313</w:t>
            </w:r>
          </w:p>
          <w:p w:rsidR="00457450" w:rsidRPr="00FE5517" w:rsidRDefault="00457450" w:rsidP="00F62B00">
            <w:pPr>
              <w:jc w:val="center"/>
              <w:rPr>
                <w:color w:val="000000"/>
                <w:sz w:val="20"/>
                <w:szCs w:val="20"/>
                <w:lang w:val="sr-Cyrl-CS"/>
              </w:rPr>
            </w:pPr>
            <w:r>
              <w:rPr>
                <w:color w:val="000000"/>
                <w:sz w:val="20"/>
                <w:szCs w:val="20"/>
                <w:lang w:val="sr-Cyrl-CS"/>
              </w:rPr>
              <w:lastRenderedPageBreak/>
              <w:t>Дов.96</w:t>
            </w:r>
          </w:p>
          <w:p w:rsidR="00457450" w:rsidRPr="00E709F7" w:rsidRDefault="00457450" w:rsidP="00F62B00">
            <w:pPr>
              <w:jc w:val="center"/>
              <w:rPr>
                <w:b/>
                <w:color w:val="000000"/>
                <w:sz w:val="20"/>
                <w:szCs w:val="20"/>
                <w:lang w:val="sr-Cyrl-CS"/>
              </w:rPr>
            </w:pPr>
            <w:r w:rsidRPr="00FE5517">
              <w:rPr>
                <w:color w:val="000000"/>
                <w:sz w:val="20"/>
                <w:szCs w:val="20"/>
                <w:lang w:val="sr-Cyrl-CS"/>
              </w:rPr>
              <w:t>Пон.</w:t>
            </w:r>
            <w:r>
              <w:rPr>
                <w:color w:val="000000"/>
                <w:sz w:val="20"/>
                <w:szCs w:val="20"/>
                <w:lang w:val="sr-Cyrl-CS"/>
              </w:rPr>
              <w:t>4</w:t>
            </w:r>
          </w:p>
        </w:tc>
        <w:tc>
          <w:tcPr>
            <w:tcW w:w="1616" w:type="dxa"/>
            <w:vMerge/>
            <w:shd w:val="clear" w:color="auto" w:fill="auto"/>
            <w:vAlign w:val="center"/>
            <w:hideMark/>
          </w:tcPr>
          <w:p w:rsidR="00457450" w:rsidRPr="0041024D" w:rsidRDefault="00457450" w:rsidP="00F62B00">
            <w:pPr>
              <w:jc w:val="right"/>
              <w:rPr>
                <w:color w:val="974807"/>
                <w:sz w:val="20"/>
                <w:szCs w:val="20"/>
              </w:rPr>
            </w:pPr>
          </w:p>
        </w:tc>
      </w:tr>
      <w:tr w:rsidR="00457450" w:rsidRPr="0041024D" w:rsidTr="00F62B00">
        <w:trPr>
          <w:trHeight w:val="660"/>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jc w:val="center"/>
              <w:rPr>
                <w:color w:val="000000"/>
                <w:sz w:val="20"/>
                <w:szCs w:val="20"/>
              </w:rPr>
            </w:pPr>
          </w:p>
        </w:tc>
        <w:tc>
          <w:tcPr>
            <w:tcW w:w="2692" w:type="dxa"/>
            <w:vMerge/>
            <w:shd w:val="clear" w:color="auto" w:fill="auto"/>
            <w:vAlign w:val="center"/>
            <w:hideMark/>
          </w:tcPr>
          <w:p w:rsidR="00457450" w:rsidRPr="00222F39" w:rsidRDefault="00457450" w:rsidP="00F62B00">
            <w:pPr>
              <w:jc w:val="center"/>
              <w:rPr>
                <w:color w:val="000000"/>
                <w:sz w:val="20"/>
                <w:szCs w:val="20"/>
              </w:rPr>
            </w:pPr>
          </w:p>
        </w:tc>
        <w:tc>
          <w:tcPr>
            <w:tcW w:w="2552" w:type="dxa"/>
            <w:shd w:val="clear" w:color="auto" w:fill="auto"/>
            <w:hideMark/>
          </w:tcPr>
          <w:p w:rsidR="00457450" w:rsidRPr="00222F39" w:rsidRDefault="00457450" w:rsidP="00F62B00">
            <w:pPr>
              <w:rPr>
                <w:color w:val="000000"/>
                <w:sz w:val="20"/>
                <w:szCs w:val="20"/>
                <w:lang w:val="sr-Cyrl-CS"/>
              </w:rPr>
            </w:pPr>
            <w:r w:rsidRPr="00222F39">
              <w:rPr>
                <w:color w:val="000000"/>
                <w:sz w:val="20"/>
                <w:szCs w:val="20"/>
                <w:lang w:val="sr-Cyrl-CS"/>
              </w:rPr>
              <w:t>Просечан број поена на матурском испиту</w:t>
            </w:r>
          </w:p>
        </w:tc>
        <w:tc>
          <w:tcPr>
            <w:tcW w:w="1113" w:type="dxa"/>
            <w:shd w:val="clear" w:color="auto" w:fill="auto"/>
            <w:vAlign w:val="center"/>
            <w:hideMark/>
          </w:tcPr>
          <w:p w:rsidR="00457450" w:rsidRPr="00E26F97" w:rsidRDefault="00457450" w:rsidP="00F62B00">
            <w:pPr>
              <w:jc w:val="center"/>
              <w:rPr>
                <w:color w:val="000000"/>
                <w:sz w:val="20"/>
                <w:szCs w:val="20"/>
                <w:lang w:val="sr-Cyrl-CS"/>
              </w:rPr>
            </w:pPr>
            <w:r>
              <w:rPr>
                <w:color w:val="000000"/>
                <w:sz w:val="20"/>
                <w:szCs w:val="20"/>
                <w:lang w:val="sr-Cyrl-CS"/>
              </w:rPr>
              <w:t>4,08</w:t>
            </w:r>
          </w:p>
        </w:tc>
        <w:tc>
          <w:tcPr>
            <w:tcW w:w="1080" w:type="dxa"/>
            <w:shd w:val="clear" w:color="auto" w:fill="auto"/>
            <w:vAlign w:val="center"/>
            <w:hideMark/>
          </w:tcPr>
          <w:p w:rsidR="00457450" w:rsidRPr="00E26F97" w:rsidRDefault="00457450" w:rsidP="00F62B00">
            <w:pPr>
              <w:jc w:val="center"/>
              <w:rPr>
                <w:color w:val="000000"/>
                <w:sz w:val="20"/>
                <w:szCs w:val="20"/>
                <w:lang w:val="sr-Cyrl-CS"/>
              </w:rPr>
            </w:pPr>
            <w:r>
              <w:rPr>
                <w:color w:val="000000"/>
                <w:sz w:val="20"/>
                <w:szCs w:val="20"/>
                <w:lang w:val="sr-Cyrl-CS"/>
              </w:rPr>
              <w:t>4,12</w:t>
            </w:r>
          </w:p>
        </w:tc>
        <w:tc>
          <w:tcPr>
            <w:tcW w:w="1170" w:type="dxa"/>
            <w:shd w:val="clear" w:color="auto" w:fill="auto"/>
            <w:vAlign w:val="center"/>
            <w:hideMark/>
          </w:tcPr>
          <w:p w:rsidR="00457450" w:rsidRPr="00E26F97" w:rsidRDefault="00457450" w:rsidP="00F62B00">
            <w:pPr>
              <w:jc w:val="center"/>
              <w:rPr>
                <w:color w:val="000000"/>
                <w:sz w:val="20"/>
                <w:szCs w:val="20"/>
                <w:lang w:val="sr-Cyrl-CS"/>
              </w:rPr>
            </w:pPr>
            <w:r>
              <w:rPr>
                <w:color w:val="000000"/>
                <w:sz w:val="20"/>
                <w:szCs w:val="20"/>
                <w:lang w:val="sr-Cyrl-CS"/>
              </w:rPr>
              <w:t>4,17</w:t>
            </w:r>
          </w:p>
        </w:tc>
        <w:tc>
          <w:tcPr>
            <w:tcW w:w="1173" w:type="dxa"/>
            <w:shd w:val="clear" w:color="auto" w:fill="auto"/>
            <w:vAlign w:val="center"/>
            <w:hideMark/>
          </w:tcPr>
          <w:p w:rsidR="00457450" w:rsidRPr="00E26F97" w:rsidRDefault="00457450" w:rsidP="00F62B00">
            <w:pPr>
              <w:jc w:val="center"/>
              <w:rPr>
                <w:color w:val="000000"/>
                <w:sz w:val="20"/>
                <w:szCs w:val="20"/>
                <w:lang w:val="sr-Cyrl-CS"/>
              </w:rPr>
            </w:pPr>
            <w:r>
              <w:rPr>
                <w:color w:val="000000"/>
                <w:sz w:val="20"/>
                <w:szCs w:val="20"/>
                <w:lang w:val="sr-Cyrl-CS"/>
              </w:rPr>
              <w:t>4,18</w:t>
            </w:r>
          </w:p>
        </w:tc>
        <w:tc>
          <w:tcPr>
            <w:tcW w:w="1080" w:type="dxa"/>
            <w:shd w:val="clear" w:color="auto" w:fill="auto"/>
            <w:vAlign w:val="center"/>
            <w:hideMark/>
          </w:tcPr>
          <w:p w:rsidR="00457450" w:rsidRPr="00E26F97" w:rsidRDefault="00457450" w:rsidP="00F62B00">
            <w:pPr>
              <w:jc w:val="center"/>
              <w:rPr>
                <w:color w:val="000000"/>
                <w:sz w:val="20"/>
                <w:szCs w:val="20"/>
                <w:lang w:val="sr-Cyrl-CS"/>
              </w:rPr>
            </w:pPr>
            <w:r>
              <w:rPr>
                <w:color w:val="000000"/>
                <w:sz w:val="20"/>
                <w:szCs w:val="20"/>
                <w:lang w:val="sr-Cyrl-CS"/>
              </w:rPr>
              <w:t>4,22</w:t>
            </w:r>
          </w:p>
        </w:tc>
        <w:tc>
          <w:tcPr>
            <w:tcW w:w="1616" w:type="dxa"/>
            <w:vMerge/>
            <w:shd w:val="clear" w:color="auto" w:fill="auto"/>
            <w:vAlign w:val="center"/>
            <w:hideMark/>
          </w:tcPr>
          <w:p w:rsidR="00457450" w:rsidRPr="0041024D" w:rsidRDefault="00457450" w:rsidP="00F62B00">
            <w:pPr>
              <w:jc w:val="right"/>
              <w:rPr>
                <w:color w:val="974807"/>
                <w:sz w:val="20"/>
                <w:szCs w:val="20"/>
              </w:rPr>
            </w:pPr>
          </w:p>
        </w:tc>
      </w:tr>
      <w:tr w:rsidR="00457450" w:rsidRPr="0041024D" w:rsidTr="00F62B00">
        <w:trPr>
          <w:trHeight w:val="481"/>
        </w:trPr>
        <w:tc>
          <w:tcPr>
            <w:tcW w:w="1220" w:type="dxa"/>
            <w:vMerge/>
            <w:shd w:val="clear" w:color="auto" w:fill="auto"/>
            <w:noWrap/>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jc w:val="center"/>
              <w:rPr>
                <w:color w:val="000000"/>
                <w:sz w:val="20"/>
                <w:szCs w:val="20"/>
              </w:rPr>
            </w:pPr>
          </w:p>
        </w:tc>
        <w:tc>
          <w:tcPr>
            <w:tcW w:w="2692" w:type="dxa"/>
            <w:vMerge/>
            <w:shd w:val="clear" w:color="auto" w:fill="auto"/>
            <w:vAlign w:val="center"/>
            <w:hideMark/>
          </w:tcPr>
          <w:p w:rsidR="00457450" w:rsidRPr="00222F39" w:rsidRDefault="00457450" w:rsidP="00F62B00">
            <w:pPr>
              <w:rPr>
                <w:color w:val="000000"/>
                <w:sz w:val="20"/>
                <w:szCs w:val="20"/>
              </w:rPr>
            </w:pPr>
          </w:p>
        </w:tc>
        <w:tc>
          <w:tcPr>
            <w:tcW w:w="2552" w:type="dxa"/>
            <w:shd w:val="clear" w:color="auto" w:fill="auto"/>
            <w:hideMark/>
          </w:tcPr>
          <w:p w:rsidR="00457450" w:rsidRPr="00222F39" w:rsidRDefault="00457450" w:rsidP="00F62B00">
            <w:pPr>
              <w:rPr>
                <w:color w:val="000000"/>
                <w:sz w:val="20"/>
                <w:szCs w:val="20"/>
                <w:lang w:val="sr-Cyrl-CS"/>
              </w:rPr>
            </w:pPr>
            <w:r w:rsidRPr="00222F39">
              <w:rPr>
                <w:color w:val="000000"/>
                <w:sz w:val="20"/>
                <w:szCs w:val="20"/>
                <w:lang w:val="sr-Cyrl-CS"/>
              </w:rPr>
              <w:t xml:space="preserve">Број запослених који је добио најмање 24 бода за стручно усавршавање кроз учешће на семинарима </w:t>
            </w:r>
          </w:p>
        </w:tc>
        <w:tc>
          <w:tcPr>
            <w:tcW w:w="1113" w:type="dxa"/>
            <w:shd w:val="clear" w:color="auto" w:fill="auto"/>
            <w:vAlign w:val="center"/>
            <w:hideMark/>
          </w:tcPr>
          <w:p w:rsidR="00457450" w:rsidRPr="004069A9" w:rsidRDefault="00457450" w:rsidP="00F62B00">
            <w:pPr>
              <w:jc w:val="center"/>
              <w:rPr>
                <w:color w:val="000000"/>
                <w:sz w:val="20"/>
                <w:szCs w:val="20"/>
                <w:lang w:val="sr-Cyrl-CS"/>
              </w:rPr>
            </w:pPr>
            <w:r w:rsidRPr="004069A9">
              <w:rPr>
                <w:color w:val="000000"/>
                <w:sz w:val="20"/>
                <w:szCs w:val="20"/>
                <w:lang w:val="sr-Cyrl-CS"/>
              </w:rPr>
              <w:t>86</w:t>
            </w:r>
          </w:p>
        </w:tc>
        <w:tc>
          <w:tcPr>
            <w:tcW w:w="1080" w:type="dxa"/>
            <w:shd w:val="clear" w:color="auto" w:fill="auto"/>
            <w:vAlign w:val="center"/>
            <w:hideMark/>
          </w:tcPr>
          <w:p w:rsidR="00457450" w:rsidRPr="004069A9" w:rsidRDefault="00457450" w:rsidP="00F62B00">
            <w:pPr>
              <w:jc w:val="center"/>
              <w:rPr>
                <w:color w:val="000000"/>
                <w:sz w:val="20"/>
                <w:szCs w:val="20"/>
                <w:lang w:val="sr-Cyrl-CS"/>
              </w:rPr>
            </w:pPr>
            <w:r w:rsidRPr="004069A9">
              <w:rPr>
                <w:color w:val="000000"/>
                <w:sz w:val="20"/>
                <w:szCs w:val="20"/>
                <w:lang w:val="sr-Cyrl-CS"/>
              </w:rPr>
              <w:t>82</w:t>
            </w:r>
          </w:p>
        </w:tc>
        <w:tc>
          <w:tcPr>
            <w:tcW w:w="1170" w:type="dxa"/>
            <w:shd w:val="clear" w:color="auto" w:fill="auto"/>
            <w:vAlign w:val="center"/>
            <w:hideMark/>
          </w:tcPr>
          <w:p w:rsidR="00457450" w:rsidRPr="004069A9" w:rsidRDefault="00457450" w:rsidP="00F62B00">
            <w:pPr>
              <w:jc w:val="center"/>
              <w:rPr>
                <w:color w:val="000000"/>
                <w:sz w:val="20"/>
                <w:szCs w:val="20"/>
                <w:lang w:val="sr-Cyrl-CS"/>
              </w:rPr>
            </w:pPr>
            <w:r w:rsidRPr="004069A9">
              <w:rPr>
                <w:color w:val="000000"/>
                <w:sz w:val="20"/>
                <w:szCs w:val="20"/>
                <w:lang w:val="sr-Cyrl-CS"/>
              </w:rPr>
              <w:t>127</w:t>
            </w:r>
          </w:p>
        </w:tc>
        <w:tc>
          <w:tcPr>
            <w:tcW w:w="1173" w:type="dxa"/>
            <w:shd w:val="clear" w:color="auto" w:fill="auto"/>
            <w:vAlign w:val="center"/>
            <w:hideMark/>
          </w:tcPr>
          <w:p w:rsidR="00457450" w:rsidRPr="004069A9" w:rsidRDefault="00457450" w:rsidP="00F62B00">
            <w:pPr>
              <w:jc w:val="center"/>
              <w:rPr>
                <w:color w:val="000000"/>
                <w:sz w:val="20"/>
                <w:szCs w:val="20"/>
                <w:lang w:val="sr-Cyrl-CS"/>
              </w:rPr>
            </w:pPr>
            <w:r w:rsidRPr="004069A9">
              <w:rPr>
                <w:color w:val="000000"/>
                <w:sz w:val="20"/>
                <w:szCs w:val="20"/>
                <w:lang w:val="sr-Cyrl-CS"/>
              </w:rPr>
              <w:t>127</w:t>
            </w:r>
          </w:p>
        </w:tc>
        <w:tc>
          <w:tcPr>
            <w:tcW w:w="1080" w:type="dxa"/>
            <w:shd w:val="clear" w:color="auto" w:fill="auto"/>
            <w:vAlign w:val="center"/>
            <w:hideMark/>
          </w:tcPr>
          <w:p w:rsidR="00457450" w:rsidRPr="004069A9" w:rsidRDefault="00457450" w:rsidP="00F62B00">
            <w:pPr>
              <w:jc w:val="center"/>
              <w:rPr>
                <w:color w:val="000000"/>
                <w:sz w:val="20"/>
                <w:szCs w:val="20"/>
                <w:lang w:val="sr-Cyrl-CS"/>
              </w:rPr>
            </w:pPr>
            <w:r w:rsidRPr="004069A9">
              <w:rPr>
                <w:color w:val="000000"/>
                <w:sz w:val="20"/>
                <w:szCs w:val="20"/>
                <w:lang w:val="sr-Cyrl-CS"/>
              </w:rPr>
              <w:t>126</w:t>
            </w:r>
          </w:p>
        </w:tc>
        <w:tc>
          <w:tcPr>
            <w:tcW w:w="1616" w:type="dxa"/>
            <w:vMerge/>
            <w:shd w:val="clear" w:color="auto" w:fill="auto"/>
            <w:vAlign w:val="center"/>
            <w:hideMark/>
          </w:tcPr>
          <w:p w:rsidR="00457450" w:rsidRPr="0041024D" w:rsidRDefault="00457450" w:rsidP="00F62B00">
            <w:pPr>
              <w:jc w:val="right"/>
              <w:rPr>
                <w:color w:val="974807"/>
                <w:sz w:val="20"/>
                <w:szCs w:val="20"/>
              </w:rPr>
            </w:pPr>
          </w:p>
        </w:tc>
      </w:tr>
      <w:tr w:rsidR="00457450" w:rsidRPr="0041024D" w:rsidTr="00F62B00">
        <w:trPr>
          <w:trHeight w:val="660"/>
        </w:trPr>
        <w:tc>
          <w:tcPr>
            <w:tcW w:w="1220" w:type="dxa"/>
            <w:vMerge/>
            <w:shd w:val="clear" w:color="auto" w:fill="auto"/>
            <w:noWrap/>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jc w:val="center"/>
              <w:rPr>
                <w:color w:val="000000"/>
                <w:sz w:val="20"/>
                <w:szCs w:val="20"/>
              </w:rPr>
            </w:pPr>
          </w:p>
        </w:tc>
        <w:tc>
          <w:tcPr>
            <w:tcW w:w="2692" w:type="dxa"/>
            <w:vMerge/>
            <w:shd w:val="clear" w:color="auto" w:fill="auto"/>
            <w:vAlign w:val="center"/>
            <w:hideMark/>
          </w:tcPr>
          <w:p w:rsidR="00457450" w:rsidRPr="00222F39" w:rsidRDefault="00457450" w:rsidP="00F62B00">
            <w:pPr>
              <w:rPr>
                <w:color w:val="000000"/>
                <w:sz w:val="20"/>
                <w:szCs w:val="20"/>
              </w:rPr>
            </w:pPr>
          </w:p>
        </w:tc>
        <w:tc>
          <w:tcPr>
            <w:tcW w:w="2552" w:type="dxa"/>
            <w:shd w:val="clear" w:color="auto" w:fill="auto"/>
            <w:hideMark/>
          </w:tcPr>
          <w:p w:rsidR="00457450" w:rsidRPr="00222F39" w:rsidRDefault="00457450" w:rsidP="00F62B00">
            <w:pPr>
              <w:rPr>
                <w:color w:val="000000"/>
                <w:sz w:val="20"/>
                <w:szCs w:val="20"/>
              </w:rPr>
            </w:pPr>
            <w:r w:rsidRPr="00222F39">
              <w:rPr>
                <w:color w:val="000000"/>
                <w:sz w:val="20"/>
                <w:szCs w:val="20"/>
              </w:rPr>
              <w:t>Број примерака обавезне лектире које се налазе у библиотекама и доступне су ученицима</w:t>
            </w:r>
          </w:p>
        </w:tc>
        <w:tc>
          <w:tcPr>
            <w:tcW w:w="1113"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15.573</w:t>
            </w:r>
          </w:p>
        </w:tc>
        <w:tc>
          <w:tcPr>
            <w:tcW w:w="1080"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15.507</w:t>
            </w:r>
          </w:p>
        </w:tc>
        <w:tc>
          <w:tcPr>
            <w:tcW w:w="1170"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15.923</w:t>
            </w:r>
          </w:p>
        </w:tc>
        <w:tc>
          <w:tcPr>
            <w:tcW w:w="1173"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16.044</w:t>
            </w:r>
          </w:p>
        </w:tc>
        <w:tc>
          <w:tcPr>
            <w:tcW w:w="1080" w:type="dxa"/>
            <w:shd w:val="clear" w:color="auto" w:fill="auto"/>
            <w:vAlign w:val="center"/>
            <w:hideMark/>
          </w:tcPr>
          <w:p w:rsidR="00457450" w:rsidRPr="002A3391" w:rsidRDefault="00457450" w:rsidP="00F62B00">
            <w:pPr>
              <w:jc w:val="center"/>
              <w:rPr>
                <w:color w:val="000000"/>
                <w:sz w:val="20"/>
                <w:szCs w:val="20"/>
                <w:lang w:val="sr-Cyrl-CS"/>
              </w:rPr>
            </w:pPr>
            <w:r>
              <w:rPr>
                <w:color w:val="000000"/>
                <w:sz w:val="20"/>
                <w:szCs w:val="20"/>
                <w:lang w:val="sr-Cyrl-CS"/>
              </w:rPr>
              <w:t>16.115</w:t>
            </w:r>
          </w:p>
        </w:tc>
        <w:tc>
          <w:tcPr>
            <w:tcW w:w="1616" w:type="dxa"/>
            <w:vMerge/>
            <w:shd w:val="clear" w:color="auto" w:fill="auto"/>
            <w:vAlign w:val="center"/>
            <w:hideMark/>
          </w:tcPr>
          <w:p w:rsidR="00457450" w:rsidRPr="0041024D" w:rsidRDefault="00457450" w:rsidP="00F62B00">
            <w:pPr>
              <w:jc w:val="right"/>
              <w:rPr>
                <w:color w:val="974807"/>
                <w:sz w:val="20"/>
                <w:szCs w:val="20"/>
              </w:rPr>
            </w:pPr>
          </w:p>
        </w:tc>
      </w:tr>
      <w:tr w:rsidR="00457450" w:rsidRPr="0041024D" w:rsidTr="00F62B00">
        <w:trPr>
          <w:trHeight w:val="660"/>
        </w:trPr>
        <w:tc>
          <w:tcPr>
            <w:tcW w:w="1220" w:type="dxa"/>
            <w:vMerge/>
            <w:shd w:val="clear" w:color="auto" w:fill="auto"/>
            <w:noWrap/>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Pr="00222F39" w:rsidRDefault="00457450" w:rsidP="00F62B00">
            <w:pPr>
              <w:jc w:val="center"/>
              <w:rPr>
                <w:b/>
                <w:color w:val="000000"/>
                <w:sz w:val="20"/>
                <w:szCs w:val="20"/>
              </w:rPr>
            </w:pPr>
          </w:p>
        </w:tc>
        <w:tc>
          <w:tcPr>
            <w:tcW w:w="2692" w:type="dxa"/>
            <w:shd w:val="clear" w:color="auto" w:fill="auto"/>
            <w:vAlign w:val="center"/>
            <w:hideMark/>
          </w:tcPr>
          <w:p w:rsidR="00457450" w:rsidRPr="00222F39" w:rsidRDefault="00457450" w:rsidP="00F62B00">
            <w:pPr>
              <w:rPr>
                <w:color w:val="000000"/>
                <w:sz w:val="20"/>
                <w:szCs w:val="20"/>
              </w:rPr>
            </w:pPr>
            <w:r w:rsidRPr="00222F39">
              <w:rPr>
                <w:color w:val="000000"/>
                <w:sz w:val="20"/>
                <w:szCs w:val="20"/>
              </w:rPr>
              <w:t>Ефикасно средње образовање и васпитање и рационална употреба средстава</w:t>
            </w:r>
          </w:p>
        </w:tc>
        <w:tc>
          <w:tcPr>
            <w:tcW w:w="2552" w:type="dxa"/>
            <w:shd w:val="clear" w:color="auto" w:fill="auto"/>
            <w:hideMark/>
          </w:tcPr>
          <w:p w:rsidR="00457450" w:rsidRPr="00222F39" w:rsidRDefault="00457450" w:rsidP="00F62B00">
            <w:pPr>
              <w:rPr>
                <w:color w:val="000000"/>
                <w:sz w:val="20"/>
                <w:szCs w:val="20"/>
              </w:rPr>
            </w:pPr>
            <w:r w:rsidRPr="00222F39">
              <w:rPr>
                <w:color w:val="000000"/>
                <w:sz w:val="20"/>
                <w:szCs w:val="20"/>
                <w:lang w:val="sr-Cyrl-CS"/>
              </w:rPr>
              <w:t>Проценат буџета општине издвојен за средње образовање</w:t>
            </w:r>
          </w:p>
        </w:tc>
        <w:tc>
          <w:tcPr>
            <w:tcW w:w="111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2%</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1,94%</w:t>
            </w:r>
          </w:p>
        </w:tc>
        <w:tc>
          <w:tcPr>
            <w:tcW w:w="1170" w:type="dxa"/>
            <w:shd w:val="clear" w:color="auto" w:fill="auto"/>
            <w:vAlign w:val="center"/>
            <w:hideMark/>
          </w:tcPr>
          <w:p w:rsidR="00457450" w:rsidRDefault="00457450" w:rsidP="00F62B00">
            <w:pPr>
              <w:jc w:val="center"/>
              <w:rPr>
                <w:color w:val="000000"/>
                <w:sz w:val="20"/>
                <w:szCs w:val="20"/>
                <w:lang w:val="sr-Cyrl-CS"/>
              </w:rPr>
            </w:pPr>
            <w:r>
              <w:rPr>
                <w:color w:val="000000"/>
                <w:sz w:val="20"/>
                <w:szCs w:val="20"/>
                <w:lang w:val="sr-Cyrl-CS"/>
              </w:rPr>
              <w:t>2,48%</w:t>
            </w:r>
          </w:p>
        </w:tc>
        <w:tc>
          <w:tcPr>
            <w:tcW w:w="117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2,39%</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2,35%</w:t>
            </w:r>
          </w:p>
        </w:tc>
        <w:tc>
          <w:tcPr>
            <w:tcW w:w="1616" w:type="dxa"/>
            <w:vMerge/>
            <w:shd w:val="clear" w:color="auto" w:fill="auto"/>
            <w:vAlign w:val="center"/>
            <w:hideMark/>
          </w:tcPr>
          <w:p w:rsidR="00457450" w:rsidRPr="0041024D" w:rsidRDefault="00457450" w:rsidP="00F62B00">
            <w:pPr>
              <w:jc w:val="right"/>
              <w:rPr>
                <w:color w:val="974807"/>
                <w:sz w:val="20"/>
                <w:szCs w:val="20"/>
              </w:rPr>
            </w:pPr>
          </w:p>
        </w:tc>
      </w:tr>
      <w:tr w:rsidR="00457450" w:rsidRPr="0041024D" w:rsidTr="00F62B00">
        <w:trPr>
          <w:trHeight w:val="959"/>
        </w:trPr>
        <w:tc>
          <w:tcPr>
            <w:tcW w:w="1220" w:type="dxa"/>
            <w:shd w:val="clear" w:color="auto" w:fill="auto"/>
            <w:vAlign w:val="center"/>
            <w:hideMark/>
          </w:tcPr>
          <w:p w:rsidR="00457450" w:rsidRDefault="00457450" w:rsidP="00F62B00">
            <w:pPr>
              <w:jc w:val="center"/>
              <w:rPr>
                <w:b/>
                <w:bCs/>
                <w:color w:val="000000"/>
                <w:sz w:val="20"/>
                <w:szCs w:val="20"/>
              </w:rPr>
            </w:pPr>
            <w:r>
              <w:rPr>
                <w:b/>
                <w:bCs/>
                <w:color w:val="000000"/>
                <w:sz w:val="20"/>
                <w:szCs w:val="20"/>
              </w:rPr>
              <w:t>0901</w:t>
            </w:r>
          </w:p>
        </w:tc>
        <w:tc>
          <w:tcPr>
            <w:tcW w:w="2410" w:type="dxa"/>
            <w:shd w:val="clear" w:color="auto" w:fill="auto"/>
            <w:vAlign w:val="center"/>
            <w:hideMark/>
          </w:tcPr>
          <w:p w:rsidR="00457450" w:rsidRDefault="00457450" w:rsidP="00F62B00">
            <w:pPr>
              <w:rPr>
                <w:color w:val="000000"/>
                <w:sz w:val="20"/>
                <w:szCs w:val="20"/>
              </w:rPr>
            </w:pPr>
            <w:r>
              <w:rPr>
                <w:b/>
                <w:bCs/>
                <w:color w:val="000000"/>
                <w:sz w:val="20"/>
                <w:szCs w:val="20"/>
              </w:rPr>
              <w:t>Програм 11. Социјална и дечја заштита</w:t>
            </w:r>
          </w:p>
        </w:tc>
        <w:tc>
          <w:tcPr>
            <w:tcW w:w="2692" w:type="dxa"/>
            <w:shd w:val="clear" w:color="auto" w:fill="auto"/>
            <w:vAlign w:val="center"/>
            <w:hideMark/>
          </w:tcPr>
          <w:p w:rsidR="00457450" w:rsidRPr="00831FDD" w:rsidRDefault="00457450" w:rsidP="00F62B00">
            <w:pPr>
              <w:rPr>
                <w:b/>
                <w:bCs/>
                <w:color w:val="000000"/>
                <w:sz w:val="20"/>
                <w:szCs w:val="20"/>
                <w:lang w:val="sr-Cyrl-CS"/>
              </w:rPr>
            </w:pPr>
            <w:r w:rsidRPr="00831FDD">
              <w:rPr>
                <w:b/>
                <w:bCs/>
                <w:color w:val="000000"/>
                <w:sz w:val="20"/>
                <w:szCs w:val="20"/>
                <w:lang w:val="sr-Cyrl-CS"/>
              </w:rPr>
              <w:t>Повећање доступности права и услуга социјалне заштите</w:t>
            </w:r>
          </w:p>
        </w:tc>
        <w:tc>
          <w:tcPr>
            <w:tcW w:w="2552" w:type="dxa"/>
            <w:shd w:val="clear" w:color="auto" w:fill="auto"/>
            <w:vAlign w:val="center"/>
            <w:hideMark/>
          </w:tcPr>
          <w:p w:rsidR="00457450" w:rsidRPr="00831FDD" w:rsidRDefault="00457450" w:rsidP="00F62B00">
            <w:pPr>
              <w:rPr>
                <w:b/>
                <w:color w:val="000000"/>
                <w:sz w:val="20"/>
                <w:szCs w:val="20"/>
                <w:lang w:val="sr-Cyrl-CS"/>
              </w:rPr>
            </w:pPr>
            <w:r w:rsidRPr="00831FDD">
              <w:rPr>
                <w:b/>
                <w:color w:val="000000"/>
                <w:sz w:val="20"/>
                <w:szCs w:val="20"/>
                <w:lang w:val="sr-Cyrl-CS"/>
              </w:rPr>
              <w:t>Број грађана корисника мера материјалне подршке обезбеђених из средстава буџета</w:t>
            </w:r>
          </w:p>
        </w:tc>
        <w:tc>
          <w:tcPr>
            <w:tcW w:w="1113" w:type="dxa"/>
            <w:shd w:val="clear" w:color="auto" w:fill="auto"/>
            <w:vAlign w:val="center"/>
            <w:hideMark/>
          </w:tcPr>
          <w:p w:rsidR="00457450" w:rsidRPr="00363656" w:rsidRDefault="00457450" w:rsidP="00F62B00">
            <w:pPr>
              <w:jc w:val="right"/>
              <w:rPr>
                <w:b/>
                <w:color w:val="000000"/>
                <w:sz w:val="20"/>
                <w:szCs w:val="20"/>
                <w:lang w:val="sr-Cyrl-CS"/>
              </w:rPr>
            </w:pPr>
            <w:r>
              <w:rPr>
                <w:b/>
                <w:color w:val="000000"/>
                <w:sz w:val="20"/>
                <w:szCs w:val="20"/>
                <w:lang w:val="sr-Cyrl-CS"/>
              </w:rPr>
              <w:t>1400</w:t>
            </w:r>
          </w:p>
        </w:tc>
        <w:tc>
          <w:tcPr>
            <w:tcW w:w="1080" w:type="dxa"/>
            <w:shd w:val="clear" w:color="auto" w:fill="auto"/>
            <w:vAlign w:val="center"/>
            <w:hideMark/>
          </w:tcPr>
          <w:p w:rsidR="00457450" w:rsidRPr="00363656" w:rsidRDefault="00457450" w:rsidP="00F62B00">
            <w:pPr>
              <w:jc w:val="right"/>
              <w:rPr>
                <w:b/>
                <w:color w:val="000000"/>
                <w:sz w:val="20"/>
                <w:szCs w:val="20"/>
                <w:lang w:val="sr-Cyrl-CS"/>
              </w:rPr>
            </w:pPr>
            <w:r>
              <w:rPr>
                <w:b/>
                <w:color w:val="000000"/>
                <w:sz w:val="20"/>
                <w:szCs w:val="20"/>
                <w:lang w:val="sr-Cyrl-CS"/>
              </w:rPr>
              <w:t>1500</w:t>
            </w:r>
          </w:p>
        </w:tc>
        <w:tc>
          <w:tcPr>
            <w:tcW w:w="1170" w:type="dxa"/>
            <w:shd w:val="clear" w:color="auto" w:fill="auto"/>
            <w:vAlign w:val="center"/>
            <w:hideMark/>
          </w:tcPr>
          <w:p w:rsidR="00457450" w:rsidRPr="00363656" w:rsidRDefault="00457450" w:rsidP="00F62B00">
            <w:pPr>
              <w:jc w:val="right"/>
              <w:rPr>
                <w:b/>
                <w:color w:val="000000"/>
                <w:sz w:val="20"/>
                <w:szCs w:val="20"/>
                <w:lang w:val="sr-Cyrl-CS"/>
              </w:rPr>
            </w:pPr>
            <w:r>
              <w:rPr>
                <w:b/>
                <w:color w:val="000000"/>
                <w:sz w:val="20"/>
                <w:szCs w:val="20"/>
                <w:lang w:val="sr-Cyrl-CS"/>
              </w:rPr>
              <w:t>1600</w:t>
            </w:r>
          </w:p>
        </w:tc>
        <w:tc>
          <w:tcPr>
            <w:tcW w:w="1173" w:type="dxa"/>
            <w:shd w:val="clear" w:color="auto" w:fill="auto"/>
            <w:vAlign w:val="center"/>
            <w:hideMark/>
          </w:tcPr>
          <w:p w:rsidR="00457450" w:rsidRPr="00363656" w:rsidRDefault="00457450" w:rsidP="00F62B00">
            <w:pPr>
              <w:jc w:val="right"/>
              <w:rPr>
                <w:b/>
                <w:color w:val="000000"/>
                <w:sz w:val="20"/>
                <w:szCs w:val="20"/>
                <w:lang w:val="sr-Cyrl-CS"/>
              </w:rPr>
            </w:pPr>
            <w:r>
              <w:rPr>
                <w:b/>
                <w:color w:val="000000"/>
                <w:sz w:val="20"/>
                <w:szCs w:val="20"/>
                <w:lang w:val="sr-Cyrl-CS"/>
              </w:rPr>
              <w:t>1700</w:t>
            </w:r>
          </w:p>
        </w:tc>
        <w:tc>
          <w:tcPr>
            <w:tcW w:w="1080" w:type="dxa"/>
            <w:shd w:val="clear" w:color="auto" w:fill="auto"/>
            <w:vAlign w:val="center"/>
            <w:hideMark/>
          </w:tcPr>
          <w:p w:rsidR="00457450" w:rsidRPr="00FB114B" w:rsidRDefault="00457450" w:rsidP="00F62B00">
            <w:pPr>
              <w:jc w:val="right"/>
              <w:rPr>
                <w:b/>
                <w:sz w:val="20"/>
                <w:szCs w:val="20"/>
                <w:lang w:val="sr-Cyrl-CS"/>
              </w:rPr>
            </w:pPr>
            <w:r w:rsidRPr="00FB114B">
              <w:rPr>
                <w:b/>
                <w:sz w:val="20"/>
                <w:szCs w:val="20"/>
                <w:lang w:val="sr-Cyrl-CS"/>
              </w:rPr>
              <w:t>1700</w:t>
            </w:r>
          </w:p>
        </w:tc>
        <w:tc>
          <w:tcPr>
            <w:tcW w:w="1616" w:type="dxa"/>
            <w:shd w:val="clear" w:color="auto" w:fill="auto"/>
            <w:vAlign w:val="center"/>
            <w:hideMark/>
          </w:tcPr>
          <w:p w:rsidR="00457450" w:rsidRPr="0041024D" w:rsidRDefault="00457450" w:rsidP="00F62B00">
            <w:pPr>
              <w:jc w:val="right"/>
              <w:rPr>
                <w:b/>
                <w:color w:val="000000"/>
                <w:sz w:val="20"/>
                <w:szCs w:val="20"/>
                <w:lang w:val="sr-Cyrl-CS"/>
              </w:rPr>
            </w:pPr>
            <w:r>
              <w:rPr>
                <w:b/>
                <w:color w:val="000000"/>
                <w:sz w:val="20"/>
                <w:szCs w:val="20"/>
                <w:lang w:val="sr-Cyrl-CS"/>
              </w:rPr>
              <w:t>145.330.000</w:t>
            </w:r>
          </w:p>
        </w:tc>
      </w:tr>
      <w:tr w:rsidR="00457450" w:rsidRPr="0041024D" w:rsidTr="00F62B00">
        <w:trPr>
          <w:trHeight w:val="988"/>
        </w:trPr>
        <w:tc>
          <w:tcPr>
            <w:tcW w:w="1220" w:type="dxa"/>
            <w:shd w:val="clear" w:color="auto" w:fill="auto"/>
            <w:vAlign w:val="center"/>
            <w:hideMark/>
          </w:tcPr>
          <w:p w:rsidR="00457450" w:rsidRPr="00E57FB2" w:rsidRDefault="00457450" w:rsidP="00F62B00">
            <w:pPr>
              <w:rPr>
                <w:bCs/>
                <w:i/>
                <w:color w:val="000000"/>
                <w:sz w:val="20"/>
                <w:szCs w:val="20"/>
              </w:rPr>
            </w:pPr>
            <w:r w:rsidRPr="00E57FB2">
              <w:rPr>
                <w:bCs/>
                <w:i/>
                <w:color w:val="000000"/>
                <w:sz w:val="20"/>
                <w:szCs w:val="20"/>
              </w:rPr>
              <w:t>0901-0001</w:t>
            </w:r>
          </w:p>
        </w:tc>
        <w:tc>
          <w:tcPr>
            <w:tcW w:w="2410" w:type="dxa"/>
            <w:shd w:val="clear" w:color="auto" w:fill="auto"/>
            <w:vAlign w:val="center"/>
            <w:hideMark/>
          </w:tcPr>
          <w:p w:rsidR="00457450" w:rsidRPr="00E57FB2" w:rsidRDefault="00457450" w:rsidP="00F62B00">
            <w:pPr>
              <w:rPr>
                <w:bCs/>
                <w:color w:val="000000"/>
                <w:sz w:val="20"/>
                <w:szCs w:val="20"/>
              </w:rPr>
            </w:pPr>
            <w:r w:rsidRPr="00E57FB2">
              <w:rPr>
                <w:bCs/>
                <w:color w:val="000000"/>
                <w:sz w:val="20"/>
                <w:szCs w:val="20"/>
              </w:rPr>
              <w:t>Социјалне помоћи</w:t>
            </w:r>
          </w:p>
        </w:tc>
        <w:tc>
          <w:tcPr>
            <w:tcW w:w="2692" w:type="dxa"/>
            <w:shd w:val="clear" w:color="auto" w:fill="auto"/>
            <w:vAlign w:val="center"/>
            <w:hideMark/>
          </w:tcPr>
          <w:p w:rsidR="00457450" w:rsidRPr="00E57FB2" w:rsidRDefault="00457450" w:rsidP="00F62B00">
            <w:pPr>
              <w:rPr>
                <w:bCs/>
                <w:color w:val="000000"/>
                <w:sz w:val="20"/>
                <w:szCs w:val="20"/>
                <w:lang w:val="sr-Cyrl-CS"/>
              </w:rPr>
            </w:pPr>
            <w:r>
              <w:rPr>
                <w:bCs/>
                <w:color w:val="000000"/>
                <w:sz w:val="20"/>
                <w:szCs w:val="20"/>
                <w:lang w:val="sr-Cyrl-CS"/>
              </w:rPr>
              <w:t>Пружање услуге лицима која су у стању социјалне потребе</w:t>
            </w:r>
          </w:p>
        </w:tc>
        <w:tc>
          <w:tcPr>
            <w:tcW w:w="2552" w:type="dxa"/>
            <w:shd w:val="clear" w:color="auto" w:fill="auto"/>
            <w:vAlign w:val="center"/>
            <w:hideMark/>
          </w:tcPr>
          <w:p w:rsidR="00457450" w:rsidRPr="00E57FB2" w:rsidRDefault="00457450" w:rsidP="00F62B00">
            <w:pPr>
              <w:rPr>
                <w:color w:val="000000"/>
                <w:sz w:val="20"/>
                <w:szCs w:val="20"/>
                <w:lang w:val="sr-Cyrl-CS"/>
              </w:rPr>
            </w:pPr>
            <w:r>
              <w:rPr>
                <w:color w:val="000000"/>
                <w:sz w:val="20"/>
                <w:szCs w:val="20"/>
                <w:lang w:val="sr-Cyrl-CS"/>
              </w:rPr>
              <w:t>Број корисника</w:t>
            </w:r>
          </w:p>
        </w:tc>
        <w:tc>
          <w:tcPr>
            <w:tcW w:w="1113" w:type="dxa"/>
            <w:shd w:val="clear" w:color="auto" w:fill="auto"/>
            <w:vAlign w:val="center"/>
            <w:hideMark/>
          </w:tcPr>
          <w:p w:rsidR="00457450" w:rsidRPr="00B904EC" w:rsidRDefault="00457450" w:rsidP="00F62B00">
            <w:pPr>
              <w:jc w:val="right"/>
              <w:rPr>
                <w:color w:val="000000"/>
                <w:sz w:val="20"/>
                <w:szCs w:val="20"/>
                <w:lang w:val="sr-Cyrl-CS"/>
              </w:rPr>
            </w:pPr>
            <w:r>
              <w:rPr>
                <w:color w:val="000000"/>
                <w:sz w:val="20"/>
                <w:szCs w:val="20"/>
                <w:lang w:val="sr-Cyrl-CS"/>
              </w:rPr>
              <w:t>634</w:t>
            </w:r>
          </w:p>
        </w:tc>
        <w:tc>
          <w:tcPr>
            <w:tcW w:w="1080" w:type="dxa"/>
            <w:shd w:val="clear" w:color="auto" w:fill="auto"/>
            <w:vAlign w:val="center"/>
            <w:hideMark/>
          </w:tcPr>
          <w:p w:rsidR="00457450" w:rsidRPr="00B904EC" w:rsidRDefault="00457450" w:rsidP="00F62B00">
            <w:pPr>
              <w:jc w:val="right"/>
              <w:rPr>
                <w:color w:val="000000"/>
                <w:sz w:val="20"/>
                <w:szCs w:val="20"/>
                <w:lang w:val="sr-Cyrl-CS"/>
              </w:rPr>
            </w:pPr>
            <w:r>
              <w:rPr>
                <w:color w:val="000000"/>
                <w:sz w:val="20"/>
                <w:szCs w:val="20"/>
                <w:lang w:val="sr-Cyrl-CS"/>
              </w:rPr>
              <w:t>750</w:t>
            </w:r>
          </w:p>
        </w:tc>
        <w:tc>
          <w:tcPr>
            <w:tcW w:w="1170" w:type="dxa"/>
            <w:shd w:val="clear" w:color="auto" w:fill="auto"/>
            <w:vAlign w:val="center"/>
            <w:hideMark/>
          </w:tcPr>
          <w:p w:rsidR="00457450" w:rsidRPr="00B904EC" w:rsidRDefault="00457450" w:rsidP="00F62B00">
            <w:pPr>
              <w:jc w:val="right"/>
              <w:rPr>
                <w:color w:val="000000"/>
                <w:sz w:val="20"/>
                <w:szCs w:val="20"/>
                <w:lang w:val="sr-Cyrl-CS"/>
              </w:rPr>
            </w:pPr>
            <w:r>
              <w:rPr>
                <w:color w:val="000000"/>
                <w:sz w:val="20"/>
                <w:szCs w:val="20"/>
                <w:lang w:val="sr-Cyrl-CS"/>
              </w:rPr>
              <w:t>1.000</w:t>
            </w:r>
          </w:p>
        </w:tc>
        <w:tc>
          <w:tcPr>
            <w:tcW w:w="1173" w:type="dxa"/>
            <w:shd w:val="clear" w:color="auto" w:fill="auto"/>
            <w:vAlign w:val="center"/>
            <w:hideMark/>
          </w:tcPr>
          <w:p w:rsidR="00457450" w:rsidRPr="00B904EC" w:rsidRDefault="00457450" w:rsidP="00F62B00">
            <w:pPr>
              <w:jc w:val="right"/>
              <w:rPr>
                <w:color w:val="000000"/>
                <w:sz w:val="20"/>
                <w:szCs w:val="20"/>
                <w:lang w:val="sr-Cyrl-CS"/>
              </w:rPr>
            </w:pPr>
            <w:r>
              <w:rPr>
                <w:color w:val="000000"/>
                <w:sz w:val="20"/>
                <w:szCs w:val="20"/>
                <w:lang w:val="sr-Cyrl-CS"/>
              </w:rPr>
              <w:t>1.000</w:t>
            </w:r>
          </w:p>
        </w:tc>
        <w:tc>
          <w:tcPr>
            <w:tcW w:w="1080" w:type="dxa"/>
            <w:shd w:val="clear" w:color="auto" w:fill="auto"/>
            <w:vAlign w:val="center"/>
            <w:hideMark/>
          </w:tcPr>
          <w:p w:rsidR="00457450" w:rsidRPr="00B904EC" w:rsidRDefault="00457450" w:rsidP="00F62B00">
            <w:pPr>
              <w:jc w:val="right"/>
              <w:rPr>
                <w:color w:val="000000"/>
                <w:sz w:val="20"/>
                <w:szCs w:val="20"/>
                <w:lang w:val="sr-Cyrl-CS"/>
              </w:rPr>
            </w:pPr>
            <w:r>
              <w:rPr>
                <w:color w:val="000000"/>
                <w:sz w:val="20"/>
                <w:szCs w:val="20"/>
                <w:lang w:val="sr-Cyrl-CS"/>
              </w:rPr>
              <w:t>1.000</w:t>
            </w:r>
          </w:p>
        </w:tc>
        <w:tc>
          <w:tcPr>
            <w:tcW w:w="1616" w:type="dxa"/>
            <w:shd w:val="clear" w:color="auto" w:fill="auto"/>
            <w:vAlign w:val="center"/>
            <w:hideMark/>
          </w:tcPr>
          <w:p w:rsidR="00457450" w:rsidRPr="007A3F36" w:rsidRDefault="00457450" w:rsidP="00F62B00">
            <w:pPr>
              <w:jc w:val="right"/>
              <w:rPr>
                <w:color w:val="000000"/>
                <w:sz w:val="20"/>
                <w:szCs w:val="20"/>
              </w:rPr>
            </w:pPr>
            <w:r>
              <w:rPr>
                <w:color w:val="000000"/>
                <w:sz w:val="20"/>
                <w:szCs w:val="20"/>
              </w:rPr>
              <w:t>13.110.000</w:t>
            </w:r>
          </w:p>
        </w:tc>
      </w:tr>
      <w:tr w:rsidR="00457450" w:rsidRPr="0041024D" w:rsidTr="00F62B00">
        <w:trPr>
          <w:trHeight w:val="552"/>
        </w:trPr>
        <w:tc>
          <w:tcPr>
            <w:tcW w:w="1220" w:type="dxa"/>
            <w:vMerge w:val="restart"/>
            <w:shd w:val="clear" w:color="auto" w:fill="auto"/>
            <w:vAlign w:val="center"/>
            <w:hideMark/>
          </w:tcPr>
          <w:p w:rsidR="00457450" w:rsidRDefault="00457450" w:rsidP="00F62B00">
            <w:pPr>
              <w:jc w:val="center"/>
              <w:rPr>
                <w:i/>
                <w:iCs/>
                <w:color w:val="000000"/>
                <w:sz w:val="20"/>
                <w:szCs w:val="20"/>
              </w:rPr>
            </w:pPr>
            <w:r>
              <w:rPr>
                <w:i/>
                <w:iCs/>
                <w:color w:val="000000"/>
                <w:sz w:val="20"/>
                <w:szCs w:val="20"/>
              </w:rPr>
              <w:t>0901-0003</w:t>
            </w:r>
          </w:p>
        </w:tc>
        <w:tc>
          <w:tcPr>
            <w:tcW w:w="2410" w:type="dxa"/>
            <w:vMerge w:val="restart"/>
            <w:shd w:val="clear" w:color="auto" w:fill="auto"/>
            <w:vAlign w:val="center"/>
            <w:hideMark/>
          </w:tcPr>
          <w:p w:rsidR="00457450" w:rsidRPr="00F10C05" w:rsidRDefault="00457450" w:rsidP="00F62B00">
            <w:pPr>
              <w:rPr>
                <w:color w:val="000000"/>
                <w:sz w:val="20"/>
                <w:szCs w:val="20"/>
              </w:rPr>
            </w:pPr>
            <w:r>
              <w:rPr>
                <w:sz w:val="20"/>
                <w:szCs w:val="20"/>
                <w:lang w:val="sr-Cyrl-CS"/>
              </w:rPr>
              <w:t>Д</w:t>
            </w:r>
            <w:r w:rsidRPr="00F10C05">
              <w:rPr>
                <w:sz w:val="20"/>
                <w:szCs w:val="20"/>
                <w:lang w:val="sr-Cyrl-CS"/>
              </w:rPr>
              <w:t>невне услуге у заједници</w:t>
            </w:r>
          </w:p>
        </w:tc>
        <w:tc>
          <w:tcPr>
            <w:tcW w:w="2692" w:type="dxa"/>
            <w:vMerge w:val="restart"/>
            <w:shd w:val="clear" w:color="auto" w:fill="auto"/>
            <w:vAlign w:val="center"/>
            <w:hideMark/>
          </w:tcPr>
          <w:p w:rsidR="00457450" w:rsidRPr="00F10C05" w:rsidRDefault="00457450" w:rsidP="00F62B00">
            <w:pPr>
              <w:rPr>
                <w:b/>
                <w:i/>
                <w:sz w:val="20"/>
                <w:szCs w:val="20"/>
                <w:lang w:val="ru-RU"/>
              </w:rPr>
            </w:pPr>
            <w:r w:rsidRPr="00F10C05">
              <w:rPr>
                <w:color w:val="000000"/>
                <w:sz w:val="20"/>
                <w:szCs w:val="20"/>
                <w:lang w:val="ru-RU" w:eastAsia="en-GB"/>
              </w:rPr>
              <w:t xml:space="preserve">Подстицање развоја разноврсних социјалних </w:t>
            </w:r>
            <w:r w:rsidRPr="00F10C05">
              <w:rPr>
                <w:color w:val="000000"/>
                <w:sz w:val="20"/>
                <w:szCs w:val="20"/>
                <w:lang w:eastAsia="en-GB"/>
              </w:rPr>
              <w:t xml:space="preserve"> и других </w:t>
            </w:r>
            <w:r w:rsidRPr="00F10C05">
              <w:rPr>
                <w:color w:val="000000"/>
                <w:sz w:val="20"/>
                <w:szCs w:val="20"/>
                <w:lang w:val="ru-RU" w:eastAsia="en-GB"/>
              </w:rPr>
              <w:t xml:space="preserve">услуга у заједници </w:t>
            </w:r>
          </w:p>
        </w:tc>
        <w:tc>
          <w:tcPr>
            <w:tcW w:w="2552" w:type="dxa"/>
            <w:shd w:val="clear" w:color="auto" w:fill="auto"/>
            <w:vAlign w:val="center"/>
            <w:hideMark/>
          </w:tcPr>
          <w:p w:rsidR="00457450" w:rsidRPr="00261C93" w:rsidRDefault="00457450" w:rsidP="00F62B00">
            <w:pPr>
              <w:rPr>
                <w:color w:val="000000"/>
                <w:sz w:val="20"/>
                <w:szCs w:val="20"/>
                <w:lang w:val="sr-Cyrl-CS"/>
              </w:rPr>
            </w:pPr>
            <w:r>
              <w:rPr>
                <w:color w:val="000000"/>
                <w:sz w:val="20"/>
                <w:szCs w:val="20"/>
                <w:lang w:val="sr-Cyrl-CS"/>
              </w:rPr>
              <w:t>Број удружења која добијају средства из буџета</w:t>
            </w:r>
          </w:p>
        </w:tc>
        <w:tc>
          <w:tcPr>
            <w:tcW w:w="1113" w:type="dxa"/>
            <w:shd w:val="clear" w:color="auto" w:fill="auto"/>
            <w:vAlign w:val="center"/>
            <w:hideMark/>
          </w:tcPr>
          <w:p w:rsidR="00457450" w:rsidRPr="002D66AF" w:rsidRDefault="00457450" w:rsidP="00F62B00">
            <w:pPr>
              <w:jc w:val="right"/>
              <w:rPr>
                <w:color w:val="000000"/>
                <w:sz w:val="20"/>
                <w:szCs w:val="20"/>
                <w:lang w:val="sr-Cyrl-CS"/>
              </w:rPr>
            </w:pPr>
            <w:r>
              <w:rPr>
                <w:color w:val="000000"/>
                <w:sz w:val="20"/>
                <w:szCs w:val="20"/>
                <w:lang w:val="sr-Cyrl-CS"/>
              </w:rPr>
              <w:t>5</w:t>
            </w:r>
          </w:p>
        </w:tc>
        <w:tc>
          <w:tcPr>
            <w:tcW w:w="1080" w:type="dxa"/>
            <w:shd w:val="clear" w:color="auto" w:fill="auto"/>
            <w:vAlign w:val="center"/>
            <w:hideMark/>
          </w:tcPr>
          <w:p w:rsidR="00457450" w:rsidRPr="002D66AF" w:rsidRDefault="00457450" w:rsidP="00F62B00">
            <w:pPr>
              <w:jc w:val="right"/>
              <w:rPr>
                <w:color w:val="000000"/>
                <w:sz w:val="20"/>
                <w:szCs w:val="20"/>
                <w:lang w:val="sr-Cyrl-CS"/>
              </w:rPr>
            </w:pPr>
            <w:r>
              <w:rPr>
                <w:color w:val="000000"/>
                <w:sz w:val="20"/>
                <w:szCs w:val="20"/>
                <w:lang w:val="sr-Cyrl-CS"/>
              </w:rPr>
              <w:t>4</w:t>
            </w:r>
          </w:p>
        </w:tc>
        <w:tc>
          <w:tcPr>
            <w:tcW w:w="1170" w:type="dxa"/>
            <w:shd w:val="clear" w:color="auto" w:fill="auto"/>
            <w:vAlign w:val="center"/>
            <w:hideMark/>
          </w:tcPr>
          <w:p w:rsidR="00457450" w:rsidRPr="002D66AF" w:rsidRDefault="00457450" w:rsidP="00F62B00">
            <w:pPr>
              <w:jc w:val="right"/>
              <w:rPr>
                <w:color w:val="000000"/>
                <w:sz w:val="20"/>
                <w:szCs w:val="20"/>
                <w:lang w:val="sr-Cyrl-CS"/>
              </w:rPr>
            </w:pPr>
            <w:r>
              <w:rPr>
                <w:color w:val="000000"/>
                <w:sz w:val="20"/>
                <w:szCs w:val="20"/>
                <w:lang w:val="sr-Cyrl-CS"/>
              </w:rPr>
              <w:t>5</w:t>
            </w:r>
          </w:p>
        </w:tc>
        <w:tc>
          <w:tcPr>
            <w:tcW w:w="1173" w:type="dxa"/>
            <w:shd w:val="clear" w:color="auto" w:fill="auto"/>
            <w:vAlign w:val="center"/>
            <w:hideMark/>
          </w:tcPr>
          <w:p w:rsidR="00457450" w:rsidRPr="002D66AF" w:rsidRDefault="00457450" w:rsidP="00F62B00">
            <w:pPr>
              <w:jc w:val="right"/>
              <w:rPr>
                <w:color w:val="000000"/>
                <w:sz w:val="20"/>
                <w:szCs w:val="20"/>
                <w:lang w:val="sr-Cyrl-CS"/>
              </w:rPr>
            </w:pPr>
            <w:r>
              <w:rPr>
                <w:color w:val="000000"/>
                <w:sz w:val="20"/>
                <w:szCs w:val="20"/>
                <w:lang w:val="sr-Cyrl-CS"/>
              </w:rPr>
              <w:t>5</w:t>
            </w:r>
          </w:p>
        </w:tc>
        <w:tc>
          <w:tcPr>
            <w:tcW w:w="1080" w:type="dxa"/>
            <w:shd w:val="clear" w:color="auto" w:fill="auto"/>
            <w:vAlign w:val="center"/>
            <w:hideMark/>
          </w:tcPr>
          <w:p w:rsidR="00457450" w:rsidRPr="002D66AF" w:rsidRDefault="00457450" w:rsidP="00F62B00">
            <w:pPr>
              <w:jc w:val="right"/>
              <w:rPr>
                <w:color w:val="000000"/>
                <w:sz w:val="20"/>
                <w:szCs w:val="20"/>
                <w:lang w:val="sr-Cyrl-CS"/>
              </w:rPr>
            </w:pPr>
            <w:r>
              <w:rPr>
                <w:color w:val="000000"/>
                <w:sz w:val="20"/>
                <w:szCs w:val="20"/>
                <w:lang w:val="sr-Cyrl-CS"/>
              </w:rPr>
              <w:t>5</w:t>
            </w:r>
          </w:p>
        </w:tc>
        <w:tc>
          <w:tcPr>
            <w:tcW w:w="1616" w:type="dxa"/>
            <w:vMerge w:val="restart"/>
            <w:shd w:val="clear" w:color="auto" w:fill="auto"/>
            <w:vAlign w:val="center"/>
            <w:hideMark/>
          </w:tcPr>
          <w:p w:rsidR="00457450" w:rsidRPr="007A3F36" w:rsidRDefault="00457450" w:rsidP="00F62B00">
            <w:pPr>
              <w:jc w:val="right"/>
              <w:rPr>
                <w:color w:val="000000"/>
                <w:sz w:val="20"/>
                <w:szCs w:val="20"/>
              </w:rPr>
            </w:pPr>
            <w:r>
              <w:rPr>
                <w:color w:val="000000"/>
                <w:sz w:val="20"/>
                <w:szCs w:val="20"/>
              </w:rPr>
              <w:t>41.760.000</w:t>
            </w:r>
          </w:p>
        </w:tc>
      </w:tr>
      <w:tr w:rsidR="00457450" w:rsidRPr="0041024D" w:rsidTr="00F62B00">
        <w:trPr>
          <w:trHeight w:val="634"/>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rPr>
                <w:sz w:val="20"/>
                <w:szCs w:val="20"/>
                <w:lang w:val="sr-Cyrl-CS"/>
              </w:rPr>
            </w:pPr>
          </w:p>
        </w:tc>
        <w:tc>
          <w:tcPr>
            <w:tcW w:w="2692" w:type="dxa"/>
            <w:vMerge/>
            <w:shd w:val="clear" w:color="auto" w:fill="auto"/>
            <w:hideMark/>
          </w:tcPr>
          <w:p w:rsidR="00457450" w:rsidRPr="00F10C05" w:rsidRDefault="00457450" w:rsidP="00F62B00">
            <w:pPr>
              <w:rPr>
                <w:color w:val="000000"/>
                <w:sz w:val="20"/>
                <w:szCs w:val="20"/>
                <w:lang w:val="ru-RU" w:eastAsia="en-GB"/>
              </w:rPr>
            </w:pP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лица којима је обезбеђен бесплатан превоз</w:t>
            </w:r>
          </w:p>
        </w:tc>
        <w:tc>
          <w:tcPr>
            <w:tcW w:w="1113" w:type="dxa"/>
            <w:shd w:val="clear" w:color="auto" w:fill="auto"/>
            <w:vAlign w:val="center"/>
            <w:hideMark/>
          </w:tcPr>
          <w:p w:rsidR="00457450" w:rsidRPr="00BA31CC" w:rsidRDefault="00457450" w:rsidP="00F62B00">
            <w:pPr>
              <w:jc w:val="right"/>
              <w:rPr>
                <w:color w:val="000000"/>
                <w:sz w:val="20"/>
                <w:szCs w:val="20"/>
              </w:rPr>
            </w:pPr>
            <w:r>
              <w:rPr>
                <w:color w:val="000000"/>
                <w:sz w:val="20"/>
                <w:szCs w:val="20"/>
              </w:rPr>
              <w:t>1.400</w:t>
            </w:r>
          </w:p>
        </w:tc>
        <w:tc>
          <w:tcPr>
            <w:tcW w:w="1080" w:type="dxa"/>
            <w:shd w:val="clear" w:color="auto" w:fill="auto"/>
            <w:vAlign w:val="center"/>
            <w:hideMark/>
          </w:tcPr>
          <w:p w:rsidR="00457450" w:rsidRPr="005E6789" w:rsidRDefault="00457450" w:rsidP="00F62B00">
            <w:pPr>
              <w:jc w:val="right"/>
              <w:rPr>
                <w:color w:val="000000"/>
                <w:sz w:val="20"/>
                <w:szCs w:val="20"/>
              </w:rPr>
            </w:pPr>
            <w:r>
              <w:rPr>
                <w:color w:val="000000"/>
                <w:sz w:val="20"/>
                <w:szCs w:val="20"/>
              </w:rPr>
              <w:t>2.146</w:t>
            </w:r>
          </w:p>
        </w:tc>
        <w:tc>
          <w:tcPr>
            <w:tcW w:w="1170" w:type="dxa"/>
            <w:shd w:val="clear" w:color="auto" w:fill="auto"/>
            <w:vAlign w:val="center"/>
            <w:hideMark/>
          </w:tcPr>
          <w:p w:rsidR="00457450" w:rsidRPr="005E6789" w:rsidRDefault="00457450" w:rsidP="00F62B00">
            <w:pPr>
              <w:jc w:val="right"/>
              <w:rPr>
                <w:color w:val="000000"/>
                <w:sz w:val="20"/>
                <w:szCs w:val="20"/>
              </w:rPr>
            </w:pPr>
            <w:r>
              <w:rPr>
                <w:color w:val="000000"/>
                <w:sz w:val="20"/>
                <w:szCs w:val="20"/>
              </w:rPr>
              <w:t>2.190</w:t>
            </w:r>
          </w:p>
        </w:tc>
        <w:tc>
          <w:tcPr>
            <w:tcW w:w="1173" w:type="dxa"/>
            <w:shd w:val="clear" w:color="auto" w:fill="auto"/>
            <w:vAlign w:val="center"/>
            <w:hideMark/>
          </w:tcPr>
          <w:p w:rsidR="00457450" w:rsidRPr="005E6789" w:rsidRDefault="00457450" w:rsidP="00F62B00">
            <w:pPr>
              <w:jc w:val="right"/>
              <w:rPr>
                <w:color w:val="000000"/>
                <w:sz w:val="20"/>
                <w:szCs w:val="20"/>
              </w:rPr>
            </w:pPr>
            <w:r>
              <w:rPr>
                <w:color w:val="000000"/>
                <w:sz w:val="20"/>
                <w:szCs w:val="20"/>
              </w:rPr>
              <w:t>2.200</w:t>
            </w:r>
          </w:p>
        </w:tc>
        <w:tc>
          <w:tcPr>
            <w:tcW w:w="1080" w:type="dxa"/>
            <w:shd w:val="clear" w:color="auto" w:fill="auto"/>
            <w:vAlign w:val="center"/>
            <w:hideMark/>
          </w:tcPr>
          <w:p w:rsidR="00457450" w:rsidRPr="005E6789" w:rsidRDefault="00457450" w:rsidP="00F62B00">
            <w:pPr>
              <w:jc w:val="right"/>
              <w:rPr>
                <w:color w:val="000000"/>
                <w:sz w:val="20"/>
                <w:szCs w:val="20"/>
              </w:rPr>
            </w:pPr>
            <w:r>
              <w:rPr>
                <w:color w:val="000000"/>
                <w:sz w:val="20"/>
                <w:szCs w:val="20"/>
              </w:rPr>
              <w:t>2.200</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775"/>
        </w:trPr>
        <w:tc>
          <w:tcPr>
            <w:tcW w:w="1220" w:type="dxa"/>
            <w:vMerge w:val="restart"/>
            <w:shd w:val="clear" w:color="auto" w:fill="auto"/>
            <w:vAlign w:val="center"/>
            <w:hideMark/>
          </w:tcPr>
          <w:p w:rsidR="00457450" w:rsidRDefault="00457450" w:rsidP="00F62B00">
            <w:pPr>
              <w:jc w:val="center"/>
              <w:rPr>
                <w:i/>
                <w:iCs/>
                <w:color w:val="000000"/>
                <w:sz w:val="20"/>
                <w:szCs w:val="20"/>
              </w:rPr>
            </w:pPr>
            <w:r>
              <w:rPr>
                <w:i/>
                <w:iCs/>
                <w:color w:val="000000"/>
                <w:sz w:val="20"/>
                <w:szCs w:val="20"/>
              </w:rPr>
              <w:t>0901-0005</w:t>
            </w:r>
          </w:p>
        </w:tc>
        <w:tc>
          <w:tcPr>
            <w:tcW w:w="2410" w:type="dxa"/>
            <w:vMerge w:val="restart"/>
            <w:shd w:val="clear" w:color="auto" w:fill="auto"/>
            <w:vAlign w:val="center"/>
            <w:hideMark/>
          </w:tcPr>
          <w:p w:rsidR="00457450" w:rsidRDefault="00457450" w:rsidP="00F62B00">
            <w:pPr>
              <w:rPr>
                <w:color w:val="000000"/>
                <w:sz w:val="20"/>
                <w:szCs w:val="20"/>
              </w:rPr>
            </w:pPr>
            <w:r>
              <w:rPr>
                <w:color w:val="000000"/>
                <w:sz w:val="20"/>
                <w:szCs w:val="20"/>
              </w:rPr>
              <w:t>Активности Црвеног крста</w:t>
            </w:r>
          </w:p>
        </w:tc>
        <w:tc>
          <w:tcPr>
            <w:tcW w:w="2692" w:type="dxa"/>
            <w:vMerge w:val="restart"/>
            <w:shd w:val="clear" w:color="auto" w:fill="auto"/>
            <w:vAlign w:val="center"/>
            <w:hideMark/>
          </w:tcPr>
          <w:p w:rsidR="00457450" w:rsidRPr="009B3279" w:rsidRDefault="00457450" w:rsidP="00F62B00">
            <w:pPr>
              <w:rPr>
                <w:color w:val="000000"/>
                <w:sz w:val="20"/>
                <w:szCs w:val="20"/>
                <w:lang w:val="sr-Cyrl-CS"/>
              </w:rPr>
            </w:pPr>
            <w:r w:rsidRPr="009B3279">
              <w:rPr>
                <w:color w:val="000000"/>
                <w:sz w:val="20"/>
                <w:szCs w:val="20"/>
                <w:lang w:val="sr-Cyrl-CS"/>
              </w:rPr>
              <w:t>Збрињавање грађана у стању социјалне потребе</w:t>
            </w:r>
          </w:p>
        </w:tc>
        <w:tc>
          <w:tcPr>
            <w:tcW w:w="2552" w:type="dxa"/>
            <w:shd w:val="clear" w:color="auto" w:fill="auto"/>
            <w:vAlign w:val="center"/>
            <w:hideMark/>
          </w:tcPr>
          <w:p w:rsidR="00457450" w:rsidRPr="005A73F9" w:rsidRDefault="00457450" w:rsidP="00F62B00">
            <w:pPr>
              <w:rPr>
                <w:color w:val="000000"/>
                <w:sz w:val="20"/>
                <w:szCs w:val="20"/>
              </w:rPr>
            </w:pPr>
            <w:r w:rsidRPr="009B3279">
              <w:rPr>
                <w:color w:val="000000"/>
                <w:sz w:val="20"/>
                <w:szCs w:val="20"/>
                <w:lang w:val="sr-Cyrl-CS"/>
              </w:rPr>
              <w:t xml:space="preserve">Број корисника </w:t>
            </w:r>
            <w:r>
              <w:rPr>
                <w:color w:val="000000"/>
                <w:sz w:val="20"/>
                <w:szCs w:val="20"/>
              </w:rPr>
              <w:t>„</w:t>
            </w:r>
            <w:r w:rsidRPr="009B3279">
              <w:rPr>
                <w:color w:val="000000"/>
                <w:sz w:val="20"/>
                <w:szCs w:val="20"/>
                <w:lang w:val="sr-Cyrl-CS"/>
              </w:rPr>
              <w:t>Народне кухиње</w:t>
            </w:r>
            <w:r>
              <w:rPr>
                <w:color w:val="000000"/>
                <w:sz w:val="20"/>
                <w:szCs w:val="20"/>
              </w:rPr>
              <w:t>“</w:t>
            </w:r>
          </w:p>
        </w:tc>
        <w:tc>
          <w:tcPr>
            <w:tcW w:w="1113" w:type="dxa"/>
            <w:shd w:val="clear" w:color="auto" w:fill="auto"/>
            <w:vAlign w:val="center"/>
            <w:hideMark/>
          </w:tcPr>
          <w:p w:rsidR="00457450" w:rsidRPr="009B3279" w:rsidRDefault="00457450" w:rsidP="00F62B00">
            <w:pPr>
              <w:jc w:val="right"/>
              <w:rPr>
                <w:color w:val="000000"/>
                <w:sz w:val="20"/>
                <w:szCs w:val="20"/>
                <w:lang w:val="sr-Cyrl-CS"/>
              </w:rPr>
            </w:pPr>
            <w:r>
              <w:rPr>
                <w:color w:val="000000"/>
                <w:sz w:val="20"/>
                <w:szCs w:val="20"/>
                <w:lang w:val="sr-Cyrl-CS"/>
              </w:rPr>
              <w:t>138</w:t>
            </w:r>
          </w:p>
        </w:tc>
        <w:tc>
          <w:tcPr>
            <w:tcW w:w="1080" w:type="dxa"/>
            <w:shd w:val="clear" w:color="auto" w:fill="auto"/>
            <w:vAlign w:val="center"/>
            <w:hideMark/>
          </w:tcPr>
          <w:p w:rsidR="00457450" w:rsidRPr="009B3279" w:rsidRDefault="00457450" w:rsidP="00F62B00">
            <w:pPr>
              <w:jc w:val="right"/>
              <w:rPr>
                <w:color w:val="000000"/>
                <w:sz w:val="20"/>
                <w:szCs w:val="20"/>
                <w:lang w:val="sr-Cyrl-CS"/>
              </w:rPr>
            </w:pPr>
            <w:r>
              <w:rPr>
                <w:color w:val="000000"/>
                <w:sz w:val="20"/>
                <w:szCs w:val="20"/>
                <w:lang w:val="sr-Cyrl-CS"/>
              </w:rPr>
              <w:t>140</w:t>
            </w:r>
          </w:p>
        </w:tc>
        <w:tc>
          <w:tcPr>
            <w:tcW w:w="1170" w:type="dxa"/>
            <w:shd w:val="clear" w:color="auto" w:fill="auto"/>
            <w:vAlign w:val="center"/>
            <w:hideMark/>
          </w:tcPr>
          <w:p w:rsidR="00457450" w:rsidRPr="009B3279" w:rsidRDefault="00457450" w:rsidP="00F62B00">
            <w:pPr>
              <w:jc w:val="right"/>
              <w:rPr>
                <w:color w:val="000000"/>
                <w:sz w:val="20"/>
                <w:szCs w:val="20"/>
                <w:lang w:val="sr-Cyrl-CS"/>
              </w:rPr>
            </w:pPr>
            <w:r>
              <w:rPr>
                <w:color w:val="000000"/>
                <w:sz w:val="20"/>
                <w:szCs w:val="20"/>
                <w:lang w:val="sr-Cyrl-CS"/>
              </w:rPr>
              <w:t>140</w:t>
            </w:r>
          </w:p>
        </w:tc>
        <w:tc>
          <w:tcPr>
            <w:tcW w:w="1173" w:type="dxa"/>
            <w:shd w:val="clear" w:color="auto" w:fill="auto"/>
            <w:vAlign w:val="center"/>
            <w:hideMark/>
          </w:tcPr>
          <w:p w:rsidR="00457450" w:rsidRPr="009B3279" w:rsidRDefault="00457450" w:rsidP="00F62B00">
            <w:pPr>
              <w:jc w:val="right"/>
              <w:rPr>
                <w:color w:val="000000"/>
                <w:sz w:val="20"/>
                <w:szCs w:val="20"/>
                <w:lang w:val="sr-Cyrl-CS"/>
              </w:rPr>
            </w:pPr>
            <w:r>
              <w:rPr>
                <w:color w:val="000000"/>
                <w:sz w:val="20"/>
                <w:szCs w:val="20"/>
                <w:lang w:val="sr-Cyrl-CS"/>
              </w:rPr>
              <w:t>145</w:t>
            </w:r>
          </w:p>
        </w:tc>
        <w:tc>
          <w:tcPr>
            <w:tcW w:w="1080" w:type="dxa"/>
            <w:shd w:val="clear" w:color="auto" w:fill="auto"/>
            <w:vAlign w:val="center"/>
            <w:hideMark/>
          </w:tcPr>
          <w:p w:rsidR="00457450" w:rsidRPr="009B3279" w:rsidRDefault="00457450" w:rsidP="00F62B00">
            <w:pPr>
              <w:jc w:val="right"/>
              <w:rPr>
                <w:color w:val="000000"/>
                <w:sz w:val="20"/>
                <w:szCs w:val="20"/>
                <w:lang w:val="sr-Cyrl-CS"/>
              </w:rPr>
            </w:pPr>
            <w:r>
              <w:rPr>
                <w:color w:val="000000"/>
                <w:sz w:val="20"/>
                <w:szCs w:val="20"/>
                <w:lang w:val="sr-Cyrl-CS"/>
              </w:rPr>
              <w:t>150</w:t>
            </w:r>
          </w:p>
        </w:tc>
        <w:tc>
          <w:tcPr>
            <w:tcW w:w="1616" w:type="dxa"/>
            <w:vMerge w:val="restart"/>
            <w:shd w:val="clear" w:color="auto" w:fill="auto"/>
            <w:vAlign w:val="center"/>
            <w:hideMark/>
          </w:tcPr>
          <w:p w:rsidR="00457450" w:rsidRPr="007A3F36" w:rsidRDefault="00457450" w:rsidP="00F62B00">
            <w:pPr>
              <w:jc w:val="right"/>
              <w:rPr>
                <w:color w:val="000000"/>
                <w:sz w:val="20"/>
                <w:szCs w:val="20"/>
              </w:rPr>
            </w:pPr>
            <w:r>
              <w:rPr>
                <w:color w:val="000000"/>
                <w:sz w:val="20"/>
                <w:szCs w:val="20"/>
              </w:rPr>
              <w:t>5.240.000</w:t>
            </w:r>
          </w:p>
        </w:tc>
      </w:tr>
      <w:tr w:rsidR="00457450" w:rsidRPr="0041024D" w:rsidTr="00F62B00">
        <w:trPr>
          <w:trHeight w:val="485"/>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rPr>
                <w:color w:val="000000"/>
                <w:sz w:val="20"/>
                <w:szCs w:val="20"/>
              </w:rPr>
            </w:pPr>
          </w:p>
        </w:tc>
        <w:tc>
          <w:tcPr>
            <w:tcW w:w="2692" w:type="dxa"/>
            <w:vMerge/>
            <w:shd w:val="clear" w:color="auto" w:fill="auto"/>
            <w:vAlign w:val="center"/>
            <w:hideMark/>
          </w:tcPr>
          <w:p w:rsidR="00457450" w:rsidRPr="009B3279" w:rsidRDefault="00457450" w:rsidP="00F62B00">
            <w:pPr>
              <w:rPr>
                <w:color w:val="000000"/>
                <w:sz w:val="20"/>
                <w:szCs w:val="20"/>
                <w:lang w:val="sr-Cyrl-CS"/>
              </w:rPr>
            </w:pPr>
          </w:p>
        </w:tc>
        <w:tc>
          <w:tcPr>
            <w:tcW w:w="2552" w:type="dxa"/>
            <w:shd w:val="clear" w:color="auto" w:fill="auto"/>
            <w:vAlign w:val="center"/>
            <w:hideMark/>
          </w:tcPr>
          <w:p w:rsidR="00457450" w:rsidRPr="009B3279" w:rsidRDefault="00457450" w:rsidP="00F62B00">
            <w:pPr>
              <w:rPr>
                <w:color w:val="000000"/>
                <w:sz w:val="20"/>
                <w:szCs w:val="20"/>
                <w:lang w:val="sr-Cyrl-CS"/>
              </w:rPr>
            </w:pPr>
            <w:r w:rsidRPr="009B3279">
              <w:rPr>
                <w:color w:val="000000"/>
                <w:sz w:val="20"/>
                <w:szCs w:val="20"/>
                <w:lang w:val="sr-Cyrl-CS"/>
              </w:rPr>
              <w:t>Број корисника</w:t>
            </w:r>
            <w:r>
              <w:rPr>
                <w:color w:val="000000"/>
                <w:sz w:val="20"/>
                <w:szCs w:val="20"/>
                <w:lang w:val="sr-Cyrl-CS"/>
              </w:rPr>
              <w:t xml:space="preserve"> ланч пакета</w:t>
            </w:r>
          </w:p>
        </w:tc>
        <w:tc>
          <w:tcPr>
            <w:tcW w:w="1113" w:type="dxa"/>
            <w:shd w:val="clear" w:color="auto" w:fill="auto"/>
            <w:vAlign w:val="center"/>
            <w:hideMark/>
          </w:tcPr>
          <w:p w:rsidR="00457450" w:rsidRPr="00D176DE" w:rsidRDefault="00457450" w:rsidP="00F62B00">
            <w:pPr>
              <w:jc w:val="right"/>
              <w:rPr>
                <w:color w:val="000000"/>
                <w:sz w:val="20"/>
                <w:szCs w:val="20"/>
              </w:rPr>
            </w:pPr>
            <w:r>
              <w:rPr>
                <w:color w:val="000000"/>
                <w:sz w:val="20"/>
                <w:szCs w:val="20"/>
              </w:rPr>
              <w:t>145</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150</w:t>
            </w:r>
          </w:p>
        </w:tc>
        <w:tc>
          <w:tcPr>
            <w:tcW w:w="117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155</w:t>
            </w:r>
          </w:p>
        </w:tc>
        <w:tc>
          <w:tcPr>
            <w:tcW w:w="117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160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165</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698"/>
        </w:trPr>
        <w:tc>
          <w:tcPr>
            <w:tcW w:w="1220" w:type="dxa"/>
            <w:vMerge w:val="restart"/>
            <w:shd w:val="clear" w:color="auto" w:fill="auto"/>
            <w:vAlign w:val="center"/>
            <w:hideMark/>
          </w:tcPr>
          <w:p w:rsidR="00457450" w:rsidRDefault="00457450" w:rsidP="00F62B00">
            <w:pPr>
              <w:jc w:val="center"/>
              <w:rPr>
                <w:i/>
                <w:iCs/>
                <w:color w:val="000000"/>
                <w:sz w:val="20"/>
                <w:szCs w:val="20"/>
              </w:rPr>
            </w:pPr>
            <w:r>
              <w:rPr>
                <w:i/>
                <w:iCs/>
                <w:color w:val="000000"/>
                <w:sz w:val="20"/>
                <w:szCs w:val="20"/>
              </w:rPr>
              <w:t>0901-0006</w:t>
            </w:r>
          </w:p>
        </w:tc>
        <w:tc>
          <w:tcPr>
            <w:tcW w:w="2410" w:type="dxa"/>
            <w:vMerge w:val="restart"/>
            <w:shd w:val="clear" w:color="auto" w:fill="auto"/>
            <w:vAlign w:val="center"/>
            <w:hideMark/>
          </w:tcPr>
          <w:p w:rsidR="00457450" w:rsidRPr="00E369AF" w:rsidRDefault="00457450" w:rsidP="00F62B00">
            <w:pPr>
              <w:rPr>
                <w:color w:val="000000"/>
                <w:sz w:val="20"/>
                <w:szCs w:val="20"/>
              </w:rPr>
            </w:pPr>
            <w:r>
              <w:rPr>
                <w:color w:val="000000"/>
                <w:sz w:val="20"/>
                <w:szCs w:val="20"/>
              </w:rPr>
              <w:t>Подршка деци и породицама са децом</w:t>
            </w:r>
          </w:p>
        </w:tc>
        <w:tc>
          <w:tcPr>
            <w:tcW w:w="2692" w:type="dxa"/>
            <w:vMerge w:val="restart"/>
            <w:shd w:val="clear" w:color="auto" w:fill="auto"/>
            <w:vAlign w:val="center"/>
            <w:hideMark/>
          </w:tcPr>
          <w:p w:rsidR="00457450" w:rsidRPr="00E46D4C" w:rsidRDefault="00457450" w:rsidP="00F62B00">
            <w:pPr>
              <w:rPr>
                <w:bCs/>
                <w:color w:val="000000"/>
                <w:sz w:val="20"/>
                <w:szCs w:val="20"/>
                <w:lang w:val="sr-Cyrl-CS"/>
              </w:rPr>
            </w:pPr>
            <w:r>
              <w:rPr>
                <w:color w:val="000000"/>
                <w:sz w:val="20"/>
                <w:szCs w:val="20"/>
              </w:rPr>
              <w:t>Повећање дос</w:t>
            </w:r>
            <w:r>
              <w:rPr>
                <w:color w:val="000000"/>
                <w:sz w:val="20"/>
                <w:szCs w:val="20"/>
                <w:lang w:val="sr-Cyrl-CS"/>
              </w:rPr>
              <w:t>т</w:t>
            </w:r>
            <w:r>
              <w:rPr>
                <w:color w:val="000000"/>
                <w:sz w:val="20"/>
                <w:szCs w:val="20"/>
              </w:rPr>
              <w:t xml:space="preserve">упности и приступачности основног образовања деци са </w:t>
            </w:r>
            <w:r>
              <w:rPr>
                <w:color w:val="000000"/>
                <w:sz w:val="20"/>
                <w:szCs w:val="20"/>
              </w:rPr>
              <w:lastRenderedPageBreak/>
              <w:t>сметњама у развоју</w:t>
            </w:r>
          </w:p>
        </w:tc>
        <w:tc>
          <w:tcPr>
            <w:tcW w:w="2552" w:type="dxa"/>
            <w:shd w:val="clear" w:color="auto" w:fill="auto"/>
            <w:vAlign w:val="center"/>
            <w:hideMark/>
          </w:tcPr>
          <w:p w:rsidR="00457450" w:rsidRPr="005A7271" w:rsidRDefault="00457450" w:rsidP="00F62B00">
            <w:pPr>
              <w:rPr>
                <w:color w:val="000000"/>
                <w:sz w:val="20"/>
                <w:szCs w:val="20"/>
                <w:lang w:val="sr-Cyrl-CS"/>
              </w:rPr>
            </w:pPr>
            <w:r>
              <w:rPr>
                <w:color w:val="000000"/>
                <w:sz w:val="20"/>
                <w:szCs w:val="20"/>
              </w:rPr>
              <w:lastRenderedPageBreak/>
              <w:t>Број деце укључених у инклузивно образовање</w:t>
            </w:r>
          </w:p>
        </w:tc>
        <w:tc>
          <w:tcPr>
            <w:tcW w:w="1113"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lang w:val="sr-Cyrl-CS"/>
              </w:rPr>
              <w:t>124</w:t>
            </w:r>
          </w:p>
        </w:tc>
        <w:tc>
          <w:tcPr>
            <w:tcW w:w="1080" w:type="dxa"/>
            <w:shd w:val="clear" w:color="auto" w:fill="auto"/>
            <w:vAlign w:val="center"/>
            <w:hideMark/>
          </w:tcPr>
          <w:p w:rsidR="00457450" w:rsidRPr="00CF7D79" w:rsidRDefault="00457450" w:rsidP="00F62B00">
            <w:pPr>
              <w:jc w:val="right"/>
              <w:rPr>
                <w:color w:val="000000"/>
                <w:sz w:val="20"/>
                <w:szCs w:val="20"/>
              </w:rPr>
            </w:pPr>
            <w:r w:rsidRPr="00560031">
              <w:rPr>
                <w:sz w:val="20"/>
                <w:szCs w:val="20"/>
              </w:rPr>
              <w:t> </w:t>
            </w:r>
            <w:r>
              <w:rPr>
                <w:color w:val="000000"/>
                <w:sz w:val="20"/>
                <w:szCs w:val="20"/>
                <w:lang w:val="sr-Cyrl-CS"/>
              </w:rPr>
              <w:t>130</w:t>
            </w:r>
          </w:p>
        </w:tc>
        <w:tc>
          <w:tcPr>
            <w:tcW w:w="1170"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lang w:val="sr-Cyrl-CS"/>
              </w:rPr>
              <w:t>130</w:t>
            </w:r>
          </w:p>
        </w:tc>
        <w:tc>
          <w:tcPr>
            <w:tcW w:w="1173"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lang w:val="sr-Cyrl-CS"/>
              </w:rPr>
              <w:t>130</w:t>
            </w:r>
          </w:p>
        </w:tc>
        <w:tc>
          <w:tcPr>
            <w:tcW w:w="1080" w:type="dxa"/>
            <w:shd w:val="clear" w:color="auto" w:fill="auto"/>
            <w:vAlign w:val="center"/>
            <w:hideMark/>
          </w:tcPr>
          <w:p w:rsidR="00457450" w:rsidRPr="00CF7D79" w:rsidRDefault="00457450" w:rsidP="00F62B00">
            <w:pPr>
              <w:jc w:val="right"/>
              <w:rPr>
                <w:color w:val="000000"/>
                <w:sz w:val="20"/>
                <w:szCs w:val="20"/>
              </w:rPr>
            </w:pPr>
            <w:r w:rsidRPr="009479E5">
              <w:rPr>
                <w:color w:val="000000"/>
                <w:sz w:val="20"/>
                <w:szCs w:val="20"/>
                <w:lang w:val="sr-Cyrl-CS"/>
              </w:rPr>
              <w:t>130</w:t>
            </w:r>
          </w:p>
        </w:tc>
        <w:tc>
          <w:tcPr>
            <w:tcW w:w="1616" w:type="dxa"/>
            <w:vMerge w:val="restart"/>
            <w:shd w:val="clear" w:color="auto" w:fill="auto"/>
            <w:vAlign w:val="center"/>
            <w:hideMark/>
          </w:tcPr>
          <w:p w:rsidR="00457450" w:rsidRPr="007A3F36" w:rsidRDefault="00457450" w:rsidP="00F62B00">
            <w:pPr>
              <w:jc w:val="right"/>
              <w:rPr>
                <w:color w:val="000000"/>
                <w:sz w:val="20"/>
                <w:szCs w:val="20"/>
              </w:rPr>
            </w:pPr>
            <w:r>
              <w:rPr>
                <w:color w:val="000000"/>
                <w:sz w:val="20"/>
                <w:szCs w:val="20"/>
              </w:rPr>
              <w:t>18.490.000</w:t>
            </w:r>
          </w:p>
        </w:tc>
      </w:tr>
      <w:tr w:rsidR="00457450" w:rsidRPr="0041024D" w:rsidTr="00F62B00">
        <w:trPr>
          <w:trHeight w:val="285"/>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rPr>
                <w:color w:val="000000"/>
                <w:sz w:val="20"/>
                <w:szCs w:val="20"/>
              </w:rPr>
            </w:pPr>
          </w:p>
        </w:tc>
        <w:tc>
          <w:tcPr>
            <w:tcW w:w="2692" w:type="dxa"/>
            <w:vMerge/>
            <w:shd w:val="clear" w:color="auto" w:fill="auto"/>
            <w:vAlign w:val="center"/>
            <w:hideMark/>
          </w:tcPr>
          <w:p w:rsidR="00457450" w:rsidRDefault="00457450" w:rsidP="00F62B00">
            <w:pPr>
              <w:rPr>
                <w:color w:val="974807"/>
                <w:sz w:val="20"/>
                <w:szCs w:val="20"/>
              </w:rPr>
            </w:pPr>
          </w:p>
        </w:tc>
        <w:tc>
          <w:tcPr>
            <w:tcW w:w="2552" w:type="dxa"/>
            <w:shd w:val="clear" w:color="auto" w:fill="auto"/>
            <w:hideMark/>
          </w:tcPr>
          <w:p w:rsidR="00457450" w:rsidRDefault="00457450" w:rsidP="00F62B00">
            <w:pPr>
              <w:rPr>
                <w:color w:val="000000"/>
                <w:sz w:val="20"/>
                <w:szCs w:val="20"/>
              </w:rPr>
            </w:pPr>
            <w:r>
              <w:rPr>
                <w:color w:val="000000"/>
                <w:sz w:val="20"/>
                <w:szCs w:val="20"/>
              </w:rPr>
              <w:t xml:space="preserve"> Број донетих решења интерресорних комисија</w:t>
            </w:r>
          </w:p>
        </w:tc>
        <w:tc>
          <w:tcPr>
            <w:tcW w:w="1113" w:type="dxa"/>
            <w:shd w:val="clear" w:color="auto" w:fill="auto"/>
            <w:vAlign w:val="center"/>
            <w:hideMark/>
          </w:tcPr>
          <w:p w:rsidR="00457450" w:rsidRPr="009479E5" w:rsidRDefault="00457450" w:rsidP="00F62B00">
            <w:pPr>
              <w:jc w:val="right"/>
              <w:rPr>
                <w:color w:val="000000"/>
                <w:sz w:val="20"/>
                <w:szCs w:val="20"/>
                <w:lang w:val="sr-Cyrl-CS"/>
              </w:rPr>
            </w:pPr>
            <w:r>
              <w:rPr>
                <w:color w:val="000000"/>
                <w:sz w:val="20"/>
                <w:szCs w:val="20"/>
                <w:lang w:val="sr-Cyrl-CS"/>
              </w:rPr>
              <w:t>45</w:t>
            </w:r>
          </w:p>
        </w:tc>
        <w:tc>
          <w:tcPr>
            <w:tcW w:w="1080" w:type="dxa"/>
            <w:shd w:val="clear" w:color="auto" w:fill="auto"/>
            <w:vAlign w:val="center"/>
            <w:hideMark/>
          </w:tcPr>
          <w:p w:rsidR="00457450" w:rsidRPr="009479E5" w:rsidRDefault="00457450" w:rsidP="00F62B00">
            <w:pPr>
              <w:jc w:val="right"/>
              <w:rPr>
                <w:color w:val="000000"/>
                <w:sz w:val="20"/>
                <w:szCs w:val="20"/>
                <w:lang w:val="sr-Cyrl-CS"/>
              </w:rPr>
            </w:pPr>
            <w:r>
              <w:rPr>
                <w:color w:val="000000"/>
                <w:sz w:val="20"/>
                <w:szCs w:val="20"/>
                <w:lang w:val="sr-Cyrl-CS"/>
              </w:rPr>
              <w:t>35</w:t>
            </w:r>
          </w:p>
        </w:tc>
        <w:tc>
          <w:tcPr>
            <w:tcW w:w="1170" w:type="dxa"/>
            <w:shd w:val="clear" w:color="auto" w:fill="auto"/>
            <w:vAlign w:val="center"/>
            <w:hideMark/>
          </w:tcPr>
          <w:p w:rsidR="00457450" w:rsidRPr="009479E5" w:rsidRDefault="00457450" w:rsidP="00F62B00">
            <w:pPr>
              <w:jc w:val="right"/>
              <w:rPr>
                <w:color w:val="000000"/>
                <w:sz w:val="20"/>
                <w:szCs w:val="20"/>
                <w:lang w:val="sr-Cyrl-CS"/>
              </w:rPr>
            </w:pPr>
            <w:r>
              <w:rPr>
                <w:color w:val="000000"/>
                <w:sz w:val="20"/>
                <w:szCs w:val="20"/>
                <w:lang w:val="sr-Cyrl-CS"/>
              </w:rPr>
              <w:t>36</w:t>
            </w:r>
          </w:p>
        </w:tc>
        <w:tc>
          <w:tcPr>
            <w:tcW w:w="1173" w:type="dxa"/>
            <w:shd w:val="clear" w:color="auto" w:fill="auto"/>
            <w:vAlign w:val="center"/>
            <w:hideMark/>
          </w:tcPr>
          <w:p w:rsidR="00457450" w:rsidRPr="009479E5" w:rsidRDefault="00457450" w:rsidP="00F62B00">
            <w:pPr>
              <w:jc w:val="right"/>
              <w:rPr>
                <w:color w:val="000000"/>
                <w:sz w:val="20"/>
                <w:szCs w:val="20"/>
                <w:lang w:val="sr-Cyrl-CS"/>
              </w:rPr>
            </w:pPr>
            <w:r>
              <w:rPr>
                <w:color w:val="000000"/>
                <w:sz w:val="20"/>
                <w:szCs w:val="20"/>
                <w:lang w:val="sr-Cyrl-CS"/>
              </w:rPr>
              <w:t>38</w:t>
            </w:r>
          </w:p>
        </w:tc>
        <w:tc>
          <w:tcPr>
            <w:tcW w:w="1080" w:type="dxa"/>
            <w:shd w:val="clear" w:color="auto" w:fill="auto"/>
            <w:vAlign w:val="center"/>
            <w:hideMark/>
          </w:tcPr>
          <w:p w:rsidR="00457450" w:rsidRPr="009479E5" w:rsidRDefault="00457450" w:rsidP="00F62B00">
            <w:pPr>
              <w:jc w:val="right"/>
              <w:rPr>
                <w:color w:val="000000"/>
                <w:sz w:val="20"/>
                <w:szCs w:val="20"/>
                <w:lang w:val="sr-Cyrl-CS"/>
              </w:rPr>
            </w:pPr>
            <w:r>
              <w:rPr>
                <w:color w:val="000000"/>
                <w:sz w:val="20"/>
                <w:szCs w:val="20"/>
                <w:lang w:val="sr-Cyrl-CS"/>
              </w:rPr>
              <w:t>38</w:t>
            </w:r>
          </w:p>
        </w:tc>
        <w:tc>
          <w:tcPr>
            <w:tcW w:w="1616" w:type="dxa"/>
            <w:vMerge/>
            <w:shd w:val="clear" w:color="auto" w:fill="auto"/>
            <w:vAlign w:val="center"/>
            <w:hideMark/>
          </w:tcPr>
          <w:p w:rsidR="00457450" w:rsidRPr="0041024D" w:rsidRDefault="00457450" w:rsidP="00F62B00">
            <w:pPr>
              <w:jc w:val="right"/>
              <w:rPr>
                <w:color w:val="000000"/>
                <w:sz w:val="20"/>
                <w:szCs w:val="20"/>
                <w:lang w:val="sr-Cyrl-CS"/>
              </w:rPr>
            </w:pPr>
          </w:p>
        </w:tc>
      </w:tr>
      <w:tr w:rsidR="00457450" w:rsidRPr="0041024D" w:rsidTr="00F62B00">
        <w:trPr>
          <w:trHeight w:val="441"/>
        </w:trPr>
        <w:tc>
          <w:tcPr>
            <w:tcW w:w="1220" w:type="dxa"/>
            <w:shd w:val="clear" w:color="auto" w:fill="auto"/>
            <w:vAlign w:val="center"/>
            <w:hideMark/>
          </w:tcPr>
          <w:p w:rsidR="00457450" w:rsidRPr="00C63B5D" w:rsidRDefault="00457450" w:rsidP="00F62B00">
            <w:pPr>
              <w:jc w:val="center"/>
              <w:rPr>
                <w:bCs/>
                <w:i/>
                <w:color w:val="000000"/>
                <w:sz w:val="20"/>
                <w:szCs w:val="20"/>
              </w:rPr>
            </w:pPr>
            <w:r w:rsidRPr="00C63B5D">
              <w:rPr>
                <w:bCs/>
                <w:i/>
                <w:color w:val="000000"/>
                <w:sz w:val="20"/>
                <w:szCs w:val="20"/>
              </w:rPr>
              <w:lastRenderedPageBreak/>
              <w:t>0901-0007</w:t>
            </w:r>
          </w:p>
        </w:tc>
        <w:tc>
          <w:tcPr>
            <w:tcW w:w="2410" w:type="dxa"/>
            <w:shd w:val="clear" w:color="auto" w:fill="auto"/>
            <w:vAlign w:val="center"/>
            <w:hideMark/>
          </w:tcPr>
          <w:p w:rsidR="00457450" w:rsidRPr="003A0766" w:rsidRDefault="00457450" w:rsidP="00F62B00">
            <w:pPr>
              <w:rPr>
                <w:bCs/>
                <w:color w:val="000000"/>
                <w:sz w:val="20"/>
                <w:szCs w:val="20"/>
              </w:rPr>
            </w:pPr>
            <w:r w:rsidRPr="003A0766">
              <w:rPr>
                <w:bCs/>
                <w:color w:val="000000"/>
                <w:sz w:val="20"/>
                <w:szCs w:val="20"/>
              </w:rPr>
              <w:t xml:space="preserve">Подршка рађању </w:t>
            </w:r>
            <w:r>
              <w:rPr>
                <w:bCs/>
                <w:color w:val="000000"/>
                <w:sz w:val="20"/>
                <w:szCs w:val="20"/>
              </w:rPr>
              <w:t xml:space="preserve">и </w:t>
            </w:r>
            <w:r w:rsidRPr="003A0766">
              <w:rPr>
                <w:bCs/>
                <w:color w:val="000000"/>
                <w:sz w:val="20"/>
                <w:szCs w:val="20"/>
              </w:rPr>
              <w:t>родитељству</w:t>
            </w:r>
          </w:p>
        </w:tc>
        <w:tc>
          <w:tcPr>
            <w:tcW w:w="2692" w:type="dxa"/>
            <w:shd w:val="clear" w:color="auto" w:fill="auto"/>
            <w:vAlign w:val="center"/>
            <w:hideMark/>
          </w:tcPr>
          <w:p w:rsidR="00457450" w:rsidRPr="008037A0" w:rsidRDefault="00457450" w:rsidP="00F62B00">
            <w:pPr>
              <w:rPr>
                <w:b/>
                <w:bCs/>
                <w:color w:val="000000"/>
                <w:sz w:val="20"/>
                <w:szCs w:val="20"/>
              </w:rPr>
            </w:pPr>
            <w:r w:rsidRPr="00E46D4C">
              <w:rPr>
                <w:bCs/>
                <w:color w:val="000000"/>
                <w:sz w:val="20"/>
                <w:szCs w:val="20"/>
                <w:lang w:val="sr-Cyrl-CS"/>
              </w:rPr>
              <w:t>Повећање наталитета</w:t>
            </w:r>
          </w:p>
        </w:tc>
        <w:tc>
          <w:tcPr>
            <w:tcW w:w="2552" w:type="dxa"/>
            <w:shd w:val="clear" w:color="auto" w:fill="auto"/>
            <w:vAlign w:val="center"/>
            <w:hideMark/>
          </w:tcPr>
          <w:p w:rsidR="00457450" w:rsidRPr="005A7271" w:rsidRDefault="00457450" w:rsidP="00F62B00">
            <w:pPr>
              <w:rPr>
                <w:color w:val="000000"/>
                <w:sz w:val="20"/>
                <w:szCs w:val="20"/>
                <w:lang w:val="sr-Cyrl-CS"/>
              </w:rPr>
            </w:pPr>
            <w:r>
              <w:rPr>
                <w:color w:val="000000"/>
                <w:sz w:val="20"/>
                <w:szCs w:val="20"/>
                <w:lang w:val="sr-Cyrl-CS"/>
              </w:rPr>
              <w:t>Број рођене деце</w:t>
            </w:r>
          </w:p>
        </w:tc>
        <w:tc>
          <w:tcPr>
            <w:tcW w:w="1113"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rPr>
              <w:t>340</w:t>
            </w:r>
          </w:p>
        </w:tc>
        <w:tc>
          <w:tcPr>
            <w:tcW w:w="1080" w:type="dxa"/>
            <w:shd w:val="clear" w:color="auto" w:fill="auto"/>
            <w:vAlign w:val="center"/>
            <w:hideMark/>
          </w:tcPr>
          <w:p w:rsidR="00457450" w:rsidRPr="00106DC9" w:rsidRDefault="00457450" w:rsidP="00F62B00">
            <w:pPr>
              <w:jc w:val="right"/>
              <w:rPr>
                <w:color w:val="000000"/>
                <w:sz w:val="20"/>
                <w:szCs w:val="20"/>
              </w:rPr>
            </w:pPr>
            <w:r>
              <w:rPr>
                <w:color w:val="000000"/>
                <w:sz w:val="20"/>
                <w:szCs w:val="20"/>
              </w:rPr>
              <w:t>381</w:t>
            </w:r>
          </w:p>
        </w:tc>
        <w:tc>
          <w:tcPr>
            <w:tcW w:w="1170"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rPr>
              <w:t>385</w:t>
            </w:r>
          </w:p>
        </w:tc>
        <w:tc>
          <w:tcPr>
            <w:tcW w:w="1173"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rPr>
              <w:t>395</w:t>
            </w:r>
          </w:p>
        </w:tc>
        <w:tc>
          <w:tcPr>
            <w:tcW w:w="1080"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rPr>
              <w:t>410</w:t>
            </w:r>
          </w:p>
        </w:tc>
        <w:tc>
          <w:tcPr>
            <w:tcW w:w="1616" w:type="dxa"/>
            <w:shd w:val="clear" w:color="auto" w:fill="auto"/>
            <w:vAlign w:val="center"/>
            <w:hideMark/>
          </w:tcPr>
          <w:p w:rsidR="00457450" w:rsidRPr="00532852" w:rsidRDefault="00457450" w:rsidP="00F62B00">
            <w:pPr>
              <w:jc w:val="right"/>
              <w:rPr>
                <w:color w:val="000000"/>
                <w:sz w:val="20"/>
                <w:szCs w:val="20"/>
              </w:rPr>
            </w:pPr>
            <w:r>
              <w:rPr>
                <w:color w:val="000000"/>
                <w:sz w:val="20"/>
                <w:szCs w:val="20"/>
              </w:rPr>
              <w:t>25.400.000</w:t>
            </w:r>
          </w:p>
        </w:tc>
      </w:tr>
      <w:tr w:rsidR="00457450" w:rsidRPr="0041024D" w:rsidTr="00F62B00">
        <w:trPr>
          <w:trHeight w:val="441"/>
        </w:trPr>
        <w:tc>
          <w:tcPr>
            <w:tcW w:w="1220" w:type="dxa"/>
            <w:shd w:val="clear" w:color="auto" w:fill="auto"/>
            <w:vAlign w:val="center"/>
            <w:hideMark/>
          </w:tcPr>
          <w:p w:rsidR="00457450" w:rsidRPr="00C63B5D" w:rsidRDefault="00457450" w:rsidP="00F62B00">
            <w:pPr>
              <w:jc w:val="center"/>
              <w:rPr>
                <w:bCs/>
                <w:i/>
                <w:color w:val="000000"/>
                <w:sz w:val="20"/>
                <w:szCs w:val="20"/>
              </w:rPr>
            </w:pPr>
            <w:r w:rsidRPr="00C63B5D">
              <w:rPr>
                <w:bCs/>
                <w:i/>
                <w:color w:val="000000"/>
                <w:sz w:val="20"/>
                <w:szCs w:val="20"/>
              </w:rPr>
              <w:t>0901-П1</w:t>
            </w:r>
          </w:p>
        </w:tc>
        <w:tc>
          <w:tcPr>
            <w:tcW w:w="2410" w:type="dxa"/>
            <w:shd w:val="clear" w:color="auto" w:fill="auto"/>
            <w:vAlign w:val="center"/>
            <w:hideMark/>
          </w:tcPr>
          <w:p w:rsidR="00457450" w:rsidRPr="00ED21B1" w:rsidRDefault="00457450" w:rsidP="00F62B00">
            <w:pPr>
              <w:rPr>
                <w:bCs/>
                <w:color w:val="000000"/>
                <w:sz w:val="20"/>
                <w:szCs w:val="20"/>
              </w:rPr>
            </w:pPr>
            <w:r w:rsidRPr="00ED21B1">
              <w:rPr>
                <w:sz w:val="20"/>
                <w:szCs w:val="20"/>
                <w:lang w:val="sr-Cyrl-CS"/>
              </w:rPr>
              <w:t>Помоћ у кући старим лицима</w:t>
            </w:r>
          </w:p>
        </w:tc>
        <w:tc>
          <w:tcPr>
            <w:tcW w:w="2692" w:type="dxa"/>
            <w:shd w:val="clear" w:color="auto" w:fill="auto"/>
            <w:vAlign w:val="center"/>
            <w:hideMark/>
          </w:tcPr>
          <w:p w:rsidR="00457450" w:rsidRDefault="00457450" w:rsidP="00F62B00">
            <w:pPr>
              <w:rPr>
                <w:color w:val="000000"/>
                <w:sz w:val="20"/>
                <w:szCs w:val="20"/>
              </w:rPr>
            </w:pPr>
            <w:r>
              <w:rPr>
                <w:color w:val="000000"/>
                <w:sz w:val="20"/>
                <w:szCs w:val="20"/>
              </w:rPr>
              <w:t xml:space="preserve">Подршка у задовољавању свакодневних животних потреба у окружењу корисника </w:t>
            </w:r>
          </w:p>
        </w:tc>
        <w:tc>
          <w:tcPr>
            <w:tcW w:w="2552" w:type="dxa"/>
            <w:shd w:val="clear" w:color="auto" w:fill="auto"/>
            <w:vAlign w:val="center"/>
            <w:hideMark/>
          </w:tcPr>
          <w:p w:rsidR="00457450" w:rsidRDefault="00457450" w:rsidP="00F62B00">
            <w:pPr>
              <w:rPr>
                <w:color w:val="000000"/>
                <w:sz w:val="20"/>
                <w:szCs w:val="20"/>
              </w:rPr>
            </w:pPr>
            <w:r>
              <w:rPr>
                <w:color w:val="000000"/>
                <w:sz w:val="20"/>
                <w:szCs w:val="20"/>
              </w:rPr>
              <w:t xml:space="preserve">Број корисника </w:t>
            </w:r>
          </w:p>
        </w:tc>
        <w:tc>
          <w:tcPr>
            <w:tcW w:w="1113" w:type="dxa"/>
            <w:shd w:val="clear" w:color="auto" w:fill="auto"/>
            <w:vAlign w:val="center"/>
            <w:hideMark/>
          </w:tcPr>
          <w:p w:rsidR="00457450" w:rsidRPr="00EE2BC5" w:rsidRDefault="00457450" w:rsidP="00F62B00">
            <w:pPr>
              <w:jc w:val="right"/>
              <w:rPr>
                <w:color w:val="000000"/>
                <w:sz w:val="20"/>
                <w:szCs w:val="20"/>
              </w:rPr>
            </w:pPr>
            <w:r>
              <w:rPr>
                <w:color w:val="000000"/>
                <w:sz w:val="20"/>
                <w:szCs w:val="20"/>
              </w:rPr>
              <w:t>120</w:t>
            </w:r>
          </w:p>
        </w:tc>
        <w:tc>
          <w:tcPr>
            <w:tcW w:w="1080" w:type="dxa"/>
            <w:shd w:val="clear" w:color="auto" w:fill="auto"/>
            <w:vAlign w:val="center"/>
            <w:hideMark/>
          </w:tcPr>
          <w:p w:rsidR="00457450" w:rsidRPr="00297CE3" w:rsidRDefault="00457450" w:rsidP="00F62B00">
            <w:pPr>
              <w:jc w:val="right"/>
              <w:rPr>
                <w:color w:val="000000"/>
                <w:sz w:val="20"/>
                <w:szCs w:val="20"/>
              </w:rPr>
            </w:pPr>
            <w:r>
              <w:rPr>
                <w:color w:val="000000"/>
                <w:sz w:val="20"/>
                <w:szCs w:val="20"/>
              </w:rPr>
              <w:t>147</w:t>
            </w:r>
          </w:p>
        </w:tc>
        <w:tc>
          <w:tcPr>
            <w:tcW w:w="1170" w:type="dxa"/>
            <w:shd w:val="clear" w:color="auto" w:fill="auto"/>
            <w:vAlign w:val="center"/>
            <w:hideMark/>
          </w:tcPr>
          <w:p w:rsidR="00457450" w:rsidRPr="00297CE3" w:rsidRDefault="00457450" w:rsidP="00F62B00">
            <w:pPr>
              <w:jc w:val="right"/>
              <w:rPr>
                <w:color w:val="000000"/>
                <w:sz w:val="20"/>
                <w:szCs w:val="20"/>
              </w:rPr>
            </w:pPr>
            <w:r>
              <w:rPr>
                <w:color w:val="000000"/>
                <w:sz w:val="20"/>
                <w:szCs w:val="20"/>
              </w:rPr>
              <w:t>147</w:t>
            </w:r>
          </w:p>
        </w:tc>
        <w:tc>
          <w:tcPr>
            <w:tcW w:w="1173" w:type="dxa"/>
            <w:shd w:val="clear" w:color="auto" w:fill="auto"/>
            <w:vAlign w:val="center"/>
            <w:hideMark/>
          </w:tcPr>
          <w:p w:rsidR="00457450" w:rsidRPr="00297CE3" w:rsidRDefault="00457450" w:rsidP="00F62B00">
            <w:pPr>
              <w:jc w:val="right"/>
              <w:rPr>
                <w:color w:val="000000"/>
                <w:sz w:val="20"/>
                <w:szCs w:val="20"/>
              </w:rPr>
            </w:pPr>
            <w:r>
              <w:rPr>
                <w:color w:val="000000"/>
                <w:sz w:val="20"/>
                <w:szCs w:val="20"/>
              </w:rPr>
              <w:t>155</w:t>
            </w:r>
          </w:p>
        </w:tc>
        <w:tc>
          <w:tcPr>
            <w:tcW w:w="1080" w:type="dxa"/>
            <w:shd w:val="clear" w:color="auto" w:fill="auto"/>
            <w:vAlign w:val="center"/>
            <w:hideMark/>
          </w:tcPr>
          <w:p w:rsidR="00457450" w:rsidRPr="00297CE3" w:rsidRDefault="00457450" w:rsidP="00F62B00">
            <w:pPr>
              <w:jc w:val="right"/>
              <w:rPr>
                <w:color w:val="000000"/>
                <w:sz w:val="20"/>
                <w:szCs w:val="20"/>
              </w:rPr>
            </w:pPr>
            <w:r>
              <w:rPr>
                <w:color w:val="000000"/>
                <w:sz w:val="20"/>
                <w:szCs w:val="20"/>
              </w:rPr>
              <w:t>170</w:t>
            </w:r>
          </w:p>
        </w:tc>
        <w:tc>
          <w:tcPr>
            <w:tcW w:w="1616" w:type="dxa"/>
            <w:shd w:val="clear" w:color="auto" w:fill="auto"/>
            <w:vAlign w:val="center"/>
            <w:hideMark/>
          </w:tcPr>
          <w:p w:rsidR="00457450" w:rsidRPr="00302D51" w:rsidRDefault="00457450" w:rsidP="00F62B00">
            <w:pPr>
              <w:jc w:val="right"/>
              <w:rPr>
                <w:color w:val="000000"/>
                <w:sz w:val="20"/>
                <w:szCs w:val="20"/>
              </w:rPr>
            </w:pPr>
            <w:r>
              <w:rPr>
                <w:color w:val="000000"/>
                <w:sz w:val="20"/>
                <w:szCs w:val="20"/>
              </w:rPr>
              <w:t>14.650.000</w:t>
            </w:r>
          </w:p>
        </w:tc>
      </w:tr>
      <w:tr w:rsidR="00457450" w:rsidRPr="0041024D" w:rsidTr="00F62B00">
        <w:trPr>
          <w:trHeight w:val="441"/>
        </w:trPr>
        <w:tc>
          <w:tcPr>
            <w:tcW w:w="1220" w:type="dxa"/>
            <w:shd w:val="clear" w:color="auto" w:fill="auto"/>
            <w:vAlign w:val="center"/>
            <w:hideMark/>
          </w:tcPr>
          <w:p w:rsidR="00457450" w:rsidRPr="00302D51" w:rsidRDefault="00457450" w:rsidP="00F62B00">
            <w:pPr>
              <w:jc w:val="center"/>
              <w:rPr>
                <w:bCs/>
                <w:i/>
                <w:color w:val="000000"/>
                <w:sz w:val="20"/>
                <w:szCs w:val="20"/>
              </w:rPr>
            </w:pPr>
            <w:r w:rsidRPr="00C63B5D">
              <w:rPr>
                <w:bCs/>
                <w:i/>
                <w:color w:val="000000"/>
                <w:sz w:val="20"/>
                <w:szCs w:val="20"/>
              </w:rPr>
              <w:t>0901-П</w:t>
            </w:r>
            <w:r>
              <w:rPr>
                <w:bCs/>
                <w:i/>
                <w:color w:val="000000"/>
                <w:sz w:val="20"/>
                <w:szCs w:val="20"/>
              </w:rPr>
              <w:t>2</w:t>
            </w:r>
          </w:p>
        </w:tc>
        <w:tc>
          <w:tcPr>
            <w:tcW w:w="2410" w:type="dxa"/>
            <w:shd w:val="clear" w:color="auto" w:fill="auto"/>
            <w:vAlign w:val="center"/>
            <w:hideMark/>
          </w:tcPr>
          <w:p w:rsidR="00457450" w:rsidRPr="009545E5" w:rsidRDefault="00457450" w:rsidP="00F62B00">
            <w:pPr>
              <w:rPr>
                <w:bCs/>
                <w:color w:val="000000"/>
                <w:sz w:val="20"/>
                <w:szCs w:val="20"/>
              </w:rPr>
            </w:pPr>
            <w:r w:rsidRPr="009545E5">
              <w:rPr>
                <w:sz w:val="20"/>
                <w:szCs w:val="20"/>
              </w:rPr>
              <w:t>Вантелесна оплодња</w:t>
            </w:r>
          </w:p>
        </w:tc>
        <w:tc>
          <w:tcPr>
            <w:tcW w:w="2692" w:type="dxa"/>
            <w:shd w:val="clear" w:color="auto" w:fill="auto"/>
            <w:vAlign w:val="center"/>
            <w:hideMark/>
          </w:tcPr>
          <w:p w:rsidR="00457450" w:rsidRPr="003A0766" w:rsidRDefault="00457450" w:rsidP="00F62B00">
            <w:pPr>
              <w:rPr>
                <w:bCs/>
                <w:color w:val="000000"/>
                <w:sz w:val="20"/>
                <w:szCs w:val="20"/>
              </w:rPr>
            </w:pPr>
            <w:r w:rsidRPr="003A0766">
              <w:rPr>
                <w:bCs/>
                <w:color w:val="000000"/>
                <w:sz w:val="20"/>
                <w:szCs w:val="20"/>
              </w:rPr>
              <w:t xml:space="preserve">Подршка рађању </w:t>
            </w:r>
            <w:r>
              <w:rPr>
                <w:bCs/>
                <w:color w:val="000000"/>
                <w:sz w:val="20"/>
                <w:szCs w:val="20"/>
              </w:rPr>
              <w:t xml:space="preserve">и </w:t>
            </w:r>
            <w:r w:rsidRPr="003A0766">
              <w:rPr>
                <w:bCs/>
                <w:color w:val="000000"/>
                <w:sz w:val="20"/>
                <w:szCs w:val="20"/>
              </w:rPr>
              <w:t>родитељству</w:t>
            </w: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корисника фин подршке</w:t>
            </w:r>
          </w:p>
        </w:tc>
        <w:tc>
          <w:tcPr>
            <w:tcW w:w="1113" w:type="dxa"/>
            <w:shd w:val="clear" w:color="auto" w:fill="auto"/>
            <w:vAlign w:val="center"/>
            <w:hideMark/>
          </w:tcPr>
          <w:p w:rsidR="00457450" w:rsidRPr="00AD17FC" w:rsidRDefault="00457450" w:rsidP="00F62B00">
            <w:pPr>
              <w:jc w:val="right"/>
              <w:rPr>
                <w:color w:val="000000"/>
                <w:sz w:val="20"/>
                <w:szCs w:val="20"/>
              </w:rPr>
            </w:pPr>
            <w:r>
              <w:rPr>
                <w:color w:val="000000"/>
                <w:sz w:val="20"/>
                <w:szCs w:val="20"/>
              </w:rPr>
              <w:t>4</w:t>
            </w:r>
          </w:p>
        </w:tc>
        <w:tc>
          <w:tcPr>
            <w:tcW w:w="1080" w:type="dxa"/>
            <w:shd w:val="clear" w:color="auto" w:fill="auto"/>
            <w:vAlign w:val="center"/>
            <w:hideMark/>
          </w:tcPr>
          <w:p w:rsidR="00457450" w:rsidRPr="005E6789" w:rsidRDefault="00457450" w:rsidP="00F62B00">
            <w:pPr>
              <w:jc w:val="right"/>
              <w:rPr>
                <w:color w:val="000000"/>
                <w:sz w:val="20"/>
                <w:szCs w:val="20"/>
              </w:rPr>
            </w:pPr>
            <w:r>
              <w:rPr>
                <w:color w:val="000000"/>
                <w:sz w:val="20"/>
                <w:szCs w:val="20"/>
              </w:rPr>
              <w:t>5</w:t>
            </w:r>
          </w:p>
        </w:tc>
        <w:tc>
          <w:tcPr>
            <w:tcW w:w="1170" w:type="dxa"/>
            <w:shd w:val="clear" w:color="auto" w:fill="auto"/>
            <w:vAlign w:val="center"/>
            <w:hideMark/>
          </w:tcPr>
          <w:p w:rsidR="00457450" w:rsidRPr="005E6789" w:rsidRDefault="00457450" w:rsidP="00F62B00">
            <w:pPr>
              <w:jc w:val="right"/>
              <w:rPr>
                <w:color w:val="000000"/>
                <w:sz w:val="20"/>
                <w:szCs w:val="20"/>
              </w:rPr>
            </w:pPr>
            <w:r>
              <w:rPr>
                <w:color w:val="000000"/>
                <w:sz w:val="20"/>
                <w:szCs w:val="20"/>
              </w:rPr>
              <w:t>5</w:t>
            </w:r>
          </w:p>
        </w:tc>
        <w:tc>
          <w:tcPr>
            <w:tcW w:w="1173" w:type="dxa"/>
            <w:shd w:val="clear" w:color="auto" w:fill="auto"/>
            <w:vAlign w:val="center"/>
            <w:hideMark/>
          </w:tcPr>
          <w:p w:rsidR="00457450" w:rsidRPr="00AD17FC" w:rsidRDefault="00457450" w:rsidP="00F62B00">
            <w:pPr>
              <w:jc w:val="right"/>
              <w:rPr>
                <w:color w:val="000000"/>
                <w:sz w:val="20"/>
                <w:szCs w:val="20"/>
              </w:rPr>
            </w:pPr>
            <w:r>
              <w:rPr>
                <w:color w:val="000000"/>
                <w:sz w:val="20"/>
                <w:szCs w:val="20"/>
              </w:rPr>
              <w:t>5</w:t>
            </w:r>
          </w:p>
        </w:tc>
        <w:tc>
          <w:tcPr>
            <w:tcW w:w="1080" w:type="dxa"/>
            <w:shd w:val="clear" w:color="auto" w:fill="auto"/>
            <w:vAlign w:val="center"/>
            <w:hideMark/>
          </w:tcPr>
          <w:p w:rsidR="00457450" w:rsidRPr="00AD17FC" w:rsidRDefault="00457450" w:rsidP="00F62B00">
            <w:pPr>
              <w:jc w:val="right"/>
              <w:rPr>
                <w:color w:val="000000"/>
                <w:sz w:val="20"/>
                <w:szCs w:val="20"/>
              </w:rPr>
            </w:pPr>
            <w:r>
              <w:rPr>
                <w:color w:val="000000"/>
                <w:sz w:val="20"/>
                <w:szCs w:val="20"/>
              </w:rPr>
              <w:t>6</w:t>
            </w:r>
          </w:p>
        </w:tc>
        <w:tc>
          <w:tcPr>
            <w:tcW w:w="1616" w:type="dxa"/>
            <w:shd w:val="clear" w:color="auto" w:fill="auto"/>
            <w:vAlign w:val="center"/>
            <w:hideMark/>
          </w:tcPr>
          <w:p w:rsidR="00457450" w:rsidRPr="00724E76" w:rsidRDefault="00457450" w:rsidP="00F62B00">
            <w:pPr>
              <w:jc w:val="right"/>
              <w:rPr>
                <w:color w:val="000000"/>
                <w:sz w:val="20"/>
                <w:szCs w:val="20"/>
              </w:rPr>
            </w:pPr>
            <w:r>
              <w:rPr>
                <w:color w:val="000000"/>
                <w:sz w:val="20"/>
                <w:szCs w:val="20"/>
              </w:rPr>
              <w:t>1.800.000</w:t>
            </w:r>
          </w:p>
        </w:tc>
      </w:tr>
      <w:tr w:rsidR="00457450" w:rsidRPr="0041024D" w:rsidTr="00F62B00">
        <w:trPr>
          <w:trHeight w:val="441"/>
        </w:trPr>
        <w:tc>
          <w:tcPr>
            <w:tcW w:w="1220" w:type="dxa"/>
            <w:shd w:val="clear" w:color="auto" w:fill="auto"/>
            <w:vAlign w:val="center"/>
            <w:hideMark/>
          </w:tcPr>
          <w:p w:rsidR="00457450" w:rsidRPr="00724E76" w:rsidRDefault="00457450" w:rsidP="00F62B00">
            <w:pPr>
              <w:jc w:val="center"/>
              <w:rPr>
                <w:bCs/>
                <w:i/>
                <w:color w:val="000000"/>
                <w:sz w:val="20"/>
                <w:szCs w:val="20"/>
              </w:rPr>
            </w:pPr>
            <w:r w:rsidRPr="00C63B5D">
              <w:rPr>
                <w:bCs/>
                <w:i/>
                <w:color w:val="000000"/>
                <w:sz w:val="20"/>
                <w:szCs w:val="20"/>
              </w:rPr>
              <w:t>0901-П</w:t>
            </w:r>
            <w:r>
              <w:rPr>
                <w:bCs/>
                <w:i/>
                <w:color w:val="000000"/>
                <w:sz w:val="20"/>
                <w:szCs w:val="20"/>
              </w:rPr>
              <w:t>3</w:t>
            </w:r>
          </w:p>
        </w:tc>
        <w:tc>
          <w:tcPr>
            <w:tcW w:w="2410" w:type="dxa"/>
            <w:shd w:val="clear" w:color="auto" w:fill="auto"/>
            <w:vAlign w:val="center"/>
            <w:hideMark/>
          </w:tcPr>
          <w:p w:rsidR="00457450" w:rsidRPr="009545E5" w:rsidRDefault="00457450" w:rsidP="00F62B00">
            <w:pPr>
              <w:rPr>
                <w:bCs/>
                <w:color w:val="000000"/>
                <w:sz w:val="20"/>
                <w:szCs w:val="20"/>
              </w:rPr>
            </w:pPr>
            <w:r w:rsidRPr="009545E5">
              <w:rPr>
                <w:sz w:val="20"/>
                <w:szCs w:val="20"/>
                <w:lang w:val="sr-Cyrl-CS"/>
              </w:rPr>
              <w:t>Фин</w:t>
            </w:r>
            <w:r>
              <w:rPr>
                <w:sz w:val="20"/>
                <w:szCs w:val="20"/>
                <w:lang w:val="sr-Cyrl-CS"/>
              </w:rPr>
              <w:t>анс</w:t>
            </w:r>
            <w:r w:rsidRPr="009545E5">
              <w:rPr>
                <w:sz w:val="20"/>
                <w:szCs w:val="20"/>
                <w:lang w:val="sr-Cyrl-CS"/>
              </w:rPr>
              <w:t>.</w:t>
            </w:r>
            <w:r w:rsidRPr="009545E5">
              <w:rPr>
                <w:sz w:val="20"/>
                <w:szCs w:val="20"/>
              </w:rPr>
              <w:t xml:space="preserve"> </w:t>
            </w:r>
            <w:r w:rsidRPr="009545E5">
              <w:rPr>
                <w:sz w:val="20"/>
                <w:szCs w:val="20"/>
                <w:lang w:val="sr-Cyrl-CS"/>
              </w:rPr>
              <w:t>подршка избеглим и расељеним лицима</w:t>
            </w:r>
          </w:p>
        </w:tc>
        <w:tc>
          <w:tcPr>
            <w:tcW w:w="2692" w:type="dxa"/>
            <w:shd w:val="clear" w:color="auto" w:fill="auto"/>
            <w:vAlign w:val="center"/>
            <w:hideMark/>
          </w:tcPr>
          <w:p w:rsidR="00457450" w:rsidRPr="00E46D4C" w:rsidRDefault="00457450" w:rsidP="00F62B00">
            <w:pPr>
              <w:rPr>
                <w:bCs/>
                <w:color w:val="000000"/>
                <w:sz w:val="20"/>
                <w:szCs w:val="20"/>
                <w:lang w:val="sr-Cyrl-CS"/>
              </w:rPr>
            </w:pPr>
            <w:r>
              <w:rPr>
                <w:bCs/>
                <w:color w:val="000000"/>
                <w:sz w:val="20"/>
                <w:szCs w:val="20"/>
                <w:lang w:val="sr-Cyrl-CS"/>
              </w:rPr>
              <w:t>Збрињавање</w:t>
            </w:r>
            <w:r w:rsidRPr="009545E5">
              <w:rPr>
                <w:sz w:val="20"/>
                <w:szCs w:val="20"/>
                <w:lang w:val="sr-Cyrl-CS"/>
              </w:rPr>
              <w:t xml:space="preserve"> </w:t>
            </w:r>
            <w:r>
              <w:rPr>
                <w:sz w:val="20"/>
                <w:szCs w:val="20"/>
                <w:lang w:val="sr-Cyrl-CS"/>
              </w:rPr>
              <w:t>избеглих и расељених лиц</w:t>
            </w:r>
            <w:r w:rsidRPr="009545E5">
              <w:rPr>
                <w:sz w:val="20"/>
                <w:szCs w:val="20"/>
                <w:lang w:val="sr-Cyrl-CS"/>
              </w:rPr>
              <w:t>а</w:t>
            </w:r>
            <w:r>
              <w:rPr>
                <w:bCs/>
                <w:color w:val="000000"/>
                <w:sz w:val="20"/>
                <w:szCs w:val="20"/>
                <w:lang w:val="sr-Cyrl-CS"/>
              </w:rPr>
              <w:t xml:space="preserve"> </w:t>
            </w: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корисника фин подршке</w:t>
            </w:r>
          </w:p>
        </w:tc>
        <w:tc>
          <w:tcPr>
            <w:tcW w:w="1113" w:type="dxa"/>
            <w:shd w:val="clear" w:color="auto" w:fill="auto"/>
            <w:vAlign w:val="center"/>
            <w:hideMark/>
          </w:tcPr>
          <w:p w:rsidR="00457450" w:rsidRPr="00CF7D65" w:rsidRDefault="00457450" w:rsidP="00F62B00">
            <w:pPr>
              <w:jc w:val="right"/>
              <w:rPr>
                <w:color w:val="000000"/>
                <w:sz w:val="20"/>
                <w:szCs w:val="20"/>
              </w:rPr>
            </w:pPr>
            <w:r>
              <w:rPr>
                <w:color w:val="000000"/>
                <w:sz w:val="20"/>
                <w:szCs w:val="20"/>
              </w:rPr>
              <w:t>0</w:t>
            </w:r>
          </w:p>
        </w:tc>
        <w:tc>
          <w:tcPr>
            <w:tcW w:w="1080" w:type="dxa"/>
            <w:shd w:val="clear" w:color="auto" w:fill="auto"/>
            <w:vAlign w:val="center"/>
            <w:hideMark/>
          </w:tcPr>
          <w:p w:rsidR="00457450" w:rsidRPr="00CF7D65" w:rsidRDefault="00457450" w:rsidP="00F62B00">
            <w:pPr>
              <w:jc w:val="right"/>
              <w:rPr>
                <w:color w:val="000000"/>
                <w:sz w:val="20"/>
                <w:szCs w:val="20"/>
              </w:rPr>
            </w:pPr>
            <w:r>
              <w:rPr>
                <w:color w:val="000000"/>
                <w:sz w:val="20"/>
                <w:szCs w:val="20"/>
              </w:rPr>
              <w:t>0</w:t>
            </w:r>
          </w:p>
        </w:tc>
        <w:tc>
          <w:tcPr>
            <w:tcW w:w="1170" w:type="dxa"/>
            <w:shd w:val="clear" w:color="auto" w:fill="auto"/>
            <w:vAlign w:val="center"/>
            <w:hideMark/>
          </w:tcPr>
          <w:p w:rsidR="00457450" w:rsidRPr="00CF7D65" w:rsidRDefault="00457450" w:rsidP="00F62B00">
            <w:pPr>
              <w:jc w:val="right"/>
              <w:rPr>
                <w:color w:val="000000"/>
                <w:sz w:val="20"/>
                <w:szCs w:val="20"/>
              </w:rPr>
            </w:pPr>
            <w:r>
              <w:rPr>
                <w:color w:val="000000"/>
                <w:sz w:val="20"/>
                <w:szCs w:val="20"/>
              </w:rPr>
              <w:t>3</w:t>
            </w:r>
          </w:p>
        </w:tc>
        <w:tc>
          <w:tcPr>
            <w:tcW w:w="1173" w:type="dxa"/>
            <w:shd w:val="clear" w:color="auto" w:fill="auto"/>
            <w:vAlign w:val="center"/>
            <w:hideMark/>
          </w:tcPr>
          <w:p w:rsidR="00457450" w:rsidRPr="005E6789" w:rsidRDefault="00457450" w:rsidP="00F62B00">
            <w:pPr>
              <w:jc w:val="right"/>
              <w:rPr>
                <w:color w:val="000000"/>
                <w:sz w:val="20"/>
                <w:szCs w:val="20"/>
              </w:rPr>
            </w:pPr>
            <w:r>
              <w:rPr>
                <w:color w:val="000000"/>
                <w:sz w:val="20"/>
                <w:szCs w:val="20"/>
              </w:rPr>
              <w:t>3</w:t>
            </w:r>
          </w:p>
        </w:tc>
        <w:tc>
          <w:tcPr>
            <w:tcW w:w="1080" w:type="dxa"/>
            <w:shd w:val="clear" w:color="auto" w:fill="auto"/>
            <w:vAlign w:val="center"/>
            <w:hideMark/>
          </w:tcPr>
          <w:p w:rsidR="00457450" w:rsidRPr="009013AE" w:rsidRDefault="00457450" w:rsidP="00F62B00">
            <w:pPr>
              <w:jc w:val="right"/>
              <w:rPr>
                <w:color w:val="000000"/>
                <w:sz w:val="20"/>
                <w:szCs w:val="20"/>
              </w:rPr>
            </w:pPr>
            <w:r>
              <w:rPr>
                <w:color w:val="000000"/>
                <w:sz w:val="20"/>
                <w:szCs w:val="20"/>
              </w:rPr>
              <w:t>-</w:t>
            </w:r>
          </w:p>
        </w:tc>
        <w:tc>
          <w:tcPr>
            <w:tcW w:w="1616" w:type="dxa"/>
            <w:shd w:val="clear" w:color="auto" w:fill="auto"/>
            <w:vAlign w:val="center"/>
            <w:hideMark/>
          </w:tcPr>
          <w:p w:rsidR="00457450" w:rsidRPr="00724E76" w:rsidRDefault="00457450" w:rsidP="00F62B00">
            <w:pPr>
              <w:jc w:val="right"/>
              <w:rPr>
                <w:color w:val="000000"/>
                <w:sz w:val="20"/>
                <w:szCs w:val="20"/>
              </w:rPr>
            </w:pPr>
            <w:r>
              <w:rPr>
                <w:color w:val="000000"/>
                <w:sz w:val="20"/>
                <w:szCs w:val="20"/>
              </w:rPr>
              <w:t>1.880.000</w:t>
            </w:r>
          </w:p>
        </w:tc>
      </w:tr>
      <w:tr w:rsidR="00457450" w:rsidRPr="0041024D" w:rsidTr="00F62B00">
        <w:trPr>
          <w:trHeight w:val="441"/>
        </w:trPr>
        <w:tc>
          <w:tcPr>
            <w:tcW w:w="1220" w:type="dxa"/>
            <w:shd w:val="clear" w:color="auto" w:fill="auto"/>
            <w:vAlign w:val="center"/>
            <w:hideMark/>
          </w:tcPr>
          <w:p w:rsidR="00457450" w:rsidRPr="00C63B5D" w:rsidRDefault="00457450" w:rsidP="00F62B00">
            <w:pPr>
              <w:jc w:val="center"/>
              <w:rPr>
                <w:bCs/>
                <w:i/>
                <w:color w:val="000000"/>
                <w:sz w:val="20"/>
                <w:szCs w:val="20"/>
              </w:rPr>
            </w:pPr>
            <w:r w:rsidRPr="00C63B5D">
              <w:rPr>
                <w:bCs/>
                <w:i/>
                <w:color w:val="000000"/>
                <w:sz w:val="20"/>
                <w:szCs w:val="20"/>
              </w:rPr>
              <w:t>0901-П</w:t>
            </w:r>
            <w:r>
              <w:rPr>
                <w:bCs/>
                <w:i/>
                <w:color w:val="000000"/>
                <w:sz w:val="20"/>
                <w:szCs w:val="20"/>
              </w:rPr>
              <w:t>4</w:t>
            </w:r>
          </w:p>
        </w:tc>
        <w:tc>
          <w:tcPr>
            <w:tcW w:w="2410" w:type="dxa"/>
            <w:shd w:val="clear" w:color="auto" w:fill="auto"/>
            <w:vAlign w:val="center"/>
            <w:hideMark/>
          </w:tcPr>
          <w:p w:rsidR="00457450" w:rsidRPr="00ED21B1" w:rsidRDefault="00457450" w:rsidP="00F62B00">
            <w:pPr>
              <w:rPr>
                <w:bCs/>
                <w:color w:val="000000"/>
                <w:sz w:val="20"/>
                <w:szCs w:val="20"/>
              </w:rPr>
            </w:pPr>
            <w:r w:rsidRPr="00ED21B1">
              <w:rPr>
                <w:sz w:val="20"/>
                <w:szCs w:val="20"/>
                <w:lang w:val="sr-Cyrl-CS"/>
              </w:rPr>
              <w:t>Студентске и учен</w:t>
            </w:r>
            <w:r>
              <w:rPr>
                <w:sz w:val="20"/>
                <w:szCs w:val="20"/>
              </w:rPr>
              <w:t xml:space="preserve">ичке </w:t>
            </w:r>
            <w:r w:rsidRPr="00ED21B1">
              <w:rPr>
                <w:sz w:val="20"/>
                <w:szCs w:val="20"/>
                <w:lang w:val="sr-Cyrl-CS"/>
              </w:rPr>
              <w:t>стипендије</w:t>
            </w:r>
          </w:p>
        </w:tc>
        <w:tc>
          <w:tcPr>
            <w:tcW w:w="2692" w:type="dxa"/>
            <w:shd w:val="clear" w:color="auto" w:fill="auto"/>
            <w:vAlign w:val="center"/>
            <w:hideMark/>
          </w:tcPr>
          <w:p w:rsidR="00457450" w:rsidRPr="00126718" w:rsidRDefault="00457450" w:rsidP="00F62B00">
            <w:pPr>
              <w:rPr>
                <w:color w:val="000000"/>
                <w:sz w:val="20"/>
                <w:szCs w:val="20"/>
              </w:rPr>
            </w:pPr>
            <w:r>
              <w:rPr>
                <w:color w:val="000000"/>
                <w:sz w:val="20"/>
                <w:szCs w:val="20"/>
              </w:rPr>
              <w:t xml:space="preserve">Стимулисање студената и ученика за постизање добрих резултата </w:t>
            </w:r>
          </w:p>
        </w:tc>
        <w:tc>
          <w:tcPr>
            <w:tcW w:w="2552" w:type="dxa"/>
            <w:shd w:val="clear" w:color="auto" w:fill="auto"/>
            <w:vAlign w:val="center"/>
            <w:hideMark/>
          </w:tcPr>
          <w:p w:rsidR="00457450" w:rsidRPr="00126718" w:rsidRDefault="00457450" w:rsidP="00F62B00">
            <w:pPr>
              <w:rPr>
                <w:color w:val="000000"/>
                <w:sz w:val="20"/>
                <w:szCs w:val="20"/>
              </w:rPr>
            </w:pPr>
            <w:r>
              <w:rPr>
                <w:color w:val="000000"/>
                <w:sz w:val="20"/>
                <w:szCs w:val="20"/>
              </w:rPr>
              <w:t>Број корисника</w:t>
            </w:r>
          </w:p>
        </w:tc>
        <w:tc>
          <w:tcPr>
            <w:tcW w:w="1113" w:type="dxa"/>
            <w:shd w:val="clear" w:color="auto" w:fill="auto"/>
            <w:vAlign w:val="center"/>
            <w:hideMark/>
          </w:tcPr>
          <w:p w:rsidR="00457450" w:rsidRPr="00304244" w:rsidRDefault="00457450" w:rsidP="00F62B00">
            <w:pPr>
              <w:jc w:val="right"/>
              <w:rPr>
                <w:color w:val="000000"/>
                <w:sz w:val="20"/>
                <w:szCs w:val="20"/>
              </w:rPr>
            </w:pPr>
            <w:r>
              <w:rPr>
                <w:sz w:val="20"/>
                <w:szCs w:val="20"/>
              </w:rPr>
              <w:t>103</w:t>
            </w:r>
          </w:p>
        </w:tc>
        <w:tc>
          <w:tcPr>
            <w:tcW w:w="1080" w:type="dxa"/>
            <w:shd w:val="clear" w:color="auto" w:fill="auto"/>
            <w:vAlign w:val="center"/>
            <w:hideMark/>
          </w:tcPr>
          <w:p w:rsidR="00457450" w:rsidRPr="00CF7D79" w:rsidRDefault="00457450" w:rsidP="00F62B00">
            <w:pPr>
              <w:jc w:val="right"/>
              <w:rPr>
                <w:color w:val="000000"/>
                <w:sz w:val="20"/>
                <w:szCs w:val="20"/>
              </w:rPr>
            </w:pPr>
            <w:r>
              <w:rPr>
                <w:sz w:val="20"/>
                <w:szCs w:val="20"/>
              </w:rPr>
              <w:t>105</w:t>
            </w:r>
            <w:r w:rsidRPr="00560031">
              <w:rPr>
                <w:sz w:val="20"/>
                <w:szCs w:val="20"/>
              </w:rPr>
              <w:t> </w:t>
            </w:r>
          </w:p>
        </w:tc>
        <w:tc>
          <w:tcPr>
            <w:tcW w:w="1170"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rPr>
              <w:t>110</w:t>
            </w:r>
          </w:p>
        </w:tc>
        <w:tc>
          <w:tcPr>
            <w:tcW w:w="1173"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rPr>
              <w:t>110</w:t>
            </w:r>
          </w:p>
        </w:tc>
        <w:tc>
          <w:tcPr>
            <w:tcW w:w="1080" w:type="dxa"/>
            <w:shd w:val="clear" w:color="auto" w:fill="auto"/>
            <w:vAlign w:val="center"/>
            <w:hideMark/>
          </w:tcPr>
          <w:p w:rsidR="00457450" w:rsidRPr="00CF7D79" w:rsidRDefault="00457450" w:rsidP="00F62B00">
            <w:pPr>
              <w:jc w:val="right"/>
              <w:rPr>
                <w:color w:val="000000"/>
                <w:sz w:val="20"/>
                <w:szCs w:val="20"/>
              </w:rPr>
            </w:pPr>
            <w:r>
              <w:rPr>
                <w:color w:val="000000"/>
                <w:sz w:val="20"/>
                <w:szCs w:val="20"/>
              </w:rPr>
              <w:t>112</w:t>
            </w:r>
          </w:p>
        </w:tc>
        <w:tc>
          <w:tcPr>
            <w:tcW w:w="1616" w:type="dxa"/>
            <w:shd w:val="clear" w:color="auto" w:fill="auto"/>
            <w:vAlign w:val="center"/>
            <w:hideMark/>
          </w:tcPr>
          <w:p w:rsidR="00457450" w:rsidRDefault="00457450" w:rsidP="00F62B00">
            <w:pPr>
              <w:jc w:val="right"/>
              <w:rPr>
                <w:color w:val="000000"/>
                <w:sz w:val="20"/>
                <w:szCs w:val="20"/>
              </w:rPr>
            </w:pPr>
            <w:r>
              <w:rPr>
                <w:color w:val="000000"/>
                <w:sz w:val="20"/>
                <w:szCs w:val="20"/>
              </w:rPr>
              <w:t>8.000.000</w:t>
            </w:r>
          </w:p>
        </w:tc>
      </w:tr>
      <w:tr w:rsidR="00457450" w:rsidRPr="0041024D" w:rsidTr="00F62B00">
        <w:trPr>
          <w:trHeight w:val="441"/>
        </w:trPr>
        <w:tc>
          <w:tcPr>
            <w:tcW w:w="1220" w:type="dxa"/>
            <w:shd w:val="clear" w:color="auto" w:fill="auto"/>
            <w:vAlign w:val="center"/>
            <w:hideMark/>
          </w:tcPr>
          <w:p w:rsidR="00457450" w:rsidRPr="009E2391" w:rsidRDefault="00457450" w:rsidP="00F62B00">
            <w:pPr>
              <w:jc w:val="center"/>
              <w:rPr>
                <w:bCs/>
                <w:i/>
                <w:color w:val="000000"/>
                <w:sz w:val="20"/>
                <w:szCs w:val="20"/>
              </w:rPr>
            </w:pPr>
            <w:r w:rsidRPr="00C63B5D">
              <w:rPr>
                <w:bCs/>
                <w:i/>
                <w:color w:val="000000"/>
                <w:sz w:val="20"/>
                <w:szCs w:val="20"/>
              </w:rPr>
              <w:t>0901-П</w:t>
            </w:r>
            <w:r>
              <w:rPr>
                <w:bCs/>
                <w:i/>
                <w:color w:val="000000"/>
                <w:sz w:val="20"/>
                <w:szCs w:val="20"/>
              </w:rPr>
              <w:t>5</w:t>
            </w:r>
          </w:p>
        </w:tc>
        <w:tc>
          <w:tcPr>
            <w:tcW w:w="2410" w:type="dxa"/>
            <w:shd w:val="clear" w:color="auto" w:fill="auto"/>
            <w:vAlign w:val="center"/>
            <w:hideMark/>
          </w:tcPr>
          <w:p w:rsidR="00457450" w:rsidRPr="009545E5" w:rsidRDefault="00457450" w:rsidP="00F62B00">
            <w:pPr>
              <w:rPr>
                <w:sz w:val="20"/>
                <w:szCs w:val="20"/>
                <w:lang w:val="sr-Cyrl-CS"/>
              </w:rPr>
            </w:pPr>
            <w:r>
              <w:rPr>
                <w:sz w:val="20"/>
                <w:szCs w:val="20"/>
                <w:lang w:val="sr-Cyrl-CS"/>
              </w:rPr>
              <w:t>Изградња зграде Центра за социјални рад</w:t>
            </w:r>
          </w:p>
        </w:tc>
        <w:tc>
          <w:tcPr>
            <w:tcW w:w="2692" w:type="dxa"/>
            <w:shd w:val="clear" w:color="auto" w:fill="auto"/>
            <w:vAlign w:val="center"/>
            <w:hideMark/>
          </w:tcPr>
          <w:p w:rsidR="00457450" w:rsidRDefault="00457450" w:rsidP="00F62B00">
            <w:pPr>
              <w:rPr>
                <w:bCs/>
                <w:color w:val="000000"/>
                <w:sz w:val="20"/>
                <w:szCs w:val="20"/>
                <w:lang w:val="sr-Cyrl-CS"/>
              </w:rPr>
            </w:pPr>
            <w:r w:rsidRPr="00222F39">
              <w:rPr>
                <w:bCs/>
                <w:color w:val="000000"/>
                <w:sz w:val="20"/>
                <w:szCs w:val="20"/>
                <w:lang w:val="sr-Cyrl-CS"/>
              </w:rPr>
              <w:t>Повећање доступности права и услуга социјалне заштите</w:t>
            </w: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Реализован пројекат</w:t>
            </w:r>
          </w:p>
        </w:tc>
        <w:tc>
          <w:tcPr>
            <w:tcW w:w="1113" w:type="dxa"/>
            <w:shd w:val="clear" w:color="auto" w:fill="auto"/>
            <w:vAlign w:val="center"/>
            <w:hideMark/>
          </w:tcPr>
          <w:p w:rsidR="00457450" w:rsidRPr="00E70105" w:rsidRDefault="00457450" w:rsidP="00F62B00">
            <w:pPr>
              <w:jc w:val="right"/>
              <w:rPr>
                <w:color w:val="000000"/>
                <w:sz w:val="20"/>
                <w:szCs w:val="20"/>
              </w:rPr>
            </w:pPr>
            <w:r>
              <w:rPr>
                <w:color w:val="000000"/>
                <w:sz w:val="20"/>
                <w:szCs w:val="20"/>
              </w:rPr>
              <w:t>-</w:t>
            </w:r>
          </w:p>
        </w:tc>
        <w:tc>
          <w:tcPr>
            <w:tcW w:w="1080" w:type="dxa"/>
            <w:shd w:val="clear" w:color="auto" w:fill="auto"/>
            <w:vAlign w:val="center"/>
            <w:hideMark/>
          </w:tcPr>
          <w:p w:rsidR="00457450" w:rsidRPr="00E70105" w:rsidRDefault="00457450" w:rsidP="00F62B00">
            <w:pPr>
              <w:jc w:val="right"/>
              <w:rPr>
                <w:color w:val="000000"/>
                <w:sz w:val="20"/>
                <w:szCs w:val="20"/>
              </w:rPr>
            </w:pPr>
            <w:r>
              <w:rPr>
                <w:color w:val="000000"/>
                <w:sz w:val="20"/>
                <w:szCs w:val="20"/>
              </w:rPr>
              <w:t>30.000.000</w:t>
            </w:r>
          </w:p>
        </w:tc>
        <w:tc>
          <w:tcPr>
            <w:tcW w:w="1170" w:type="dxa"/>
            <w:shd w:val="clear" w:color="auto" w:fill="auto"/>
            <w:vAlign w:val="center"/>
            <w:hideMark/>
          </w:tcPr>
          <w:p w:rsidR="00457450" w:rsidRPr="00E70105" w:rsidRDefault="00457450" w:rsidP="00F62B00">
            <w:pPr>
              <w:jc w:val="right"/>
              <w:rPr>
                <w:color w:val="000000"/>
                <w:sz w:val="20"/>
                <w:szCs w:val="20"/>
              </w:rPr>
            </w:pPr>
            <w:r>
              <w:rPr>
                <w:color w:val="000000"/>
                <w:sz w:val="20"/>
                <w:szCs w:val="20"/>
              </w:rPr>
              <w:t>15.000.000</w:t>
            </w:r>
          </w:p>
        </w:tc>
        <w:tc>
          <w:tcPr>
            <w:tcW w:w="1173" w:type="dxa"/>
            <w:shd w:val="clear" w:color="auto" w:fill="auto"/>
            <w:vAlign w:val="center"/>
            <w:hideMark/>
          </w:tcPr>
          <w:p w:rsidR="00457450" w:rsidRPr="00E70105" w:rsidRDefault="00457450" w:rsidP="00F62B00">
            <w:pPr>
              <w:jc w:val="right"/>
              <w:rPr>
                <w:color w:val="000000"/>
                <w:sz w:val="20"/>
                <w:szCs w:val="20"/>
              </w:rPr>
            </w:pPr>
            <w:r>
              <w:rPr>
                <w:color w:val="000000"/>
                <w:sz w:val="20"/>
                <w:szCs w:val="20"/>
              </w:rPr>
              <w:t>-</w:t>
            </w:r>
          </w:p>
        </w:tc>
        <w:tc>
          <w:tcPr>
            <w:tcW w:w="1080" w:type="dxa"/>
            <w:shd w:val="clear" w:color="auto" w:fill="auto"/>
            <w:vAlign w:val="center"/>
            <w:hideMark/>
          </w:tcPr>
          <w:p w:rsidR="00457450" w:rsidRPr="00E70105" w:rsidRDefault="00457450" w:rsidP="00F62B00">
            <w:pPr>
              <w:jc w:val="right"/>
              <w:rPr>
                <w:color w:val="000000"/>
                <w:sz w:val="20"/>
                <w:szCs w:val="20"/>
              </w:rPr>
            </w:pPr>
            <w:r>
              <w:rPr>
                <w:color w:val="000000"/>
                <w:sz w:val="20"/>
                <w:szCs w:val="20"/>
              </w:rPr>
              <w:t>-</w:t>
            </w:r>
          </w:p>
        </w:tc>
        <w:tc>
          <w:tcPr>
            <w:tcW w:w="1616" w:type="dxa"/>
            <w:shd w:val="clear" w:color="auto" w:fill="auto"/>
            <w:vAlign w:val="center"/>
            <w:hideMark/>
          </w:tcPr>
          <w:p w:rsidR="00457450" w:rsidRPr="003F12EB" w:rsidRDefault="00457450" w:rsidP="00F62B00">
            <w:pPr>
              <w:jc w:val="right"/>
              <w:rPr>
                <w:color w:val="000000"/>
                <w:sz w:val="20"/>
                <w:szCs w:val="20"/>
              </w:rPr>
            </w:pPr>
            <w:r>
              <w:rPr>
                <w:color w:val="000000"/>
                <w:sz w:val="20"/>
                <w:szCs w:val="20"/>
              </w:rPr>
              <w:t>15.000.000</w:t>
            </w:r>
          </w:p>
        </w:tc>
      </w:tr>
      <w:tr w:rsidR="00457450" w:rsidRPr="0041024D" w:rsidTr="007B78E6">
        <w:trPr>
          <w:trHeight w:val="1124"/>
        </w:trPr>
        <w:tc>
          <w:tcPr>
            <w:tcW w:w="1220" w:type="dxa"/>
            <w:shd w:val="clear" w:color="auto" w:fill="auto"/>
            <w:vAlign w:val="center"/>
            <w:hideMark/>
          </w:tcPr>
          <w:p w:rsidR="00457450" w:rsidRPr="008037A0" w:rsidRDefault="00457450" w:rsidP="00F62B00">
            <w:pPr>
              <w:jc w:val="center"/>
              <w:rPr>
                <w:b/>
                <w:bCs/>
                <w:color w:val="000000"/>
                <w:sz w:val="20"/>
                <w:szCs w:val="20"/>
              </w:rPr>
            </w:pPr>
            <w:r w:rsidRPr="008037A0">
              <w:rPr>
                <w:b/>
                <w:bCs/>
                <w:color w:val="000000"/>
                <w:sz w:val="20"/>
                <w:szCs w:val="20"/>
              </w:rPr>
              <w:t>1801</w:t>
            </w:r>
          </w:p>
        </w:tc>
        <w:tc>
          <w:tcPr>
            <w:tcW w:w="2410" w:type="dxa"/>
            <w:shd w:val="clear" w:color="auto" w:fill="auto"/>
            <w:vAlign w:val="center"/>
            <w:hideMark/>
          </w:tcPr>
          <w:p w:rsidR="00457450" w:rsidRPr="008037A0" w:rsidRDefault="00457450" w:rsidP="00F62B00">
            <w:pPr>
              <w:rPr>
                <w:color w:val="000000"/>
                <w:sz w:val="20"/>
                <w:szCs w:val="20"/>
              </w:rPr>
            </w:pPr>
            <w:r w:rsidRPr="008037A0">
              <w:rPr>
                <w:b/>
                <w:bCs/>
                <w:color w:val="000000"/>
                <w:sz w:val="20"/>
                <w:szCs w:val="20"/>
              </w:rPr>
              <w:t xml:space="preserve">Програм 12. </w:t>
            </w:r>
            <w:r>
              <w:rPr>
                <w:b/>
                <w:bCs/>
                <w:color w:val="000000"/>
                <w:sz w:val="20"/>
                <w:szCs w:val="20"/>
              </w:rPr>
              <w:t>З</w:t>
            </w:r>
            <w:r w:rsidRPr="008037A0">
              <w:rPr>
                <w:b/>
                <w:bCs/>
                <w:color w:val="000000"/>
                <w:sz w:val="20"/>
                <w:szCs w:val="20"/>
              </w:rPr>
              <w:t>дравствена заштита</w:t>
            </w:r>
          </w:p>
        </w:tc>
        <w:tc>
          <w:tcPr>
            <w:tcW w:w="2692" w:type="dxa"/>
            <w:shd w:val="clear" w:color="auto" w:fill="auto"/>
            <w:vAlign w:val="center"/>
            <w:hideMark/>
          </w:tcPr>
          <w:p w:rsidR="00457450" w:rsidRPr="00C01611" w:rsidRDefault="00457450" w:rsidP="00F62B00">
            <w:pPr>
              <w:rPr>
                <w:color w:val="000000"/>
                <w:sz w:val="20"/>
                <w:szCs w:val="20"/>
              </w:rPr>
            </w:pPr>
            <w:r w:rsidRPr="008037A0">
              <w:rPr>
                <w:b/>
                <w:bCs/>
                <w:color w:val="000000"/>
                <w:sz w:val="20"/>
                <w:szCs w:val="20"/>
              </w:rPr>
              <w:t xml:space="preserve"> Унапређење </w:t>
            </w:r>
            <w:r>
              <w:rPr>
                <w:b/>
                <w:bCs/>
                <w:color w:val="000000"/>
                <w:sz w:val="20"/>
                <w:szCs w:val="20"/>
              </w:rPr>
              <w:t xml:space="preserve">здравља становништва </w:t>
            </w:r>
          </w:p>
        </w:tc>
        <w:tc>
          <w:tcPr>
            <w:tcW w:w="2552" w:type="dxa"/>
            <w:shd w:val="clear" w:color="auto" w:fill="auto"/>
            <w:hideMark/>
          </w:tcPr>
          <w:p w:rsidR="00457450" w:rsidRPr="006A459C" w:rsidRDefault="00457450" w:rsidP="00F62B00">
            <w:pPr>
              <w:rPr>
                <w:b/>
                <w:color w:val="000000"/>
                <w:sz w:val="20"/>
                <w:szCs w:val="20"/>
              </w:rPr>
            </w:pPr>
          </w:p>
          <w:p w:rsidR="00457450" w:rsidRPr="006A459C" w:rsidRDefault="00457450" w:rsidP="00F62B00">
            <w:pPr>
              <w:rPr>
                <w:b/>
                <w:color w:val="000000"/>
                <w:sz w:val="20"/>
                <w:szCs w:val="20"/>
                <w:lang w:val="sr-Cyrl-CS"/>
              </w:rPr>
            </w:pPr>
            <w:r w:rsidRPr="006A459C">
              <w:rPr>
                <w:b/>
                <w:color w:val="000000"/>
                <w:sz w:val="20"/>
                <w:szCs w:val="20"/>
                <w:lang w:val="sr-Cyrl-CS"/>
              </w:rPr>
              <w:t>Реализован програм функционисања примарне здравствене заштите</w:t>
            </w:r>
          </w:p>
        </w:tc>
        <w:tc>
          <w:tcPr>
            <w:tcW w:w="1113" w:type="dxa"/>
            <w:shd w:val="clear" w:color="auto" w:fill="auto"/>
            <w:vAlign w:val="center"/>
            <w:hideMark/>
          </w:tcPr>
          <w:p w:rsidR="00457450" w:rsidRPr="006A459C" w:rsidRDefault="00457450" w:rsidP="00F62B00">
            <w:pPr>
              <w:jc w:val="right"/>
              <w:rPr>
                <w:b/>
                <w:color w:val="000000"/>
                <w:sz w:val="20"/>
                <w:szCs w:val="20"/>
                <w:lang w:val="sr-Cyrl-CS"/>
              </w:rPr>
            </w:pPr>
            <w:r w:rsidRPr="006A459C">
              <w:rPr>
                <w:b/>
                <w:color w:val="000000"/>
                <w:sz w:val="20"/>
                <w:szCs w:val="20"/>
                <w:lang w:val="sr-Cyrl-CS"/>
              </w:rPr>
              <w:t>Да</w:t>
            </w:r>
          </w:p>
        </w:tc>
        <w:tc>
          <w:tcPr>
            <w:tcW w:w="1080" w:type="dxa"/>
            <w:shd w:val="clear" w:color="auto" w:fill="auto"/>
            <w:vAlign w:val="center"/>
            <w:hideMark/>
          </w:tcPr>
          <w:p w:rsidR="00457450" w:rsidRPr="006A459C" w:rsidRDefault="00457450" w:rsidP="00F62B00">
            <w:pPr>
              <w:jc w:val="right"/>
              <w:rPr>
                <w:b/>
                <w:bCs/>
                <w:color w:val="000000"/>
                <w:sz w:val="20"/>
                <w:szCs w:val="20"/>
                <w:lang w:val="sr-Cyrl-CS"/>
              </w:rPr>
            </w:pPr>
            <w:r w:rsidRPr="006A459C">
              <w:rPr>
                <w:b/>
                <w:bCs/>
                <w:color w:val="000000"/>
                <w:sz w:val="20"/>
                <w:szCs w:val="20"/>
                <w:lang w:val="sr-Cyrl-CS"/>
              </w:rPr>
              <w:t>Да</w:t>
            </w:r>
          </w:p>
        </w:tc>
        <w:tc>
          <w:tcPr>
            <w:tcW w:w="1170" w:type="dxa"/>
            <w:shd w:val="clear" w:color="auto" w:fill="auto"/>
            <w:vAlign w:val="center"/>
            <w:hideMark/>
          </w:tcPr>
          <w:p w:rsidR="00457450" w:rsidRPr="006A459C" w:rsidRDefault="00457450" w:rsidP="00F62B00">
            <w:pPr>
              <w:jc w:val="right"/>
              <w:rPr>
                <w:b/>
                <w:bCs/>
                <w:color w:val="000000"/>
                <w:sz w:val="20"/>
                <w:szCs w:val="20"/>
                <w:lang w:val="sr-Cyrl-CS"/>
              </w:rPr>
            </w:pPr>
            <w:r w:rsidRPr="006A459C">
              <w:rPr>
                <w:b/>
                <w:bCs/>
                <w:color w:val="000000"/>
                <w:sz w:val="20"/>
                <w:szCs w:val="20"/>
                <w:lang w:val="sr-Cyrl-CS"/>
              </w:rPr>
              <w:t>Да</w:t>
            </w:r>
          </w:p>
        </w:tc>
        <w:tc>
          <w:tcPr>
            <w:tcW w:w="1173" w:type="dxa"/>
            <w:shd w:val="clear" w:color="auto" w:fill="auto"/>
            <w:vAlign w:val="center"/>
            <w:hideMark/>
          </w:tcPr>
          <w:p w:rsidR="00457450" w:rsidRPr="006A459C" w:rsidRDefault="00457450" w:rsidP="00F62B00">
            <w:pPr>
              <w:jc w:val="right"/>
              <w:rPr>
                <w:b/>
                <w:bCs/>
                <w:color w:val="000000"/>
                <w:sz w:val="20"/>
                <w:szCs w:val="20"/>
                <w:lang w:val="sr-Cyrl-CS"/>
              </w:rPr>
            </w:pPr>
            <w:r w:rsidRPr="006A459C">
              <w:rPr>
                <w:b/>
                <w:bCs/>
                <w:color w:val="000000"/>
                <w:sz w:val="20"/>
                <w:szCs w:val="20"/>
                <w:lang w:val="sr-Cyrl-CS"/>
              </w:rPr>
              <w:t>Да</w:t>
            </w:r>
          </w:p>
        </w:tc>
        <w:tc>
          <w:tcPr>
            <w:tcW w:w="1080" w:type="dxa"/>
            <w:shd w:val="clear" w:color="auto" w:fill="auto"/>
            <w:vAlign w:val="center"/>
            <w:hideMark/>
          </w:tcPr>
          <w:p w:rsidR="00457450" w:rsidRPr="006A459C" w:rsidRDefault="00457450" w:rsidP="00F62B00">
            <w:pPr>
              <w:jc w:val="right"/>
              <w:rPr>
                <w:b/>
                <w:bCs/>
                <w:color w:val="000000"/>
                <w:sz w:val="20"/>
                <w:szCs w:val="20"/>
                <w:lang w:val="sr-Cyrl-CS"/>
              </w:rPr>
            </w:pPr>
            <w:r w:rsidRPr="006A459C">
              <w:rPr>
                <w:b/>
                <w:bCs/>
                <w:color w:val="000000"/>
                <w:sz w:val="20"/>
                <w:szCs w:val="20"/>
                <w:lang w:val="sr-Cyrl-CS"/>
              </w:rPr>
              <w:t>Да</w:t>
            </w:r>
          </w:p>
        </w:tc>
        <w:tc>
          <w:tcPr>
            <w:tcW w:w="1616" w:type="dxa"/>
            <w:shd w:val="clear" w:color="auto" w:fill="auto"/>
            <w:vAlign w:val="center"/>
            <w:hideMark/>
          </w:tcPr>
          <w:p w:rsidR="00457450" w:rsidRPr="005E6789" w:rsidRDefault="00C80CDB" w:rsidP="00F62B00">
            <w:pPr>
              <w:jc w:val="right"/>
              <w:rPr>
                <w:b/>
                <w:color w:val="000000"/>
                <w:sz w:val="20"/>
                <w:szCs w:val="20"/>
              </w:rPr>
            </w:pPr>
            <w:r>
              <w:rPr>
                <w:b/>
                <w:color w:val="000000"/>
                <w:sz w:val="20"/>
                <w:szCs w:val="20"/>
              </w:rPr>
              <w:t>30,300</w:t>
            </w:r>
            <w:r w:rsidR="00457450">
              <w:rPr>
                <w:b/>
                <w:color w:val="000000"/>
                <w:sz w:val="20"/>
                <w:szCs w:val="20"/>
              </w:rPr>
              <w:t>.000</w:t>
            </w:r>
          </w:p>
        </w:tc>
      </w:tr>
      <w:tr w:rsidR="00457450" w:rsidRPr="0041024D" w:rsidTr="00F62B00">
        <w:trPr>
          <w:trHeight w:val="1308"/>
        </w:trPr>
        <w:tc>
          <w:tcPr>
            <w:tcW w:w="1220" w:type="dxa"/>
            <w:shd w:val="clear" w:color="auto" w:fill="auto"/>
            <w:vAlign w:val="center"/>
            <w:hideMark/>
          </w:tcPr>
          <w:p w:rsidR="00457450" w:rsidRPr="008037A0" w:rsidRDefault="00457450" w:rsidP="00F62B00">
            <w:pPr>
              <w:jc w:val="center"/>
              <w:rPr>
                <w:i/>
                <w:color w:val="000000"/>
                <w:sz w:val="20"/>
                <w:szCs w:val="20"/>
              </w:rPr>
            </w:pPr>
            <w:r w:rsidRPr="008037A0">
              <w:rPr>
                <w:i/>
                <w:color w:val="000000"/>
                <w:sz w:val="20"/>
                <w:szCs w:val="20"/>
              </w:rPr>
              <w:t>1801-0001</w:t>
            </w:r>
          </w:p>
        </w:tc>
        <w:tc>
          <w:tcPr>
            <w:tcW w:w="2410" w:type="dxa"/>
            <w:shd w:val="clear" w:color="auto" w:fill="auto"/>
            <w:vAlign w:val="center"/>
            <w:hideMark/>
          </w:tcPr>
          <w:p w:rsidR="00457450" w:rsidRPr="008037A0" w:rsidRDefault="00457450" w:rsidP="00F62B00">
            <w:pPr>
              <w:rPr>
                <w:color w:val="000000"/>
                <w:sz w:val="20"/>
                <w:szCs w:val="20"/>
              </w:rPr>
            </w:pPr>
            <w:r w:rsidRPr="008037A0">
              <w:rPr>
                <w:color w:val="000000"/>
                <w:sz w:val="20"/>
                <w:szCs w:val="20"/>
              </w:rPr>
              <w:t>Функционисање установа примарне здравствене заштите</w:t>
            </w:r>
          </w:p>
        </w:tc>
        <w:tc>
          <w:tcPr>
            <w:tcW w:w="2692" w:type="dxa"/>
            <w:shd w:val="clear" w:color="auto" w:fill="auto"/>
            <w:vAlign w:val="center"/>
            <w:hideMark/>
          </w:tcPr>
          <w:p w:rsidR="00457450" w:rsidRPr="008037A0" w:rsidRDefault="00457450" w:rsidP="00F62B00">
            <w:pPr>
              <w:rPr>
                <w:color w:val="000000"/>
                <w:sz w:val="20"/>
                <w:szCs w:val="20"/>
              </w:rPr>
            </w:pPr>
            <w:r w:rsidRPr="008037A0">
              <w:rPr>
                <w:color w:val="000000"/>
                <w:sz w:val="20"/>
                <w:szCs w:val="20"/>
              </w:rPr>
              <w:t xml:space="preserve"> Унапређење доступности и правичности примарне здравствене заштите (ПЗЗ)</w:t>
            </w:r>
          </w:p>
        </w:tc>
        <w:tc>
          <w:tcPr>
            <w:tcW w:w="2552" w:type="dxa"/>
            <w:shd w:val="clear" w:color="auto" w:fill="auto"/>
            <w:vAlign w:val="center"/>
            <w:hideMark/>
          </w:tcPr>
          <w:p w:rsidR="00457450" w:rsidRPr="008037A0" w:rsidRDefault="00457450" w:rsidP="00F62B00">
            <w:pPr>
              <w:rPr>
                <w:color w:val="000000"/>
                <w:sz w:val="20"/>
                <w:szCs w:val="20"/>
              </w:rPr>
            </w:pPr>
            <w:r>
              <w:rPr>
                <w:color w:val="000000"/>
                <w:sz w:val="20"/>
                <w:szCs w:val="20"/>
                <w:lang w:val="sr-Cyrl-CS"/>
              </w:rPr>
              <w:t>Реализован програм функционисања примарне здравствене заштите</w:t>
            </w:r>
          </w:p>
        </w:tc>
        <w:tc>
          <w:tcPr>
            <w:tcW w:w="1113" w:type="dxa"/>
            <w:shd w:val="clear" w:color="auto" w:fill="auto"/>
            <w:vAlign w:val="center"/>
            <w:hideMark/>
          </w:tcPr>
          <w:p w:rsidR="00457450" w:rsidRPr="00C32F6F" w:rsidRDefault="00457450" w:rsidP="00F62B00">
            <w:pPr>
              <w:jc w:val="right"/>
              <w:rPr>
                <w:color w:val="000000"/>
                <w:sz w:val="20"/>
                <w:szCs w:val="20"/>
                <w:lang w:val="sr-Cyrl-CS"/>
              </w:rPr>
            </w:pPr>
            <w:r w:rsidRPr="00C32F6F">
              <w:rPr>
                <w:color w:val="000000"/>
                <w:sz w:val="20"/>
                <w:szCs w:val="20"/>
                <w:lang w:val="sr-Cyrl-CS"/>
              </w:rPr>
              <w:t>Да</w:t>
            </w:r>
          </w:p>
        </w:tc>
        <w:tc>
          <w:tcPr>
            <w:tcW w:w="1080" w:type="dxa"/>
            <w:shd w:val="clear" w:color="auto" w:fill="auto"/>
            <w:vAlign w:val="center"/>
            <w:hideMark/>
          </w:tcPr>
          <w:p w:rsidR="00457450" w:rsidRPr="00C32F6F" w:rsidRDefault="00457450" w:rsidP="00F62B00">
            <w:pPr>
              <w:jc w:val="right"/>
              <w:rPr>
                <w:bCs/>
                <w:color w:val="000000"/>
                <w:sz w:val="20"/>
                <w:szCs w:val="20"/>
                <w:lang w:val="sr-Cyrl-CS"/>
              </w:rPr>
            </w:pPr>
            <w:r w:rsidRPr="00C32F6F">
              <w:rPr>
                <w:bCs/>
                <w:color w:val="000000"/>
                <w:sz w:val="20"/>
                <w:szCs w:val="20"/>
                <w:lang w:val="sr-Cyrl-CS"/>
              </w:rPr>
              <w:t>Да</w:t>
            </w:r>
          </w:p>
        </w:tc>
        <w:tc>
          <w:tcPr>
            <w:tcW w:w="1170" w:type="dxa"/>
            <w:shd w:val="clear" w:color="auto" w:fill="auto"/>
            <w:vAlign w:val="center"/>
            <w:hideMark/>
          </w:tcPr>
          <w:p w:rsidR="00457450" w:rsidRPr="00C32F6F" w:rsidRDefault="00457450" w:rsidP="00F62B00">
            <w:pPr>
              <w:jc w:val="right"/>
              <w:rPr>
                <w:bCs/>
                <w:color w:val="000000"/>
                <w:sz w:val="20"/>
                <w:szCs w:val="20"/>
                <w:lang w:val="sr-Cyrl-CS"/>
              </w:rPr>
            </w:pPr>
            <w:r w:rsidRPr="00C32F6F">
              <w:rPr>
                <w:bCs/>
                <w:color w:val="000000"/>
                <w:sz w:val="20"/>
                <w:szCs w:val="20"/>
                <w:lang w:val="sr-Cyrl-CS"/>
              </w:rPr>
              <w:t>Да</w:t>
            </w:r>
          </w:p>
        </w:tc>
        <w:tc>
          <w:tcPr>
            <w:tcW w:w="1173" w:type="dxa"/>
            <w:shd w:val="clear" w:color="auto" w:fill="auto"/>
            <w:vAlign w:val="center"/>
            <w:hideMark/>
          </w:tcPr>
          <w:p w:rsidR="00457450" w:rsidRPr="00C32F6F" w:rsidRDefault="00457450" w:rsidP="00F62B00">
            <w:pPr>
              <w:jc w:val="right"/>
              <w:rPr>
                <w:bCs/>
                <w:color w:val="000000"/>
                <w:sz w:val="20"/>
                <w:szCs w:val="20"/>
                <w:lang w:val="sr-Cyrl-CS"/>
              </w:rPr>
            </w:pPr>
            <w:r w:rsidRPr="00C32F6F">
              <w:rPr>
                <w:bCs/>
                <w:color w:val="000000"/>
                <w:sz w:val="20"/>
                <w:szCs w:val="20"/>
                <w:lang w:val="sr-Cyrl-CS"/>
              </w:rPr>
              <w:t>Да</w:t>
            </w:r>
          </w:p>
        </w:tc>
        <w:tc>
          <w:tcPr>
            <w:tcW w:w="1080" w:type="dxa"/>
            <w:shd w:val="clear" w:color="auto" w:fill="auto"/>
            <w:vAlign w:val="center"/>
            <w:hideMark/>
          </w:tcPr>
          <w:p w:rsidR="00457450" w:rsidRPr="00C32F6F" w:rsidRDefault="00457450" w:rsidP="00F62B00">
            <w:pPr>
              <w:jc w:val="right"/>
              <w:rPr>
                <w:bCs/>
                <w:color w:val="000000"/>
                <w:sz w:val="20"/>
                <w:szCs w:val="20"/>
                <w:lang w:val="sr-Cyrl-CS"/>
              </w:rPr>
            </w:pPr>
            <w:r w:rsidRPr="00C32F6F">
              <w:rPr>
                <w:bCs/>
                <w:color w:val="000000"/>
                <w:sz w:val="20"/>
                <w:szCs w:val="20"/>
                <w:lang w:val="sr-Cyrl-CS"/>
              </w:rPr>
              <w:t>Да</w:t>
            </w:r>
          </w:p>
        </w:tc>
        <w:tc>
          <w:tcPr>
            <w:tcW w:w="1616" w:type="dxa"/>
            <w:shd w:val="clear" w:color="auto" w:fill="auto"/>
            <w:vAlign w:val="center"/>
            <w:hideMark/>
          </w:tcPr>
          <w:p w:rsidR="00457450" w:rsidRPr="0041024D" w:rsidRDefault="00457450" w:rsidP="00F62B00">
            <w:pPr>
              <w:jc w:val="right"/>
              <w:rPr>
                <w:color w:val="000000"/>
                <w:sz w:val="20"/>
                <w:szCs w:val="20"/>
                <w:lang w:val="sr-Cyrl-CS"/>
              </w:rPr>
            </w:pPr>
            <w:r>
              <w:rPr>
                <w:color w:val="000000"/>
                <w:sz w:val="20"/>
                <w:szCs w:val="20"/>
                <w:lang w:val="sr-Cyrl-CS"/>
              </w:rPr>
              <w:t>27.000.000</w:t>
            </w:r>
          </w:p>
        </w:tc>
      </w:tr>
      <w:tr w:rsidR="00457450" w:rsidRPr="0041024D" w:rsidTr="00F62B00">
        <w:trPr>
          <w:trHeight w:val="548"/>
        </w:trPr>
        <w:tc>
          <w:tcPr>
            <w:tcW w:w="1220" w:type="dxa"/>
            <w:shd w:val="clear" w:color="auto" w:fill="auto"/>
            <w:vAlign w:val="center"/>
            <w:hideMark/>
          </w:tcPr>
          <w:p w:rsidR="00457450" w:rsidRPr="00771632" w:rsidRDefault="00457450" w:rsidP="00F62B00">
            <w:pPr>
              <w:jc w:val="center"/>
              <w:rPr>
                <w:i/>
                <w:color w:val="000000"/>
                <w:sz w:val="20"/>
                <w:szCs w:val="20"/>
              </w:rPr>
            </w:pPr>
            <w:r>
              <w:rPr>
                <w:i/>
                <w:color w:val="000000"/>
                <w:sz w:val="20"/>
                <w:szCs w:val="20"/>
              </w:rPr>
              <w:t>1801-0002</w:t>
            </w:r>
          </w:p>
        </w:tc>
        <w:tc>
          <w:tcPr>
            <w:tcW w:w="2410" w:type="dxa"/>
            <w:shd w:val="clear" w:color="auto" w:fill="auto"/>
            <w:vAlign w:val="center"/>
            <w:hideMark/>
          </w:tcPr>
          <w:p w:rsidR="00457450" w:rsidRPr="00A512A8" w:rsidRDefault="00457450" w:rsidP="00F62B00">
            <w:pPr>
              <w:rPr>
                <w:color w:val="000000"/>
                <w:sz w:val="20"/>
                <w:szCs w:val="20"/>
              </w:rPr>
            </w:pPr>
            <w:r>
              <w:rPr>
                <w:color w:val="000000"/>
                <w:sz w:val="20"/>
                <w:szCs w:val="20"/>
              </w:rPr>
              <w:t>Мртвозорство</w:t>
            </w:r>
          </w:p>
        </w:tc>
        <w:tc>
          <w:tcPr>
            <w:tcW w:w="2692" w:type="dxa"/>
            <w:shd w:val="clear" w:color="auto" w:fill="auto"/>
            <w:vAlign w:val="center"/>
            <w:hideMark/>
          </w:tcPr>
          <w:p w:rsidR="00457450" w:rsidRPr="008037A0" w:rsidRDefault="00457450" w:rsidP="00F62B00">
            <w:pPr>
              <w:rPr>
                <w:color w:val="000000"/>
                <w:sz w:val="20"/>
                <w:szCs w:val="20"/>
              </w:rPr>
            </w:pPr>
          </w:p>
        </w:tc>
        <w:tc>
          <w:tcPr>
            <w:tcW w:w="2552" w:type="dxa"/>
            <w:shd w:val="clear" w:color="auto" w:fill="auto"/>
            <w:vAlign w:val="center"/>
            <w:hideMark/>
          </w:tcPr>
          <w:p w:rsidR="00457450" w:rsidRDefault="00457450" w:rsidP="00F62B00">
            <w:pPr>
              <w:rPr>
                <w:color w:val="000000"/>
                <w:sz w:val="20"/>
                <w:szCs w:val="20"/>
                <w:lang w:val="sr-Cyrl-CS"/>
              </w:rPr>
            </w:pPr>
          </w:p>
        </w:tc>
        <w:tc>
          <w:tcPr>
            <w:tcW w:w="1113" w:type="dxa"/>
            <w:shd w:val="clear" w:color="auto" w:fill="auto"/>
            <w:vAlign w:val="center"/>
            <w:hideMark/>
          </w:tcPr>
          <w:p w:rsidR="00457450" w:rsidRPr="0042434E" w:rsidRDefault="00457450" w:rsidP="00F62B00">
            <w:pPr>
              <w:jc w:val="right"/>
              <w:rPr>
                <w:b/>
                <w:color w:val="000000"/>
                <w:sz w:val="20"/>
                <w:szCs w:val="20"/>
                <w:lang w:val="sr-Cyrl-CS"/>
              </w:rPr>
            </w:pPr>
          </w:p>
        </w:tc>
        <w:tc>
          <w:tcPr>
            <w:tcW w:w="1080" w:type="dxa"/>
            <w:shd w:val="clear" w:color="auto" w:fill="auto"/>
            <w:vAlign w:val="center"/>
            <w:hideMark/>
          </w:tcPr>
          <w:p w:rsidR="00457450" w:rsidRPr="0042434E" w:rsidRDefault="00457450" w:rsidP="00F62B00">
            <w:pPr>
              <w:jc w:val="right"/>
              <w:rPr>
                <w:b/>
                <w:bCs/>
                <w:color w:val="000000"/>
                <w:sz w:val="20"/>
                <w:szCs w:val="20"/>
                <w:lang w:val="sr-Cyrl-CS"/>
              </w:rPr>
            </w:pPr>
          </w:p>
        </w:tc>
        <w:tc>
          <w:tcPr>
            <w:tcW w:w="1170" w:type="dxa"/>
            <w:shd w:val="clear" w:color="auto" w:fill="auto"/>
            <w:vAlign w:val="center"/>
            <w:hideMark/>
          </w:tcPr>
          <w:p w:rsidR="00457450" w:rsidRPr="0042434E" w:rsidRDefault="00457450" w:rsidP="00F62B00">
            <w:pPr>
              <w:jc w:val="right"/>
              <w:rPr>
                <w:b/>
                <w:bCs/>
                <w:color w:val="000000"/>
                <w:sz w:val="20"/>
                <w:szCs w:val="20"/>
                <w:lang w:val="sr-Cyrl-CS"/>
              </w:rPr>
            </w:pPr>
          </w:p>
        </w:tc>
        <w:tc>
          <w:tcPr>
            <w:tcW w:w="1173" w:type="dxa"/>
            <w:shd w:val="clear" w:color="auto" w:fill="auto"/>
            <w:vAlign w:val="center"/>
            <w:hideMark/>
          </w:tcPr>
          <w:p w:rsidR="00457450" w:rsidRPr="0042434E" w:rsidRDefault="00457450" w:rsidP="00F62B00">
            <w:pPr>
              <w:jc w:val="right"/>
              <w:rPr>
                <w:b/>
                <w:bCs/>
                <w:color w:val="000000"/>
                <w:sz w:val="20"/>
                <w:szCs w:val="20"/>
                <w:lang w:val="sr-Cyrl-CS"/>
              </w:rPr>
            </w:pPr>
          </w:p>
        </w:tc>
        <w:tc>
          <w:tcPr>
            <w:tcW w:w="1080" w:type="dxa"/>
            <w:shd w:val="clear" w:color="auto" w:fill="auto"/>
            <w:vAlign w:val="center"/>
            <w:hideMark/>
          </w:tcPr>
          <w:p w:rsidR="00457450" w:rsidRPr="0042434E" w:rsidRDefault="00457450" w:rsidP="00F62B00">
            <w:pPr>
              <w:jc w:val="right"/>
              <w:rPr>
                <w:b/>
                <w:bCs/>
                <w:color w:val="000000"/>
                <w:sz w:val="20"/>
                <w:szCs w:val="20"/>
                <w:lang w:val="sr-Cyrl-CS"/>
              </w:rPr>
            </w:pPr>
          </w:p>
        </w:tc>
        <w:tc>
          <w:tcPr>
            <w:tcW w:w="1616" w:type="dxa"/>
            <w:shd w:val="clear" w:color="auto" w:fill="auto"/>
            <w:vAlign w:val="center"/>
            <w:hideMark/>
          </w:tcPr>
          <w:p w:rsidR="00457450" w:rsidRPr="00801CBA" w:rsidRDefault="00457450" w:rsidP="00F62B00">
            <w:pPr>
              <w:jc w:val="right"/>
              <w:rPr>
                <w:color w:val="000000"/>
                <w:sz w:val="20"/>
                <w:szCs w:val="20"/>
              </w:rPr>
            </w:pPr>
            <w:r>
              <w:rPr>
                <w:color w:val="000000"/>
                <w:sz w:val="20"/>
                <w:szCs w:val="20"/>
              </w:rPr>
              <w:t>1.000.000</w:t>
            </w:r>
          </w:p>
        </w:tc>
      </w:tr>
      <w:tr w:rsidR="00B32117" w:rsidRPr="0041024D" w:rsidTr="007B78E6">
        <w:trPr>
          <w:trHeight w:val="548"/>
        </w:trPr>
        <w:tc>
          <w:tcPr>
            <w:tcW w:w="1220" w:type="dxa"/>
            <w:shd w:val="clear" w:color="auto" w:fill="auto"/>
            <w:vAlign w:val="center"/>
            <w:hideMark/>
          </w:tcPr>
          <w:p w:rsidR="00B32117" w:rsidRPr="00B32117" w:rsidRDefault="00B32117" w:rsidP="00F62B00">
            <w:pPr>
              <w:jc w:val="center"/>
              <w:rPr>
                <w:i/>
                <w:color w:val="000000"/>
                <w:sz w:val="20"/>
                <w:szCs w:val="20"/>
              </w:rPr>
            </w:pPr>
            <w:r>
              <w:rPr>
                <w:i/>
                <w:color w:val="000000"/>
                <w:sz w:val="20"/>
                <w:szCs w:val="20"/>
              </w:rPr>
              <w:t>1801-П1</w:t>
            </w:r>
          </w:p>
        </w:tc>
        <w:tc>
          <w:tcPr>
            <w:tcW w:w="2410" w:type="dxa"/>
            <w:shd w:val="clear" w:color="auto" w:fill="auto"/>
            <w:vAlign w:val="center"/>
            <w:hideMark/>
          </w:tcPr>
          <w:p w:rsidR="00B32117" w:rsidRPr="00B32117" w:rsidRDefault="00B32117" w:rsidP="00F62B00">
            <w:pPr>
              <w:rPr>
                <w:color w:val="000000"/>
                <w:sz w:val="20"/>
                <w:szCs w:val="20"/>
              </w:rPr>
            </w:pPr>
            <w:r w:rsidRPr="00B32117">
              <w:rPr>
                <w:sz w:val="20"/>
                <w:szCs w:val="20"/>
                <w:lang w:val="sr-Cyrl-CS"/>
              </w:rPr>
              <w:t>Енергетска санација објекта болнице</w:t>
            </w:r>
          </w:p>
        </w:tc>
        <w:tc>
          <w:tcPr>
            <w:tcW w:w="2692" w:type="dxa"/>
            <w:shd w:val="clear" w:color="auto" w:fill="auto"/>
            <w:vAlign w:val="center"/>
            <w:hideMark/>
          </w:tcPr>
          <w:p w:rsidR="00B32117" w:rsidRPr="00870618" w:rsidRDefault="00870618" w:rsidP="00870618">
            <w:pPr>
              <w:rPr>
                <w:color w:val="000000"/>
                <w:sz w:val="20"/>
                <w:szCs w:val="20"/>
              </w:rPr>
            </w:pPr>
            <w:r>
              <w:rPr>
                <w:color w:val="000000"/>
                <w:sz w:val="20"/>
                <w:szCs w:val="20"/>
              </w:rPr>
              <w:t>Унапређење енергетске ефикасности</w:t>
            </w:r>
          </w:p>
        </w:tc>
        <w:tc>
          <w:tcPr>
            <w:tcW w:w="2552" w:type="dxa"/>
            <w:shd w:val="clear" w:color="auto" w:fill="auto"/>
            <w:vAlign w:val="center"/>
            <w:hideMark/>
          </w:tcPr>
          <w:p w:rsidR="00B32117" w:rsidRDefault="00772F67" w:rsidP="00F62B00">
            <w:pPr>
              <w:rPr>
                <w:color w:val="000000"/>
                <w:sz w:val="20"/>
                <w:szCs w:val="20"/>
                <w:lang w:val="sr-Cyrl-CS"/>
              </w:rPr>
            </w:pPr>
            <w:r>
              <w:rPr>
                <w:color w:val="000000"/>
                <w:sz w:val="20"/>
                <w:szCs w:val="20"/>
                <w:lang w:val="sr-Cyrl-CS"/>
              </w:rPr>
              <w:t>Уложена средства</w:t>
            </w:r>
          </w:p>
        </w:tc>
        <w:tc>
          <w:tcPr>
            <w:tcW w:w="1113" w:type="dxa"/>
            <w:shd w:val="clear" w:color="auto" w:fill="auto"/>
            <w:vAlign w:val="center"/>
            <w:hideMark/>
          </w:tcPr>
          <w:p w:rsidR="00B32117" w:rsidRPr="0042434E" w:rsidRDefault="00075EDA" w:rsidP="00F62B00">
            <w:pPr>
              <w:jc w:val="right"/>
              <w:rPr>
                <w:b/>
                <w:color w:val="000000"/>
                <w:sz w:val="20"/>
                <w:szCs w:val="20"/>
                <w:lang w:val="sr-Cyrl-CS"/>
              </w:rPr>
            </w:pPr>
            <w:r>
              <w:rPr>
                <w:b/>
                <w:color w:val="000000"/>
                <w:sz w:val="20"/>
                <w:szCs w:val="20"/>
                <w:lang w:val="sr-Cyrl-CS"/>
              </w:rPr>
              <w:t>-</w:t>
            </w:r>
          </w:p>
        </w:tc>
        <w:tc>
          <w:tcPr>
            <w:tcW w:w="1080" w:type="dxa"/>
            <w:shd w:val="clear" w:color="auto" w:fill="auto"/>
            <w:vAlign w:val="center"/>
            <w:hideMark/>
          </w:tcPr>
          <w:p w:rsidR="00B32117" w:rsidRPr="00075EDA" w:rsidRDefault="00075EDA" w:rsidP="00F62B00">
            <w:pPr>
              <w:jc w:val="right"/>
              <w:rPr>
                <w:bCs/>
                <w:color w:val="000000"/>
                <w:sz w:val="20"/>
                <w:szCs w:val="20"/>
                <w:lang w:val="sr-Cyrl-CS"/>
              </w:rPr>
            </w:pPr>
            <w:r w:rsidRPr="00075EDA">
              <w:rPr>
                <w:bCs/>
                <w:color w:val="000000"/>
                <w:sz w:val="20"/>
                <w:szCs w:val="20"/>
                <w:lang w:val="sr-Cyrl-CS"/>
              </w:rPr>
              <w:t>25.780.000</w:t>
            </w:r>
          </w:p>
        </w:tc>
        <w:tc>
          <w:tcPr>
            <w:tcW w:w="1170" w:type="dxa"/>
            <w:shd w:val="clear" w:color="auto" w:fill="auto"/>
            <w:vAlign w:val="center"/>
            <w:hideMark/>
          </w:tcPr>
          <w:p w:rsidR="00B32117" w:rsidRPr="00075EDA" w:rsidRDefault="00C86AF5" w:rsidP="00F62B00">
            <w:pPr>
              <w:jc w:val="right"/>
              <w:rPr>
                <w:bCs/>
                <w:color w:val="000000"/>
                <w:sz w:val="20"/>
                <w:szCs w:val="20"/>
                <w:lang w:val="sr-Cyrl-CS"/>
              </w:rPr>
            </w:pPr>
            <w:r w:rsidRPr="00075EDA">
              <w:rPr>
                <w:bCs/>
                <w:color w:val="000000"/>
                <w:sz w:val="20"/>
                <w:szCs w:val="20"/>
                <w:lang w:val="sr-Cyrl-CS"/>
              </w:rPr>
              <w:t>2.300.000</w:t>
            </w:r>
          </w:p>
        </w:tc>
        <w:tc>
          <w:tcPr>
            <w:tcW w:w="1173" w:type="dxa"/>
            <w:shd w:val="clear" w:color="auto" w:fill="auto"/>
            <w:vAlign w:val="center"/>
            <w:hideMark/>
          </w:tcPr>
          <w:p w:rsidR="00B32117" w:rsidRPr="00C86AF5" w:rsidRDefault="00075EDA" w:rsidP="00F62B00">
            <w:pPr>
              <w:jc w:val="right"/>
              <w:rPr>
                <w:bCs/>
                <w:color w:val="000000"/>
                <w:sz w:val="20"/>
                <w:szCs w:val="20"/>
                <w:lang w:val="sr-Cyrl-CS"/>
              </w:rPr>
            </w:pPr>
            <w:r>
              <w:rPr>
                <w:bCs/>
                <w:color w:val="000000"/>
                <w:sz w:val="20"/>
                <w:szCs w:val="20"/>
                <w:lang w:val="sr-Cyrl-CS"/>
              </w:rPr>
              <w:t>-</w:t>
            </w:r>
          </w:p>
        </w:tc>
        <w:tc>
          <w:tcPr>
            <w:tcW w:w="1080" w:type="dxa"/>
            <w:shd w:val="clear" w:color="auto" w:fill="auto"/>
            <w:vAlign w:val="center"/>
            <w:hideMark/>
          </w:tcPr>
          <w:p w:rsidR="00B32117" w:rsidRPr="0042434E" w:rsidRDefault="00075EDA" w:rsidP="00F62B00">
            <w:pPr>
              <w:jc w:val="right"/>
              <w:rPr>
                <w:b/>
                <w:bCs/>
                <w:color w:val="000000"/>
                <w:sz w:val="20"/>
                <w:szCs w:val="20"/>
                <w:lang w:val="sr-Cyrl-CS"/>
              </w:rPr>
            </w:pPr>
            <w:r>
              <w:rPr>
                <w:b/>
                <w:bCs/>
                <w:color w:val="000000"/>
                <w:sz w:val="20"/>
                <w:szCs w:val="20"/>
                <w:lang w:val="sr-Cyrl-CS"/>
              </w:rPr>
              <w:t>-</w:t>
            </w:r>
          </w:p>
        </w:tc>
        <w:tc>
          <w:tcPr>
            <w:tcW w:w="1616" w:type="dxa"/>
            <w:shd w:val="clear" w:color="auto" w:fill="auto"/>
            <w:vAlign w:val="center"/>
            <w:hideMark/>
          </w:tcPr>
          <w:p w:rsidR="00B32117" w:rsidRPr="00A07D02" w:rsidRDefault="00A07D02" w:rsidP="00F62B00">
            <w:pPr>
              <w:jc w:val="right"/>
              <w:rPr>
                <w:color w:val="000000"/>
                <w:sz w:val="20"/>
                <w:szCs w:val="20"/>
              </w:rPr>
            </w:pPr>
            <w:r>
              <w:rPr>
                <w:color w:val="000000"/>
                <w:sz w:val="20"/>
                <w:szCs w:val="20"/>
              </w:rPr>
              <w:t>2.300.000</w:t>
            </w:r>
          </w:p>
        </w:tc>
      </w:tr>
      <w:tr w:rsidR="00457450" w:rsidRPr="0041024D" w:rsidTr="00F62B00">
        <w:trPr>
          <w:trHeight w:val="835"/>
        </w:trPr>
        <w:tc>
          <w:tcPr>
            <w:tcW w:w="1220" w:type="dxa"/>
            <w:shd w:val="clear" w:color="auto" w:fill="auto"/>
            <w:vAlign w:val="center"/>
            <w:hideMark/>
          </w:tcPr>
          <w:p w:rsidR="00457450" w:rsidRDefault="00457450" w:rsidP="00F62B00">
            <w:pPr>
              <w:jc w:val="center"/>
              <w:rPr>
                <w:b/>
                <w:bCs/>
                <w:color w:val="000000"/>
                <w:sz w:val="20"/>
                <w:szCs w:val="20"/>
              </w:rPr>
            </w:pPr>
            <w:r>
              <w:rPr>
                <w:b/>
                <w:bCs/>
                <w:color w:val="000000"/>
                <w:sz w:val="20"/>
                <w:szCs w:val="20"/>
              </w:rPr>
              <w:t>1201</w:t>
            </w:r>
          </w:p>
        </w:tc>
        <w:tc>
          <w:tcPr>
            <w:tcW w:w="2410" w:type="dxa"/>
            <w:shd w:val="clear" w:color="auto" w:fill="auto"/>
            <w:vAlign w:val="center"/>
            <w:hideMark/>
          </w:tcPr>
          <w:p w:rsidR="00457450" w:rsidRDefault="00457450" w:rsidP="00F62B00">
            <w:pPr>
              <w:rPr>
                <w:color w:val="000000"/>
                <w:sz w:val="20"/>
                <w:szCs w:val="20"/>
              </w:rPr>
            </w:pPr>
            <w:r>
              <w:rPr>
                <w:b/>
                <w:bCs/>
                <w:sz w:val="20"/>
                <w:szCs w:val="20"/>
              </w:rPr>
              <w:t>Програм 13. Развој културе</w:t>
            </w:r>
          </w:p>
        </w:tc>
        <w:tc>
          <w:tcPr>
            <w:tcW w:w="2692" w:type="dxa"/>
            <w:shd w:val="clear" w:color="auto" w:fill="auto"/>
            <w:vAlign w:val="center"/>
            <w:hideMark/>
          </w:tcPr>
          <w:p w:rsidR="00457450" w:rsidRDefault="00457450" w:rsidP="00F62B00">
            <w:pPr>
              <w:rPr>
                <w:color w:val="000000"/>
                <w:sz w:val="20"/>
                <w:szCs w:val="20"/>
              </w:rPr>
            </w:pPr>
            <w:r>
              <w:rPr>
                <w:b/>
                <w:bCs/>
                <w:sz w:val="20"/>
                <w:szCs w:val="20"/>
              </w:rPr>
              <w:t xml:space="preserve"> Подстицање развоја културе </w:t>
            </w:r>
          </w:p>
        </w:tc>
        <w:tc>
          <w:tcPr>
            <w:tcW w:w="2552" w:type="dxa"/>
            <w:shd w:val="clear" w:color="auto" w:fill="auto"/>
            <w:vAlign w:val="center"/>
            <w:hideMark/>
          </w:tcPr>
          <w:p w:rsidR="00457450" w:rsidRPr="008339FA" w:rsidRDefault="00457450" w:rsidP="00F62B00">
            <w:pPr>
              <w:rPr>
                <w:b/>
                <w:bCs/>
                <w:sz w:val="20"/>
                <w:szCs w:val="20"/>
                <w:lang w:val="sr-Cyrl-CS"/>
              </w:rPr>
            </w:pPr>
            <w:r>
              <w:rPr>
                <w:b/>
                <w:bCs/>
                <w:sz w:val="20"/>
                <w:szCs w:val="20"/>
              </w:rPr>
              <w:t xml:space="preserve"> Укупно издвајање за културу у оквиру локалног буџета</w:t>
            </w:r>
            <w:r>
              <w:rPr>
                <w:b/>
                <w:bCs/>
                <w:sz w:val="20"/>
                <w:szCs w:val="20"/>
                <w:lang w:val="sr-Cyrl-CS"/>
              </w:rPr>
              <w:t xml:space="preserve"> (%)</w:t>
            </w:r>
          </w:p>
        </w:tc>
        <w:tc>
          <w:tcPr>
            <w:tcW w:w="1113" w:type="dxa"/>
            <w:shd w:val="clear" w:color="auto" w:fill="auto"/>
            <w:vAlign w:val="center"/>
            <w:hideMark/>
          </w:tcPr>
          <w:p w:rsidR="00457450" w:rsidRPr="00896C2C" w:rsidRDefault="00457450" w:rsidP="00F62B00">
            <w:pPr>
              <w:jc w:val="right"/>
              <w:rPr>
                <w:b/>
                <w:bCs/>
                <w:color w:val="000000"/>
                <w:sz w:val="20"/>
                <w:szCs w:val="20"/>
                <w:lang w:val="sr-Cyrl-CS"/>
              </w:rPr>
            </w:pPr>
            <w:r w:rsidRPr="00896C2C">
              <w:rPr>
                <w:b/>
                <w:bCs/>
                <w:color w:val="000000"/>
                <w:sz w:val="20"/>
                <w:szCs w:val="20"/>
                <w:lang w:val="sr-Cyrl-CS"/>
              </w:rPr>
              <w:t xml:space="preserve">     3,78</w:t>
            </w:r>
          </w:p>
        </w:tc>
        <w:tc>
          <w:tcPr>
            <w:tcW w:w="1080" w:type="dxa"/>
            <w:shd w:val="clear" w:color="auto" w:fill="auto"/>
            <w:vAlign w:val="center"/>
            <w:hideMark/>
          </w:tcPr>
          <w:p w:rsidR="00457450" w:rsidRPr="00896C2C" w:rsidRDefault="00457450" w:rsidP="00F62B00">
            <w:pPr>
              <w:jc w:val="right"/>
              <w:rPr>
                <w:b/>
                <w:color w:val="000000"/>
                <w:sz w:val="20"/>
                <w:szCs w:val="20"/>
                <w:lang w:val="sr-Cyrl-CS"/>
              </w:rPr>
            </w:pPr>
            <w:r>
              <w:rPr>
                <w:b/>
                <w:color w:val="000000"/>
                <w:sz w:val="20"/>
                <w:szCs w:val="20"/>
                <w:lang w:val="sr-Cyrl-CS"/>
              </w:rPr>
              <w:t>4,81</w:t>
            </w:r>
          </w:p>
        </w:tc>
        <w:tc>
          <w:tcPr>
            <w:tcW w:w="1170" w:type="dxa"/>
            <w:shd w:val="clear" w:color="auto" w:fill="auto"/>
            <w:vAlign w:val="center"/>
            <w:hideMark/>
          </w:tcPr>
          <w:p w:rsidR="00457450" w:rsidRPr="00896C2C" w:rsidRDefault="00457450" w:rsidP="00F62B00">
            <w:pPr>
              <w:jc w:val="right"/>
              <w:rPr>
                <w:b/>
                <w:color w:val="000000"/>
                <w:sz w:val="20"/>
                <w:szCs w:val="20"/>
                <w:lang w:val="sr-Cyrl-CS"/>
              </w:rPr>
            </w:pPr>
            <w:r>
              <w:rPr>
                <w:b/>
                <w:color w:val="000000"/>
                <w:sz w:val="20"/>
                <w:szCs w:val="20"/>
                <w:lang w:val="sr-Cyrl-CS"/>
              </w:rPr>
              <w:t>7,32</w:t>
            </w:r>
          </w:p>
        </w:tc>
        <w:tc>
          <w:tcPr>
            <w:tcW w:w="1173" w:type="dxa"/>
            <w:shd w:val="clear" w:color="auto" w:fill="auto"/>
            <w:vAlign w:val="center"/>
            <w:hideMark/>
          </w:tcPr>
          <w:p w:rsidR="00457450" w:rsidRPr="00896C2C" w:rsidRDefault="00457450" w:rsidP="00F62B00">
            <w:pPr>
              <w:jc w:val="right"/>
              <w:rPr>
                <w:b/>
                <w:color w:val="000000"/>
                <w:sz w:val="20"/>
                <w:szCs w:val="20"/>
                <w:lang w:val="sr-Cyrl-CS"/>
              </w:rPr>
            </w:pPr>
            <w:r>
              <w:rPr>
                <w:b/>
                <w:color w:val="000000"/>
                <w:sz w:val="20"/>
                <w:szCs w:val="20"/>
                <w:lang w:val="sr-Cyrl-CS"/>
              </w:rPr>
              <w:t>5,12</w:t>
            </w:r>
          </w:p>
        </w:tc>
        <w:tc>
          <w:tcPr>
            <w:tcW w:w="1080" w:type="dxa"/>
            <w:shd w:val="clear" w:color="auto" w:fill="auto"/>
            <w:vAlign w:val="center"/>
            <w:hideMark/>
          </w:tcPr>
          <w:p w:rsidR="00457450" w:rsidRPr="00896C2C" w:rsidRDefault="00457450" w:rsidP="00F62B00">
            <w:pPr>
              <w:jc w:val="right"/>
              <w:rPr>
                <w:b/>
                <w:color w:val="000000"/>
                <w:sz w:val="20"/>
                <w:szCs w:val="20"/>
                <w:lang w:val="sr-Cyrl-CS"/>
              </w:rPr>
            </w:pPr>
          </w:p>
          <w:p w:rsidR="00457450" w:rsidRPr="00896C2C" w:rsidRDefault="00457450" w:rsidP="00F62B00">
            <w:pPr>
              <w:jc w:val="right"/>
              <w:rPr>
                <w:b/>
                <w:color w:val="000000"/>
                <w:sz w:val="20"/>
                <w:szCs w:val="20"/>
                <w:lang w:val="sr-Cyrl-CS"/>
              </w:rPr>
            </w:pPr>
            <w:r>
              <w:rPr>
                <w:b/>
                <w:color w:val="000000"/>
                <w:sz w:val="20"/>
                <w:szCs w:val="20"/>
                <w:lang w:val="sr-Cyrl-CS"/>
              </w:rPr>
              <w:t>5,36</w:t>
            </w:r>
          </w:p>
          <w:p w:rsidR="00457450" w:rsidRPr="00896C2C" w:rsidRDefault="00457450" w:rsidP="00F62B00">
            <w:pPr>
              <w:rPr>
                <w:b/>
                <w:color w:val="000000"/>
                <w:sz w:val="20"/>
                <w:szCs w:val="20"/>
              </w:rPr>
            </w:pPr>
          </w:p>
        </w:tc>
        <w:tc>
          <w:tcPr>
            <w:tcW w:w="1616" w:type="dxa"/>
            <w:shd w:val="clear" w:color="auto" w:fill="auto"/>
            <w:vAlign w:val="center"/>
            <w:hideMark/>
          </w:tcPr>
          <w:p w:rsidR="00457450" w:rsidRPr="00801CBA" w:rsidRDefault="00457450" w:rsidP="00F62B00">
            <w:pPr>
              <w:jc w:val="right"/>
              <w:rPr>
                <w:b/>
                <w:color w:val="000000"/>
                <w:sz w:val="20"/>
                <w:szCs w:val="20"/>
              </w:rPr>
            </w:pPr>
            <w:r>
              <w:rPr>
                <w:b/>
                <w:color w:val="000000"/>
                <w:sz w:val="20"/>
                <w:szCs w:val="20"/>
              </w:rPr>
              <w:t>115.349.000</w:t>
            </w:r>
          </w:p>
        </w:tc>
      </w:tr>
      <w:tr w:rsidR="00457450" w:rsidRPr="0041024D" w:rsidTr="00F62B00">
        <w:trPr>
          <w:trHeight w:val="301"/>
        </w:trPr>
        <w:tc>
          <w:tcPr>
            <w:tcW w:w="1220" w:type="dxa"/>
            <w:vMerge w:val="restart"/>
            <w:shd w:val="clear" w:color="auto" w:fill="auto"/>
            <w:noWrap/>
            <w:vAlign w:val="center"/>
            <w:hideMark/>
          </w:tcPr>
          <w:p w:rsidR="00457450" w:rsidRDefault="00457450" w:rsidP="00F62B00">
            <w:pPr>
              <w:jc w:val="center"/>
              <w:rPr>
                <w:i/>
                <w:iCs/>
                <w:color w:val="000000"/>
                <w:sz w:val="20"/>
                <w:szCs w:val="20"/>
              </w:rPr>
            </w:pPr>
            <w:r>
              <w:rPr>
                <w:i/>
                <w:iCs/>
                <w:sz w:val="20"/>
                <w:szCs w:val="20"/>
              </w:rPr>
              <w:t>1201-0001</w:t>
            </w:r>
          </w:p>
        </w:tc>
        <w:tc>
          <w:tcPr>
            <w:tcW w:w="2410" w:type="dxa"/>
            <w:vMerge w:val="restart"/>
            <w:shd w:val="clear" w:color="auto" w:fill="auto"/>
            <w:vAlign w:val="center"/>
            <w:hideMark/>
          </w:tcPr>
          <w:p w:rsidR="00457450" w:rsidRDefault="00457450" w:rsidP="00F62B00">
            <w:pPr>
              <w:rPr>
                <w:color w:val="000000"/>
                <w:sz w:val="20"/>
                <w:szCs w:val="20"/>
              </w:rPr>
            </w:pPr>
            <w:r>
              <w:rPr>
                <w:sz w:val="20"/>
                <w:szCs w:val="20"/>
              </w:rPr>
              <w:t xml:space="preserve">Функционисање локалних </w:t>
            </w:r>
            <w:r>
              <w:rPr>
                <w:sz w:val="20"/>
                <w:szCs w:val="20"/>
              </w:rPr>
              <w:lastRenderedPageBreak/>
              <w:t>установа културе</w:t>
            </w:r>
          </w:p>
        </w:tc>
        <w:tc>
          <w:tcPr>
            <w:tcW w:w="2692" w:type="dxa"/>
            <w:vMerge w:val="restart"/>
            <w:shd w:val="clear" w:color="auto" w:fill="auto"/>
            <w:vAlign w:val="center"/>
            <w:hideMark/>
          </w:tcPr>
          <w:p w:rsidR="00457450" w:rsidRPr="004A0E6F" w:rsidRDefault="00457450" w:rsidP="00F62B00">
            <w:pPr>
              <w:rPr>
                <w:sz w:val="20"/>
                <w:szCs w:val="20"/>
              </w:rPr>
            </w:pPr>
            <w:r>
              <w:rPr>
                <w:sz w:val="20"/>
                <w:szCs w:val="20"/>
              </w:rPr>
              <w:lastRenderedPageBreak/>
              <w:t xml:space="preserve"> </w:t>
            </w:r>
            <w:r>
              <w:rPr>
                <w:bCs/>
                <w:sz w:val="20"/>
                <w:szCs w:val="20"/>
              </w:rPr>
              <w:t xml:space="preserve">Стварање атмосфере </w:t>
            </w:r>
            <w:r>
              <w:rPr>
                <w:bCs/>
                <w:sz w:val="20"/>
                <w:szCs w:val="20"/>
              </w:rPr>
              <w:lastRenderedPageBreak/>
              <w:t>блискости са књигом когнитивна и мотивациона функција књиге</w:t>
            </w:r>
          </w:p>
        </w:tc>
        <w:tc>
          <w:tcPr>
            <w:tcW w:w="2552" w:type="dxa"/>
            <w:tcBorders>
              <w:bottom w:val="single" w:sz="2" w:space="0" w:color="auto"/>
            </w:tcBorders>
            <w:shd w:val="clear" w:color="auto" w:fill="auto"/>
            <w:vAlign w:val="center"/>
            <w:hideMark/>
          </w:tcPr>
          <w:p w:rsidR="00457450" w:rsidRPr="00FA0EBF" w:rsidRDefault="00457450" w:rsidP="00F62B00">
            <w:pPr>
              <w:rPr>
                <w:bCs/>
                <w:sz w:val="20"/>
                <w:szCs w:val="20"/>
              </w:rPr>
            </w:pPr>
            <w:r w:rsidRPr="00FA0EBF">
              <w:rPr>
                <w:bCs/>
                <w:sz w:val="20"/>
                <w:szCs w:val="20"/>
              </w:rPr>
              <w:lastRenderedPageBreak/>
              <w:t>Број корисника библиотеке</w:t>
            </w:r>
          </w:p>
        </w:tc>
        <w:tc>
          <w:tcPr>
            <w:tcW w:w="1113" w:type="dxa"/>
            <w:tcBorders>
              <w:bottom w:val="single" w:sz="2" w:space="0" w:color="auto"/>
            </w:tcBorders>
            <w:shd w:val="clear" w:color="auto" w:fill="auto"/>
            <w:vAlign w:val="center"/>
            <w:hideMark/>
          </w:tcPr>
          <w:p w:rsidR="00457450" w:rsidRPr="00FA0EBF" w:rsidRDefault="00457450" w:rsidP="00F62B00">
            <w:pPr>
              <w:jc w:val="right"/>
              <w:rPr>
                <w:color w:val="000000"/>
                <w:sz w:val="20"/>
                <w:szCs w:val="20"/>
                <w:lang w:val="sr-Cyrl-CS"/>
              </w:rPr>
            </w:pPr>
            <w:r w:rsidRPr="00FA0EBF">
              <w:rPr>
                <w:color w:val="000000"/>
                <w:sz w:val="20"/>
                <w:szCs w:val="20"/>
                <w:lang w:val="sr-Cyrl-CS"/>
              </w:rPr>
              <w:t>2550</w:t>
            </w:r>
          </w:p>
        </w:tc>
        <w:tc>
          <w:tcPr>
            <w:tcW w:w="1080" w:type="dxa"/>
            <w:tcBorders>
              <w:bottom w:val="single" w:sz="2" w:space="0" w:color="auto"/>
            </w:tcBorders>
            <w:shd w:val="clear" w:color="auto" w:fill="auto"/>
            <w:noWrap/>
            <w:vAlign w:val="center"/>
            <w:hideMark/>
          </w:tcPr>
          <w:p w:rsidR="00457450" w:rsidRPr="00FA0EBF" w:rsidRDefault="00457450" w:rsidP="00F62B00">
            <w:pPr>
              <w:jc w:val="right"/>
              <w:rPr>
                <w:color w:val="000000"/>
                <w:sz w:val="20"/>
                <w:szCs w:val="20"/>
                <w:lang w:val="sr-Cyrl-CS"/>
              </w:rPr>
            </w:pPr>
            <w:r w:rsidRPr="00FA0EBF">
              <w:rPr>
                <w:color w:val="000000"/>
                <w:sz w:val="20"/>
                <w:szCs w:val="20"/>
                <w:lang w:val="sr-Cyrl-CS"/>
              </w:rPr>
              <w:t>2550</w:t>
            </w:r>
          </w:p>
        </w:tc>
        <w:tc>
          <w:tcPr>
            <w:tcW w:w="1170" w:type="dxa"/>
            <w:tcBorders>
              <w:bottom w:val="single" w:sz="2" w:space="0" w:color="auto"/>
            </w:tcBorders>
            <w:shd w:val="clear" w:color="auto" w:fill="auto"/>
            <w:noWrap/>
            <w:vAlign w:val="center"/>
            <w:hideMark/>
          </w:tcPr>
          <w:p w:rsidR="00457450" w:rsidRPr="00FA0EBF" w:rsidRDefault="00457450" w:rsidP="00F62B00">
            <w:pPr>
              <w:jc w:val="right"/>
              <w:rPr>
                <w:color w:val="000000"/>
                <w:sz w:val="20"/>
                <w:szCs w:val="20"/>
                <w:lang w:val="sr-Cyrl-CS"/>
              </w:rPr>
            </w:pPr>
            <w:r w:rsidRPr="00FA0EBF">
              <w:rPr>
                <w:color w:val="000000"/>
                <w:sz w:val="20"/>
                <w:szCs w:val="20"/>
                <w:lang w:val="sr-Cyrl-CS"/>
              </w:rPr>
              <w:t>2</w:t>
            </w:r>
            <w:r>
              <w:rPr>
                <w:color w:val="000000"/>
                <w:sz w:val="20"/>
                <w:szCs w:val="20"/>
                <w:lang w:val="sr-Cyrl-CS"/>
              </w:rPr>
              <w:t>80</w:t>
            </w:r>
            <w:r w:rsidRPr="00FA0EBF">
              <w:rPr>
                <w:color w:val="000000"/>
                <w:sz w:val="20"/>
                <w:szCs w:val="20"/>
                <w:lang w:val="sr-Cyrl-CS"/>
              </w:rPr>
              <w:t>0</w:t>
            </w:r>
          </w:p>
        </w:tc>
        <w:tc>
          <w:tcPr>
            <w:tcW w:w="1173" w:type="dxa"/>
            <w:tcBorders>
              <w:bottom w:val="single" w:sz="2" w:space="0" w:color="auto"/>
            </w:tcBorders>
            <w:shd w:val="clear" w:color="auto" w:fill="auto"/>
            <w:noWrap/>
            <w:vAlign w:val="center"/>
            <w:hideMark/>
          </w:tcPr>
          <w:p w:rsidR="00457450" w:rsidRDefault="00457450" w:rsidP="00F62B00">
            <w:pPr>
              <w:jc w:val="right"/>
            </w:pPr>
            <w:r w:rsidRPr="007E3F02">
              <w:rPr>
                <w:color w:val="000000"/>
                <w:sz w:val="20"/>
                <w:szCs w:val="20"/>
                <w:lang w:val="sr-Cyrl-CS"/>
              </w:rPr>
              <w:t>2800</w:t>
            </w:r>
          </w:p>
        </w:tc>
        <w:tc>
          <w:tcPr>
            <w:tcW w:w="1080" w:type="dxa"/>
            <w:tcBorders>
              <w:bottom w:val="single" w:sz="2" w:space="0" w:color="auto"/>
            </w:tcBorders>
            <w:shd w:val="clear" w:color="auto" w:fill="auto"/>
            <w:vAlign w:val="center"/>
            <w:hideMark/>
          </w:tcPr>
          <w:p w:rsidR="00457450" w:rsidRDefault="00457450" w:rsidP="00F62B00">
            <w:pPr>
              <w:jc w:val="right"/>
            </w:pPr>
            <w:r w:rsidRPr="007E3F02">
              <w:rPr>
                <w:color w:val="000000"/>
                <w:sz w:val="20"/>
                <w:szCs w:val="20"/>
                <w:lang w:val="sr-Cyrl-CS"/>
              </w:rPr>
              <w:t>2800</w:t>
            </w:r>
          </w:p>
        </w:tc>
        <w:tc>
          <w:tcPr>
            <w:tcW w:w="1616" w:type="dxa"/>
            <w:vMerge w:val="restart"/>
            <w:shd w:val="clear" w:color="auto" w:fill="auto"/>
            <w:vAlign w:val="center"/>
            <w:hideMark/>
          </w:tcPr>
          <w:p w:rsidR="00457450" w:rsidRPr="0041024D" w:rsidRDefault="00457450" w:rsidP="00F62B00">
            <w:pPr>
              <w:jc w:val="right"/>
              <w:rPr>
                <w:color w:val="000000"/>
                <w:sz w:val="20"/>
                <w:szCs w:val="20"/>
                <w:lang w:val="sr-Cyrl-CS"/>
              </w:rPr>
            </w:pPr>
            <w:r>
              <w:rPr>
                <w:color w:val="000000"/>
                <w:sz w:val="20"/>
                <w:szCs w:val="20"/>
                <w:lang w:val="sr-Cyrl-CS"/>
              </w:rPr>
              <w:t>78.922.000</w:t>
            </w:r>
          </w:p>
        </w:tc>
      </w:tr>
      <w:tr w:rsidR="00457450" w:rsidRPr="0041024D" w:rsidTr="00F62B00">
        <w:trPr>
          <w:trHeight w:val="351"/>
        </w:trPr>
        <w:tc>
          <w:tcPr>
            <w:tcW w:w="1220" w:type="dxa"/>
            <w:vMerge/>
            <w:shd w:val="clear" w:color="auto" w:fill="auto"/>
            <w:noWrap/>
            <w:vAlign w:val="center"/>
            <w:hideMark/>
          </w:tcPr>
          <w:p w:rsidR="00457450" w:rsidRDefault="00457450" w:rsidP="00F62B00">
            <w:pPr>
              <w:jc w:val="center"/>
              <w:rPr>
                <w:i/>
                <w:iCs/>
                <w:sz w:val="20"/>
                <w:szCs w:val="20"/>
              </w:rPr>
            </w:pPr>
          </w:p>
        </w:tc>
        <w:tc>
          <w:tcPr>
            <w:tcW w:w="2410" w:type="dxa"/>
            <w:vMerge/>
            <w:shd w:val="clear" w:color="auto" w:fill="auto"/>
            <w:vAlign w:val="center"/>
            <w:hideMark/>
          </w:tcPr>
          <w:p w:rsidR="00457450" w:rsidRDefault="00457450" w:rsidP="00F62B00">
            <w:pPr>
              <w:rPr>
                <w:sz w:val="20"/>
                <w:szCs w:val="20"/>
              </w:rPr>
            </w:pPr>
          </w:p>
        </w:tc>
        <w:tc>
          <w:tcPr>
            <w:tcW w:w="2692" w:type="dxa"/>
            <w:vMerge/>
            <w:shd w:val="clear" w:color="auto" w:fill="auto"/>
            <w:vAlign w:val="center"/>
            <w:hideMark/>
          </w:tcPr>
          <w:p w:rsidR="00457450" w:rsidRDefault="00457450" w:rsidP="00F62B00">
            <w:pPr>
              <w:rPr>
                <w:sz w:val="20"/>
                <w:szCs w:val="20"/>
              </w:rPr>
            </w:pPr>
          </w:p>
        </w:tc>
        <w:tc>
          <w:tcPr>
            <w:tcW w:w="2552" w:type="dxa"/>
            <w:tcBorders>
              <w:top w:val="single" w:sz="2" w:space="0" w:color="auto"/>
            </w:tcBorders>
            <w:shd w:val="clear" w:color="auto" w:fill="auto"/>
            <w:vAlign w:val="center"/>
            <w:hideMark/>
          </w:tcPr>
          <w:p w:rsidR="00457450" w:rsidRPr="00184FFC" w:rsidRDefault="00457450" w:rsidP="00F62B00">
            <w:pPr>
              <w:rPr>
                <w:color w:val="000000"/>
                <w:sz w:val="20"/>
                <w:szCs w:val="20"/>
                <w:lang w:val="sr-Cyrl-CS"/>
              </w:rPr>
            </w:pPr>
            <w:r>
              <w:rPr>
                <w:color w:val="000000"/>
                <w:sz w:val="20"/>
                <w:szCs w:val="20"/>
                <w:lang w:val="sr-Cyrl-CS"/>
              </w:rPr>
              <w:t>Број издатих публик - Музеј</w:t>
            </w:r>
          </w:p>
        </w:tc>
        <w:tc>
          <w:tcPr>
            <w:tcW w:w="1113" w:type="dxa"/>
            <w:tcBorders>
              <w:top w:val="single" w:sz="2" w:space="0" w:color="auto"/>
            </w:tcBorders>
            <w:shd w:val="clear" w:color="auto" w:fill="auto"/>
            <w:vAlign w:val="center"/>
            <w:hideMark/>
          </w:tcPr>
          <w:p w:rsidR="00457450" w:rsidRPr="00B0015F" w:rsidRDefault="00457450" w:rsidP="00F62B00">
            <w:pPr>
              <w:jc w:val="right"/>
              <w:rPr>
                <w:color w:val="000000"/>
                <w:sz w:val="20"/>
                <w:szCs w:val="20"/>
                <w:lang w:val="sr-Cyrl-CS"/>
              </w:rPr>
            </w:pPr>
            <w:r>
              <w:rPr>
                <w:color w:val="000000"/>
                <w:sz w:val="20"/>
                <w:szCs w:val="20"/>
                <w:lang w:val="sr-Cyrl-CS"/>
              </w:rPr>
              <w:t>3</w:t>
            </w:r>
          </w:p>
        </w:tc>
        <w:tc>
          <w:tcPr>
            <w:tcW w:w="1080" w:type="dxa"/>
            <w:tcBorders>
              <w:top w:val="single" w:sz="2" w:space="0" w:color="auto"/>
            </w:tcBorders>
            <w:shd w:val="clear" w:color="auto" w:fill="auto"/>
            <w:noWrap/>
            <w:vAlign w:val="center"/>
            <w:hideMark/>
          </w:tcPr>
          <w:p w:rsidR="00457450" w:rsidRPr="00B0015F" w:rsidRDefault="00457450" w:rsidP="00F62B00">
            <w:pPr>
              <w:jc w:val="right"/>
              <w:rPr>
                <w:color w:val="000000"/>
                <w:sz w:val="20"/>
                <w:szCs w:val="20"/>
                <w:lang w:val="sr-Cyrl-CS"/>
              </w:rPr>
            </w:pPr>
            <w:r>
              <w:rPr>
                <w:color w:val="000000"/>
                <w:sz w:val="20"/>
                <w:szCs w:val="20"/>
                <w:lang w:val="sr-Cyrl-CS"/>
              </w:rPr>
              <w:t>6</w:t>
            </w:r>
          </w:p>
        </w:tc>
        <w:tc>
          <w:tcPr>
            <w:tcW w:w="1170" w:type="dxa"/>
            <w:tcBorders>
              <w:top w:val="single" w:sz="2" w:space="0" w:color="auto"/>
            </w:tcBorders>
            <w:shd w:val="clear" w:color="auto" w:fill="auto"/>
            <w:noWrap/>
            <w:vAlign w:val="center"/>
            <w:hideMark/>
          </w:tcPr>
          <w:p w:rsidR="00457450" w:rsidRPr="00B0015F" w:rsidRDefault="00457450" w:rsidP="00F62B00">
            <w:pPr>
              <w:jc w:val="right"/>
              <w:rPr>
                <w:color w:val="000000"/>
                <w:sz w:val="20"/>
                <w:szCs w:val="20"/>
                <w:lang w:val="sr-Cyrl-CS"/>
              </w:rPr>
            </w:pPr>
            <w:r>
              <w:rPr>
                <w:color w:val="000000"/>
                <w:sz w:val="20"/>
                <w:szCs w:val="20"/>
                <w:lang w:val="sr-Cyrl-CS"/>
              </w:rPr>
              <w:t>6</w:t>
            </w:r>
          </w:p>
        </w:tc>
        <w:tc>
          <w:tcPr>
            <w:tcW w:w="1173" w:type="dxa"/>
            <w:tcBorders>
              <w:top w:val="single" w:sz="2" w:space="0" w:color="auto"/>
            </w:tcBorders>
            <w:shd w:val="clear" w:color="auto" w:fill="auto"/>
            <w:noWrap/>
            <w:vAlign w:val="center"/>
            <w:hideMark/>
          </w:tcPr>
          <w:p w:rsidR="00457450" w:rsidRPr="00B0015F" w:rsidRDefault="00457450" w:rsidP="00F62B00">
            <w:pPr>
              <w:jc w:val="right"/>
              <w:rPr>
                <w:color w:val="000000"/>
                <w:sz w:val="20"/>
                <w:szCs w:val="20"/>
                <w:lang w:val="sr-Cyrl-CS"/>
              </w:rPr>
            </w:pPr>
            <w:r>
              <w:rPr>
                <w:color w:val="000000"/>
                <w:sz w:val="20"/>
                <w:szCs w:val="20"/>
                <w:lang w:val="sr-Cyrl-CS"/>
              </w:rPr>
              <w:t>7</w:t>
            </w:r>
          </w:p>
        </w:tc>
        <w:tc>
          <w:tcPr>
            <w:tcW w:w="1080" w:type="dxa"/>
            <w:tcBorders>
              <w:top w:val="single" w:sz="2" w:space="0" w:color="auto"/>
            </w:tcBorders>
            <w:shd w:val="clear" w:color="auto" w:fill="auto"/>
            <w:vAlign w:val="center"/>
            <w:hideMark/>
          </w:tcPr>
          <w:p w:rsidR="00457450" w:rsidRPr="001E14B7" w:rsidRDefault="00457450" w:rsidP="00F62B00">
            <w:pPr>
              <w:jc w:val="right"/>
              <w:rPr>
                <w:color w:val="000000"/>
                <w:sz w:val="20"/>
                <w:szCs w:val="20"/>
                <w:lang w:val="sr-Cyrl-CS"/>
              </w:rPr>
            </w:pPr>
            <w:r>
              <w:rPr>
                <w:color w:val="000000"/>
                <w:sz w:val="20"/>
                <w:szCs w:val="20"/>
                <w:lang w:val="sr-Cyrl-CS"/>
              </w:rPr>
              <w:t>7</w:t>
            </w:r>
          </w:p>
        </w:tc>
        <w:tc>
          <w:tcPr>
            <w:tcW w:w="1616" w:type="dxa"/>
            <w:vMerge/>
            <w:shd w:val="clear" w:color="auto" w:fill="auto"/>
            <w:vAlign w:val="center"/>
            <w:hideMark/>
          </w:tcPr>
          <w:p w:rsidR="00457450" w:rsidRPr="0041024D" w:rsidRDefault="00457450" w:rsidP="00F62B00">
            <w:pPr>
              <w:jc w:val="right"/>
              <w:rPr>
                <w:color w:val="000000"/>
                <w:sz w:val="20"/>
                <w:szCs w:val="20"/>
                <w:lang w:val="sr-Cyrl-CS"/>
              </w:rPr>
            </w:pPr>
          </w:p>
        </w:tc>
      </w:tr>
      <w:tr w:rsidR="00457450" w:rsidRPr="0041024D" w:rsidTr="00F62B00">
        <w:trPr>
          <w:trHeight w:val="435"/>
        </w:trPr>
        <w:tc>
          <w:tcPr>
            <w:tcW w:w="1220" w:type="dxa"/>
            <w:vMerge/>
            <w:shd w:val="clear" w:color="auto" w:fill="auto"/>
            <w:noWrap/>
            <w:vAlign w:val="center"/>
            <w:hideMark/>
          </w:tcPr>
          <w:p w:rsidR="00457450" w:rsidRDefault="00457450" w:rsidP="00F62B00">
            <w:pPr>
              <w:jc w:val="center"/>
              <w:rPr>
                <w:i/>
                <w:iCs/>
                <w:sz w:val="20"/>
                <w:szCs w:val="20"/>
              </w:rPr>
            </w:pPr>
          </w:p>
        </w:tc>
        <w:tc>
          <w:tcPr>
            <w:tcW w:w="2410" w:type="dxa"/>
            <w:vMerge/>
            <w:shd w:val="clear" w:color="auto" w:fill="auto"/>
            <w:vAlign w:val="center"/>
            <w:hideMark/>
          </w:tcPr>
          <w:p w:rsidR="00457450" w:rsidRDefault="00457450" w:rsidP="00F62B00">
            <w:pPr>
              <w:rPr>
                <w:sz w:val="20"/>
                <w:szCs w:val="20"/>
              </w:rPr>
            </w:pPr>
          </w:p>
        </w:tc>
        <w:tc>
          <w:tcPr>
            <w:tcW w:w="2692" w:type="dxa"/>
            <w:vMerge/>
            <w:shd w:val="clear" w:color="auto" w:fill="auto"/>
            <w:vAlign w:val="center"/>
            <w:hideMark/>
          </w:tcPr>
          <w:p w:rsidR="00457450" w:rsidRDefault="00457450" w:rsidP="00F62B00">
            <w:pPr>
              <w:rPr>
                <w:sz w:val="20"/>
                <w:szCs w:val="20"/>
              </w:rPr>
            </w:pPr>
          </w:p>
        </w:tc>
        <w:tc>
          <w:tcPr>
            <w:tcW w:w="2552" w:type="dxa"/>
            <w:shd w:val="clear" w:color="auto" w:fill="auto"/>
            <w:vAlign w:val="center"/>
            <w:hideMark/>
          </w:tcPr>
          <w:p w:rsidR="00457450" w:rsidRPr="00FA0EBF" w:rsidRDefault="00457450" w:rsidP="00F62B00">
            <w:pPr>
              <w:rPr>
                <w:bCs/>
                <w:sz w:val="20"/>
                <w:szCs w:val="20"/>
              </w:rPr>
            </w:pPr>
            <w:r w:rsidRPr="00FA0EBF">
              <w:rPr>
                <w:bCs/>
                <w:sz w:val="20"/>
                <w:szCs w:val="20"/>
              </w:rPr>
              <w:t>Повећање књижевног фонда</w:t>
            </w:r>
          </w:p>
        </w:tc>
        <w:tc>
          <w:tcPr>
            <w:tcW w:w="1113" w:type="dxa"/>
            <w:shd w:val="clear" w:color="auto" w:fill="auto"/>
            <w:vAlign w:val="center"/>
            <w:hideMark/>
          </w:tcPr>
          <w:p w:rsidR="00457450" w:rsidRPr="00FA0EBF" w:rsidRDefault="00457450" w:rsidP="00F62B00">
            <w:pPr>
              <w:jc w:val="right"/>
              <w:rPr>
                <w:bCs/>
                <w:sz w:val="20"/>
                <w:szCs w:val="20"/>
                <w:lang w:val="sr-Cyrl-CS"/>
              </w:rPr>
            </w:pPr>
            <w:r w:rsidRPr="00FA0EBF">
              <w:rPr>
                <w:bCs/>
                <w:sz w:val="20"/>
                <w:szCs w:val="20"/>
                <w:lang w:val="sr-Cyrl-CS"/>
              </w:rPr>
              <w:t>3600</w:t>
            </w:r>
          </w:p>
        </w:tc>
        <w:tc>
          <w:tcPr>
            <w:tcW w:w="1080" w:type="dxa"/>
            <w:shd w:val="clear" w:color="auto" w:fill="auto"/>
            <w:noWrap/>
            <w:vAlign w:val="center"/>
            <w:hideMark/>
          </w:tcPr>
          <w:p w:rsidR="00457450" w:rsidRPr="00FA0EBF" w:rsidRDefault="00457450" w:rsidP="00F62B00">
            <w:pPr>
              <w:jc w:val="right"/>
              <w:rPr>
                <w:color w:val="000000"/>
                <w:sz w:val="20"/>
                <w:szCs w:val="20"/>
                <w:lang w:val="sr-Cyrl-CS"/>
              </w:rPr>
            </w:pPr>
            <w:r w:rsidRPr="00FA0EBF">
              <w:rPr>
                <w:color w:val="000000"/>
                <w:sz w:val="20"/>
                <w:szCs w:val="20"/>
                <w:lang w:val="sr-Cyrl-CS"/>
              </w:rPr>
              <w:t>3650</w:t>
            </w:r>
          </w:p>
        </w:tc>
        <w:tc>
          <w:tcPr>
            <w:tcW w:w="1170" w:type="dxa"/>
            <w:shd w:val="clear" w:color="auto" w:fill="auto"/>
            <w:noWrap/>
            <w:vAlign w:val="center"/>
            <w:hideMark/>
          </w:tcPr>
          <w:p w:rsidR="00457450" w:rsidRPr="00FA0EBF" w:rsidRDefault="00457450" w:rsidP="00F62B00">
            <w:pPr>
              <w:jc w:val="right"/>
              <w:rPr>
                <w:color w:val="000000"/>
                <w:sz w:val="20"/>
                <w:szCs w:val="20"/>
                <w:lang w:val="sr-Cyrl-CS"/>
              </w:rPr>
            </w:pPr>
            <w:r w:rsidRPr="00FA0EBF">
              <w:rPr>
                <w:color w:val="000000"/>
                <w:sz w:val="20"/>
                <w:szCs w:val="20"/>
                <w:lang w:val="sr-Cyrl-CS"/>
              </w:rPr>
              <w:t>3700</w:t>
            </w:r>
          </w:p>
        </w:tc>
        <w:tc>
          <w:tcPr>
            <w:tcW w:w="1173" w:type="dxa"/>
            <w:shd w:val="clear" w:color="auto" w:fill="auto"/>
            <w:noWrap/>
            <w:vAlign w:val="center"/>
            <w:hideMark/>
          </w:tcPr>
          <w:p w:rsidR="00457450" w:rsidRPr="00FA0EBF" w:rsidRDefault="00457450" w:rsidP="00F62B00">
            <w:pPr>
              <w:jc w:val="right"/>
              <w:rPr>
                <w:color w:val="000000"/>
                <w:sz w:val="20"/>
                <w:szCs w:val="20"/>
                <w:lang w:val="sr-Cyrl-CS"/>
              </w:rPr>
            </w:pPr>
            <w:r w:rsidRPr="00FA0EBF">
              <w:rPr>
                <w:color w:val="000000"/>
                <w:sz w:val="20"/>
                <w:szCs w:val="20"/>
                <w:lang w:val="sr-Cyrl-CS"/>
              </w:rPr>
              <w:t>3700</w:t>
            </w:r>
          </w:p>
        </w:tc>
        <w:tc>
          <w:tcPr>
            <w:tcW w:w="1080" w:type="dxa"/>
            <w:shd w:val="clear" w:color="auto" w:fill="auto"/>
            <w:vAlign w:val="center"/>
            <w:hideMark/>
          </w:tcPr>
          <w:p w:rsidR="00457450" w:rsidRPr="00FA0EBF" w:rsidRDefault="00457450" w:rsidP="00F62B00">
            <w:pPr>
              <w:jc w:val="right"/>
              <w:rPr>
                <w:color w:val="000000"/>
                <w:sz w:val="20"/>
                <w:szCs w:val="20"/>
                <w:lang w:val="sr-Cyrl-CS"/>
              </w:rPr>
            </w:pPr>
            <w:r w:rsidRPr="00FA0EBF">
              <w:rPr>
                <w:color w:val="000000"/>
                <w:sz w:val="20"/>
                <w:szCs w:val="20"/>
                <w:lang w:val="sr-Cyrl-CS"/>
              </w:rPr>
              <w:t>3700</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435"/>
        </w:trPr>
        <w:tc>
          <w:tcPr>
            <w:tcW w:w="1220" w:type="dxa"/>
            <w:vMerge/>
            <w:shd w:val="clear" w:color="auto" w:fill="auto"/>
            <w:noWrap/>
            <w:vAlign w:val="center"/>
            <w:hideMark/>
          </w:tcPr>
          <w:p w:rsidR="00457450" w:rsidRDefault="00457450" w:rsidP="00F62B00">
            <w:pPr>
              <w:jc w:val="center"/>
              <w:rPr>
                <w:i/>
                <w:iCs/>
                <w:sz w:val="20"/>
                <w:szCs w:val="20"/>
              </w:rPr>
            </w:pPr>
          </w:p>
        </w:tc>
        <w:tc>
          <w:tcPr>
            <w:tcW w:w="2410" w:type="dxa"/>
            <w:vMerge/>
            <w:shd w:val="clear" w:color="auto" w:fill="auto"/>
            <w:vAlign w:val="center"/>
            <w:hideMark/>
          </w:tcPr>
          <w:p w:rsidR="00457450" w:rsidRDefault="00457450" w:rsidP="00F62B00">
            <w:pPr>
              <w:rPr>
                <w:sz w:val="20"/>
                <w:szCs w:val="20"/>
              </w:rPr>
            </w:pPr>
          </w:p>
        </w:tc>
        <w:tc>
          <w:tcPr>
            <w:tcW w:w="2692" w:type="dxa"/>
            <w:vMerge/>
            <w:shd w:val="clear" w:color="auto" w:fill="auto"/>
            <w:vAlign w:val="center"/>
            <w:hideMark/>
          </w:tcPr>
          <w:p w:rsidR="00457450" w:rsidRDefault="00457450" w:rsidP="00F62B00">
            <w:pPr>
              <w:rPr>
                <w:sz w:val="20"/>
                <w:szCs w:val="20"/>
              </w:rPr>
            </w:pPr>
          </w:p>
        </w:tc>
        <w:tc>
          <w:tcPr>
            <w:tcW w:w="2552" w:type="dxa"/>
            <w:shd w:val="clear" w:color="auto" w:fill="auto"/>
            <w:vAlign w:val="center"/>
            <w:hideMark/>
          </w:tcPr>
          <w:p w:rsidR="00457450" w:rsidRPr="00FA0EBF" w:rsidRDefault="00457450" w:rsidP="00F62B00">
            <w:pPr>
              <w:rPr>
                <w:bCs/>
                <w:sz w:val="20"/>
                <w:szCs w:val="20"/>
              </w:rPr>
            </w:pPr>
            <w:r>
              <w:rPr>
                <w:color w:val="000000"/>
                <w:sz w:val="20"/>
                <w:szCs w:val="20"/>
                <w:lang w:val="sr-Cyrl-CS"/>
              </w:rPr>
              <w:t>Број изложби</w:t>
            </w:r>
          </w:p>
        </w:tc>
        <w:tc>
          <w:tcPr>
            <w:tcW w:w="1113" w:type="dxa"/>
            <w:shd w:val="clear" w:color="auto" w:fill="auto"/>
            <w:vAlign w:val="center"/>
            <w:hideMark/>
          </w:tcPr>
          <w:p w:rsidR="00457450" w:rsidRPr="00FA0EBF" w:rsidRDefault="00457450" w:rsidP="00F62B00">
            <w:pPr>
              <w:jc w:val="right"/>
              <w:rPr>
                <w:bCs/>
                <w:sz w:val="20"/>
                <w:szCs w:val="20"/>
                <w:lang w:val="sr-Cyrl-CS"/>
              </w:rPr>
            </w:pPr>
            <w:r>
              <w:rPr>
                <w:color w:val="000000"/>
                <w:sz w:val="20"/>
                <w:szCs w:val="20"/>
                <w:lang w:val="sr-Cyrl-CS"/>
              </w:rPr>
              <w:t>7</w:t>
            </w:r>
          </w:p>
        </w:tc>
        <w:tc>
          <w:tcPr>
            <w:tcW w:w="1080" w:type="dxa"/>
            <w:shd w:val="clear" w:color="auto" w:fill="auto"/>
            <w:noWrap/>
            <w:vAlign w:val="center"/>
            <w:hideMark/>
          </w:tcPr>
          <w:p w:rsidR="00457450" w:rsidRPr="00FA0EBF" w:rsidRDefault="00457450" w:rsidP="00F62B00">
            <w:pPr>
              <w:jc w:val="right"/>
              <w:rPr>
                <w:color w:val="000000"/>
                <w:sz w:val="20"/>
                <w:szCs w:val="20"/>
                <w:lang w:val="sr-Cyrl-CS"/>
              </w:rPr>
            </w:pPr>
            <w:r>
              <w:rPr>
                <w:color w:val="000000"/>
                <w:sz w:val="20"/>
                <w:szCs w:val="20"/>
                <w:lang w:val="sr-Cyrl-CS"/>
              </w:rPr>
              <w:t>9</w:t>
            </w:r>
          </w:p>
        </w:tc>
        <w:tc>
          <w:tcPr>
            <w:tcW w:w="1170" w:type="dxa"/>
            <w:shd w:val="clear" w:color="auto" w:fill="auto"/>
            <w:noWrap/>
            <w:vAlign w:val="center"/>
            <w:hideMark/>
          </w:tcPr>
          <w:p w:rsidR="00457450" w:rsidRPr="00FA0EBF" w:rsidRDefault="00457450" w:rsidP="00F62B00">
            <w:pPr>
              <w:jc w:val="right"/>
              <w:rPr>
                <w:color w:val="000000"/>
                <w:sz w:val="20"/>
                <w:szCs w:val="20"/>
                <w:lang w:val="sr-Cyrl-CS"/>
              </w:rPr>
            </w:pPr>
            <w:r>
              <w:rPr>
                <w:color w:val="000000"/>
                <w:sz w:val="20"/>
                <w:szCs w:val="20"/>
                <w:lang w:val="sr-Cyrl-CS"/>
              </w:rPr>
              <w:t>9</w:t>
            </w:r>
          </w:p>
        </w:tc>
        <w:tc>
          <w:tcPr>
            <w:tcW w:w="1173" w:type="dxa"/>
            <w:shd w:val="clear" w:color="auto" w:fill="auto"/>
            <w:noWrap/>
            <w:vAlign w:val="center"/>
            <w:hideMark/>
          </w:tcPr>
          <w:p w:rsidR="00457450" w:rsidRPr="00FA0EBF" w:rsidRDefault="00457450" w:rsidP="00F62B00">
            <w:pPr>
              <w:jc w:val="right"/>
              <w:rPr>
                <w:color w:val="000000"/>
                <w:sz w:val="20"/>
                <w:szCs w:val="20"/>
                <w:lang w:val="sr-Cyrl-CS"/>
              </w:rPr>
            </w:pPr>
            <w:r>
              <w:rPr>
                <w:color w:val="000000"/>
                <w:sz w:val="20"/>
                <w:szCs w:val="20"/>
                <w:lang w:val="sr-Cyrl-CS"/>
              </w:rPr>
              <w:t>10</w:t>
            </w:r>
          </w:p>
        </w:tc>
        <w:tc>
          <w:tcPr>
            <w:tcW w:w="1080" w:type="dxa"/>
            <w:shd w:val="clear" w:color="auto" w:fill="auto"/>
            <w:vAlign w:val="center"/>
            <w:hideMark/>
          </w:tcPr>
          <w:p w:rsidR="00457450" w:rsidRPr="00FA0EBF" w:rsidRDefault="00457450" w:rsidP="00F62B00">
            <w:pPr>
              <w:jc w:val="right"/>
              <w:rPr>
                <w:color w:val="000000"/>
                <w:sz w:val="20"/>
                <w:szCs w:val="20"/>
                <w:lang w:val="sr-Cyrl-CS"/>
              </w:rPr>
            </w:pPr>
            <w:r>
              <w:rPr>
                <w:color w:val="000000"/>
                <w:sz w:val="20"/>
                <w:szCs w:val="20"/>
                <w:lang w:val="sr-Cyrl-CS"/>
              </w:rPr>
              <w:t>10</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857"/>
        </w:trPr>
        <w:tc>
          <w:tcPr>
            <w:tcW w:w="1220" w:type="dxa"/>
            <w:vMerge/>
            <w:shd w:val="clear" w:color="auto" w:fill="auto"/>
            <w:vAlign w:val="center"/>
            <w:hideMark/>
          </w:tcPr>
          <w:p w:rsidR="00457450" w:rsidRDefault="00457450" w:rsidP="00F62B00">
            <w:pPr>
              <w:rPr>
                <w:i/>
                <w:iCs/>
                <w:color w:val="000000"/>
                <w:sz w:val="20"/>
                <w:szCs w:val="20"/>
              </w:rPr>
            </w:pPr>
          </w:p>
        </w:tc>
        <w:tc>
          <w:tcPr>
            <w:tcW w:w="2410" w:type="dxa"/>
            <w:vMerge/>
            <w:shd w:val="clear" w:color="auto" w:fill="auto"/>
            <w:vAlign w:val="center"/>
            <w:hideMark/>
          </w:tcPr>
          <w:p w:rsidR="00457450" w:rsidRDefault="00457450" w:rsidP="00F62B00">
            <w:pPr>
              <w:rPr>
                <w:color w:val="000000"/>
                <w:sz w:val="20"/>
                <w:szCs w:val="20"/>
              </w:rPr>
            </w:pPr>
          </w:p>
        </w:tc>
        <w:tc>
          <w:tcPr>
            <w:tcW w:w="2692" w:type="dxa"/>
            <w:vMerge w:val="restart"/>
            <w:shd w:val="clear" w:color="auto" w:fill="auto"/>
            <w:vAlign w:val="center"/>
            <w:hideMark/>
          </w:tcPr>
          <w:p w:rsidR="00457450" w:rsidRPr="00B0015F" w:rsidRDefault="00457450" w:rsidP="00F62B00">
            <w:pPr>
              <w:rPr>
                <w:sz w:val="20"/>
                <w:szCs w:val="20"/>
                <w:lang w:val="sr-Cyrl-CS"/>
              </w:rPr>
            </w:pPr>
            <w:r>
              <w:rPr>
                <w:sz w:val="20"/>
                <w:szCs w:val="20"/>
                <w:lang w:val="sr-Cyrl-CS"/>
              </w:rPr>
              <w:t>Подстицање развоја културе кроз јачање капацитета установа културе</w:t>
            </w:r>
          </w:p>
        </w:tc>
        <w:tc>
          <w:tcPr>
            <w:tcW w:w="2552" w:type="dxa"/>
            <w:shd w:val="clear" w:color="auto" w:fill="auto"/>
            <w:vAlign w:val="center"/>
            <w:hideMark/>
          </w:tcPr>
          <w:p w:rsidR="00457450" w:rsidRPr="00B0015F" w:rsidRDefault="00457450" w:rsidP="00F62B00">
            <w:pPr>
              <w:rPr>
                <w:color w:val="000000"/>
                <w:sz w:val="20"/>
                <w:szCs w:val="20"/>
                <w:lang w:val="sr-Cyrl-CS"/>
              </w:rPr>
            </w:pPr>
            <w:r>
              <w:rPr>
                <w:color w:val="000000"/>
                <w:sz w:val="20"/>
                <w:szCs w:val="20"/>
                <w:lang w:val="sr-Cyrl-CS"/>
              </w:rPr>
              <w:t>Број програмских активности установе – Културни центар</w:t>
            </w:r>
          </w:p>
        </w:tc>
        <w:tc>
          <w:tcPr>
            <w:tcW w:w="1113" w:type="dxa"/>
            <w:shd w:val="clear" w:color="auto" w:fill="auto"/>
            <w:vAlign w:val="center"/>
          </w:tcPr>
          <w:p w:rsidR="00457450" w:rsidRPr="00B0015F" w:rsidRDefault="00457450" w:rsidP="00F62B00">
            <w:pPr>
              <w:jc w:val="right"/>
              <w:rPr>
                <w:color w:val="000000"/>
                <w:sz w:val="20"/>
                <w:szCs w:val="20"/>
                <w:lang w:val="sr-Cyrl-CS"/>
              </w:rPr>
            </w:pPr>
            <w:r>
              <w:rPr>
                <w:color w:val="000000"/>
                <w:sz w:val="20"/>
                <w:szCs w:val="20"/>
                <w:lang w:val="sr-Cyrl-CS"/>
              </w:rPr>
              <w:t>95</w:t>
            </w:r>
          </w:p>
        </w:tc>
        <w:tc>
          <w:tcPr>
            <w:tcW w:w="1080" w:type="dxa"/>
            <w:shd w:val="clear" w:color="auto" w:fill="auto"/>
            <w:vAlign w:val="center"/>
          </w:tcPr>
          <w:p w:rsidR="00457450" w:rsidRPr="00B0015F" w:rsidRDefault="00457450" w:rsidP="00F62B00">
            <w:pPr>
              <w:jc w:val="right"/>
              <w:rPr>
                <w:color w:val="000000"/>
                <w:sz w:val="20"/>
                <w:szCs w:val="20"/>
                <w:lang w:val="sr-Cyrl-CS"/>
              </w:rPr>
            </w:pPr>
            <w:r>
              <w:rPr>
                <w:color w:val="000000"/>
                <w:sz w:val="20"/>
                <w:szCs w:val="20"/>
                <w:lang w:val="sr-Cyrl-CS"/>
              </w:rPr>
              <w:t>98</w:t>
            </w:r>
          </w:p>
        </w:tc>
        <w:tc>
          <w:tcPr>
            <w:tcW w:w="1170" w:type="dxa"/>
            <w:shd w:val="clear" w:color="auto" w:fill="auto"/>
            <w:vAlign w:val="center"/>
          </w:tcPr>
          <w:p w:rsidR="00457450" w:rsidRPr="00B0015F" w:rsidRDefault="00457450" w:rsidP="00F62B00">
            <w:pPr>
              <w:jc w:val="right"/>
              <w:rPr>
                <w:color w:val="000000"/>
                <w:sz w:val="20"/>
                <w:szCs w:val="20"/>
                <w:lang w:val="sr-Cyrl-CS"/>
              </w:rPr>
            </w:pPr>
            <w:r>
              <w:rPr>
                <w:color w:val="000000"/>
                <w:sz w:val="20"/>
                <w:szCs w:val="20"/>
                <w:lang w:val="sr-Cyrl-CS"/>
              </w:rPr>
              <w:t>120</w:t>
            </w:r>
          </w:p>
        </w:tc>
        <w:tc>
          <w:tcPr>
            <w:tcW w:w="1173" w:type="dxa"/>
            <w:shd w:val="clear" w:color="auto" w:fill="auto"/>
            <w:vAlign w:val="center"/>
          </w:tcPr>
          <w:p w:rsidR="00457450" w:rsidRDefault="00457450" w:rsidP="00F62B00">
            <w:pPr>
              <w:jc w:val="right"/>
            </w:pPr>
            <w:r w:rsidRPr="0044511E">
              <w:rPr>
                <w:color w:val="000000"/>
                <w:sz w:val="20"/>
                <w:szCs w:val="20"/>
                <w:lang w:val="sr-Cyrl-CS"/>
              </w:rPr>
              <w:t>120</w:t>
            </w:r>
          </w:p>
        </w:tc>
        <w:tc>
          <w:tcPr>
            <w:tcW w:w="1080" w:type="dxa"/>
            <w:shd w:val="clear" w:color="auto" w:fill="auto"/>
            <w:vAlign w:val="center"/>
          </w:tcPr>
          <w:p w:rsidR="00457450" w:rsidRDefault="00457450" w:rsidP="00F62B00">
            <w:pPr>
              <w:jc w:val="right"/>
            </w:pPr>
            <w:r w:rsidRPr="0044511E">
              <w:rPr>
                <w:color w:val="000000"/>
                <w:sz w:val="20"/>
                <w:szCs w:val="20"/>
                <w:lang w:val="sr-Cyrl-CS"/>
              </w:rPr>
              <w:t>120</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544"/>
        </w:trPr>
        <w:tc>
          <w:tcPr>
            <w:tcW w:w="1220" w:type="dxa"/>
            <w:vMerge/>
            <w:shd w:val="clear" w:color="auto" w:fill="auto"/>
            <w:vAlign w:val="center"/>
            <w:hideMark/>
          </w:tcPr>
          <w:p w:rsidR="00457450" w:rsidRDefault="00457450" w:rsidP="00F62B00">
            <w:pPr>
              <w:rPr>
                <w:i/>
                <w:iCs/>
                <w:color w:val="000000"/>
                <w:sz w:val="20"/>
                <w:szCs w:val="20"/>
              </w:rPr>
            </w:pPr>
          </w:p>
        </w:tc>
        <w:tc>
          <w:tcPr>
            <w:tcW w:w="2410" w:type="dxa"/>
            <w:vMerge/>
            <w:shd w:val="clear" w:color="auto" w:fill="auto"/>
            <w:vAlign w:val="center"/>
            <w:hideMark/>
          </w:tcPr>
          <w:p w:rsidR="00457450" w:rsidRDefault="00457450" w:rsidP="00F62B00">
            <w:pPr>
              <w:rPr>
                <w:color w:val="000000"/>
                <w:sz w:val="20"/>
                <w:szCs w:val="20"/>
              </w:rPr>
            </w:pPr>
          </w:p>
        </w:tc>
        <w:tc>
          <w:tcPr>
            <w:tcW w:w="2692" w:type="dxa"/>
            <w:vMerge/>
            <w:shd w:val="clear" w:color="auto" w:fill="auto"/>
            <w:vAlign w:val="center"/>
            <w:hideMark/>
          </w:tcPr>
          <w:p w:rsidR="00457450" w:rsidRDefault="00457450" w:rsidP="00F62B00">
            <w:pPr>
              <w:rPr>
                <w:sz w:val="20"/>
                <w:szCs w:val="20"/>
                <w:lang w:val="sr-Cyrl-CS"/>
              </w:rPr>
            </w:pP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посетилаца – К</w:t>
            </w:r>
            <w:r>
              <w:rPr>
                <w:color w:val="000000"/>
                <w:sz w:val="20"/>
                <w:szCs w:val="20"/>
              </w:rPr>
              <w:t xml:space="preserve">. </w:t>
            </w:r>
            <w:r>
              <w:rPr>
                <w:color w:val="000000"/>
                <w:sz w:val="20"/>
                <w:szCs w:val="20"/>
                <w:lang w:val="sr-Cyrl-CS"/>
              </w:rPr>
              <w:t xml:space="preserve"> центар</w:t>
            </w:r>
          </w:p>
        </w:tc>
        <w:tc>
          <w:tcPr>
            <w:tcW w:w="1113"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20.000</w:t>
            </w:r>
          </w:p>
        </w:tc>
        <w:tc>
          <w:tcPr>
            <w:tcW w:w="108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25.000</w:t>
            </w:r>
          </w:p>
        </w:tc>
        <w:tc>
          <w:tcPr>
            <w:tcW w:w="117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25.000</w:t>
            </w:r>
          </w:p>
        </w:tc>
        <w:tc>
          <w:tcPr>
            <w:tcW w:w="1173"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28.000</w:t>
            </w:r>
          </w:p>
        </w:tc>
        <w:tc>
          <w:tcPr>
            <w:tcW w:w="1080" w:type="dxa"/>
            <w:shd w:val="clear" w:color="auto" w:fill="auto"/>
            <w:vAlign w:val="center"/>
          </w:tcPr>
          <w:p w:rsidR="00457450" w:rsidRPr="00B0015F" w:rsidRDefault="00457450" w:rsidP="00F62B00">
            <w:pPr>
              <w:jc w:val="right"/>
              <w:rPr>
                <w:color w:val="000000"/>
                <w:sz w:val="20"/>
                <w:szCs w:val="20"/>
                <w:lang w:val="sr-Cyrl-CS"/>
              </w:rPr>
            </w:pPr>
            <w:r>
              <w:rPr>
                <w:color w:val="000000"/>
                <w:sz w:val="20"/>
                <w:szCs w:val="20"/>
                <w:lang w:val="sr-Cyrl-CS"/>
              </w:rPr>
              <w:t>28.000</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497"/>
        </w:trPr>
        <w:tc>
          <w:tcPr>
            <w:tcW w:w="1220" w:type="dxa"/>
            <w:shd w:val="clear" w:color="auto" w:fill="auto"/>
            <w:vAlign w:val="center"/>
            <w:hideMark/>
          </w:tcPr>
          <w:p w:rsidR="00457450" w:rsidRPr="00AC1341" w:rsidRDefault="00457450" w:rsidP="00F62B00">
            <w:pPr>
              <w:jc w:val="center"/>
              <w:rPr>
                <w:i/>
                <w:color w:val="000000"/>
                <w:sz w:val="20"/>
                <w:szCs w:val="20"/>
              </w:rPr>
            </w:pPr>
            <w:r w:rsidRPr="00AC1341">
              <w:rPr>
                <w:i/>
                <w:color w:val="000000"/>
                <w:sz w:val="20"/>
                <w:szCs w:val="20"/>
              </w:rPr>
              <w:t>1201-0002</w:t>
            </w:r>
          </w:p>
        </w:tc>
        <w:tc>
          <w:tcPr>
            <w:tcW w:w="2410" w:type="dxa"/>
            <w:shd w:val="clear" w:color="auto" w:fill="auto"/>
            <w:vAlign w:val="bottom"/>
            <w:hideMark/>
          </w:tcPr>
          <w:p w:rsidR="00457450" w:rsidRPr="00AC1341" w:rsidRDefault="00457450" w:rsidP="00F62B00">
            <w:pPr>
              <w:rPr>
                <w:color w:val="000000"/>
                <w:sz w:val="20"/>
                <w:szCs w:val="20"/>
              </w:rPr>
            </w:pPr>
            <w:r w:rsidRPr="00AC1341">
              <w:rPr>
                <w:sz w:val="20"/>
                <w:szCs w:val="20"/>
              </w:rPr>
              <w:t xml:space="preserve">Jачање културне продукције и уметн. стваралаштва </w:t>
            </w:r>
            <w:r w:rsidRPr="00AC1341">
              <w:rPr>
                <w:caps/>
                <w:sz w:val="20"/>
                <w:szCs w:val="20"/>
              </w:rPr>
              <w:t xml:space="preserve">  </w:t>
            </w:r>
          </w:p>
        </w:tc>
        <w:tc>
          <w:tcPr>
            <w:tcW w:w="2692" w:type="dxa"/>
            <w:shd w:val="clear" w:color="auto" w:fill="auto"/>
            <w:vAlign w:val="center"/>
            <w:hideMark/>
          </w:tcPr>
          <w:p w:rsidR="00457450" w:rsidRPr="001E7E05" w:rsidRDefault="00457450" w:rsidP="00F62B00">
            <w:pPr>
              <w:rPr>
                <w:color w:val="000000"/>
                <w:sz w:val="20"/>
                <w:szCs w:val="20"/>
              </w:rPr>
            </w:pPr>
            <w:r w:rsidRPr="001E7E05">
              <w:rPr>
                <w:sz w:val="20"/>
                <w:szCs w:val="20"/>
              </w:rPr>
              <w:t>Унапређење разноврсности  културне понуде</w:t>
            </w:r>
          </w:p>
        </w:tc>
        <w:tc>
          <w:tcPr>
            <w:tcW w:w="2552" w:type="dxa"/>
            <w:tcBorders>
              <w:bottom w:val="single" w:sz="2" w:space="0" w:color="auto"/>
            </w:tcBorders>
            <w:shd w:val="clear" w:color="auto" w:fill="auto"/>
            <w:vAlign w:val="center"/>
            <w:hideMark/>
          </w:tcPr>
          <w:p w:rsidR="00457450" w:rsidRPr="005F15A3" w:rsidRDefault="00457450" w:rsidP="00F62B00">
            <w:pPr>
              <w:pBdr>
                <w:bottom w:val="single" w:sz="6" w:space="1" w:color="auto"/>
              </w:pBdr>
              <w:jc w:val="both"/>
              <w:rPr>
                <w:sz w:val="20"/>
                <w:szCs w:val="20"/>
              </w:rPr>
            </w:pPr>
            <w:r w:rsidRPr="005F15A3">
              <w:rPr>
                <w:sz w:val="20"/>
                <w:szCs w:val="20"/>
              </w:rPr>
              <w:t>Број програма и пројеката удружења грађана подржаних од стране града/општине</w:t>
            </w:r>
          </w:p>
        </w:tc>
        <w:tc>
          <w:tcPr>
            <w:tcW w:w="1113"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21</w:t>
            </w:r>
          </w:p>
        </w:tc>
        <w:tc>
          <w:tcPr>
            <w:tcW w:w="108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23</w:t>
            </w:r>
          </w:p>
        </w:tc>
        <w:tc>
          <w:tcPr>
            <w:tcW w:w="117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24</w:t>
            </w:r>
          </w:p>
        </w:tc>
        <w:tc>
          <w:tcPr>
            <w:tcW w:w="1173"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22</w:t>
            </w:r>
          </w:p>
        </w:tc>
        <w:tc>
          <w:tcPr>
            <w:tcW w:w="108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23</w:t>
            </w:r>
          </w:p>
        </w:tc>
        <w:tc>
          <w:tcPr>
            <w:tcW w:w="1616" w:type="dxa"/>
            <w:shd w:val="clear" w:color="auto" w:fill="auto"/>
            <w:vAlign w:val="center"/>
            <w:hideMark/>
          </w:tcPr>
          <w:p w:rsidR="00457450" w:rsidRPr="00AC1341" w:rsidRDefault="00457450" w:rsidP="00F62B00">
            <w:pPr>
              <w:jc w:val="right"/>
              <w:rPr>
                <w:color w:val="000000"/>
                <w:sz w:val="20"/>
                <w:szCs w:val="20"/>
              </w:rPr>
            </w:pPr>
            <w:r>
              <w:rPr>
                <w:color w:val="000000"/>
                <w:sz w:val="20"/>
                <w:szCs w:val="20"/>
              </w:rPr>
              <w:t>11.100.000</w:t>
            </w:r>
          </w:p>
        </w:tc>
      </w:tr>
      <w:tr w:rsidR="00457450" w:rsidRPr="0041024D" w:rsidTr="00F62B00">
        <w:trPr>
          <w:trHeight w:val="419"/>
        </w:trPr>
        <w:tc>
          <w:tcPr>
            <w:tcW w:w="1220" w:type="dxa"/>
            <w:shd w:val="clear" w:color="auto" w:fill="auto"/>
            <w:vAlign w:val="center"/>
            <w:hideMark/>
          </w:tcPr>
          <w:p w:rsidR="00457450" w:rsidRPr="00AC1341" w:rsidRDefault="00457450" w:rsidP="00F62B00">
            <w:pPr>
              <w:jc w:val="center"/>
              <w:rPr>
                <w:i/>
                <w:color w:val="000000"/>
                <w:sz w:val="20"/>
                <w:szCs w:val="20"/>
              </w:rPr>
            </w:pPr>
            <w:r w:rsidRPr="00AC1341">
              <w:rPr>
                <w:i/>
                <w:color w:val="000000"/>
                <w:sz w:val="20"/>
                <w:szCs w:val="20"/>
              </w:rPr>
              <w:t>1201-0003</w:t>
            </w:r>
          </w:p>
        </w:tc>
        <w:tc>
          <w:tcPr>
            <w:tcW w:w="2410" w:type="dxa"/>
            <w:shd w:val="clear" w:color="auto" w:fill="auto"/>
            <w:vAlign w:val="bottom"/>
            <w:hideMark/>
          </w:tcPr>
          <w:p w:rsidR="00457450" w:rsidRPr="00AC1341" w:rsidRDefault="00457450" w:rsidP="00F62B00">
            <w:pPr>
              <w:rPr>
                <w:color w:val="000000"/>
                <w:sz w:val="20"/>
                <w:szCs w:val="20"/>
              </w:rPr>
            </w:pPr>
            <w:r w:rsidRPr="00AC1341">
              <w:rPr>
                <w:sz w:val="20"/>
                <w:szCs w:val="20"/>
              </w:rPr>
              <w:t xml:space="preserve">Унапређење система очувања и представљања културно-историјског наслеђа    </w:t>
            </w:r>
          </w:p>
        </w:tc>
        <w:tc>
          <w:tcPr>
            <w:tcW w:w="2692" w:type="dxa"/>
            <w:shd w:val="clear" w:color="auto" w:fill="auto"/>
            <w:vAlign w:val="center"/>
            <w:hideMark/>
          </w:tcPr>
          <w:p w:rsidR="00457450" w:rsidRPr="005F15A3" w:rsidRDefault="00457450" w:rsidP="00F62B00">
            <w:pPr>
              <w:rPr>
                <w:color w:val="000000"/>
                <w:sz w:val="20"/>
                <w:szCs w:val="20"/>
              </w:rPr>
            </w:pPr>
            <w:r w:rsidRPr="005F15A3">
              <w:rPr>
                <w:sz w:val="20"/>
                <w:szCs w:val="20"/>
              </w:rPr>
              <w:t>Унапређење презентације културног наслеђа</w:t>
            </w:r>
          </w:p>
        </w:tc>
        <w:tc>
          <w:tcPr>
            <w:tcW w:w="2552" w:type="dxa"/>
            <w:tcBorders>
              <w:top w:val="single" w:sz="2" w:space="0" w:color="auto"/>
            </w:tcBorders>
            <w:shd w:val="clear" w:color="auto" w:fill="auto"/>
            <w:vAlign w:val="center"/>
            <w:hideMark/>
          </w:tcPr>
          <w:p w:rsidR="00457450" w:rsidRPr="006C3A86" w:rsidRDefault="00457450" w:rsidP="00F62B00">
            <w:pPr>
              <w:rPr>
                <w:color w:val="000000"/>
                <w:sz w:val="20"/>
                <w:szCs w:val="20"/>
              </w:rPr>
            </w:pPr>
            <w:r w:rsidRPr="005F15A3">
              <w:rPr>
                <w:sz w:val="20"/>
                <w:szCs w:val="20"/>
              </w:rPr>
              <w:t xml:space="preserve">Број </w:t>
            </w:r>
            <w:r>
              <w:rPr>
                <w:sz w:val="20"/>
                <w:szCs w:val="20"/>
              </w:rPr>
              <w:t>санираних верских објеката</w:t>
            </w:r>
          </w:p>
        </w:tc>
        <w:tc>
          <w:tcPr>
            <w:tcW w:w="1113"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8</w:t>
            </w:r>
          </w:p>
        </w:tc>
        <w:tc>
          <w:tcPr>
            <w:tcW w:w="108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8</w:t>
            </w:r>
          </w:p>
        </w:tc>
        <w:tc>
          <w:tcPr>
            <w:tcW w:w="117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9</w:t>
            </w:r>
          </w:p>
        </w:tc>
        <w:tc>
          <w:tcPr>
            <w:tcW w:w="1173"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9</w:t>
            </w:r>
          </w:p>
        </w:tc>
        <w:tc>
          <w:tcPr>
            <w:tcW w:w="108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9</w:t>
            </w:r>
          </w:p>
        </w:tc>
        <w:tc>
          <w:tcPr>
            <w:tcW w:w="1616" w:type="dxa"/>
            <w:shd w:val="clear" w:color="auto" w:fill="auto"/>
            <w:vAlign w:val="center"/>
            <w:hideMark/>
          </w:tcPr>
          <w:p w:rsidR="00457450" w:rsidRPr="00AC1341" w:rsidRDefault="00457450" w:rsidP="00F62B00">
            <w:pPr>
              <w:jc w:val="right"/>
              <w:rPr>
                <w:color w:val="000000"/>
                <w:sz w:val="20"/>
                <w:szCs w:val="20"/>
              </w:rPr>
            </w:pPr>
            <w:r>
              <w:rPr>
                <w:color w:val="000000"/>
                <w:sz w:val="20"/>
                <w:szCs w:val="20"/>
              </w:rPr>
              <w:t>4.370.000</w:t>
            </w:r>
          </w:p>
        </w:tc>
      </w:tr>
      <w:tr w:rsidR="00457450" w:rsidRPr="0041024D" w:rsidTr="00F62B00">
        <w:trPr>
          <w:trHeight w:val="419"/>
        </w:trPr>
        <w:tc>
          <w:tcPr>
            <w:tcW w:w="1220" w:type="dxa"/>
            <w:shd w:val="clear" w:color="auto" w:fill="auto"/>
            <w:vAlign w:val="center"/>
            <w:hideMark/>
          </w:tcPr>
          <w:p w:rsidR="00457450" w:rsidRPr="00AC1341" w:rsidRDefault="00457450" w:rsidP="00F62B00">
            <w:pPr>
              <w:jc w:val="center"/>
              <w:rPr>
                <w:i/>
                <w:color w:val="000000"/>
                <w:sz w:val="20"/>
                <w:szCs w:val="20"/>
              </w:rPr>
            </w:pPr>
            <w:r w:rsidRPr="00AC1341">
              <w:rPr>
                <w:i/>
                <w:color w:val="000000"/>
                <w:sz w:val="20"/>
                <w:szCs w:val="20"/>
              </w:rPr>
              <w:t>1201-0004</w:t>
            </w:r>
          </w:p>
        </w:tc>
        <w:tc>
          <w:tcPr>
            <w:tcW w:w="2410" w:type="dxa"/>
            <w:shd w:val="clear" w:color="auto" w:fill="auto"/>
            <w:vAlign w:val="bottom"/>
            <w:hideMark/>
          </w:tcPr>
          <w:p w:rsidR="00457450" w:rsidRPr="00AC1341" w:rsidRDefault="00457450" w:rsidP="00F62B00">
            <w:pPr>
              <w:rPr>
                <w:color w:val="000000"/>
                <w:sz w:val="20"/>
                <w:szCs w:val="20"/>
              </w:rPr>
            </w:pPr>
            <w:r w:rsidRPr="00AC1341">
              <w:rPr>
                <w:sz w:val="20"/>
                <w:szCs w:val="20"/>
                <w:lang w:val="ru-RU"/>
              </w:rPr>
              <w:t xml:space="preserve">Остваривање и унапређивање јавног </w:t>
            </w:r>
            <w:r w:rsidRPr="00AC1341">
              <w:rPr>
                <w:sz w:val="20"/>
                <w:szCs w:val="20"/>
                <w:lang w:val="sr-Cyrl-CS"/>
              </w:rPr>
              <w:t>интереса</w:t>
            </w:r>
            <w:r w:rsidRPr="00AC1341">
              <w:rPr>
                <w:sz w:val="20"/>
                <w:szCs w:val="20"/>
                <w:lang w:val="ru-RU"/>
              </w:rPr>
              <w:t xml:space="preserve"> у области јавног информисања</w:t>
            </w:r>
          </w:p>
        </w:tc>
        <w:tc>
          <w:tcPr>
            <w:tcW w:w="2692" w:type="dxa"/>
            <w:shd w:val="clear" w:color="auto" w:fill="auto"/>
            <w:vAlign w:val="center"/>
            <w:hideMark/>
          </w:tcPr>
          <w:p w:rsidR="00457450" w:rsidRPr="005F15A3" w:rsidRDefault="00457450" w:rsidP="00F62B00">
            <w:pPr>
              <w:tabs>
                <w:tab w:val="left" w:pos="3675"/>
                <w:tab w:val="left" w:pos="8370"/>
              </w:tabs>
              <w:rPr>
                <w:sz w:val="20"/>
                <w:szCs w:val="20"/>
              </w:rPr>
            </w:pPr>
            <w:r w:rsidRPr="005F15A3">
              <w:rPr>
                <w:sz w:val="20"/>
                <w:szCs w:val="20"/>
              </w:rPr>
              <w:t>Повећана понуда квалитетних медијских садржаја из области друштвеног живота локалне заједнице</w:t>
            </w:r>
          </w:p>
        </w:tc>
        <w:tc>
          <w:tcPr>
            <w:tcW w:w="2552" w:type="dxa"/>
            <w:shd w:val="clear" w:color="auto" w:fill="auto"/>
            <w:vAlign w:val="center"/>
            <w:hideMark/>
          </w:tcPr>
          <w:p w:rsidR="00457450" w:rsidRPr="001E7E05" w:rsidRDefault="00457450" w:rsidP="00F62B00">
            <w:pPr>
              <w:rPr>
                <w:color w:val="000000"/>
                <w:sz w:val="20"/>
                <w:szCs w:val="20"/>
              </w:rPr>
            </w:pPr>
            <w:r w:rsidRPr="001E7E05">
              <w:rPr>
                <w:sz w:val="20"/>
                <w:szCs w:val="20"/>
              </w:rPr>
              <w:t>Број програмских садржаја подржаних на конкурс</w:t>
            </w:r>
            <w:r w:rsidRPr="001E7E05">
              <w:rPr>
                <w:sz w:val="20"/>
                <w:szCs w:val="20"/>
                <w:lang w:val="sr-Cyrl-CS"/>
              </w:rPr>
              <w:t>и</w:t>
            </w:r>
            <w:r w:rsidRPr="001E7E05">
              <w:rPr>
                <w:sz w:val="20"/>
                <w:szCs w:val="20"/>
              </w:rPr>
              <w:t>ма јавног информисања</w:t>
            </w:r>
          </w:p>
        </w:tc>
        <w:tc>
          <w:tcPr>
            <w:tcW w:w="1113"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14</w:t>
            </w:r>
          </w:p>
        </w:tc>
        <w:tc>
          <w:tcPr>
            <w:tcW w:w="108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16</w:t>
            </w:r>
          </w:p>
        </w:tc>
        <w:tc>
          <w:tcPr>
            <w:tcW w:w="117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15</w:t>
            </w:r>
          </w:p>
        </w:tc>
        <w:tc>
          <w:tcPr>
            <w:tcW w:w="1173"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15</w:t>
            </w:r>
          </w:p>
        </w:tc>
        <w:tc>
          <w:tcPr>
            <w:tcW w:w="1080" w:type="dxa"/>
            <w:shd w:val="clear" w:color="auto" w:fill="auto"/>
            <w:vAlign w:val="center"/>
            <w:hideMark/>
          </w:tcPr>
          <w:p w:rsidR="00457450" w:rsidRPr="006C3A86" w:rsidRDefault="00457450" w:rsidP="00F62B00">
            <w:pPr>
              <w:jc w:val="right"/>
              <w:rPr>
                <w:color w:val="000000"/>
                <w:sz w:val="20"/>
                <w:szCs w:val="20"/>
              </w:rPr>
            </w:pPr>
            <w:r>
              <w:rPr>
                <w:color w:val="000000"/>
                <w:sz w:val="20"/>
                <w:szCs w:val="20"/>
              </w:rPr>
              <w:t>16</w:t>
            </w:r>
          </w:p>
        </w:tc>
        <w:tc>
          <w:tcPr>
            <w:tcW w:w="1616" w:type="dxa"/>
            <w:shd w:val="clear" w:color="auto" w:fill="auto"/>
            <w:vAlign w:val="center"/>
            <w:hideMark/>
          </w:tcPr>
          <w:p w:rsidR="00457450" w:rsidRPr="00AC1341" w:rsidRDefault="00457450" w:rsidP="00F62B00">
            <w:pPr>
              <w:jc w:val="right"/>
              <w:rPr>
                <w:color w:val="000000"/>
                <w:sz w:val="20"/>
                <w:szCs w:val="20"/>
              </w:rPr>
            </w:pPr>
            <w:r>
              <w:rPr>
                <w:color w:val="000000"/>
                <w:sz w:val="20"/>
                <w:szCs w:val="20"/>
              </w:rPr>
              <w:t>15.000.000</w:t>
            </w:r>
          </w:p>
        </w:tc>
      </w:tr>
      <w:tr w:rsidR="00457450" w:rsidRPr="0041024D" w:rsidTr="00F62B00">
        <w:trPr>
          <w:trHeight w:val="840"/>
        </w:trPr>
        <w:tc>
          <w:tcPr>
            <w:tcW w:w="1220" w:type="dxa"/>
            <w:vMerge w:val="restart"/>
            <w:shd w:val="clear" w:color="auto" w:fill="auto"/>
            <w:vAlign w:val="center"/>
            <w:hideMark/>
          </w:tcPr>
          <w:p w:rsidR="00457450" w:rsidRDefault="00457450" w:rsidP="00F62B00">
            <w:pPr>
              <w:jc w:val="center"/>
              <w:rPr>
                <w:i/>
                <w:iCs/>
                <w:color w:val="000000"/>
                <w:sz w:val="20"/>
                <w:szCs w:val="20"/>
                <w:lang w:val="sr-Cyrl-CS"/>
              </w:rPr>
            </w:pPr>
            <w:r>
              <w:rPr>
                <w:i/>
                <w:iCs/>
                <w:color w:val="000000"/>
                <w:sz w:val="20"/>
                <w:szCs w:val="20"/>
              </w:rPr>
              <w:t>1201-П1</w:t>
            </w:r>
          </w:p>
          <w:p w:rsidR="00457450" w:rsidRPr="000134BE" w:rsidRDefault="00457450" w:rsidP="00F62B00">
            <w:pPr>
              <w:jc w:val="center"/>
              <w:rPr>
                <w:i/>
                <w:iCs/>
                <w:color w:val="000000"/>
                <w:sz w:val="20"/>
                <w:szCs w:val="20"/>
                <w:lang w:val="sr-Cyrl-CS"/>
              </w:rPr>
            </w:pPr>
            <w:r>
              <w:rPr>
                <w:i/>
                <w:iCs/>
                <w:color w:val="000000"/>
                <w:sz w:val="20"/>
                <w:szCs w:val="20"/>
                <w:lang w:val="sr-Cyrl-CS"/>
              </w:rPr>
              <w:t>КЦ</w:t>
            </w:r>
          </w:p>
        </w:tc>
        <w:tc>
          <w:tcPr>
            <w:tcW w:w="2410" w:type="dxa"/>
            <w:vMerge w:val="restart"/>
            <w:shd w:val="clear" w:color="auto" w:fill="auto"/>
            <w:vAlign w:val="center"/>
            <w:hideMark/>
          </w:tcPr>
          <w:p w:rsidR="00457450" w:rsidRPr="00D02BBE" w:rsidRDefault="00457450" w:rsidP="00F62B00">
            <w:pPr>
              <w:rPr>
                <w:color w:val="000000"/>
                <w:sz w:val="20"/>
                <w:szCs w:val="20"/>
              </w:rPr>
            </w:pPr>
            <w:r>
              <w:rPr>
                <w:color w:val="000000"/>
                <w:sz w:val="20"/>
                <w:szCs w:val="20"/>
              </w:rPr>
              <w:t>Међународно бијенале минијатуре - Прва фаза</w:t>
            </w:r>
          </w:p>
        </w:tc>
        <w:tc>
          <w:tcPr>
            <w:tcW w:w="2692" w:type="dxa"/>
            <w:vMerge w:val="restart"/>
            <w:shd w:val="clear" w:color="auto" w:fill="auto"/>
            <w:vAlign w:val="center"/>
            <w:hideMark/>
          </w:tcPr>
          <w:p w:rsidR="00457450" w:rsidRPr="00AD5E6D" w:rsidRDefault="00457450" w:rsidP="00F62B00">
            <w:pPr>
              <w:rPr>
                <w:color w:val="000000"/>
                <w:sz w:val="20"/>
                <w:szCs w:val="20"/>
              </w:rPr>
            </w:pPr>
            <w:r>
              <w:rPr>
                <w:color w:val="000000"/>
                <w:sz w:val="20"/>
                <w:szCs w:val="20"/>
              </w:rPr>
              <w:t>Афирмација уметника чији су радови малог формата 10x10</w:t>
            </w:r>
          </w:p>
        </w:tc>
        <w:tc>
          <w:tcPr>
            <w:tcW w:w="2552" w:type="dxa"/>
            <w:vMerge w:val="restart"/>
            <w:shd w:val="clear" w:color="auto" w:fill="auto"/>
            <w:vAlign w:val="center"/>
            <w:hideMark/>
          </w:tcPr>
          <w:p w:rsidR="00457450" w:rsidRDefault="00457450" w:rsidP="00F62B00">
            <w:pPr>
              <w:rPr>
                <w:color w:val="000000"/>
                <w:sz w:val="20"/>
                <w:szCs w:val="20"/>
              </w:rPr>
            </w:pPr>
            <w:r>
              <w:rPr>
                <w:color w:val="000000"/>
                <w:sz w:val="20"/>
                <w:szCs w:val="20"/>
              </w:rPr>
              <w:t xml:space="preserve">Број уметника који учествују на манифестацији </w:t>
            </w:r>
          </w:p>
        </w:tc>
        <w:tc>
          <w:tcPr>
            <w:tcW w:w="1113" w:type="dxa"/>
            <w:vMerge w:val="restart"/>
            <w:shd w:val="clear" w:color="auto" w:fill="auto"/>
            <w:noWrap/>
            <w:vAlign w:val="center"/>
            <w:hideMark/>
          </w:tcPr>
          <w:p w:rsidR="00457450" w:rsidRPr="004D22A4" w:rsidRDefault="00457450" w:rsidP="00F62B00">
            <w:pPr>
              <w:jc w:val="right"/>
              <w:rPr>
                <w:color w:val="000000"/>
                <w:sz w:val="20"/>
                <w:szCs w:val="20"/>
                <w:lang w:val="sr-Cyrl-CS"/>
              </w:rPr>
            </w:pPr>
            <w:r>
              <w:rPr>
                <w:color w:val="000000"/>
                <w:sz w:val="20"/>
                <w:szCs w:val="20"/>
                <w:lang w:val="sr-Cyrl-CS"/>
              </w:rPr>
              <w:t>650</w:t>
            </w:r>
          </w:p>
        </w:tc>
        <w:tc>
          <w:tcPr>
            <w:tcW w:w="1080" w:type="dxa"/>
            <w:vMerge w:val="restart"/>
            <w:shd w:val="clear" w:color="auto" w:fill="auto"/>
            <w:vAlign w:val="center"/>
            <w:hideMark/>
          </w:tcPr>
          <w:p w:rsidR="00457450" w:rsidRDefault="00457450" w:rsidP="00F62B00">
            <w:pPr>
              <w:jc w:val="right"/>
            </w:pPr>
            <w:r w:rsidRPr="002639D9">
              <w:rPr>
                <w:color w:val="000000"/>
                <w:sz w:val="20"/>
                <w:szCs w:val="20"/>
                <w:lang w:val="sr-Cyrl-CS"/>
              </w:rPr>
              <w:t>650</w:t>
            </w:r>
          </w:p>
        </w:tc>
        <w:tc>
          <w:tcPr>
            <w:tcW w:w="1170" w:type="dxa"/>
            <w:vMerge w:val="restart"/>
            <w:shd w:val="clear" w:color="auto" w:fill="auto"/>
            <w:vAlign w:val="center"/>
            <w:hideMark/>
          </w:tcPr>
          <w:p w:rsidR="00457450" w:rsidRDefault="00457450" w:rsidP="00F62B00">
            <w:pPr>
              <w:jc w:val="right"/>
            </w:pPr>
            <w:r w:rsidRPr="002639D9">
              <w:rPr>
                <w:color w:val="000000"/>
                <w:sz w:val="20"/>
                <w:szCs w:val="20"/>
                <w:lang w:val="sr-Cyrl-CS"/>
              </w:rPr>
              <w:t>650</w:t>
            </w:r>
          </w:p>
        </w:tc>
        <w:tc>
          <w:tcPr>
            <w:tcW w:w="1173" w:type="dxa"/>
            <w:vMerge w:val="restart"/>
            <w:shd w:val="clear" w:color="auto" w:fill="auto"/>
            <w:vAlign w:val="center"/>
            <w:hideMark/>
          </w:tcPr>
          <w:p w:rsidR="00457450" w:rsidRDefault="00457450" w:rsidP="00F62B00">
            <w:pPr>
              <w:jc w:val="right"/>
            </w:pPr>
            <w:r w:rsidRPr="002639D9">
              <w:rPr>
                <w:color w:val="000000"/>
                <w:sz w:val="20"/>
                <w:szCs w:val="20"/>
                <w:lang w:val="sr-Cyrl-CS"/>
              </w:rPr>
              <w:t>650</w:t>
            </w:r>
          </w:p>
        </w:tc>
        <w:tc>
          <w:tcPr>
            <w:tcW w:w="1080" w:type="dxa"/>
            <w:vMerge w:val="restart"/>
            <w:shd w:val="clear" w:color="auto" w:fill="auto"/>
            <w:vAlign w:val="center"/>
            <w:hideMark/>
          </w:tcPr>
          <w:p w:rsidR="00457450" w:rsidRDefault="00457450" w:rsidP="00F62B00">
            <w:pPr>
              <w:jc w:val="right"/>
            </w:pPr>
            <w:r w:rsidRPr="002639D9">
              <w:rPr>
                <w:color w:val="000000"/>
                <w:sz w:val="20"/>
                <w:szCs w:val="20"/>
                <w:lang w:val="sr-Cyrl-CS"/>
              </w:rPr>
              <w:t>650</w:t>
            </w:r>
          </w:p>
        </w:tc>
        <w:tc>
          <w:tcPr>
            <w:tcW w:w="1616" w:type="dxa"/>
            <w:vMerge w:val="restart"/>
            <w:shd w:val="clear" w:color="auto" w:fill="auto"/>
            <w:vAlign w:val="center"/>
            <w:hideMark/>
          </w:tcPr>
          <w:p w:rsidR="00457450" w:rsidRPr="008E09AA" w:rsidRDefault="00457450" w:rsidP="00F62B00">
            <w:pPr>
              <w:jc w:val="right"/>
              <w:rPr>
                <w:color w:val="000000"/>
                <w:sz w:val="20"/>
                <w:szCs w:val="20"/>
              </w:rPr>
            </w:pPr>
            <w:r>
              <w:rPr>
                <w:color w:val="000000"/>
                <w:sz w:val="20"/>
                <w:szCs w:val="20"/>
              </w:rPr>
              <w:t>1.230.000</w:t>
            </w:r>
          </w:p>
        </w:tc>
      </w:tr>
      <w:tr w:rsidR="00457450" w:rsidRPr="0041024D" w:rsidTr="00F62B00">
        <w:trPr>
          <w:trHeight w:val="230"/>
        </w:trPr>
        <w:tc>
          <w:tcPr>
            <w:tcW w:w="1220" w:type="dxa"/>
            <w:vMerge/>
            <w:shd w:val="clear" w:color="auto" w:fill="auto"/>
            <w:vAlign w:val="center"/>
            <w:hideMark/>
          </w:tcPr>
          <w:p w:rsidR="00457450" w:rsidRDefault="00457450" w:rsidP="00F62B00">
            <w:pPr>
              <w:rPr>
                <w:i/>
                <w:iCs/>
                <w:color w:val="000000"/>
                <w:sz w:val="20"/>
                <w:szCs w:val="20"/>
              </w:rPr>
            </w:pPr>
          </w:p>
        </w:tc>
        <w:tc>
          <w:tcPr>
            <w:tcW w:w="2410" w:type="dxa"/>
            <w:vMerge/>
            <w:shd w:val="clear" w:color="auto" w:fill="auto"/>
            <w:vAlign w:val="center"/>
            <w:hideMark/>
          </w:tcPr>
          <w:p w:rsidR="00457450" w:rsidRDefault="00457450" w:rsidP="00F62B00">
            <w:pPr>
              <w:rPr>
                <w:color w:val="000000"/>
                <w:sz w:val="20"/>
                <w:szCs w:val="20"/>
              </w:rPr>
            </w:pPr>
          </w:p>
        </w:tc>
        <w:tc>
          <w:tcPr>
            <w:tcW w:w="2692" w:type="dxa"/>
            <w:vMerge/>
            <w:shd w:val="clear" w:color="auto" w:fill="auto"/>
            <w:vAlign w:val="center"/>
            <w:hideMark/>
          </w:tcPr>
          <w:p w:rsidR="00457450" w:rsidRDefault="00457450" w:rsidP="00F62B00">
            <w:pPr>
              <w:rPr>
                <w:color w:val="000000"/>
                <w:sz w:val="20"/>
                <w:szCs w:val="20"/>
              </w:rPr>
            </w:pPr>
          </w:p>
        </w:tc>
        <w:tc>
          <w:tcPr>
            <w:tcW w:w="2552" w:type="dxa"/>
            <w:vMerge/>
            <w:shd w:val="clear" w:color="auto" w:fill="auto"/>
            <w:vAlign w:val="center"/>
            <w:hideMark/>
          </w:tcPr>
          <w:p w:rsidR="00457450" w:rsidRDefault="00457450" w:rsidP="00F62B00">
            <w:pPr>
              <w:rPr>
                <w:color w:val="000000"/>
                <w:sz w:val="20"/>
                <w:szCs w:val="20"/>
              </w:rPr>
            </w:pPr>
          </w:p>
        </w:tc>
        <w:tc>
          <w:tcPr>
            <w:tcW w:w="1113" w:type="dxa"/>
            <w:vMerge/>
            <w:shd w:val="clear" w:color="auto" w:fill="auto"/>
            <w:vAlign w:val="center"/>
            <w:hideMark/>
          </w:tcPr>
          <w:p w:rsidR="00457450" w:rsidRDefault="00457450" w:rsidP="00F62B00">
            <w:pPr>
              <w:jc w:val="right"/>
              <w:rPr>
                <w:rFonts w:ascii="Calibri" w:hAnsi="Calibri"/>
                <w:color w:val="000000"/>
              </w:rPr>
            </w:pPr>
          </w:p>
        </w:tc>
        <w:tc>
          <w:tcPr>
            <w:tcW w:w="1080" w:type="dxa"/>
            <w:vMerge/>
            <w:shd w:val="clear" w:color="auto" w:fill="auto"/>
            <w:vAlign w:val="center"/>
            <w:hideMark/>
          </w:tcPr>
          <w:p w:rsidR="00457450" w:rsidRDefault="00457450" w:rsidP="00F62B00">
            <w:pPr>
              <w:jc w:val="right"/>
              <w:rPr>
                <w:color w:val="000000"/>
                <w:sz w:val="20"/>
                <w:szCs w:val="20"/>
              </w:rPr>
            </w:pPr>
          </w:p>
        </w:tc>
        <w:tc>
          <w:tcPr>
            <w:tcW w:w="1170" w:type="dxa"/>
            <w:vMerge/>
            <w:shd w:val="clear" w:color="auto" w:fill="auto"/>
            <w:vAlign w:val="center"/>
            <w:hideMark/>
          </w:tcPr>
          <w:p w:rsidR="00457450" w:rsidRDefault="00457450" w:rsidP="00F62B00">
            <w:pPr>
              <w:jc w:val="right"/>
              <w:rPr>
                <w:color w:val="000000"/>
                <w:sz w:val="20"/>
                <w:szCs w:val="20"/>
              </w:rPr>
            </w:pPr>
          </w:p>
        </w:tc>
        <w:tc>
          <w:tcPr>
            <w:tcW w:w="1173" w:type="dxa"/>
            <w:vMerge/>
            <w:shd w:val="clear" w:color="auto" w:fill="auto"/>
            <w:vAlign w:val="center"/>
            <w:hideMark/>
          </w:tcPr>
          <w:p w:rsidR="00457450" w:rsidRDefault="00457450" w:rsidP="00F62B00">
            <w:pPr>
              <w:jc w:val="right"/>
              <w:rPr>
                <w:color w:val="000000"/>
                <w:sz w:val="20"/>
                <w:szCs w:val="20"/>
              </w:rPr>
            </w:pPr>
          </w:p>
        </w:tc>
        <w:tc>
          <w:tcPr>
            <w:tcW w:w="1080" w:type="dxa"/>
            <w:vMerge/>
            <w:shd w:val="clear" w:color="auto" w:fill="auto"/>
            <w:vAlign w:val="center"/>
            <w:hideMark/>
          </w:tcPr>
          <w:p w:rsidR="00457450" w:rsidRDefault="00457450" w:rsidP="00F62B00">
            <w:pPr>
              <w:jc w:val="right"/>
              <w:rPr>
                <w:color w:val="000000"/>
                <w:sz w:val="20"/>
                <w:szCs w:val="20"/>
              </w:rPr>
            </w:pP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645"/>
        </w:trPr>
        <w:tc>
          <w:tcPr>
            <w:tcW w:w="1220" w:type="dxa"/>
            <w:shd w:val="clear" w:color="auto" w:fill="auto"/>
            <w:vAlign w:val="center"/>
            <w:hideMark/>
          </w:tcPr>
          <w:p w:rsidR="00457450" w:rsidRDefault="00457450" w:rsidP="00F62B00">
            <w:pPr>
              <w:jc w:val="center"/>
              <w:rPr>
                <w:i/>
                <w:iCs/>
                <w:sz w:val="20"/>
                <w:szCs w:val="20"/>
              </w:rPr>
            </w:pPr>
            <w:r>
              <w:rPr>
                <w:i/>
                <w:iCs/>
                <w:sz w:val="20"/>
                <w:szCs w:val="20"/>
              </w:rPr>
              <w:t>1201-П2</w:t>
            </w:r>
          </w:p>
          <w:p w:rsidR="00457450" w:rsidRPr="000134BE" w:rsidRDefault="00457450" w:rsidP="00F62B00">
            <w:pPr>
              <w:jc w:val="center"/>
              <w:rPr>
                <w:i/>
                <w:iCs/>
                <w:color w:val="000000"/>
                <w:sz w:val="20"/>
                <w:szCs w:val="20"/>
                <w:lang w:val="sr-Cyrl-CS"/>
              </w:rPr>
            </w:pPr>
            <w:r>
              <w:rPr>
                <w:i/>
                <w:iCs/>
                <w:sz w:val="20"/>
                <w:szCs w:val="20"/>
                <w:lang w:val="sr-Cyrl-CS"/>
              </w:rPr>
              <w:t>КЦ</w:t>
            </w:r>
          </w:p>
        </w:tc>
        <w:tc>
          <w:tcPr>
            <w:tcW w:w="2410" w:type="dxa"/>
            <w:shd w:val="clear" w:color="auto" w:fill="auto"/>
            <w:vAlign w:val="center"/>
            <w:hideMark/>
          </w:tcPr>
          <w:p w:rsidR="00457450" w:rsidRDefault="00457450" w:rsidP="00F62B00">
            <w:pPr>
              <w:rPr>
                <w:sz w:val="20"/>
                <w:szCs w:val="20"/>
              </w:rPr>
            </w:pPr>
            <w:r>
              <w:rPr>
                <w:sz w:val="20"/>
                <w:szCs w:val="20"/>
              </w:rPr>
              <w:t>Ликовна колонија Мина Вукомановић Караџић</w:t>
            </w:r>
          </w:p>
        </w:tc>
        <w:tc>
          <w:tcPr>
            <w:tcW w:w="2692" w:type="dxa"/>
            <w:shd w:val="clear" w:color="auto" w:fill="auto"/>
            <w:vAlign w:val="center"/>
            <w:hideMark/>
          </w:tcPr>
          <w:p w:rsidR="00457450" w:rsidRPr="00B86689" w:rsidRDefault="00457450" w:rsidP="00F62B00">
            <w:pPr>
              <w:rPr>
                <w:color w:val="000000"/>
                <w:sz w:val="20"/>
                <w:szCs w:val="20"/>
                <w:lang w:val="sr-Cyrl-CS"/>
              </w:rPr>
            </w:pPr>
            <w:r>
              <w:rPr>
                <w:color w:val="000000"/>
                <w:sz w:val="20"/>
                <w:szCs w:val="20"/>
                <w:lang w:val="sr-Cyrl-CS"/>
              </w:rPr>
              <w:t>Стварање уметничких дела на тему културно-историјског наслеђа рудничко-таковског краја</w:t>
            </w:r>
          </w:p>
        </w:tc>
        <w:tc>
          <w:tcPr>
            <w:tcW w:w="2552" w:type="dxa"/>
            <w:shd w:val="clear" w:color="auto" w:fill="auto"/>
            <w:noWrap/>
            <w:vAlign w:val="center"/>
            <w:hideMark/>
          </w:tcPr>
          <w:p w:rsidR="00457450" w:rsidRPr="00AD5E6D" w:rsidRDefault="00457450" w:rsidP="00F62B00">
            <w:pPr>
              <w:rPr>
                <w:color w:val="000000"/>
                <w:sz w:val="20"/>
                <w:szCs w:val="20"/>
              </w:rPr>
            </w:pPr>
            <w:r>
              <w:rPr>
                <w:color w:val="000000"/>
                <w:sz w:val="20"/>
                <w:szCs w:val="20"/>
              </w:rPr>
              <w:t>Број уметника који учествују на Ликовној колонији</w:t>
            </w:r>
          </w:p>
        </w:tc>
        <w:tc>
          <w:tcPr>
            <w:tcW w:w="1113" w:type="dxa"/>
            <w:shd w:val="clear" w:color="auto" w:fill="auto"/>
            <w:noWrap/>
            <w:vAlign w:val="center"/>
            <w:hideMark/>
          </w:tcPr>
          <w:p w:rsidR="00457450" w:rsidRPr="001F7728" w:rsidRDefault="00457450" w:rsidP="00F62B00">
            <w:pPr>
              <w:jc w:val="right"/>
              <w:rPr>
                <w:color w:val="000000"/>
                <w:sz w:val="20"/>
                <w:szCs w:val="20"/>
                <w:lang w:val="sr-Cyrl-CS"/>
              </w:rPr>
            </w:pPr>
            <w:r w:rsidRPr="001F7728">
              <w:rPr>
                <w:color w:val="000000"/>
                <w:sz w:val="20"/>
                <w:szCs w:val="20"/>
                <w:lang w:val="sr-Cyrl-CS"/>
              </w:rPr>
              <w:t>10</w:t>
            </w:r>
          </w:p>
        </w:tc>
        <w:tc>
          <w:tcPr>
            <w:tcW w:w="1080" w:type="dxa"/>
            <w:shd w:val="clear" w:color="auto" w:fill="auto"/>
            <w:noWrap/>
            <w:vAlign w:val="center"/>
            <w:hideMark/>
          </w:tcPr>
          <w:p w:rsidR="00457450" w:rsidRPr="001F7728" w:rsidRDefault="00457450" w:rsidP="00F62B00">
            <w:pPr>
              <w:jc w:val="right"/>
              <w:rPr>
                <w:color w:val="000000"/>
                <w:sz w:val="20"/>
                <w:szCs w:val="20"/>
                <w:lang w:val="sr-Cyrl-CS"/>
              </w:rPr>
            </w:pPr>
            <w:r w:rsidRPr="001F7728">
              <w:rPr>
                <w:color w:val="000000"/>
                <w:sz w:val="20"/>
                <w:szCs w:val="20"/>
                <w:lang w:val="sr-Cyrl-CS"/>
              </w:rPr>
              <w:t>10</w:t>
            </w:r>
          </w:p>
        </w:tc>
        <w:tc>
          <w:tcPr>
            <w:tcW w:w="1170" w:type="dxa"/>
            <w:shd w:val="clear" w:color="auto" w:fill="auto"/>
            <w:noWrap/>
            <w:vAlign w:val="center"/>
            <w:hideMark/>
          </w:tcPr>
          <w:p w:rsidR="00457450" w:rsidRPr="001F7728" w:rsidRDefault="00457450" w:rsidP="00F62B00">
            <w:pPr>
              <w:jc w:val="right"/>
              <w:rPr>
                <w:color w:val="000000"/>
                <w:sz w:val="20"/>
                <w:szCs w:val="20"/>
                <w:lang w:val="sr-Cyrl-CS"/>
              </w:rPr>
            </w:pPr>
            <w:r w:rsidRPr="001F7728">
              <w:rPr>
                <w:color w:val="000000"/>
                <w:sz w:val="20"/>
                <w:szCs w:val="20"/>
                <w:lang w:val="sr-Cyrl-CS"/>
              </w:rPr>
              <w:t>10</w:t>
            </w:r>
          </w:p>
        </w:tc>
        <w:tc>
          <w:tcPr>
            <w:tcW w:w="1173" w:type="dxa"/>
            <w:shd w:val="clear" w:color="auto" w:fill="auto"/>
            <w:noWrap/>
            <w:vAlign w:val="center"/>
            <w:hideMark/>
          </w:tcPr>
          <w:p w:rsidR="00457450" w:rsidRPr="001F7728" w:rsidRDefault="00457450" w:rsidP="00F62B00">
            <w:pPr>
              <w:jc w:val="right"/>
              <w:rPr>
                <w:color w:val="000000"/>
                <w:sz w:val="20"/>
                <w:szCs w:val="20"/>
                <w:lang w:val="sr-Cyrl-CS"/>
              </w:rPr>
            </w:pPr>
            <w:r w:rsidRPr="001F7728">
              <w:rPr>
                <w:color w:val="000000"/>
                <w:sz w:val="20"/>
                <w:szCs w:val="20"/>
                <w:lang w:val="sr-Cyrl-CS"/>
              </w:rPr>
              <w:t>10</w:t>
            </w:r>
          </w:p>
        </w:tc>
        <w:tc>
          <w:tcPr>
            <w:tcW w:w="1080" w:type="dxa"/>
            <w:shd w:val="clear" w:color="auto" w:fill="auto"/>
            <w:noWrap/>
            <w:vAlign w:val="center"/>
            <w:hideMark/>
          </w:tcPr>
          <w:p w:rsidR="00457450" w:rsidRPr="001F7728" w:rsidRDefault="00457450" w:rsidP="00F62B00">
            <w:pPr>
              <w:jc w:val="right"/>
              <w:rPr>
                <w:color w:val="000000"/>
                <w:sz w:val="20"/>
                <w:szCs w:val="20"/>
                <w:lang w:val="sr-Cyrl-CS"/>
              </w:rPr>
            </w:pPr>
            <w:r w:rsidRPr="001F7728">
              <w:rPr>
                <w:color w:val="000000"/>
                <w:sz w:val="20"/>
                <w:szCs w:val="20"/>
                <w:lang w:val="sr-Cyrl-CS"/>
              </w:rPr>
              <w:t>10</w:t>
            </w:r>
          </w:p>
        </w:tc>
        <w:tc>
          <w:tcPr>
            <w:tcW w:w="1616" w:type="dxa"/>
            <w:shd w:val="clear" w:color="auto" w:fill="auto"/>
            <w:vAlign w:val="center"/>
            <w:hideMark/>
          </w:tcPr>
          <w:p w:rsidR="00457450" w:rsidRPr="001F7728" w:rsidRDefault="00457450" w:rsidP="00F62B00">
            <w:pPr>
              <w:jc w:val="right"/>
              <w:rPr>
                <w:color w:val="000000"/>
                <w:sz w:val="20"/>
                <w:szCs w:val="20"/>
              </w:rPr>
            </w:pPr>
            <w:r>
              <w:rPr>
                <w:color w:val="000000"/>
                <w:sz w:val="20"/>
                <w:szCs w:val="20"/>
              </w:rPr>
              <w:t>400.000</w:t>
            </w:r>
          </w:p>
        </w:tc>
      </w:tr>
      <w:tr w:rsidR="00457450" w:rsidRPr="0041024D" w:rsidTr="00F62B00">
        <w:trPr>
          <w:trHeight w:val="390"/>
        </w:trPr>
        <w:tc>
          <w:tcPr>
            <w:tcW w:w="1220" w:type="dxa"/>
            <w:vMerge w:val="restart"/>
            <w:shd w:val="clear" w:color="auto" w:fill="auto"/>
            <w:vAlign w:val="center"/>
            <w:hideMark/>
          </w:tcPr>
          <w:p w:rsidR="00457450" w:rsidRDefault="00457450" w:rsidP="00F62B00">
            <w:pPr>
              <w:jc w:val="center"/>
              <w:rPr>
                <w:i/>
                <w:iCs/>
                <w:sz w:val="20"/>
                <w:szCs w:val="20"/>
                <w:lang w:val="sr-Cyrl-CS"/>
              </w:rPr>
            </w:pPr>
            <w:r>
              <w:rPr>
                <w:i/>
                <w:iCs/>
                <w:sz w:val="20"/>
                <w:szCs w:val="20"/>
              </w:rPr>
              <w:t>1201-П3</w:t>
            </w:r>
          </w:p>
          <w:p w:rsidR="00457450" w:rsidRPr="000134BE" w:rsidRDefault="00457450" w:rsidP="00F62B00">
            <w:pPr>
              <w:jc w:val="center"/>
              <w:rPr>
                <w:i/>
                <w:iCs/>
                <w:color w:val="000000"/>
                <w:sz w:val="20"/>
                <w:szCs w:val="20"/>
                <w:lang w:val="sr-Cyrl-CS"/>
              </w:rPr>
            </w:pPr>
            <w:r>
              <w:rPr>
                <w:i/>
                <w:iCs/>
                <w:sz w:val="20"/>
                <w:szCs w:val="20"/>
                <w:lang w:val="sr-Cyrl-CS"/>
              </w:rPr>
              <w:t>КЦ</w:t>
            </w:r>
          </w:p>
        </w:tc>
        <w:tc>
          <w:tcPr>
            <w:tcW w:w="2410" w:type="dxa"/>
            <w:vMerge w:val="restart"/>
            <w:shd w:val="clear" w:color="auto" w:fill="auto"/>
            <w:vAlign w:val="center"/>
            <w:hideMark/>
          </w:tcPr>
          <w:p w:rsidR="00457450" w:rsidRPr="003B336C" w:rsidRDefault="00457450" w:rsidP="00F62B00">
            <w:pPr>
              <w:rPr>
                <w:sz w:val="20"/>
                <w:szCs w:val="20"/>
              </w:rPr>
            </w:pPr>
            <w:r w:rsidRPr="003B336C">
              <w:rPr>
                <w:sz w:val="20"/>
                <w:szCs w:val="20"/>
              </w:rPr>
              <w:t>Филмска колонија кратка форма</w:t>
            </w:r>
          </w:p>
        </w:tc>
        <w:tc>
          <w:tcPr>
            <w:tcW w:w="2692" w:type="dxa"/>
            <w:vMerge w:val="restart"/>
            <w:shd w:val="clear" w:color="auto" w:fill="auto"/>
            <w:vAlign w:val="center"/>
            <w:hideMark/>
          </w:tcPr>
          <w:p w:rsidR="00457450" w:rsidRPr="00381B01" w:rsidRDefault="00457450" w:rsidP="00F62B00">
            <w:pPr>
              <w:rPr>
                <w:color w:val="000000"/>
                <w:sz w:val="20"/>
                <w:szCs w:val="20"/>
                <w:lang w:val="sr-Cyrl-CS"/>
              </w:rPr>
            </w:pPr>
            <w:r>
              <w:rPr>
                <w:color w:val="000000"/>
                <w:sz w:val="20"/>
                <w:szCs w:val="20"/>
                <w:lang w:val="sr-Cyrl-CS"/>
              </w:rPr>
              <w:t>Афирмација филмског стваралаштва у духу традиције кратког филма</w:t>
            </w:r>
          </w:p>
        </w:tc>
        <w:tc>
          <w:tcPr>
            <w:tcW w:w="2552" w:type="dxa"/>
            <w:shd w:val="clear" w:color="auto" w:fill="auto"/>
            <w:vAlign w:val="center"/>
            <w:hideMark/>
          </w:tcPr>
          <w:p w:rsidR="00457450" w:rsidRDefault="00457450" w:rsidP="00F62B00">
            <w:pPr>
              <w:rPr>
                <w:color w:val="000000"/>
                <w:sz w:val="20"/>
                <w:szCs w:val="20"/>
              </w:rPr>
            </w:pPr>
            <w:r>
              <w:rPr>
                <w:color w:val="000000"/>
                <w:sz w:val="20"/>
                <w:szCs w:val="20"/>
                <w:lang w:val="sr-Cyrl-CS"/>
              </w:rPr>
              <w:t>Број такмичарских категорија</w:t>
            </w:r>
          </w:p>
        </w:tc>
        <w:tc>
          <w:tcPr>
            <w:tcW w:w="1113" w:type="dxa"/>
            <w:shd w:val="clear" w:color="auto" w:fill="auto"/>
            <w:vAlign w:val="center"/>
          </w:tcPr>
          <w:p w:rsidR="00457450" w:rsidRPr="000505C3" w:rsidRDefault="00457450" w:rsidP="00F62B00">
            <w:pPr>
              <w:jc w:val="right"/>
              <w:rPr>
                <w:color w:val="000000"/>
                <w:sz w:val="20"/>
                <w:szCs w:val="20"/>
                <w:lang w:val="sr-Cyrl-CS"/>
              </w:rPr>
            </w:pPr>
            <w:r>
              <w:rPr>
                <w:color w:val="000000"/>
                <w:sz w:val="20"/>
                <w:szCs w:val="20"/>
                <w:lang w:val="sr-Cyrl-CS"/>
              </w:rPr>
              <w:t>4</w:t>
            </w:r>
          </w:p>
        </w:tc>
        <w:tc>
          <w:tcPr>
            <w:tcW w:w="1080" w:type="dxa"/>
            <w:shd w:val="clear" w:color="auto" w:fill="auto"/>
            <w:vAlign w:val="center"/>
          </w:tcPr>
          <w:p w:rsidR="00457450" w:rsidRPr="000505C3" w:rsidRDefault="00457450" w:rsidP="00F62B00">
            <w:pPr>
              <w:jc w:val="right"/>
              <w:rPr>
                <w:color w:val="000000"/>
                <w:sz w:val="20"/>
                <w:szCs w:val="20"/>
                <w:lang w:val="sr-Cyrl-CS"/>
              </w:rPr>
            </w:pPr>
            <w:r>
              <w:rPr>
                <w:color w:val="000000"/>
                <w:sz w:val="20"/>
                <w:szCs w:val="20"/>
                <w:lang w:val="sr-Cyrl-CS"/>
              </w:rPr>
              <w:t>4</w:t>
            </w:r>
          </w:p>
        </w:tc>
        <w:tc>
          <w:tcPr>
            <w:tcW w:w="1170" w:type="dxa"/>
            <w:shd w:val="clear" w:color="auto" w:fill="auto"/>
            <w:vAlign w:val="center"/>
          </w:tcPr>
          <w:p w:rsidR="00457450" w:rsidRPr="000505C3" w:rsidRDefault="00457450" w:rsidP="00F62B00">
            <w:pPr>
              <w:jc w:val="right"/>
              <w:rPr>
                <w:color w:val="000000"/>
                <w:sz w:val="20"/>
                <w:szCs w:val="20"/>
                <w:lang w:val="sr-Cyrl-CS"/>
              </w:rPr>
            </w:pPr>
            <w:r>
              <w:rPr>
                <w:color w:val="000000"/>
                <w:sz w:val="20"/>
                <w:szCs w:val="20"/>
                <w:lang w:val="sr-Cyrl-CS"/>
              </w:rPr>
              <w:t>4</w:t>
            </w:r>
          </w:p>
        </w:tc>
        <w:tc>
          <w:tcPr>
            <w:tcW w:w="1173" w:type="dxa"/>
            <w:shd w:val="clear" w:color="auto" w:fill="auto"/>
            <w:vAlign w:val="center"/>
          </w:tcPr>
          <w:p w:rsidR="00457450" w:rsidRPr="000505C3" w:rsidRDefault="00457450" w:rsidP="00F62B00">
            <w:pPr>
              <w:jc w:val="right"/>
              <w:rPr>
                <w:color w:val="000000"/>
                <w:sz w:val="20"/>
                <w:szCs w:val="20"/>
                <w:lang w:val="sr-Cyrl-CS"/>
              </w:rPr>
            </w:pPr>
            <w:r>
              <w:rPr>
                <w:color w:val="000000"/>
                <w:sz w:val="20"/>
                <w:szCs w:val="20"/>
                <w:lang w:val="sr-Cyrl-CS"/>
              </w:rPr>
              <w:t>4</w:t>
            </w:r>
          </w:p>
        </w:tc>
        <w:tc>
          <w:tcPr>
            <w:tcW w:w="1080" w:type="dxa"/>
            <w:shd w:val="clear" w:color="auto" w:fill="auto"/>
            <w:vAlign w:val="center"/>
          </w:tcPr>
          <w:p w:rsidR="00457450" w:rsidRPr="000505C3" w:rsidRDefault="00457450" w:rsidP="00F62B00">
            <w:pPr>
              <w:jc w:val="right"/>
              <w:rPr>
                <w:color w:val="000000"/>
                <w:sz w:val="20"/>
                <w:szCs w:val="20"/>
                <w:lang w:val="sr-Cyrl-CS"/>
              </w:rPr>
            </w:pPr>
            <w:r>
              <w:rPr>
                <w:color w:val="000000"/>
                <w:sz w:val="20"/>
                <w:szCs w:val="20"/>
                <w:lang w:val="sr-Cyrl-CS"/>
              </w:rPr>
              <w:t>4</w:t>
            </w:r>
          </w:p>
        </w:tc>
        <w:tc>
          <w:tcPr>
            <w:tcW w:w="1616" w:type="dxa"/>
            <w:vMerge w:val="restart"/>
            <w:shd w:val="clear" w:color="auto" w:fill="auto"/>
            <w:vAlign w:val="center"/>
          </w:tcPr>
          <w:p w:rsidR="00457450" w:rsidRPr="001F7728" w:rsidRDefault="00457450" w:rsidP="00F62B00">
            <w:pPr>
              <w:jc w:val="right"/>
              <w:rPr>
                <w:color w:val="000000"/>
                <w:sz w:val="20"/>
                <w:szCs w:val="20"/>
              </w:rPr>
            </w:pPr>
            <w:r>
              <w:rPr>
                <w:color w:val="000000"/>
                <w:sz w:val="20"/>
                <w:szCs w:val="20"/>
              </w:rPr>
              <w:t>450.000</w:t>
            </w:r>
          </w:p>
        </w:tc>
      </w:tr>
      <w:tr w:rsidR="00457450" w:rsidRPr="0041024D" w:rsidTr="00F62B00">
        <w:trPr>
          <w:trHeight w:val="390"/>
        </w:trPr>
        <w:tc>
          <w:tcPr>
            <w:tcW w:w="1220" w:type="dxa"/>
            <w:vMerge/>
            <w:shd w:val="clear" w:color="auto" w:fill="auto"/>
            <w:vAlign w:val="center"/>
            <w:hideMark/>
          </w:tcPr>
          <w:p w:rsidR="00457450" w:rsidRDefault="00457450" w:rsidP="00F62B00">
            <w:pPr>
              <w:jc w:val="center"/>
              <w:rPr>
                <w:i/>
                <w:iCs/>
                <w:sz w:val="20"/>
                <w:szCs w:val="20"/>
              </w:rPr>
            </w:pPr>
          </w:p>
        </w:tc>
        <w:tc>
          <w:tcPr>
            <w:tcW w:w="2410" w:type="dxa"/>
            <w:vMerge/>
            <w:shd w:val="clear" w:color="auto" w:fill="auto"/>
            <w:vAlign w:val="center"/>
            <w:hideMark/>
          </w:tcPr>
          <w:p w:rsidR="00457450" w:rsidRPr="003B336C" w:rsidRDefault="00457450" w:rsidP="00F62B00">
            <w:pPr>
              <w:rPr>
                <w:sz w:val="20"/>
                <w:szCs w:val="20"/>
              </w:rPr>
            </w:pPr>
          </w:p>
        </w:tc>
        <w:tc>
          <w:tcPr>
            <w:tcW w:w="2692" w:type="dxa"/>
            <w:vMerge/>
            <w:shd w:val="clear" w:color="auto" w:fill="auto"/>
            <w:vAlign w:val="center"/>
            <w:hideMark/>
          </w:tcPr>
          <w:p w:rsidR="00457450" w:rsidRDefault="00457450" w:rsidP="00F62B00">
            <w:pPr>
              <w:rPr>
                <w:color w:val="000000"/>
                <w:sz w:val="20"/>
                <w:szCs w:val="20"/>
                <w:lang w:val="sr-Cyrl-CS"/>
              </w:rPr>
            </w:pP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посетилаца на премијери</w:t>
            </w:r>
          </w:p>
        </w:tc>
        <w:tc>
          <w:tcPr>
            <w:tcW w:w="1113"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400</w:t>
            </w:r>
          </w:p>
        </w:tc>
        <w:tc>
          <w:tcPr>
            <w:tcW w:w="108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400</w:t>
            </w:r>
          </w:p>
        </w:tc>
        <w:tc>
          <w:tcPr>
            <w:tcW w:w="117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400</w:t>
            </w:r>
          </w:p>
        </w:tc>
        <w:tc>
          <w:tcPr>
            <w:tcW w:w="1173"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400</w:t>
            </w:r>
          </w:p>
        </w:tc>
        <w:tc>
          <w:tcPr>
            <w:tcW w:w="108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400</w:t>
            </w:r>
          </w:p>
        </w:tc>
        <w:tc>
          <w:tcPr>
            <w:tcW w:w="1616" w:type="dxa"/>
            <w:vMerge/>
            <w:shd w:val="clear" w:color="auto" w:fill="auto"/>
            <w:vAlign w:val="center"/>
          </w:tcPr>
          <w:p w:rsidR="00457450" w:rsidRPr="0041024D" w:rsidRDefault="00457450" w:rsidP="00F62B00">
            <w:pPr>
              <w:jc w:val="right"/>
              <w:rPr>
                <w:color w:val="000000"/>
                <w:sz w:val="20"/>
                <w:szCs w:val="20"/>
                <w:lang w:val="sr-Cyrl-CS"/>
              </w:rPr>
            </w:pPr>
          </w:p>
        </w:tc>
      </w:tr>
      <w:tr w:rsidR="00457450" w:rsidRPr="0041024D" w:rsidTr="00F62B00">
        <w:trPr>
          <w:trHeight w:val="390"/>
        </w:trPr>
        <w:tc>
          <w:tcPr>
            <w:tcW w:w="1220" w:type="dxa"/>
            <w:vMerge/>
            <w:shd w:val="clear" w:color="auto" w:fill="auto"/>
            <w:vAlign w:val="center"/>
            <w:hideMark/>
          </w:tcPr>
          <w:p w:rsidR="00457450" w:rsidRDefault="00457450" w:rsidP="00F62B00">
            <w:pPr>
              <w:jc w:val="center"/>
              <w:rPr>
                <w:i/>
                <w:iCs/>
                <w:sz w:val="20"/>
                <w:szCs w:val="20"/>
              </w:rPr>
            </w:pPr>
          </w:p>
        </w:tc>
        <w:tc>
          <w:tcPr>
            <w:tcW w:w="2410" w:type="dxa"/>
            <w:vMerge/>
            <w:shd w:val="clear" w:color="auto" w:fill="auto"/>
            <w:vAlign w:val="center"/>
            <w:hideMark/>
          </w:tcPr>
          <w:p w:rsidR="00457450" w:rsidRPr="003B336C" w:rsidRDefault="00457450" w:rsidP="00F62B00">
            <w:pPr>
              <w:rPr>
                <w:sz w:val="20"/>
                <w:szCs w:val="20"/>
              </w:rPr>
            </w:pPr>
          </w:p>
        </w:tc>
        <w:tc>
          <w:tcPr>
            <w:tcW w:w="2692" w:type="dxa"/>
            <w:vMerge/>
            <w:shd w:val="clear" w:color="auto" w:fill="auto"/>
            <w:vAlign w:val="center"/>
            <w:hideMark/>
          </w:tcPr>
          <w:p w:rsidR="00457450" w:rsidRDefault="00457450" w:rsidP="00F62B00">
            <w:pPr>
              <w:rPr>
                <w:color w:val="000000"/>
                <w:sz w:val="20"/>
                <w:szCs w:val="20"/>
                <w:lang w:val="sr-Cyrl-CS"/>
              </w:rPr>
            </w:pP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радионица</w:t>
            </w:r>
          </w:p>
        </w:tc>
        <w:tc>
          <w:tcPr>
            <w:tcW w:w="1113"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2</w:t>
            </w:r>
          </w:p>
        </w:tc>
        <w:tc>
          <w:tcPr>
            <w:tcW w:w="108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2</w:t>
            </w:r>
          </w:p>
        </w:tc>
        <w:tc>
          <w:tcPr>
            <w:tcW w:w="117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5</w:t>
            </w:r>
          </w:p>
        </w:tc>
        <w:tc>
          <w:tcPr>
            <w:tcW w:w="1173"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5</w:t>
            </w:r>
          </w:p>
        </w:tc>
        <w:tc>
          <w:tcPr>
            <w:tcW w:w="1080" w:type="dxa"/>
            <w:shd w:val="clear" w:color="auto" w:fill="auto"/>
            <w:vAlign w:val="center"/>
          </w:tcPr>
          <w:p w:rsidR="00457450" w:rsidRDefault="00457450" w:rsidP="00F62B00">
            <w:pPr>
              <w:jc w:val="right"/>
              <w:rPr>
                <w:color w:val="000000"/>
                <w:sz w:val="20"/>
                <w:szCs w:val="20"/>
                <w:lang w:val="sr-Cyrl-CS"/>
              </w:rPr>
            </w:pPr>
            <w:r>
              <w:rPr>
                <w:color w:val="000000"/>
                <w:sz w:val="20"/>
                <w:szCs w:val="20"/>
                <w:lang w:val="sr-Cyrl-CS"/>
              </w:rPr>
              <w:t>5</w:t>
            </w:r>
          </w:p>
        </w:tc>
        <w:tc>
          <w:tcPr>
            <w:tcW w:w="1616" w:type="dxa"/>
            <w:vMerge/>
            <w:shd w:val="clear" w:color="auto" w:fill="auto"/>
            <w:vAlign w:val="center"/>
          </w:tcPr>
          <w:p w:rsidR="00457450" w:rsidRPr="0041024D" w:rsidRDefault="00457450" w:rsidP="00F62B00">
            <w:pPr>
              <w:jc w:val="right"/>
              <w:rPr>
                <w:color w:val="000000"/>
                <w:sz w:val="20"/>
                <w:szCs w:val="20"/>
                <w:lang w:val="sr-Cyrl-CS"/>
              </w:rPr>
            </w:pPr>
          </w:p>
        </w:tc>
      </w:tr>
      <w:tr w:rsidR="00457450" w:rsidRPr="0041024D" w:rsidTr="00F62B00">
        <w:trPr>
          <w:trHeight w:val="435"/>
        </w:trPr>
        <w:tc>
          <w:tcPr>
            <w:tcW w:w="1220" w:type="dxa"/>
            <w:vMerge w:val="restart"/>
            <w:shd w:val="clear" w:color="auto" w:fill="auto"/>
            <w:vAlign w:val="center"/>
            <w:hideMark/>
          </w:tcPr>
          <w:p w:rsidR="00457450" w:rsidRPr="00ED0C63" w:rsidRDefault="00457450" w:rsidP="00F62B00">
            <w:pPr>
              <w:jc w:val="center"/>
              <w:rPr>
                <w:i/>
                <w:iCs/>
                <w:sz w:val="20"/>
                <w:szCs w:val="20"/>
              </w:rPr>
            </w:pPr>
            <w:r>
              <w:rPr>
                <w:i/>
                <w:iCs/>
                <w:sz w:val="20"/>
                <w:szCs w:val="20"/>
              </w:rPr>
              <w:t>1201-П4</w:t>
            </w:r>
          </w:p>
          <w:p w:rsidR="00457450" w:rsidRDefault="00457450" w:rsidP="00F62B00">
            <w:pPr>
              <w:jc w:val="center"/>
              <w:rPr>
                <w:i/>
                <w:iCs/>
                <w:sz w:val="20"/>
                <w:szCs w:val="20"/>
              </w:rPr>
            </w:pPr>
            <w:r>
              <w:rPr>
                <w:i/>
                <w:iCs/>
                <w:sz w:val="20"/>
                <w:szCs w:val="20"/>
                <w:lang w:val="sr-Cyrl-CS"/>
              </w:rPr>
              <w:t>КЦ</w:t>
            </w:r>
          </w:p>
        </w:tc>
        <w:tc>
          <w:tcPr>
            <w:tcW w:w="2410" w:type="dxa"/>
            <w:vMerge w:val="restart"/>
            <w:shd w:val="clear" w:color="auto" w:fill="auto"/>
            <w:vAlign w:val="center"/>
            <w:hideMark/>
          </w:tcPr>
          <w:p w:rsidR="00457450" w:rsidRPr="00B727FB" w:rsidRDefault="00457450" w:rsidP="00F62B00">
            <w:pPr>
              <w:rPr>
                <w:sz w:val="20"/>
                <w:szCs w:val="20"/>
              </w:rPr>
            </w:pPr>
            <w:r>
              <w:rPr>
                <w:sz w:val="20"/>
                <w:szCs w:val="20"/>
              </w:rPr>
              <w:t>Дани Мије Алексића</w:t>
            </w:r>
          </w:p>
        </w:tc>
        <w:tc>
          <w:tcPr>
            <w:tcW w:w="2692" w:type="dxa"/>
            <w:vMerge w:val="restart"/>
            <w:shd w:val="clear" w:color="auto" w:fill="auto"/>
            <w:vAlign w:val="center"/>
            <w:hideMark/>
          </w:tcPr>
          <w:p w:rsidR="00457450" w:rsidRPr="00D51756" w:rsidRDefault="00457450" w:rsidP="00F62B00">
            <w:pPr>
              <w:rPr>
                <w:color w:val="000000"/>
                <w:sz w:val="20"/>
                <w:szCs w:val="20"/>
              </w:rPr>
            </w:pPr>
            <w:r>
              <w:rPr>
                <w:color w:val="000000"/>
                <w:sz w:val="20"/>
                <w:szCs w:val="20"/>
              </w:rPr>
              <w:t xml:space="preserve">Манифестација која обнавља сећање на глумца, а уједно да на будуће генерације пренесе животни глумачки дух </w:t>
            </w:r>
          </w:p>
        </w:tc>
        <w:tc>
          <w:tcPr>
            <w:tcW w:w="2552" w:type="dxa"/>
            <w:shd w:val="clear" w:color="auto" w:fill="auto"/>
            <w:noWrap/>
            <w:vAlign w:val="center"/>
            <w:hideMark/>
          </w:tcPr>
          <w:p w:rsidR="00457450" w:rsidRDefault="00457450" w:rsidP="00F62B00">
            <w:pPr>
              <w:rPr>
                <w:color w:val="000000"/>
                <w:sz w:val="20"/>
                <w:szCs w:val="20"/>
                <w:lang w:val="sr-Cyrl-CS"/>
              </w:rPr>
            </w:pPr>
            <w:r>
              <w:rPr>
                <w:color w:val="000000"/>
                <w:sz w:val="20"/>
                <w:szCs w:val="20"/>
                <w:lang w:val="sr-Cyrl-CS"/>
              </w:rPr>
              <w:t>Број програма</w:t>
            </w:r>
          </w:p>
        </w:tc>
        <w:tc>
          <w:tcPr>
            <w:tcW w:w="1113"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10</w:t>
            </w:r>
          </w:p>
        </w:tc>
        <w:tc>
          <w:tcPr>
            <w:tcW w:w="1080"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17</w:t>
            </w:r>
          </w:p>
        </w:tc>
        <w:tc>
          <w:tcPr>
            <w:tcW w:w="1170"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20</w:t>
            </w:r>
          </w:p>
        </w:tc>
        <w:tc>
          <w:tcPr>
            <w:tcW w:w="1173"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25</w:t>
            </w:r>
          </w:p>
        </w:tc>
        <w:tc>
          <w:tcPr>
            <w:tcW w:w="1080" w:type="dxa"/>
            <w:shd w:val="clear" w:color="auto" w:fill="auto"/>
            <w:noWrap/>
            <w:vAlign w:val="center"/>
            <w:hideMark/>
          </w:tcPr>
          <w:p w:rsidR="00457450" w:rsidRPr="00B61585" w:rsidRDefault="00457450" w:rsidP="00F62B00">
            <w:pPr>
              <w:jc w:val="right"/>
              <w:rPr>
                <w:color w:val="000000"/>
                <w:sz w:val="20"/>
                <w:szCs w:val="20"/>
                <w:lang w:val="sr-Cyrl-CS"/>
              </w:rPr>
            </w:pPr>
            <w:r>
              <w:rPr>
                <w:color w:val="000000"/>
                <w:sz w:val="20"/>
                <w:szCs w:val="20"/>
                <w:lang w:val="sr-Cyrl-CS"/>
              </w:rPr>
              <w:t>25</w:t>
            </w:r>
          </w:p>
        </w:tc>
        <w:tc>
          <w:tcPr>
            <w:tcW w:w="1616" w:type="dxa"/>
            <w:vMerge w:val="restart"/>
            <w:shd w:val="clear" w:color="auto" w:fill="auto"/>
            <w:vAlign w:val="center"/>
            <w:hideMark/>
          </w:tcPr>
          <w:p w:rsidR="00457450" w:rsidRPr="001F7728" w:rsidRDefault="00457450" w:rsidP="00F62B00">
            <w:pPr>
              <w:jc w:val="right"/>
              <w:rPr>
                <w:color w:val="000000"/>
                <w:sz w:val="20"/>
                <w:szCs w:val="20"/>
              </w:rPr>
            </w:pPr>
            <w:r>
              <w:rPr>
                <w:color w:val="000000"/>
                <w:sz w:val="20"/>
                <w:szCs w:val="20"/>
              </w:rPr>
              <w:t>100.000</w:t>
            </w:r>
          </w:p>
        </w:tc>
      </w:tr>
      <w:tr w:rsidR="00457450" w:rsidRPr="0041024D" w:rsidTr="00F62B00">
        <w:trPr>
          <w:trHeight w:val="458"/>
        </w:trPr>
        <w:tc>
          <w:tcPr>
            <w:tcW w:w="1220" w:type="dxa"/>
            <w:vMerge/>
            <w:shd w:val="clear" w:color="auto" w:fill="auto"/>
            <w:vAlign w:val="center"/>
            <w:hideMark/>
          </w:tcPr>
          <w:p w:rsidR="00457450" w:rsidRDefault="00457450" w:rsidP="00F62B00">
            <w:pPr>
              <w:jc w:val="center"/>
              <w:rPr>
                <w:i/>
                <w:iCs/>
                <w:sz w:val="20"/>
                <w:szCs w:val="20"/>
              </w:rPr>
            </w:pPr>
          </w:p>
        </w:tc>
        <w:tc>
          <w:tcPr>
            <w:tcW w:w="2410" w:type="dxa"/>
            <w:vMerge/>
            <w:shd w:val="clear" w:color="auto" w:fill="auto"/>
            <w:vAlign w:val="center"/>
            <w:hideMark/>
          </w:tcPr>
          <w:p w:rsidR="00457450" w:rsidRPr="003B336C" w:rsidRDefault="00457450" w:rsidP="00F62B00">
            <w:pPr>
              <w:rPr>
                <w:sz w:val="20"/>
                <w:szCs w:val="20"/>
              </w:rPr>
            </w:pPr>
          </w:p>
        </w:tc>
        <w:tc>
          <w:tcPr>
            <w:tcW w:w="2692" w:type="dxa"/>
            <w:vMerge/>
            <w:shd w:val="clear" w:color="auto" w:fill="auto"/>
            <w:vAlign w:val="center"/>
            <w:hideMark/>
          </w:tcPr>
          <w:p w:rsidR="00457450" w:rsidRDefault="00457450" w:rsidP="00F62B00">
            <w:pPr>
              <w:rPr>
                <w:color w:val="000000"/>
                <w:sz w:val="20"/>
                <w:szCs w:val="20"/>
              </w:rPr>
            </w:pPr>
          </w:p>
        </w:tc>
        <w:tc>
          <w:tcPr>
            <w:tcW w:w="2552" w:type="dxa"/>
            <w:shd w:val="clear" w:color="auto" w:fill="auto"/>
            <w:noWrap/>
            <w:vAlign w:val="center"/>
            <w:hideMark/>
          </w:tcPr>
          <w:p w:rsidR="00457450" w:rsidRDefault="00457450" w:rsidP="00F62B00">
            <w:pPr>
              <w:rPr>
                <w:color w:val="000000"/>
                <w:sz w:val="20"/>
                <w:szCs w:val="20"/>
                <w:lang w:val="sr-Cyrl-CS"/>
              </w:rPr>
            </w:pPr>
            <w:r>
              <w:rPr>
                <w:color w:val="000000"/>
                <w:sz w:val="20"/>
                <w:szCs w:val="20"/>
                <w:lang w:val="sr-Cyrl-CS"/>
              </w:rPr>
              <w:t>Број посетилаца</w:t>
            </w:r>
          </w:p>
        </w:tc>
        <w:tc>
          <w:tcPr>
            <w:tcW w:w="1113"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6.114</w:t>
            </w:r>
          </w:p>
        </w:tc>
        <w:tc>
          <w:tcPr>
            <w:tcW w:w="1080" w:type="dxa"/>
            <w:shd w:val="clear" w:color="auto" w:fill="auto"/>
            <w:noWrap/>
            <w:vAlign w:val="center"/>
            <w:hideMark/>
          </w:tcPr>
          <w:p w:rsidR="00457450" w:rsidRDefault="00457450" w:rsidP="00F62B00">
            <w:pPr>
              <w:jc w:val="right"/>
              <w:rPr>
                <w:color w:val="000000"/>
                <w:sz w:val="20"/>
                <w:szCs w:val="20"/>
                <w:lang w:val="sr-Cyrl-CS"/>
              </w:rPr>
            </w:pPr>
            <w:r>
              <w:rPr>
                <w:color w:val="000000"/>
                <w:sz w:val="20"/>
                <w:szCs w:val="20"/>
                <w:lang w:val="sr-Cyrl-CS"/>
              </w:rPr>
              <w:t>6.200</w:t>
            </w:r>
          </w:p>
        </w:tc>
        <w:tc>
          <w:tcPr>
            <w:tcW w:w="1170" w:type="dxa"/>
            <w:shd w:val="clear" w:color="auto" w:fill="auto"/>
            <w:noWrap/>
            <w:vAlign w:val="center"/>
            <w:hideMark/>
          </w:tcPr>
          <w:p w:rsidR="00457450" w:rsidRPr="00B61585" w:rsidRDefault="00457450" w:rsidP="00F62B00">
            <w:pPr>
              <w:jc w:val="right"/>
              <w:rPr>
                <w:color w:val="000000"/>
                <w:sz w:val="20"/>
                <w:szCs w:val="20"/>
                <w:lang w:val="sr-Cyrl-CS"/>
              </w:rPr>
            </w:pPr>
            <w:r>
              <w:rPr>
                <w:color w:val="000000"/>
                <w:sz w:val="20"/>
                <w:szCs w:val="20"/>
                <w:lang w:val="sr-Cyrl-CS"/>
              </w:rPr>
              <w:t>6.500</w:t>
            </w:r>
          </w:p>
        </w:tc>
        <w:tc>
          <w:tcPr>
            <w:tcW w:w="1173" w:type="dxa"/>
            <w:shd w:val="clear" w:color="auto" w:fill="auto"/>
            <w:noWrap/>
            <w:vAlign w:val="center"/>
            <w:hideMark/>
          </w:tcPr>
          <w:p w:rsidR="00457450" w:rsidRDefault="00457450" w:rsidP="00F62B00">
            <w:pPr>
              <w:jc w:val="right"/>
            </w:pPr>
            <w:r w:rsidRPr="00425FBB">
              <w:rPr>
                <w:color w:val="000000"/>
                <w:sz w:val="20"/>
                <w:szCs w:val="20"/>
                <w:lang w:val="sr-Cyrl-CS"/>
              </w:rPr>
              <w:t>6.500</w:t>
            </w:r>
          </w:p>
        </w:tc>
        <w:tc>
          <w:tcPr>
            <w:tcW w:w="1080" w:type="dxa"/>
            <w:shd w:val="clear" w:color="auto" w:fill="auto"/>
            <w:noWrap/>
            <w:vAlign w:val="center"/>
            <w:hideMark/>
          </w:tcPr>
          <w:p w:rsidR="00457450" w:rsidRDefault="00457450" w:rsidP="00F62B00">
            <w:pPr>
              <w:jc w:val="right"/>
            </w:pPr>
            <w:r w:rsidRPr="00425FBB">
              <w:rPr>
                <w:color w:val="000000"/>
                <w:sz w:val="20"/>
                <w:szCs w:val="20"/>
                <w:lang w:val="sr-Cyrl-CS"/>
              </w:rPr>
              <w:t>6.500</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882"/>
        </w:trPr>
        <w:tc>
          <w:tcPr>
            <w:tcW w:w="1220" w:type="dxa"/>
            <w:shd w:val="clear" w:color="auto" w:fill="auto"/>
            <w:vAlign w:val="center"/>
            <w:hideMark/>
          </w:tcPr>
          <w:p w:rsidR="00457450" w:rsidRDefault="00457450" w:rsidP="00F62B00">
            <w:pPr>
              <w:jc w:val="center"/>
              <w:rPr>
                <w:i/>
                <w:iCs/>
                <w:sz w:val="20"/>
                <w:szCs w:val="20"/>
                <w:lang w:val="sr-Cyrl-CS"/>
              </w:rPr>
            </w:pPr>
            <w:r>
              <w:rPr>
                <w:i/>
                <w:iCs/>
                <w:sz w:val="20"/>
                <w:szCs w:val="20"/>
              </w:rPr>
              <w:t>1201-П1</w:t>
            </w:r>
          </w:p>
          <w:p w:rsidR="00457450" w:rsidRPr="000134BE" w:rsidRDefault="00457450" w:rsidP="00F62B00">
            <w:pPr>
              <w:jc w:val="center"/>
              <w:rPr>
                <w:i/>
                <w:iCs/>
                <w:sz w:val="20"/>
                <w:szCs w:val="20"/>
                <w:lang w:val="sr-Cyrl-CS"/>
              </w:rPr>
            </w:pPr>
            <w:r>
              <w:rPr>
                <w:i/>
                <w:iCs/>
                <w:sz w:val="20"/>
                <w:szCs w:val="20"/>
                <w:lang w:val="sr-Cyrl-CS"/>
              </w:rPr>
              <w:t>Б</w:t>
            </w:r>
          </w:p>
        </w:tc>
        <w:tc>
          <w:tcPr>
            <w:tcW w:w="2410" w:type="dxa"/>
            <w:shd w:val="clear" w:color="auto" w:fill="auto"/>
            <w:vAlign w:val="center"/>
            <w:hideMark/>
          </w:tcPr>
          <w:p w:rsidR="00457450" w:rsidRPr="003B336C" w:rsidRDefault="00457450" w:rsidP="00F62B00">
            <w:pPr>
              <w:rPr>
                <w:sz w:val="20"/>
                <w:szCs w:val="20"/>
              </w:rPr>
            </w:pPr>
            <w:r w:rsidRPr="003B336C">
              <w:rPr>
                <w:sz w:val="20"/>
                <w:szCs w:val="20"/>
              </w:rPr>
              <w:t>Манифестација Дани Настасијевића</w:t>
            </w:r>
          </w:p>
        </w:tc>
        <w:tc>
          <w:tcPr>
            <w:tcW w:w="2692" w:type="dxa"/>
            <w:shd w:val="clear" w:color="auto" w:fill="auto"/>
            <w:vAlign w:val="center"/>
            <w:hideMark/>
          </w:tcPr>
          <w:p w:rsidR="00457450" w:rsidRDefault="00457450" w:rsidP="00F62B00">
            <w:pPr>
              <w:rPr>
                <w:color w:val="000000"/>
                <w:sz w:val="20"/>
                <w:szCs w:val="20"/>
              </w:rPr>
            </w:pPr>
            <w:r>
              <w:rPr>
                <w:color w:val="000000"/>
                <w:sz w:val="20"/>
                <w:szCs w:val="20"/>
              </w:rPr>
              <w:t>Презентација нематеријалног културног наслеђа</w:t>
            </w:r>
          </w:p>
        </w:tc>
        <w:tc>
          <w:tcPr>
            <w:tcW w:w="2552" w:type="dxa"/>
            <w:shd w:val="clear" w:color="auto" w:fill="auto"/>
            <w:noWrap/>
            <w:vAlign w:val="center"/>
            <w:hideMark/>
          </w:tcPr>
          <w:p w:rsidR="00457450" w:rsidRPr="00B61585" w:rsidRDefault="00457450" w:rsidP="00F62B00">
            <w:pPr>
              <w:rPr>
                <w:color w:val="000000"/>
                <w:sz w:val="20"/>
                <w:szCs w:val="20"/>
                <w:lang w:val="sr-Cyrl-CS"/>
              </w:rPr>
            </w:pPr>
            <w:r>
              <w:rPr>
                <w:color w:val="000000"/>
                <w:sz w:val="20"/>
                <w:szCs w:val="20"/>
                <w:lang w:val="sr-Cyrl-CS"/>
              </w:rPr>
              <w:t>Очување и представљање лика и дела уметничке породице Настасијевић – број програмских садржаја</w:t>
            </w:r>
          </w:p>
        </w:tc>
        <w:tc>
          <w:tcPr>
            <w:tcW w:w="1113" w:type="dxa"/>
            <w:shd w:val="clear" w:color="auto" w:fill="auto"/>
            <w:noWrap/>
            <w:vAlign w:val="center"/>
            <w:hideMark/>
          </w:tcPr>
          <w:p w:rsidR="00457450" w:rsidRPr="00B61585" w:rsidRDefault="00457450" w:rsidP="00F62B00">
            <w:pPr>
              <w:jc w:val="right"/>
              <w:rPr>
                <w:color w:val="000000"/>
                <w:sz w:val="20"/>
                <w:szCs w:val="20"/>
                <w:lang w:val="sr-Cyrl-CS"/>
              </w:rPr>
            </w:pPr>
            <w:r>
              <w:rPr>
                <w:color w:val="000000"/>
                <w:sz w:val="20"/>
                <w:szCs w:val="20"/>
                <w:lang w:val="sr-Cyrl-CS"/>
              </w:rPr>
              <w:t>13</w:t>
            </w:r>
          </w:p>
        </w:tc>
        <w:tc>
          <w:tcPr>
            <w:tcW w:w="1080" w:type="dxa"/>
            <w:shd w:val="clear" w:color="auto" w:fill="auto"/>
            <w:noWrap/>
            <w:vAlign w:val="center"/>
            <w:hideMark/>
          </w:tcPr>
          <w:p w:rsidR="00457450" w:rsidRPr="00B61585" w:rsidRDefault="00457450" w:rsidP="00F62B00">
            <w:pPr>
              <w:jc w:val="right"/>
              <w:rPr>
                <w:color w:val="000000"/>
                <w:sz w:val="20"/>
                <w:szCs w:val="20"/>
                <w:lang w:val="sr-Cyrl-CS"/>
              </w:rPr>
            </w:pPr>
            <w:r>
              <w:rPr>
                <w:color w:val="000000"/>
                <w:sz w:val="20"/>
                <w:szCs w:val="20"/>
                <w:lang w:val="sr-Cyrl-CS"/>
              </w:rPr>
              <w:t>13</w:t>
            </w:r>
          </w:p>
        </w:tc>
        <w:tc>
          <w:tcPr>
            <w:tcW w:w="1170" w:type="dxa"/>
            <w:shd w:val="clear" w:color="auto" w:fill="auto"/>
            <w:noWrap/>
            <w:vAlign w:val="center"/>
            <w:hideMark/>
          </w:tcPr>
          <w:p w:rsidR="00457450" w:rsidRPr="00B61585" w:rsidRDefault="00457450" w:rsidP="00F62B00">
            <w:pPr>
              <w:jc w:val="right"/>
              <w:rPr>
                <w:color w:val="000000"/>
                <w:sz w:val="20"/>
                <w:szCs w:val="20"/>
                <w:lang w:val="sr-Cyrl-CS"/>
              </w:rPr>
            </w:pPr>
            <w:r>
              <w:rPr>
                <w:color w:val="000000"/>
                <w:sz w:val="20"/>
                <w:szCs w:val="20"/>
                <w:lang w:val="sr-Cyrl-CS"/>
              </w:rPr>
              <w:t>14</w:t>
            </w:r>
          </w:p>
        </w:tc>
        <w:tc>
          <w:tcPr>
            <w:tcW w:w="1173" w:type="dxa"/>
            <w:shd w:val="clear" w:color="auto" w:fill="auto"/>
            <w:noWrap/>
            <w:vAlign w:val="center"/>
            <w:hideMark/>
          </w:tcPr>
          <w:p w:rsidR="00457450" w:rsidRPr="00B61585" w:rsidRDefault="00457450" w:rsidP="00F62B00">
            <w:pPr>
              <w:jc w:val="right"/>
              <w:rPr>
                <w:color w:val="000000"/>
                <w:sz w:val="20"/>
                <w:szCs w:val="20"/>
                <w:lang w:val="sr-Cyrl-CS"/>
              </w:rPr>
            </w:pPr>
            <w:r>
              <w:rPr>
                <w:color w:val="000000"/>
                <w:sz w:val="20"/>
                <w:szCs w:val="20"/>
                <w:lang w:val="sr-Cyrl-CS"/>
              </w:rPr>
              <w:t>14</w:t>
            </w:r>
          </w:p>
        </w:tc>
        <w:tc>
          <w:tcPr>
            <w:tcW w:w="1080" w:type="dxa"/>
            <w:shd w:val="clear" w:color="auto" w:fill="auto"/>
            <w:noWrap/>
            <w:vAlign w:val="center"/>
            <w:hideMark/>
          </w:tcPr>
          <w:p w:rsidR="00457450" w:rsidRPr="00B61585" w:rsidRDefault="00457450" w:rsidP="00F62B00">
            <w:pPr>
              <w:jc w:val="right"/>
              <w:rPr>
                <w:color w:val="000000"/>
                <w:sz w:val="20"/>
                <w:szCs w:val="20"/>
                <w:lang w:val="sr-Cyrl-CS"/>
              </w:rPr>
            </w:pPr>
            <w:r>
              <w:rPr>
                <w:color w:val="000000"/>
                <w:sz w:val="20"/>
                <w:szCs w:val="20"/>
                <w:lang w:val="sr-Cyrl-CS"/>
              </w:rPr>
              <w:t>14</w:t>
            </w:r>
          </w:p>
        </w:tc>
        <w:tc>
          <w:tcPr>
            <w:tcW w:w="1616" w:type="dxa"/>
            <w:shd w:val="clear" w:color="auto" w:fill="auto"/>
            <w:vAlign w:val="center"/>
            <w:hideMark/>
          </w:tcPr>
          <w:p w:rsidR="00457450" w:rsidRPr="002C15E9" w:rsidRDefault="00457450" w:rsidP="00F62B00">
            <w:pPr>
              <w:jc w:val="right"/>
              <w:rPr>
                <w:color w:val="000000"/>
                <w:sz w:val="20"/>
                <w:szCs w:val="20"/>
              </w:rPr>
            </w:pPr>
            <w:r>
              <w:rPr>
                <w:color w:val="000000"/>
                <w:sz w:val="20"/>
                <w:szCs w:val="20"/>
              </w:rPr>
              <w:t>207.000</w:t>
            </w:r>
          </w:p>
        </w:tc>
      </w:tr>
      <w:tr w:rsidR="00457450" w:rsidRPr="0041024D" w:rsidTr="00F62B00">
        <w:trPr>
          <w:trHeight w:val="683"/>
        </w:trPr>
        <w:tc>
          <w:tcPr>
            <w:tcW w:w="1220" w:type="dxa"/>
            <w:vMerge w:val="restart"/>
            <w:shd w:val="clear" w:color="auto" w:fill="auto"/>
            <w:vAlign w:val="center"/>
            <w:hideMark/>
          </w:tcPr>
          <w:p w:rsidR="00457450" w:rsidRPr="00DA3A75" w:rsidRDefault="00457450" w:rsidP="00F62B00">
            <w:pPr>
              <w:jc w:val="center"/>
              <w:rPr>
                <w:i/>
                <w:iCs/>
                <w:sz w:val="20"/>
                <w:szCs w:val="20"/>
              </w:rPr>
            </w:pPr>
            <w:r>
              <w:rPr>
                <w:i/>
                <w:iCs/>
                <w:sz w:val="20"/>
                <w:szCs w:val="20"/>
              </w:rPr>
              <w:t>1201-П1</w:t>
            </w:r>
          </w:p>
          <w:p w:rsidR="00457450" w:rsidRPr="000134BE" w:rsidRDefault="00457450" w:rsidP="00F62B00">
            <w:pPr>
              <w:jc w:val="center"/>
              <w:rPr>
                <w:i/>
                <w:iCs/>
                <w:sz w:val="20"/>
                <w:szCs w:val="20"/>
                <w:lang w:val="sr-Cyrl-CS"/>
              </w:rPr>
            </w:pPr>
            <w:r>
              <w:rPr>
                <w:i/>
                <w:iCs/>
                <w:sz w:val="20"/>
                <w:szCs w:val="20"/>
                <w:lang w:val="sr-Cyrl-CS"/>
              </w:rPr>
              <w:t>М</w:t>
            </w:r>
          </w:p>
        </w:tc>
        <w:tc>
          <w:tcPr>
            <w:tcW w:w="2410" w:type="dxa"/>
            <w:vMerge w:val="restart"/>
            <w:shd w:val="clear" w:color="auto" w:fill="auto"/>
            <w:vAlign w:val="center"/>
            <w:hideMark/>
          </w:tcPr>
          <w:p w:rsidR="00457450" w:rsidRDefault="00457450" w:rsidP="00F62B00">
            <w:pPr>
              <w:rPr>
                <w:sz w:val="20"/>
                <w:szCs w:val="20"/>
              </w:rPr>
            </w:pPr>
            <w:r>
              <w:rPr>
                <w:sz w:val="20"/>
                <w:szCs w:val="20"/>
              </w:rPr>
              <w:t>Ноћ Музеја</w:t>
            </w:r>
          </w:p>
        </w:tc>
        <w:tc>
          <w:tcPr>
            <w:tcW w:w="2692" w:type="dxa"/>
            <w:vMerge w:val="restart"/>
            <w:shd w:val="clear" w:color="auto" w:fill="auto"/>
            <w:vAlign w:val="center"/>
            <w:hideMark/>
          </w:tcPr>
          <w:p w:rsidR="00457450" w:rsidRDefault="00457450" w:rsidP="00F62B00">
            <w:pPr>
              <w:rPr>
                <w:color w:val="000000"/>
                <w:sz w:val="20"/>
                <w:szCs w:val="20"/>
              </w:rPr>
            </w:pPr>
            <w:r>
              <w:rPr>
                <w:color w:val="000000"/>
                <w:sz w:val="20"/>
                <w:szCs w:val="20"/>
              </w:rPr>
              <w:t>Развој културе на територији општине</w:t>
            </w:r>
          </w:p>
        </w:tc>
        <w:tc>
          <w:tcPr>
            <w:tcW w:w="2552" w:type="dxa"/>
            <w:tcBorders>
              <w:bottom w:val="single" w:sz="4" w:space="0" w:color="auto"/>
            </w:tcBorders>
            <w:shd w:val="clear" w:color="auto" w:fill="auto"/>
            <w:vAlign w:val="center"/>
            <w:hideMark/>
          </w:tcPr>
          <w:p w:rsidR="00457450" w:rsidRDefault="00457450" w:rsidP="00F62B00">
            <w:pPr>
              <w:rPr>
                <w:color w:val="000000"/>
                <w:sz w:val="20"/>
                <w:szCs w:val="20"/>
              </w:rPr>
            </w:pPr>
            <w:r>
              <w:rPr>
                <w:color w:val="000000"/>
                <w:sz w:val="20"/>
                <w:szCs w:val="20"/>
              </w:rPr>
              <w:t>Број посетилаца манифестације</w:t>
            </w:r>
          </w:p>
        </w:tc>
        <w:tc>
          <w:tcPr>
            <w:tcW w:w="1113" w:type="dxa"/>
            <w:tcBorders>
              <w:bottom w:val="single" w:sz="4" w:space="0" w:color="auto"/>
            </w:tcBorders>
            <w:shd w:val="clear" w:color="auto" w:fill="auto"/>
            <w:vAlign w:val="center"/>
            <w:hideMark/>
          </w:tcPr>
          <w:p w:rsidR="00457450" w:rsidRPr="003A413D" w:rsidRDefault="00457450" w:rsidP="00F62B00">
            <w:pPr>
              <w:jc w:val="right"/>
              <w:rPr>
                <w:color w:val="000000"/>
                <w:sz w:val="20"/>
                <w:szCs w:val="20"/>
              </w:rPr>
            </w:pPr>
            <w:r>
              <w:rPr>
                <w:color w:val="000000"/>
                <w:sz w:val="20"/>
                <w:szCs w:val="20"/>
              </w:rPr>
              <w:t>250</w:t>
            </w:r>
          </w:p>
        </w:tc>
        <w:tc>
          <w:tcPr>
            <w:tcW w:w="1080" w:type="dxa"/>
            <w:tcBorders>
              <w:bottom w:val="single" w:sz="4" w:space="0" w:color="auto"/>
            </w:tcBorders>
            <w:shd w:val="clear" w:color="auto" w:fill="auto"/>
            <w:vAlign w:val="center"/>
            <w:hideMark/>
          </w:tcPr>
          <w:p w:rsidR="00457450" w:rsidRPr="003A413D" w:rsidRDefault="00457450" w:rsidP="00F62B00">
            <w:pPr>
              <w:jc w:val="right"/>
              <w:rPr>
                <w:color w:val="000000"/>
                <w:sz w:val="20"/>
                <w:szCs w:val="20"/>
              </w:rPr>
            </w:pPr>
            <w:r>
              <w:rPr>
                <w:color w:val="000000"/>
                <w:sz w:val="20"/>
                <w:szCs w:val="20"/>
              </w:rPr>
              <w:t>300</w:t>
            </w:r>
          </w:p>
        </w:tc>
        <w:tc>
          <w:tcPr>
            <w:tcW w:w="1170" w:type="dxa"/>
            <w:tcBorders>
              <w:bottom w:val="single" w:sz="4" w:space="0" w:color="auto"/>
            </w:tcBorders>
            <w:shd w:val="clear" w:color="auto" w:fill="auto"/>
            <w:vAlign w:val="center"/>
            <w:hideMark/>
          </w:tcPr>
          <w:p w:rsidR="00457450" w:rsidRPr="003A413D" w:rsidRDefault="00457450" w:rsidP="00F62B00">
            <w:pPr>
              <w:jc w:val="right"/>
              <w:rPr>
                <w:color w:val="000000"/>
                <w:sz w:val="20"/>
                <w:szCs w:val="20"/>
              </w:rPr>
            </w:pPr>
            <w:r>
              <w:rPr>
                <w:color w:val="000000"/>
                <w:sz w:val="20"/>
                <w:szCs w:val="20"/>
              </w:rPr>
              <w:t>300</w:t>
            </w:r>
          </w:p>
        </w:tc>
        <w:tc>
          <w:tcPr>
            <w:tcW w:w="1173" w:type="dxa"/>
            <w:tcBorders>
              <w:bottom w:val="single" w:sz="4" w:space="0" w:color="auto"/>
            </w:tcBorders>
            <w:shd w:val="clear" w:color="auto" w:fill="auto"/>
            <w:vAlign w:val="center"/>
            <w:hideMark/>
          </w:tcPr>
          <w:p w:rsidR="00457450" w:rsidRPr="003A413D" w:rsidRDefault="00457450" w:rsidP="00F62B00">
            <w:pPr>
              <w:jc w:val="right"/>
              <w:rPr>
                <w:color w:val="000000"/>
                <w:sz w:val="20"/>
                <w:szCs w:val="20"/>
              </w:rPr>
            </w:pPr>
            <w:r>
              <w:rPr>
                <w:color w:val="000000"/>
                <w:sz w:val="20"/>
                <w:szCs w:val="20"/>
              </w:rPr>
              <w:t>300</w:t>
            </w:r>
          </w:p>
        </w:tc>
        <w:tc>
          <w:tcPr>
            <w:tcW w:w="1080" w:type="dxa"/>
            <w:tcBorders>
              <w:bottom w:val="single" w:sz="4" w:space="0" w:color="auto"/>
            </w:tcBorders>
            <w:shd w:val="clear" w:color="auto" w:fill="auto"/>
            <w:vAlign w:val="center"/>
            <w:hideMark/>
          </w:tcPr>
          <w:p w:rsidR="00457450" w:rsidRPr="00B507B0" w:rsidRDefault="00457450" w:rsidP="00F62B00">
            <w:pPr>
              <w:jc w:val="right"/>
              <w:rPr>
                <w:color w:val="000000"/>
                <w:sz w:val="20"/>
                <w:szCs w:val="20"/>
              </w:rPr>
            </w:pPr>
            <w:r>
              <w:rPr>
                <w:color w:val="000000"/>
                <w:sz w:val="20"/>
                <w:szCs w:val="20"/>
              </w:rPr>
              <w:t>300</w:t>
            </w:r>
          </w:p>
        </w:tc>
        <w:tc>
          <w:tcPr>
            <w:tcW w:w="1616" w:type="dxa"/>
            <w:vMerge w:val="restart"/>
            <w:shd w:val="clear" w:color="auto" w:fill="auto"/>
            <w:vAlign w:val="center"/>
            <w:hideMark/>
          </w:tcPr>
          <w:p w:rsidR="00457450" w:rsidRPr="0041024D" w:rsidRDefault="00457450" w:rsidP="00F62B00">
            <w:pPr>
              <w:jc w:val="right"/>
              <w:rPr>
                <w:color w:val="000000"/>
                <w:sz w:val="20"/>
                <w:szCs w:val="20"/>
                <w:lang w:val="sr-Cyrl-CS"/>
              </w:rPr>
            </w:pPr>
            <w:r>
              <w:rPr>
                <w:color w:val="000000"/>
                <w:sz w:val="20"/>
                <w:szCs w:val="20"/>
                <w:lang w:val="sr-Cyrl-CS"/>
              </w:rPr>
              <w:t>70.000</w:t>
            </w:r>
          </w:p>
        </w:tc>
      </w:tr>
      <w:tr w:rsidR="00457450" w:rsidRPr="0041024D" w:rsidTr="00F62B00">
        <w:trPr>
          <w:trHeight w:val="555"/>
        </w:trPr>
        <w:tc>
          <w:tcPr>
            <w:tcW w:w="1220" w:type="dxa"/>
            <w:vMerge/>
            <w:shd w:val="clear" w:color="auto" w:fill="auto"/>
            <w:vAlign w:val="center"/>
            <w:hideMark/>
          </w:tcPr>
          <w:p w:rsidR="00457450" w:rsidRDefault="00457450" w:rsidP="00F62B00">
            <w:pPr>
              <w:jc w:val="center"/>
              <w:rPr>
                <w:i/>
                <w:iCs/>
                <w:sz w:val="20"/>
                <w:szCs w:val="20"/>
              </w:rPr>
            </w:pPr>
          </w:p>
        </w:tc>
        <w:tc>
          <w:tcPr>
            <w:tcW w:w="2410" w:type="dxa"/>
            <w:vMerge/>
            <w:shd w:val="clear" w:color="auto" w:fill="auto"/>
            <w:vAlign w:val="center"/>
            <w:hideMark/>
          </w:tcPr>
          <w:p w:rsidR="00457450" w:rsidRDefault="00457450" w:rsidP="00F62B00">
            <w:pPr>
              <w:rPr>
                <w:sz w:val="20"/>
                <w:szCs w:val="20"/>
              </w:rPr>
            </w:pPr>
          </w:p>
        </w:tc>
        <w:tc>
          <w:tcPr>
            <w:tcW w:w="2692" w:type="dxa"/>
            <w:vMerge/>
            <w:shd w:val="clear" w:color="auto" w:fill="auto"/>
            <w:vAlign w:val="center"/>
            <w:hideMark/>
          </w:tcPr>
          <w:p w:rsidR="00457450" w:rsidRDefault="00457450" w:rsidP="00F62B00">
            <w:pPr>
              <w:rPr>
                <w:color w:val="000000"/>
                <w:sz w:val="20"/>
                <w:szCs w:val="20"/>
              </w:rPr>
            </w:pPr>
          </w:p>
        </w:tc>
        <w:tc>
          <w:tcPr>
            <w:tcW w:w="2552" w:type="dxa"/>
            <w:tcBorders>
              <w:bottom w:val="single" w:sz="4" w:space="0" w:color="auto"/>
            </w:tcBorders>
            <w:shd w:val="clear" w:color="auto" w:fill="auto"/>
            <w:vAlign w:val="center"/>
            <w:hideMark/>
          </w:tcPr>
          <w:p w:rsidR="00457450" w:rsidRPr="003A413D" w:rsidRDefault="00457450" w:rsidP="00F62B00">
            <w:pPr>
              <w:rPr>
                <w:color w:val="000000"/>
                <w:sz w:val="20"/>
                <w:szCs w:val="20"/>
              </w:rPr>
            </w:pPr>
            <w:r>
              <w:rPr>
                <w:color w:val="000000"/>
                <w:sz w:val="20"/>
                <w:szCs w:val="20"/>
              </w:rPr>
              <w:t>Број програма на манифестацији</w:t>
            </w:r>
          </w:p>
        </w:tc>
        <w:tc>
          <w:tcPr>
            <w:tcW w:w="1113" w:type="dxa"/>
            <w:tcBorders>
              <w:bottom w:val="single" w:sz="4" w:space="0" w:color="auto"/>
            </w:tcBorders>
            <w:shd w:val="clear" w:color="auto" w:fill="auto"/>
            <w:vAlign w:val="center"/>
            <w:hideMark/>
          </w:tcPr>
          <w:p w:rsidR="00457450" w:rsidRDefault="00457450" w:rsidP="00F62B00">
            <w:pPr>
              <w:jc w:val="right"/>
              <w:rPr>
                <w:color w:val="000000"/>
                <w:sz w:val="20"/>
                <w:szCs w:val="20"/>
              </w:rPr>
            </w:pPr>
            <w:r>
              <w:rPr>
                <w:color w:val="000000"/>
                <w:sz w:val="20"/>
                <w:szCs w:val="20"/>
              </w:rPr>
              <w:t>6</w:t>
            </w:r>
          </w:p>
        </w:tc>
        <w:tc>
          <w:tcPr>
            <w:tcW w:w="1080" w:type="dxa"/>
            <w:tcBorders>
              <w:bottom w:val="single" w:sz="4" w:space="0" w:color="auto"/>
            </w:tcBorders>
            <w:shd w:val="clear" w:color="auto" w:fill="auto"/>
            <w:vAlign w:val="center"/>
            <w:hideMark/>
          </w:tcPr>
          <w:p w:rsidR="00457450" w:rsidRDefault="00457450" w:rsidP="00F62B00">
            <w:pPr>
              <w:jc w:val="right"/>
              <w:rPr>
                <w:color w:val="000000"/>
                <w:sz w:val="20"/>
                <w:szCs w:val="20"/>
              </w:rPr>
            </w:pPr>
            <w:r>
              <w:rPr>
                <w:color w:val="000000"/>
                <w:sz w:val="20"/>
                <w:szCs w:val="20"/>
              </w:rPr>
              <w:t>7</w:t>
            </w:r>
          </w:p>
        </w:tc>
        <w:tc>
          <w:tcPr>
            <w:tcW w:w="1170" w:type="dxa"/>
            <w:tcBorders>
              <w:bottom w:val="single" w:sz="4" w:space="0" w:color="auto"/>
            </w:tcBorders>
            <w:shd w:val="clear" w:color="auto" w:fill="auto"/>
            <w:vAlign w:val="center"/>
            <w:hideMark/>
          </w:tcPr>
          <w:p w:rsidR="00457450" w:rsidRDefault="00457450" w:rsidP="00F62B00">
            <w:pPr>
              <w:jc w:val="right"/>
              <w:rPr>
                <w:color w:val="000000"/>
                <w:sz w:val="20"/>
                <w:szCs w:val="20"/>
              </w:rPr>
            </w:pPr>
            <w:r>
              <w:rPr>
                <w:color w:val="000000"/>
                <w:sz w:val="20"/>
                <w:szCs w:val="20"/>
              </w:rPr>
              <w:t>7</w:t>
            </w:r>
          </w:p>
        </w:tc>
        <w:tc>
          <w:tcPr>
            <w:tcW w:w="1173" w:type="dxa"/>
            <w:tcBorders>
              <w:bottom w:val="single" w:sz="4" w:space="0" w:color="auto"/>
            </w:tcBorders>
            <w:shd w:val="clear" w:color="auto" w:fill="auto"/>
            <w:vAlign w:val="center"/>
            <w:hideMark/>
          </w:tcPr>
          <w:p w:rsidR="00457450" w:rsidRDefault="00457450" w:rsidP="00F62B00">
            <w:pPr>
              <w:jc w:val="right"/>
              <w:rPr>
                <w:color w:val="000000"/>
                <w:sz w:val="20"/>
                <w:szCs w:val="20"/>
              </w:rPr>
            </w:pPr>
            <w:r>
              <w:rPr>
                <w:color w:val="000000"/>
                <w:sz w:val="20"/>
                <w:szCs w:val="20"/>
              </w:rPr>
              <w:t>7</w:t>
            </w:r>
          </w:p>
        </w:tc>
        <w:tc>
          <w:tcPr>
            <w:tcW w:w="1080" w:type="dxa"/>
            <w:tcBorders>
              <w:bottom w:val="single" w:sz="4" w:space="0" w:color="auto"/>
            </w:tcBorders>
            <w:shd w:val="clear" w:color="auto" w:fill="auto"/>
            <w:vAlign w:val="center"/>
            <w:hideMark/>
          </w:tcPr>
          <w:p w:rsidR="00457450" w:rsidRPr="00B507B0" w:rsidRDefault="00457450" w:rsidP="00F62B00">
            <w:pPr>
              <w:jc w:val="right"/>
              <w:rPr>
                <w:color w:val="000000"/>
                <w:sz w:val="20"/>
                <w:szCs w:val="20"/>
              </w:rPr>
            </w:pPr>
            <w:r>
              <w:rPr>
                <w:color w:val="000000"/>
                <w:sz w:val="20"/>
                <w:szCs w:val="20"/>
              </w:rPr>
              <w:t>7</w:t>
            </w:r>
          </w:p>
        </w:tc>
        <w:tc>
          <w:tcPr>
            <w:tcW w:w="1616" w:type="dxa"/>
            <w:vMerge/>
            <w:shd w:val="clear" w:color="auto" w:fill="FFC000"/>
            <w:vAlign w:val="center"/>
            <w:hideMark/>
          </w:tcPr>
          <w:p w:rsidR="00457450" w:rsidRPr="0041024D" w:rsidRDefault="00457450" w:rsidP="00F62B00">
            <w:pPr>
              <w:jc w:val="right"/>
              <w:rPr>
                <w:color w:val="000000"/>
                <w:sz w:val="20"/>
                <w:szCs w:val="20"/>
                <w:lang w:val="sr-Cyrl-CS"/>
              </w:rPr>
            </w:pPr>
          </w:p>
        </w:tc>
      </w:tr>
      <w:tr w:rsidR="00457450" w:rsidRPr="0041024D" w:rsidTr="00A81996">
        <w:trPr>
          <w:trHeight w:val="985"/>
        </w:trPr>
        <w:tc>
          <w:tcPr>
            <w:tcW w:w="1220" w:type="dxa"/>
            <w:vMerge w:val="restart"/>
            <w:shd w:val="clear" w:color="auto" w:fill="auto"/>
            <w:vAlign w:val="center"/>
            <w:hideMark/>
          </w:tcPr>
          <w:p w:rsidR="00457450" w:rsidRDefault="00457450" w:rsidP="00F62B00">
            <w:pPr>
              <w:jc w:val="center"/>
              <w:rPr>
                <w:b/>
                <w:bCs/>
                <w:color w:val="000000"/>
                <w:sz w:val="20"/>
                <w:szCs w:val="20"/>
              </w:rPr>
            </w:pPr>
            <w:r>
              <w:rPr>
                <w:b/>
                <w:bCs/>
                <w:color w:val="000000"/>
                <w:sz w:val="20"/>
                <w:szCs w:val="20"/>
              </w:rPr>
              <w:t>1301</w:t>
            </w:r>
          </w:p>
        </w:tc>
        <w:tc>
          <w:tcPr>
            <w:tcW w:w="2410" w:type="dxa"/>
            <w:vMerge w:val="restart"/>
            <w:shd w:val="clear" w:color="auto" w:fill="auto"/>
            <w:vAlign w:val="center"/>
            <w:hideMark/>
          </w:tcPr>
          <w:p w:rsidR="00457450" w:rsidRDefault="00457450" w:rsidP="00F62B00">
            <w:pPr>
              <w:rPr>
                <w:color w:val="000000"/>
                <w:sz w:val="20"/>
                <w:szCs w:val="20"/>
              </w:rPr>
            </w:pPr>
            <w:r>
              <w:rPr>
                <w:b/>
                <w:bCs/>
                <w:color w:val="000000"/>
                <w:sz w:val="20"/>
                <w:szCs w:val="20"/>
              </w:rPr>
              <w:t>Програм 14. Развој спорта и омладине</w:t>
            </w:r>
          </w:p>
        </w:tc>
        <w:tc>
          <w:tcPr>
            <w:tcW w:w="2692" w:type="dxa"/>
            <w:vMerge w:val="restart"/>
            <w:shd w:val="clear" w:color="auto" w:fill="auto"/>
            <w:vAlign w:val="center"/>
            <w:hideMark/>
          </w:tcPr>
          <w:p w:rsidR="00457450" w:rsidRPr="005378BF" w:rsidRDefault="00457450" w:rsidP="00F62B00">
            <w:pPr>
              <w:rPr>
                <w:b/>
                <w:bCs/>
                <w:color w:val="000000"/>
                <w:sz w:val="20"/>
                <w:szCs w:val="20"/>
              </w:rPr>
            </w:pPr>
            <w:r>
              <w:rPr>
                <w:b/>
                <w:bCs/>
                <w:color w:val="000000"/>
                <w:sz w:val="20"/>
                <w:szCs w:val="20"/>
              </w:rPr>
              <w:t xml:space="preserve"> Обезбеђење услова за бављење спортом свих грађана општине </w:t>
            </w:r>
          </w:p>
        </w:tc>
        <w:tc>
          <w:tcPr>
            <w:tcW w:w="2552" w:type="dxa"/>
            <w:shd w:val="clear" w:color="auto" w:fill="auto"/>
            <w:hideMark/>
          </w:tcPr>
          <w:p w:rsidR="00457450" w:rsidRPr="00AE097B" w:rsidRDefault="00457450" w:rsidP="00F62B00">
            <w:pPr>
              <w:rPr>
                <w:b/>
                <w:bCs/>
                <w:color w:val="000000"/>
                <w:sz w:val="20"/>
                <w:szCs w:val="20"/>
              </w:rPr>
            </w:pPr>
            <w:r>
              <w:rPr>
                <w:b/>
                <w:bCs/>
                <w:color w:val="000000"/>
                <w:sz w:val="20"/>
                <w:szCs w:val="20"/>
              </w:rPr>
              <w:t>Број спортских организација преко којих се остварује јавни интерес у области спорта</w:t>
            </w:r>
          </w:p>
        </w:tc>
        <w:tc>
          <w:tcPr>
            <w:tcW w:w="1113" w:type="dxa"/>
            <w:shd w:val="clear" w:color="auto" w:fill="auto"/>
            <w:vAlign w:val="center"/>
            <w:hideMark/>
          </w:tcPr>
          <w:p w:rsidR="00457450" w:rsidRPr="00DF05DC" w:rsidRDefault="00457450" w:rsidP="00F62B00">
            <w:pPr>
              <w:jc w:val="right"/>
              <w:rPr>
                <w:b/>
                <w:bCs/>
                <w:color w:val="000000"/>
                <w:sz w:val="20"/>
                <w:szCs w:val="20"/>
                <w:lang w:val="sr-Cyrl-CS"/>
              </w:rPr>
            </w:pPr>
            <w:r>
              <w:rPr>
                <w:b/>
                <w:bCs/>
                <w:color w:val="000000"/>
                <w:sz w:val="20"/>
                <w:szCs w:val="20"/>
                <w:lang w:val="sr-Cyrl-CS"/>
              </w:rPr>
              <w:t>35</w:t>
            </w:r>
          </w:p>
        </w:tc>
        <w:tc>
          <w:tcPr>
            <w:tcW w:w="1080" w:type="dxa"/>
            <w:shd w:val="clear" w:color="auto" w:fill="auto"/>
            <w:vAlign w:val="center"/>
            <w:hideMark/>
          </w:tcPr>
          <w:p w:rsidR="00457450" w:rsidRPr="00DF05DC" w:rsidRDefault="00457450" w:rsidP="00F62B00">
            <w:pPr>
              <w:jc w:val="right"/>
              <w:rPr>
                <w:b/>
                <w:color w:val="000000"/>
                <w:sz w:val="20"/>
                <w:szCs w:val="20"/>
                <w:lang w:val="sr-Cyrl-CS"/>
              </w:rPr>
            </w:pPr>
            <w:r>
              <w:rPr>
                <w:b/>
                <w:color w:val="000000"/>
                <w:sz w:val="20"/>
                <w:szCs w:val="20"/>
                <w:lang w:val="sr-Cyrl-CS"/>
              </w:rPr>
              <w:t>49</w:t>
            </w:r>
          </w:p>
        </w:tc>
        <w:tc>
          <w:tcPr>
            <w:tcW w:w="1170" w:type="dxa"/>
            <w:shd w:val="clear" w:color="auto" w:fill="auto"/>
            <w:vAlign w:val="center"/>
            <w:hideMark/>
          </w:tcPr>
          <w:p w:rsidR="00457450" w:rsidRPr="00DF05DC" w:rsidRDefault="00457450" w:rsidP="00F62B00">
            <w:pPr>
              <w:jc w:val="right"/>
              <w:rPr>
                <w:b/>
                <w:color w:val="000000"/>
                <w:sz w:val="20"/>
                <w:szCs w:val="20"/>
                <w:lang w:val="sr-Cyrl-CS"/>
              </w:rPr>
            </w:pPr>
            <w:r>
              <w:rPr>
                <w:b/>
                <w:color w:val="000000"/>
                <w:sz w:val="20"/>
                <w:szCs w:val="20"/>
                <w:lang w:val="sr-Cyrl-CS"/>
              </w:rPr>
              <w:t>50</w:t>
            </w:r>
          </w:p>
        </w:tc>
        <w:tc>
          <w:tcPr>
            <w:tcW w:w="1173" w:type="dxa"/>
            <w:shd w:val="clear" w:color="auto" w:fill="auto"/>
            <w:vAlign w:val="center"/>
            <w:hideMark/>
          </w:tcPr>
          <w:p w:rsidR="00457450" w:rsidRPr="00DF05DC" w:rsidRDefault="00457450" w:rsidP="00F62B00">
            <w:pPr>
              <w:jc w:val="right"/>
              <w:rPr>
                <w:b/>
                <w:color w:val="000000"/>
                <w:sz w:val="20"/>
                <w:szCs w:val="20"/>
                <w:lang w:val="sr-Cyrl-CS"/>
              </w:rPr>
            </w:pPr>
            <w:r>
              <w:rPr>
                <w:b/>
                <w:color w:val="000000"/>
                <w:sz w:val="20"/>
                <w:szCs w:val="20"/>
                <w:lang w:val="sr-Cyrl-CS"/>
              </w:rPr>
              <w:t>52</w:t>
            </w:r>
          </w:p>
        </w:tc>
        <w:tc>
          <w:tcPr>
            <w:tcW w:w="1080" w:type="dxa"/>
            <w:shd w:val="clear" w:color="auto" w:fill="auto"/>
            <w:vAlign w:val="center"/>
            <w:hideMark/>
          </w:tcPr>
          <w:p w:rsidR="00457450" w:rsidRPr="00DF05DC" w:rsidRDefault="00457450" w:rsidP="00F62B00">
            <w:pPr>
              <w:jc w:val="right"/>
              <w:rPr>
                <w:b/>
                <w:color w:val="000000"/>
                <w:sz w:val="20"/>
                <w:szCs w:val="20"/>
                <w:lang w:val="sr-Cyrl-CS"/>
              </w:rPr>
            </w:pPr>
            <w:r>
              <w:rPr>
                <w:b/>
                <w:color w:val="000000"/>
                <w:sz w:val="20"/>
                <w:szCs w:val="20"/>
                <w:lang w:val="sr-Cyrl-CS"/>
              </w:rPr>
              <w:t>52</w:t>
            </w:r>
          </w:p>
        </w:tc>
        <w:tc>
          <w:tcPr>
            <w:tcW w:w="1616" w:type="dxa"/>
            <w:vMerge w:val="restart"/>
            <w:shd w:val="clear" w:color="auto" w:fill="auto"/>
            <w:vAlign w:val="center"/>
            <w:hideMark/>
          </w:tcPr>
          <w:p w:rsidR="00457450" w:rsidRPr="00412F3B" w:rsidRDefault="00337E8B" w:rsidP="00F62B00">
            <w:pPr>
              <w:jc w:val="right"/>
              <w:rPr>
                <w:b/>
                <w:color w:val="000000"/>
                <w:sz w:val="20"/>
                <w:szCs w:val="20"/>
              </w:rPr>
            </w:pPr>
            <w:r>
              <w:rPr>
                <w:b/>
                <w:color w:val="000000"/>
                <w:sz w:val="20"/>
                <w:szCs w:val="20"/>
              </w:rPr>
              <w:t>105.550</w:t>
            </w:r>
            <w:r w:rsidR="00457450">
              <w:rPr>
                <w:b/>
                <w:color w:val="000000"/>
                <w:sz w:val="20"/>
                <w:szCs w:val="20"/>
              </w:rPr>
              <w:t>.000</w:t>
            </w:r>
          </w:p>
        </w:tc>
      </w:tr>
      <w:tr w:rsidR="00457450" w:rsidRPr="0041024D" w:rsidTr="00A81996">
        <w:trPr>
          <w:trHeight w:val="495"/>
        </w:trPr>
        <w:tc>
          <w:tcPr>
            <w:tcW w:w="1220" w:type="dxa"/>
            <w:vMerge/>
            <w:shd w:val="clear" w:color="auto" w:fill="auto"/>
            <w:vAlign w:val="center"/>
            <w:hideMark/>
          </w:tcPr>
          <w:p w:rsidR="00457450" w:rsidRDefault="00457450" w:rsidP="00F62B00">
            <w:pPr>
              <w:rPr>
                <w:b/>
                <w:bCs/>
                <w:color w:val="000000"/>
                <w:sz w:val="20"/>
                <w:szCs w:val="20"/>
              </w:rPr>
            </w:pPr>
          </w:p>
        </w:tc>
        <w:tc>
          <w:tcPr>
            <w:tcW w:w="2410" w:type="dxa"/>
            <w:vMerge/>
            <w:shd w:val="clear" w:color="auto" w:fill="auto"/>
            <w:vAlign w:val="center"/>
            <w:hideMark/>
          </w:tcPr>
          <w:p w:rsidR="00457450" w:rsidRDefault="00457450" w:rsidP="00F62B00">
            <w:pPr>
              <w:rPr>
                <w:color w:val="000000"/>
                <w:sz w:val="20"/>
                <w:szCs w:val="20"/>
              </w:rPr>
            </w:pPr>
          </w:p>
        </w:tc>
        <w:tc>
          <w:tcPr>
            <w:tcW w:w="2692" w:type="dxa"/>
            <w:vMerge/>
            <w:shd w:val="clear" w:color="auto" w:fill="auto"/>
            <w:vAlign w:val="center"/>
            <w:hideMark/>
          </w:tcPr>
          <w:p w:rsidR="00457450" w:rsidRDefault="00457450" w:rsidP="00F62B00">
            <w:pPr>
              <w:rPr>
                <w:b/>
                <w:bCs/>
                <w:color w:val="000000"/>
                <w:sz w:val="20"/>
                <w:szCs w:val="20"/>
              </w:rPr>
            </w:pPr>
          </w:p>
        </w:tc>
        <w:tc>
          <w:tcPr>
            <w:tcW w:w="2552" w:type="dxa"/>
            <w:shd w:val="clear" w:color="auto" w:fill="auto"/>
            <w:hideMark/>
          </w:tcPr>
          <w:p w:rsidR="00457450" w:rsidRDefault="00457450" w:rsidP="00F62B00">
            <w:pPr>
              <w:rPr>
                <w:b/>
                <w:bCs/>
                <w:color w:val="000000"/>
                <w:sz w:val="20"/>
                <w:szCs w:val="20"/>
              </w:rPr>
            </w:pPr>
            <w:r>
              <w:rPr>
                <w:b/>
                <w:bCs/>
                <w:color w:val="000000"/>
                <w:sz w:val="20"/>
                <w:szCs w:val="20"/>
              </w:rPr>
              <w:t>Проценат буџета општине намењен за спорт</w:t>
            </w:r>
          </w:p>
        </w:tc>
        <w:tc>
          <w:tcPr>
            <w:tcW w:w="1113" w:type="dxa"/>
            <w:shd w:val="clear" w:color="auto" w:fill="auto"/>
            <w:vAlign w:val="center"/>
            <w:hideMark/>
          </w:tcPr>
          <w:p w:rsidR="00457450" w:rsidRPr="00DF05DC" w:rsidRDefault="00457450" w:rsidP="00F62B00">
            <w:pPr>
              <w:jc w:val="right"/>
              <w:rPr>
                <w:b/>
                <w:bCs/>
                <w:color w:val="000000"/>
                <w:sz w:val="20"/>
                <w:szCs w:val="20"/>
                <w:lang w:val="sr-Cyrl-CS"/>
              </w:rPr>
            </w:pPr>
            <w:r>
              <w:rPr>
                <w:b/>
                <w:bCs/>
                <w:color w:val="000000"/>
                <w:sz w:val="20"/>
                <w:szCs w:val="20"/>
                <w:lang w:val="sr-Cyrl-CS"/>
              </w:rPr>
              <w:t>3,45</w:t>
            </w:r>
          </w:p>
        </w:tc>
        <w:tc>
          <w:tcPr>
            <w:tcW w:w="1080" w:type="dxa"/>
            <w:shd w:val="clear" w:color="auto" w:fill="auto"/>
            <w:vAlign w:val="center"/>
            <w:hideMark/>
          </w:tcPr>
          <w:p w:rsidR="00457450" w:rsidRPr="00DF05DC" w:rsidRDefault="00457450" w:rsidP="00F62B00">
            <w:pPr>
              <w:jc w:val="right"/>
              <w:rPr>
                <w:b/>
                <w:color w:val="000000"/>
                <w:sz w:val="20"/>
                <w:szCs w:val="20"/>
                <w:lang w:val="sr-Cyrl-CS"/>
              </w:rPr>
            </w:pPr>
            <w:r w:rsidRPr="00DF05DC">
              <w:rPr>
                <w:b/>
                <w:color w:val="000000"/>
                <w:sz w:val="20"/>
                <w:szCs w:val="20"/>
                <w:lang w:val="sr-Cyrl-CS"/>
              </w:rPr>
              <w:t>2,</w:t>
            </w:r>
            <w:r>
              <w:rPr>
                <w:b/>
                <w:color w:val="000000"/>
                <w:sz w:val="20"/>
                <w:szCs w:val="20"/>
                <w:lang w:val="sr-Cyrl-CS"/>
              </w:rPr>
              <w:t>82</w:t>
            </w:r>
          </w:p>
        </w:tc>
        <w:tc>
          <w:tcPr>
            <w:tcW w:w="1170" w:type="dxa"/>
            <w:shd w:val="clear" w:color="auto" w:fill="auto"/>
            <w:vAlign w:val="center"/>
            <w:hideMark/>
          </w:tcPr>
          <w:p w:rsidR="00457450" w:rsidRPr="006540D7" w:rsidRDefault="00457450" w:rsidP="00F62B00">
            <w:pPr>
              <w:jc w:val="right"/>
              <w:rPr>
                <w:b/>
                <w:color w:val="000000"/>
                <w:sz w:val="20"/>
                <w:szCs w:val="20"/>
              </w:rPr>
            </w:pPr>
            <w:r>
              <w:rPr>
                <w:b/>
                <w:color w:val="000000"/>
                <w:sz w:val="20"/>
                <w:szCs w:val="20"/>
              </w:rPr>
              <w:t>6,35</w:t>
            </w:r>
          </w:p>
        </w:tc>
        <w:tc>
          <w:tcPr>
            <w:tcW w:w="1173" w:type="dxa"/>
            <w:shd w:val="clear" w:color="auto" w:fill="auto"/>
            <w:vAlign w:val="center"/>
            <w:hideMark/>
          </w:tcPr>
          <w:p w:rsidR="00457450" w:rsidRPr="006540D7" w:rsidRDefault="00457450" w:rsidP="00F62B00">
            <w:pPr>
              <w:jc w:val="right"/>
              <w:rPr>
                <w:b/>
                <w:color w:val="000000"/>
                <w:sz w:val="20"/>
                <w:szCs w:val="20"/>
              </w:rPr>
            </w:pPr>
            <w:r>
              <w:rPr>
                <w:b/>
                <w:color w:val="000000"/>
                <w:sz w:val="20"/>
                <w:szCs w:val="20"/>
              </w:rPr>
              <w:t>6,00</w:t>
            </w:r>
          </w:p>
        </w:tc>
        <w:tc>
          <w:tcPr>
            <w:tcW w:w="1080" w:type="dxa"/>
            <w:shd w:val="clear" w:color="auto" w:fill="auto"/>
            <w:vAlign w:val="center"/>
            <w:hideMark/>
          </w:tcPr>
          <w:p w:rsidR="00457450" w:rsidRPr="00C866ED" w:rsidRDefault="00457450" w:rsidP="00F62B00">
            <w:pPr>
              <w:jc w:val="right"/>
              <w:rPr>
                <w:b/>
                <w:color w:val="000000"/>
                <w:sz w:val="20"/>
                <w:szCs w:val="20"/>
              </w:rPr>
            </w:pPr>
            <w:r>
              <w:rPr>
                <w:b/>
                <w:color w:val="000000"/>
                <w:sz w:val="20"/>
                <w:szCs w:val="20"/>
              </w:rPr>
              <w:t>5,50</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524"/>
        </w:trPr>
        <w:tc>
          <w:tcPr>
            <w:tcW w:w="1220" w:type="dxa"/>
            <w:vMerge w:val="restart"/>
            <w:shd w:val="clear" w:color="auto" w:fill="auto"/>
            <w:vAlign w:val="center"/>
            <w:hideMark/>
          </w:tcPr>
          <w:p w:rsidR="00457450" w:rsidRDefault="00457450" w:rsidP="00F62B00">
            <w:pPr>
              <w:jc w:val="center"/>
              <w:rPr>
                <w:i/>
                <w:iCs/>
                <w:color w:val="000000"/>
                <w:sz w:val="20"/>
                <w:szCs w:val="20"/>
              </w:rPr>
            </w:pPr>
            <w:r>
              <w:rPr>
                <w:i/>
                <w:iCs/>
                <w:color w:val="000000"/>
                <w:sz w:val="20"/>
                <w:szCs w:val="20"/>
              </w:rPr>
              <w:t>1301-0001</w:t>
            </w:r>
          </w:p>
        </w:tc>
        <w:tc>
          <w:tcPr>
            <w:tcW w:w="2410" w:type="dxa"/>
            <w:vMerge w:val="restart"/>
            <w:shd w:val="clear" w:color="auto" w:fill="auto"/>
            <w:vAlign w:val="center"/>
            <w:hideMark/>
          </w:tcPr>
          <w:p w:rsidR="00457450" w:rsidRDefault="00457450" w:rsidP="00F62B00">
            <w:pPr>
              <w:rPr>
                <w:color w:val="000000"/>
                <w:sz w:val="20"/>
                <w:szCs w:val="20"/>
              </w:rPr>
            </w:pPr>
            <w:r>
              <w:rPr>
                <w:color w:val="000000"/>
                <w:sz w:val="20"/>
                <w:szCs w:val="20"/>
              </w:rPr>
              <w:t>Подршка локалним спортским организацијама, удружењима и савезима</w:t>
            </w:r>
          </w:p>
        </w:tc>
        <w:tc>
          <w:tcPr>
            <w:tcW w:w="2692" w:type="dxa"/>
            <w:vMerge w:val="restart"/>
            <w:shd w:val="clear" w:color="auto" w:fill="auto"/>
            <w:vAlign w:val="center"/>
            <w:hideMark/>
          </w:tcPr>
          <w:p w:rsidR="00457450" w:rsidRPr="006C3BE7" w:rsidRDefault="00457450" w:rsidP="00F62B00">
            <w:pPr>
              <w:rPr>
                <w:color w:val="000000"/>
                <w:sz w:val="20"/>
                <w:szCs w:val="20"/>
              </w:rPr>
            </w:pPr>
            <w:r>
              <w:rPr>
                <w:color w:val="000000"/>
                <w:sz w:val="20"/>
                <w:szCs w:val="20"/>
              </w:rPr>
              <w:t>Обезбеђивање услова за рад организација из области спорта</w:t>
            </w:r>
          </w:p>
        </w:tc>
        <w:tc>
          <w:tcPr>
            <w:tcW w:w="2552" w:type="dxa"/>
            <w:tcBorders>
              <w:bottom w:val="single" w:sz="4" w:space="0" w:color="auto"/>
            </w:tcBorders>
            <w:shd w:val="clear" w:color="auto" w:fill="auto"/>
            <w:vAlign w:val="center"/>
            <w:hideMark/>
          </w:tcPr>
          <w:p w:rsidR="00457450" w:rsidRPr="006C3BE7" w:rsidRDefault="00457450" w:rsidP="00F62B00">
            <w:pPr>
              <w:rPr>
                <w:color w:val="000000"/>
                <w:sz w:val="20"/>
                <w:szCs w:val="20"/>
              </w:rPr>
            </w:pPr>
            <w:r>
              <w:rPr>
                <w:color w:val="000000"/>
                <w:sz w:val="20"/>
                <w:szCs w:val="20"/>
              </w:rPr>
              <w:t>Број спортских организација који користе услуге установе из области спорта</w:t>
            </w:r>
          </w:p>
        </w:tc>
        <w:tc>
          <w:tcPr>
            <w:tcW w:w="1113"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35</w:t>
            </w:r>
          </w:p>
        </w:tc>
        <w:tc>
          <w:tcPr>
            <w:tcW w:w="1080" w:type="dxa"/>
            <w:tcBorders>
              <w:bottom w:val="single" w:sz="4" w:space="0" w:color="auto"/>
            </w:tcBorders>
            <w:shd w:val="clear" w:color="auto" w:fill="auto"/>
            <w:vAlign w:val="center"/>
            <w:hideMark/>
          </w:tcPr>
          <w:p w:rsidR="00457450" w:rsidRPr="006C3BE7" w:rsidRDefault="00457450" w:rsidP="00F62B00">
            <w:pPr>
              <w:jc w:val="right"/>
              <w:rPr>
                <w:color w:val="000000"/>
                <w:sz w:val="20"/>
                <w:szCs w:val="20"/>
              </w:rPr>
            </w:pPr>
            <w:r>
              <w:rPr>
                <w:color w:val="000000"/>
                <w:sz w:val="20"/>
                <w:szCs w:val="20"/>
              </w:rPr>
              <w:t>36</w:t>
            </w:r>
          </w:p>
        </w:tc>
        <w:tc>
          <w:tcPr>
            <w:tcW w:w="1170"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37</w:t>
            </w:r>
          </w:p>
        </w:tc>
        <w:tc>
          <w:tcPr>
            <w:tcW w:w="1173"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37</w:t>
            </w:r>
          </w:p>
        </w:tc>
        <w:tc>
          <w:tcPr>
            <w:tcW w:w="1080"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39</w:t>
            </w:r>
          </w:p>
        </w:tc>
        <w:tc>
          <w:tcPr>
            <w:tcW w:w="1616" w:type="dxa"/>
            <w:vMerge w:val="restart"/>
            <w:shd w:val="clear" w:color="auto" w:fill="auto"/>
            <w:vAlign w:val="center"/>
            <w:hideMark/>
          </w:tcPr>
          <w:p w:rsidR="00457450" w:rsidRPr="0041024D" w:rsidRDefault="00457450" w:rsidP="00F62B00">
            <w:pPr>
              <w:jc w:val="right"/>
              <w:rPr>
                <w:color w:val="000000"/>
                <w:sz w:val="20"/>
                <w:szCs w:val="20"/>
                <w:lang w:val="sr-Cyrl-CS"/>
              </w:rPr>
            </w:pPr>
            <w:r>
              <w:rPr>
                <w:color w:val="000000"/>
                <w:sz w:val="20"/>
                <w:szCs w:val="20"/>
                <w:lang w:val="sr-Cyrl-CS"/>
              </w:rPr>
              <w:t>28.100.000</w:t>
            </w:r>
          </w:p>
        </w:tc>
      </w:tr>
      <w:tr w:rsidR="00457450" w:rsidRPr="0041024D" w:rsidTr="00F62B00">
        <w:trPr>
          <w:trHeight w:val="525"/>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Default="00457450" w:rsidP="00F62B00">
            <w:pPr>
              <w:rPr>
                <w:color w:val="000000"/>
                <w:sz w:val="20"/>
                <w:szCs w:val="20"/>
              </w:rPr>
            </w:pPr>
          </w:p>
        </w:tc>
        <w:tc>
          <w:tcPr>
            <w:tcW w:w="2692" w:type="dxa"/>
            <w:vMerge/>
            <w:shd w:val="clear" w:color="auto" w:fill="FFC000"/>
            <w:vAlign w:val="center"/>
            <w:hideMark/>
          </w:tcPr>
          <w:p w:rsidR="00457450" w:rsidRDefault="00457450" w:rsidP="00F62B00">
            <w:pPr>
              <w:rPr>
                <w:color w:val="000000"/>
                <w:sz w:val="20"/>
                <w:szCs w:val="20"/>
              </w:rPr>
            </w:pPr>
          </w:p>
        </w:tc>
        <w:tc>
          <w:tcPr>
            <w:tcW w:w="2552" w:type="dxa"/>
            <w:tcBorders>
              <w:bottom w:val="single" w:sz="4" w:space="0" w:color="auto"/>
            </w:tcBorders>
            <w:shd w:val="clear" w:color="auto" w:fill="auto"/>
            <w:vAlign w:val="center"/>
            <w:hideMark/>
          </w:tcPr>
          <w:p w:rsidR="00457450" w:rsidRPr="006C3BE7" w:rsidRDefault="00457450" w:rsidP="00F62B00">
            <w:pPr>
              <w:rPr>
                <w:color w:val="000000"/>
                <w:sz w:val="20"/>
                <w:szCs w:val="20"/>
              </w:rPr>
            </w:pPr>
            <w:r>
              <w:rPr>
                <w:color w:val="000000"/>
                <w:sz w:val="20"/>
                <w:szCs w:val="20"/>
              </w:rPr>
              <w:t>Број оджаних спортских приредби у установама из области спорта</w:t>
            </w:r>
          </w:p>
        </w:tc>
        <w:tc>
          <w:tcPr>
            <w:tcW w:w="1113"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2630</w:t>
            </w:r>
          </w:p>
        </w:tc>
        <w:tc>
          <w:tcPr>
            <w:tcW w:w="1080" w:type="dxa"/>
            <w:tcBorders>
              <w:bottom w:val="single" w:sz="4" w:space="0" w:color="auto"/>
            </w:tcBorders>
            <w:shd w:val="clear" w:color="auto" w:fill="auto"/>
            <w:vAlign w:val="center"/>
            <w:hideMark/>
          </w:tcPr>
          <w:p w:rsidR="00457450" w:rsidRPr="006C3BE7" w:rsidRDefault="00457450" w:rsidP="00F62B00">
            <w:pPr>
              <w:jc w:val="right"/>
              <w:rPr>
                <w:color w:val="000000"/>
                <w:sz w:val="20"/>
                <w:szCs w:val="20"/>
              </w:rPr>
            </w:pPr>
            <w:r>
              <w:rPr>
                <w:color w:val="000000"/>
                <w:sz w:val="20"/>
                <w:szCs w:val="20"/>
              </w:rPr>
              <w:t>2650</w:t>
            </w:r>
          </w:p>
        </w:tc>
        <w:tc>
          <w:tcPr>
            <w:tcW w:w="1170"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2650</w:t>
            </w:r>
          </w:p>
        </w:tc>
        <w:tc>
          <w:tcPr>
            <w:tcW w:w="1173"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2655</w:t>
            </w:r>
          </w:p>
        </w:tc>
        <w:tc>
          <w:tcPr>
            <w:tcW w:w="1080" w:type="dxa"/>
            <w:tcBorders>
              <w:bottom w:val="single" w:sz="4" w:space="0" w:color="auto"/>
            </w:tcBorders>
            <w:shd w:val="clear" w:color="auto" w:fill="auto"/>
            <w:vAlign w:val="center"/>
            <w:hideMark/>
          </w:tcPr>
          <w:p w:rsidR="00457450" w:rsidRPr="00C60629" w:rsidRDefault="00457450" w:rsidP="00F62B00">
            <w:pPr>
              <w:jc w:val="right"/>
              <w:rPr>
                <w:color w:val="000000"/>
                <w:sz w:val="20"/>
                <w:szCs w:val="20"/>
                <w:lang w:val="sr-Cyrl-CS"/>
              </w:rPr>
            </w:pPr>
            <w:r>
              <w:rPr>
                <w:color w:val="000000"/>
                <w:sz w:val="20"/>
                <w:szCs w:val="20"/>
                <w:lang w:val="sr-Cyrl-CS"/>
              </w:rPr>
              <w:t>2670</w:t>
            </w:r>
          </w:p>
        </w:tc>
        <w:tc>
          <w:tcPr>
            <w:tcW w:w="1616" w:type="dxa"/>
            <w:vMerge/>
            <w:shd w:val="clear" w:color="auto" w:fill="auto"/>
            <w:vAlign w:val="center"/>
            <w:hideMark/>
          </w:tcPr>
          <w:p w:rsidR="00457450" w:rsidRPr="0041024D" w:rsidRDefault="00457450" w:rsidP="00F62B00">
            <w:pPr>
              <w:jc w:val="right"/>
              <w:rPr>
                <w:color w:val="000000"/>
                <w:sz w:val="20"/>
                <w:szCs w:val="20"/>
                <w:lang w:val="sr-Cyrl-CS"/>
              </w:rPr>
            </w:pPr>
          </w:p>
        </w:tc>
      </w:tr>
      <w:tr w:rsidR="00457450" w:rsidRPr="0041024D" w:rsidTr="00F62B00">
        <w:trPr>
          <w:trHeight w:val="353"/>
        </w:trPr>
        <w:tc>
          <w:tcPr>
            <w:tcW w:w="1220" w:type="dxa"/>
            <w:vMerge w:val="restart"/>
            <w:shd w:val="clear" w:color="auto" w:fill="auto"/>
            <w:vAlign w:val="center"/>
            <w:hideMark/>
          </w:tcPr>
          <w:p w:rsidR="00457450" w:rsidRPr="00664B82" w:rsidRDefault="00457450" w:rsidP="00F62B00">
            <w:pPr>
              <w:jc w:val="center"/>
              <w:rPr>
                <w:b/>
                <w:bCs/>
                <w:color w:val="000000"/>
                <w:sz w:val="20"/>
                <w:szCs w:val="20"/>
              </w:rPr>
            </w:pPr>
            <w:r>
              <w:rPr>
                <w:i/>
                <w:iCs/>
                <w:color w:val="000000"/>
                <w:sz w:val="20"/>
                <w:szCs w:val="20"/>
              </w:rPr>
              <w:t>1301-0004</w:t>
            </w:r>
          </w:p>
        </w:tc>
        <w:tc>
          <w:tcPr>
            <w:tcW w:w="2410" w:type="dxa"/>
            <w:vMerge w:val="restart"/>
            <w:shd w:val="clear" w:color="auto" w:fill="auto"/>
            <w:vAlign w:val="center"/>
            <w:hideMark/>
          </w:tcPr>
          <w:p w:rsidR="00457450" w:rsidRPr="00664B82" w:rsidRDefault="00457450" w:rsidP="00F62B00">
            <w:pPr>
              <w:rPr>
                <w:bCs/>
                <w:sz w:val="20"/>
                <w:szCs w:val="20"/>
              </w:rPr>
            </w:pPr>
            <w:r w:rsidRPr="00664B82">
              <w:rPr>
                <w:bCs/>
                <w:sz w:val="20"/>
                <w:szCs w:val="20"/>
              </w:rPr>
              <w:t>Функционисање локалних спортских установа</w:t>
            </w:r>
          </w:p>
        </w:tc>
        <w:tc>
          <w:tcPr>
            <w:tcW w:w="2692" w:type="dxa"/>
            <w:vMerge w:val="restart"/>
            <w:shd w:val="clear" w:color="auto" w:fill="auto"/>
            <w:vAlign w:val="center"/>
            <w:hideMark/>
          </w:tcPr>
          <w:p w:rsidR="00457450" w:rsidRDefault="00457450" w:rsidP="00F62B00">
            <w:pPr>
              <w:rPr>
                <w:color w:val="000000"/>
                <w:sz w:val="20"/>
                <w:szCs w:val="20"/>
              </w:rPr>
            </w:pPr>
            <w:r>
              <w:rPr>
                <w:color w:val="000000"/>
                <w:sz w:val="20"/>
                <w:szCs w:val="20"/>
                <w:lang w:val="sr-Cyrl-CS"/>
              </w:rPr>
              <w:t>Унапређење рекреативног спорта</w:t>
            </w:r>
          </w:p>
        </w:tc>
        <w:tc>
          <w:tcPr>
            <w:tcW w:w="2552" w:type="dxa"/>
            <w:shd w:val="clear" w:color="auto" w:fill="auto"/>
            <w:vAlign w:val="center"/>
            <w:hideMark/>
          </w:tcPr>
          <w:p w:rsidR="00457450" w:rsidRPr="00A82976" w:rsidRDefault="00457450" w:rsidP="00F62B00">
            <w:pPr>
              <w:rPr>
                <w:color w:val="000000"/>
                <w:sz w:val="20"/>
                <w:szCs w:val="20"/>
                <w:lang w:val="sr-Cyrl-CS"/>
              </w:rPr>
            </w:pPr>
            <w:r>
              <w:rPr>
                <w:color w:val="000000"/>
                <w:sz w:val="20"/>
                <w:szCs w:val="20"/>
                <w:lang w:val="sr-Cyrl-CS"/>
              </w:rPr>
              <w:t>Број тренинга спортских клубова одржаних у хали “Бреза“</w:t>
            </w:r>
          </w:p>
        </w:tc>
        <w:tc>
          <w:tcPr>
            <w:tcW w:w="111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750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765</w:t>
            </w:r>
          </w:p>
        </w:tc>
        <w:tc>
          <w:tcPr>
            <w:tcW w:w="117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815</w:t>
            </w:r>
          </w:p>
        </w:tc>
        <w:tc>
          <w:tcPr>
            <w:tcW w:w="117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820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822</w:t>
            </w:r>
          </w:p>
        </w:tc>
        <w:tc>
          <w:tcPr>
            <w:tcW w:w="1616" w:type="dxa"/>
            <w:vMerge w:val="restart"/>
            <w:shd w:val="clear" w:color="auto" w:fill="auto"/>
            <w:vAlign w:val="center"/>
            <w:hideMark/>
          </w:tcPr>
          <w:p w:rsidR="00457450" w:rsidRPr="002E48F7" w:rsidRDefault="00457450" w:rsidP="00F62B00">
            <w:pPr>
              <w:jc w:val="right"/>
              <w:rPr>
                <w:color w:val="000000"/>
                <w:sz w:val="20"/>
                <w:szCs w:val="20"/>
              </w:rPr>
            </w:pPr>
            <w:r>
              <w:rPr>
                <w:color w:val="000000"/>
                <w:sz w:val="20"/>
                <w:szCs w:val="20"/>
              </w:rPr>
              <w:t>21.500.000</w:t>
            </w:r>
          </w:p>
        </w:tc>
      </w:tr>
      <w:tr w:rsidR="00457450" w:rsidRPr="0041024D" w:rsidTr="00F62B00">
        <w:trPr>
          <w:trHeight w:val="173"/>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Pr="00664B82" w:rsidRDefault="00457450" w:rsidP="00F62B00">
            <w:pPr>
              <w:rPr>
                <w:bCs/>
                <w:sz w:val="20"/>
                <w:szCs w:val="20"/>
              </w:rPr>
            </w:pPr>
          </w:p>
        </w:tc>
        <w:tc>
          <w:tcPr>
            <w:tcW w:w="2692" w:type="dxa"/>
            <w:vMerge/>
            <w:shd w:val="clear" w:color="auto" w:fill="auto"/>
            <w:vAlign w:val="center"/>
            <w:hideMark/>
          </w:tcPr>
          <w:p w:rsidR="00457450" w:rsidRDefault="00457450" w:rsidP="00F62B00">
            <w:pPr>
              <w:rPr>
                <w:sz w:val="20"/>
                <w:szCs w:val="20"/>
              </w:rPr>
            </w:pP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одржаних утакмица спортских клубова одржаних у хали „Бреза“</w:t>
            </w:r>
          </w:p>
        </w:tc>
        <w:tc>
          <w:tcPr>
            <w:tcW w:w="111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100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120</w:t>
            </w:r>
          </w:p>
        </w:tc>
        <w:tc>
          <w:tcPr>
            <w:tcW w:w="117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125</w:t>
            </w:r>
          </w:p>
        </w:tc>
        <w:tc>
          <w:tcPr>
            <w:tcW w:w="117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120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125</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172"/>
        </w:trPr>
        <w:tc>
          <w:tcPr>
            <w:tcW w:w="1220" w:type="dxa"/>
            <w:vMerge/>
            <w:shd w:val="clear" w:color="auto" w:fill="auto"/>
            <w:vAlign w:val="center"/>
            <w:hideMark/>
          </w:tcPr>
          <w:p w:rsidR="00457450" w:rsidRDefault="00457450" w:rsidP="00F62B00">
            <w:pPr>
              <w:jc w:val="center"/>
              <w:rPr>
                <w:i/>
                <w:iCs/>
                <w:color w:val="000000"/>
                <w:sz w:val="20"/>
                <w:szCs w:val="20"/>
              </w:rPr>
            </w:pPr>
          </w:p>
        </w:tc>
        <w:tc>
          <w:tcPr>
            <w:tcW w:w="2410" w:type="dxa"/>
            <w:vMerge/>
            <w:shd w:val="clear" w:color="auto" w:fill="auto"/>
            <w:vAlign w:val="center"/>
            <w:hideMark/>
          </w:tcPr>
          <w:p w:rsidR="00457450" w:rsidRPr="00664B82" w:rsidRDefault="00457450" w:rsidP="00F62B00">
            <w:pPr>
              <w:rPr>
                <w:bCs/>
                <w:sz w:val="20"/>
                <w:szCs w:val="20"/>
              </w:rPr>
            </w:pPr>
          </w:p>
        </w:tc>
        <w:tc>
          <w:tcPr>
            <w:tcW w:w="2692" w:type="dxa"/>
            <w:vMerge/>
            <w:shd w:val="clear" w:color="auto" w:fill="auto"/>
            <w:vAlign w:val="center"/>
            <w:hideMark/>
          </w:tcPr>
          <w:p w:rsidR="00457450" w:rsidRPr="00E26D47" w:rsidRDefault="00457450" w:rsidP="00F62B00">
            <w:pPr>
              <w:rPr>
                <w:color w:val="000000"/>
                <w:sz w:val="20"/>
                <w:szCs w:val="20"/>
                <w:lang w:val="sr-Cyrl-CS"/>
              </w:rPr>
            </w:pP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Број термина коришћених у рекреативне сврхе у просторијама хале</w:t>
            </w:r>
          </w:p>
        </w:tc>
        <w:tc>
          <w:tcPr>
            <w:tcW w:w="111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800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830</w:t>
            </w:r>
          </w:p>
        </w:tc>
        <w:tc>
          <w:tcPr>
            <w:tcW w:w="117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850</w:t>
            </w:r>
          </w:p>
        </w:tc>
        <w:tc>
          <w:tcPr>
            <w:tcW w:w="117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855</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865</w:t>
            </w:r>
          </w:p>
        </w:tc>
        <w:tc>
          <w:tcPr>
            <w:tcW w:w="1616" w:type="dxa"/>
            <w:vMerge/>
            <w:shd w:val="clear" w:color="auto" w:fill="auto"/>
            <w:vAlign w:val="center"/>
            <w:hideMark/>
          </w:tcPr>
          <w:p w:rsidR="00457450" w:rsidRPr="0041024D" w:rsidRDefault="00457450" w:rsidP="00F62B00">
            <w:pPr>
              <w:jc w:val="right"/>
              <w:rPr>
                <w:color w:val="000000"/>
                <w:sz w:val="20"/>
                <w:szCs w:val="20"/>
              </w:rPr>
            </w:pPr>
          </w:p>
        </w:tc>
      </w:tr>
      <w:tr w:rsidR="00457450" w:rsidRPr="0041024D" w:rsidTr="00F62B00">
        <w:trPr>
          <w:trHeight w:val="446"/>
        </w:trPr>
        <w:tc>
          <w:tcPr>
            <w:tcW w:w="1220" w:type="dxa"/>
            <w:shd w:val="clear" w:color="auto" w:fill="auto"/>
            <w:vAlign w:val="center"/>
            <w:hideMark/>
          </w:tcPr>
          <w:p w:rsidR="00457450" w:rsidRPr="00412F3B" w:rsidRDefault="00457450" w:rsidP="00F62B00">
            <w:pPr>
              <w:jc w:val="center"/>
              <w:rPr>
                <w:i/>
                <w:iCs/>
                <w:color w:val="000000"/>
                <w:sz w:val="20"/>
                <w:szCs w:val="20"/>
              </w:rPr>
            </w:pPr>
            <w:r>
              <w:rPr>
                <w:i/>
                <w:iCs/>
                <w:color w:val="000000"/>
                <w:sz w:val="20"/>
                <w:szCs w:val="20"/>
              </w:rPr>
              <w:lastRenderedPageBreak/>
              <w:t>1301-П1</w:t>
            </w:r>
          </w:p>
        </w:tc>
        <w:tc>
          <w:tcPr>
            <w:tcW w:w="2410" w:type="dxa"/>
            <w:shd w:val="clear" w:color="auto" w:fill="auto"/>
            <w:vAlign w:val="center"/>
            <w:hideMark/>
          </w:tcPr>
          <w:p w:rsidR="00457450" w:rsidRPr="004840F7" w:rsidRDefault="00457450" w:rsidP="00F62B00">
            <w:pPr>
              <w:rPr>
                <w:color w:val="000000"/>
                <w:sz w:val="20"/>
                <w:szCs w:val="20"/>
              </w:rPr>
            </w:pPr>
            <w:r w:rsidRPr="004840F7">
              <w:rPr>
                <w:color w:val="000000"/>
                <w:sz w:val="20"/>
                <w:szCs w:val="20"/>
              </w:rPr>
              <w:t>Базен на Руднику</w:t>
            </w:r>
          </w:p>
        </w:tc>
        <w:tc>
          <w:tcPr>
            <w:tcW w:w="2692" w:type="dxa"/>
            <w:shd w:val="clear" w:color="auto" w:fill="auto"/>
            <w:vAlign w:val="center"/>
            <w:hideMark/>
          </w:tcPr>
          <w:p w:rsidR="00457450" w:rsidRPr="004F2E91" w:rsidRDefault="00457450" w:rsidP="00F62B00">
            <w:pPr>
              <w:rPr>
                <w:color w:val="000000"/>
                <w:sz w:val="20"/>
                <w:szCs w:val="20"/>
              </w:rPr>
            </w:pPr>
            <w:r w:rsidRPr="004F2E91">
              <w:rPr>
                <w:bCs/>
                <w:color w:val="000000"/>
                <w:sz w:val="20"/>
                <w:szCs w:val="20"/>
              </w:rPr>
              <w:t>Обезбеђење услова за бављење спортом и рекреацију</w:t>
            </w: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Уложена средства у пројекат</w:t>
            </w:r>
          </w:p>
        </w:tc>
        <w:tc>
          <w:tcPr>
            <w:tcW w:w="111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w:t>
            </w:r>
          </w:p>
        </w:tc>
        <w:tc>
          <w:tcPr>
            <w:tcW w:w="117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25.450.000</w:t>
            </w:r>
          </w:p>
        </w:tc>
        <w:tc>
          <w:tcPr>
            <w:tcW w:w="117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27.550.000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w:t>
            </w:r>
          </w:p>
        </w:tc>
        <w:tc>
          <w:tcPr>
            <w:tcW w:w="1616" w:type="dxa"/>
            <w:shd w:val="clear" w:color="auto" w:fill="auto"/>
            <w:vAlign w:val="center"/>
            <w:hideMark/>
          </w:tcPr>
          <w:p w:rsidR="00457450" w:rsidRPr="00B42F9D" w:rsidRDefault="00457450" w:rsidP="00F62B00">
            <w:pPr>
              <w:jc w:val="right"/>
              <w:rPr>
                <w:color w:val="000000"/>
                <w:sz w:val="20"/>
                <w:szCs w:val="20"/>
              </w:rPr>
            </w:pPr>
            <w:r>
              <w:rPr>
                <w:color w:val="000000"/>
                <w:sz w:val="20"/>
                <w:szCs w:val="20"/>
              </w:rPr>
              <w:t>25.450.000</w:t>
            </w:r>
          </w:p>
        </w:tc>
      </w:tr>
      <w:tr w:rsidR="00457450" w:rsidRPr="0041024D" w:rsidTr="00A81996">
        <w:trPr>
          <w:trHeight w:val="446"/>
        </w:trPr>
        <w:tc>
          <w:tcPr>
            <w:tcW w:w="1220" w:type="dxa"/>
            <w:shd w:val="clear" w:color="auto" w:fill="auto"/>
            <w:vAlign w:val="center"/>
            <w:hideMark/>
          </w:tcPr>
          <w:p w:rsidR="00457450" w:rsidRPr="00B14F15" w:rsidRDefault="00457450" w:rsidP="00F62B00">
            <w:pPr>
              <w:jc w:val="center"/>
              <w:rPr>
                <w:i/>
                <w:iCs/>
                <w:color w:val="000000"/>
                <w:sz w:val="20"/>
                <w:szCs w:val="20"/>
              </w:rPr>
            </w:pPr>
            <w:r>
              <w:rPr>
                <w:i/>
                <w:iCs/>
                <w:color w:val="000000"/>
                <w:sz w:val="20"/>
                <w:szCs w:val="20"/>
              </w:rPr>
              <w:t>1301-П2</w:t>
            </w:r>
          </w:p>
        </w:tc>
        <w:tc>
          <w:tcPr>
            <w:tcW w:w="2410" w:type="dxa"/>
            <w:shd w:val="clear" w:color="auto" w:fill="auto"/>
            <w:vAlign w:val="center"/>
            <w:hideMark/>
          </w:tcPr>
          <w:p w:rsidR="00457450" w:rsidRPr="004840F7" w:rsidRDefault="00457450" w:rsidP="00F62B00">
            <w:pPr>
              <w:rPr>
                <w:color w:val="000000"/>
                <w:sz w:val="20"/>
                <w:szCs w:val="20"/>
              </w:rPr>
            </w:pPr>
            <w:r w:rsidRPr="004840F7">
              <w:rPr>
                <w:color w:val="000000"/>
                <w:sz w:val="20"/>
                <w:szCs w:val="20"/>
              </w:rPr>
              <w:t>Затворени базен у Горњем Милановцу</w:t>
            </w:r>
          </w:p>
        </w:tc>
        <w:tc>
          <w:tcPr>
            <w:tcW w:w="2692" w:type="dxa"/>
            <w:shd w:val="clear" w:color="auto" w:fill="auto"/>
            <w:vAlign w:val="center"/>
            <w:hideMark/>
          </w:tcPr>
          <w:p w:rsidR="00457450" w:rsidRPr="00E26D47" w:rsidRDefault="00457450" w:rsidP="00F62B00">
            <w:pPr>
              <w:rPr>
                <w:color w:val="000000"/>
                <w:sz w:val="20"/>
                <w:szCs w:val="20"/>
                <w:lang w:val="sr-Cyrl-CS"/>
              </w:rPr>
            </w:pPr>
            <w:r w:rsidRPr="004F2E91">
              <w:rPr>
                <w:bCs/>
                <w:color w:val="000000"/>
                <w:sz w:val="20"/>
                <w:szCs w:val="20"/>
              </w:rPr>
              <w:t>Обезбеђење услова за бављење спортом и рекреацију</w:t>
            </w:r>
          </w:p>
        </w:tc>
        <w:tc>
          <w:tcPr>
            <w:tcW w:w="2552" w:type="dxa"/>
            <w:shd w:val="clear" w:color="auto" w:fill="auto"/>
            <w:vAlign w:val="center"/>
            <w:hideMark/>
          </w:tcPr>
          <w:p w:rsidR="00457450" w:rsidRDefault="00457450" w:rsidP="00F62B00">
            <w:pPr>
              <w:rPr>
                <w:color w:val="000000"/>
                <w:sz w:val="20"/>
                <w:szCs w:val="20"/>
                <w:lang w:val="sr-Cyrl-CS"/>
              </w:rPr>
            </w:pPr>
            <w:r>
              <w:rPr>
                <w:color w:val="000000"/>
                <w:sz w:val="20"/>
                <w:szCs w:val="20"/>
                <w:lang w:val="sr-Cyrl-CS"/>
              </w:rPr>
              <w:t>Уложена средства у пројекат</w:t>
            </w:r>
          </w:p>
        </w:tc>
        <w:tc>
          <w:tcPr>
            <w:tcW w:w="111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w:t>
            </w:r>
          </w:p>
        </w:tc>
        <w:tc>
          <w:tcPr>
            <w:tcW w:w="1170" w:type="dxa"/>
            <w:shd w:val="clear" w:color="auto" w:fill="auto"/>
            <w:vAlign w:val="center"/>
            <w:hideMark/>
          </w:tcPr>
          <w:p w:rsidR="00457450" w:rsidRDefault="009907A4" w:rsidP="00F62B00">
            <w:pPr>
              <w:jc w:val="right"/>
              <w:rPr>
                <w:color w:val="000000"/>
                <w:sz w:val="20"/>
                <w:szCs w:val="20"/>
                <w:lang w:val="sr-Cyrl-CS"/>
              </w:rPr>
            </w:pPr>
            <w:r>
              <w:rPr>
                <w:color w:val="000000"/>
                <w:sz w:val="20"/>
                <w:szCs w:val="20"/>
                <w:lang w:val="sr-Cyrl-CS"/>
              </w:rPr>
              <w:t>30.500</w:t>
            </w:r>
            <w:r w:rsidR="00457450">
              <w:rPr>
                <w:color w:val="000000"/>
                <w:sz w:val="20"/>
                <w:szCs w:val="20"/>
                <w:lang w:val="sr-Cyrl-CS"/>
              </w:rPr>
              <w:t>.000</w:t>
            </w:r>
          </w:p>
        </w:tc>
        <w:tc>
          <w:tcPr>
            <w:tcW w:w="1173"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50.000.000</w:t>
            </w:r>
          </w:p>
        </w:tc>
        <w:tc>
          <w:tcPr>
            <w:tcW w:w="1080" w:type="dxa"/>
            <w:shd w:val="clear" w:color="auto" w:fill="auto"/>
            <w:vAlign w:val="center"/>
            <w:hideMark/>
          </w:tcPr>
          <w:p w:rsidR="00457450" w:rsidRDefault="00457450" w:rsidP="00F62B00">
            <w:pPr>
              <w:jc w:val="right"/>
              <w:rPr>
                <w:color w:val="000000"/>
                <w:sz w:val="20"/>
                <w:szCs w:val="20"/>
                <w:lang w:val="sr-Cyrl-CS"/>
              </w:rPr>
            </w:pPr>
            <w:r>
              <w:rPr>
                <w:color w:val="000000"/>
                <w:sz w:val="20"/>
                <w:szCs w:val="20"/>
                <w:lang w:val="sr-Cyrl-CS"/>
              </w:rPr>
              <w:t>25.000.000</w:t>
            </w:r>
          </w:p>
        </w:tc>
        <w:tc>
          <w:tcPr>
            <w:tcW w:w="1616" w:type="dxa"/>
            <w:shd w:val="clear" w:color="auto" w:fill="auto"/>
            <w:vAlign w:val="center"/>
            <w:hideMark/>
          </w:tcPr>
          <w:p w:rsidR="00457450" w:rsidRPr="00B42F9D" w:rsidRDefault="00337E8B" w:rsidP="00F62B00">
            <w:pPr>
              <w:jc w:val="right"/>
              <w:rPr>
                <w:color w:val="000000"/>
                <w:sz w:val="20"/>
                <w:szCs w:val="20"/>
              </w:rPr>
            </w:pPr>
            <w:r>
              <w:rPr>
                <w:color w:val="000000"/>
                <w:sz w:val="20"/>
                <w:szCs w:val="20"/>
              </w:rPr>
              <w:t>30.500</w:t>
            </w:r>
            <w:r w:rsidR="00457450">
              <w:rPr>
                <w:color w:val="000000"/>
                <w:sz w:val="20"/>
                <w:szCs w:val="20"/>
              </w:rPr>
              <w:t>.000</w:t>
            </w:r>
          </w:p>
        </w:tc>
      </w:tr>
      <w:tr w:rsidR="00457450" w:rsidRPr="0041024D" w:rsidTr="00A81996">
        <w:trPr>
          <w:trHeight w:val="615"/>
        </w:trPr>
        <w:tc>
          <w:tcPr>
            <w:tcW w:w="1220" w:type="dxa"/>
            <w:vMerge w:val="restart"/>
            <w:shd w:val="clear" w:color="auto" w:fill="auto"/>
            <w:vAlign w:val="center"/>
            <w:hideMark/>
          </w:tcPr>
          <w:p w:rsidR="00457450" w:rsidRDefault="00457450" w:rsidP="00F62B00">
            <w:pPr>
              <w:jc w:val="center"/>
              <w:rPr>
                <w:b/>
                <w:bCs/>
                <w:color w:val="000000"/>
                <w:sz w:val="20"/>
                <w:szCs w:val="20"/>
              </w:rPr>
            </w:pPr>
            <w:r>
              <w:rPr>
                <w:b/>
                <w:bCs/>
                <w:color w:val="000000"/>
                <w:sz w:val="20"/>
                <w:szCs w:val="20"/>
              </w:rPr>
              <w:t>0602</w:t>
            </w:r>
          </w:p>
        </w:tc>
        <w:tc>
          <w:tcPr>
            <w:tcW w:w="2410" w:type="dxa"/>
            <w:vMerge w:val="restart"/>
            <w:shd w:val="clear" w:color="auto" w:fill="auto"/>
            <w:vAlign w:val="center"/>
            <w:hideMark/>
          </w:tcPr>
          <w:p w:rsidR="00457450" w:rsidRDefault="00457450" w:rsidP="00F62B00">
            <w:pPr>
              <w:rPr>
                <w:b/>
                <w:bCs/>
                <w:sz w:val="20"/>
                <w:szCs w:val="20"/>
              </w:rPr>
            </w:pPr>
            <w:r>
              <w:rPr>
                <w:b/>
                <w:bCs/>
                <w:sz w:val="20"/>
                <w:szCs w:val="20"/>
              </w:rPr>
              <w:t>Програм 15. Локална самоуправа</w:t>
            </w:r>
          </w:p>
        </w:tc>
        <w:tc>
          <w:tcPr>
            <w:tcW w:w="2692" w:type="dxa"/>
            <w:vMerge w:val="restart"/>
            <w:shd w:val="clear" w:color="auto" w:fill="auto"/>
            <w:vAlign w:val="center"/>
            <w:hideMark/>
          </w:tcPr>
          <w:p w:rsidR="00457450" w:rsidRPr="00217D3C" w:rsidRDefault="00457450" w:rsidP="00F62B00">
            <w:pPr>
              <w:rPr>
                <w:b/>
                <w:sz w:val="20"/>
                <w:szCs w:val="20"/>
              </w:rPr>
            </w:pPr>
            <w:r w:rsidRPr="00217D3C">
              <w:rPr>
                <w:b/>
                <w:sz w:val="20"/>
                <w:szCs w:val="20"/>
              </w:rPr>
              <w:t>Одрживо управно и финансијско функционисање општине у складу са надлежностима и пословима локалне самоуправе</w:t>
            </w:r>
          </w:p>
        </w:tc>
        <w:tc>
          <w:tcPr>
            <w:tcW w:w="2552" w:type="dxa"/>
            <w:shd w:val="clear" w:color="auto" w:fill="auto"/>
            <w:vAlign w:val="bottom"/>
            <w:hideMark/>
          </w:tcPr>
          <w:p w:rsidR="00457450" w:rsidRDefault="00457450" w:rsidP="00F62B00">
            <w:pPr>
              <w:rPr>
                <w:b/>
                <w:bCs/>
                <w:sz w:val="20"/>
                <w:szCs w:val="20"/>
              </w:rPr>
            </w:pPr>
          </w:p>
          <w:p w:rsidR="00457450" w:rsidRPr="00217D3C" w:rsidRDefault="00457450" w:rsidP="00F62B00">
            <w:pPr>
              <w:rPr>
                <w:b/>
                <w:bCs/>
                <w:sz w:val="20"/>
                <w:szCs w:val="20"/>
                <w:lang w:val="sr-Cyrl-CS"/>
              </w:rPr>
            </w:pPr>
            <w:r w:rsidRPr="00217D3C">
              <w:rPr>
                <w:b/>
                <w:bCs/>
                <w:sz w:val="20"/>
                <w:szCs w:val="20"/>
                <w:lang w:val="sr-Cyrl-CS"/>
              </w:rPr>
              <w:t>Остварење текућих прихода у односу на план</w:t>
            </w:r>
          </w:p>
          <w:p w:rsidR="00457450" w:rsidRPr="00217D3C" w:rsidRDefault="00457450" w:rsidP="00F62B00">
            <w:pPr>
              <w:rPr>
                <w:b/>
                <w:bCs/>
                <w:sz w:val="20"/>
                <w:szCs w:val="20"/>
                <w:lang w:val="sr-Cyrl-CS"/>
              </w:rPr>
            </w:pPr>
          </w:p>
        </w:tc>
        <w:tc>
          <w:tcPr>
            <w:tcW w:w="1113" w:type="dxa"/>
            <w:shd w:val="clear" w:color="auto" w:fill="auto"/>
            <w:vAlign w:val="center"/>
            <w:hideMark/>
          </w:tcPr>
          <w:p w:rsidR="00457450" w:rsidRPr="001F2063" w:rsidRDefault="00457450" w:rsidP="00F62B00">
            <w:pPr>
              <w:jc w:val="right"/>
              <w:rPr>
                <w:b/>
                <w:color w:val="000000"/>
                <w:sz w:val="20"/>
                <w:szCs w:val="20"/>
              </w:rPr>
            </w:pPr>
            <w:r>
              <w:rPr>
                <w:b/>
                <w:color w:val="000000"/>
                <w:sz w:val="20"/>
                <w:szCs w:val="20"/>
              </w:rPr>
              <w:t>93,06</w:t>
            </w:r>
            <w:r w:rsidRPr="001F2063">
              <w:rPr>
                <w:b/>
                <w:color w:val="000000"/>
                <w:sz w:val="20"/>
                <w:szCs w:val="20"/>
              </w:rPr>
              <w:t>%</w:t>
            </w:r>
          </w:p>
        </w:tc>
        <w:tc>
          <w:tcPr>
            <w:tcW w:w="1080" w:type="dxa"/>
            <w:shd w:val="clear" w:color="auto" w:fill="auto"/>
            <w:vAlign w:val="center"/>
            <w:hideMark/>
          </w:tcPr>
          <w:p w:rsidR="00457450" w:rsidRPr="001F2063" w:rsidRDefault="00457450" w:rsidP="00F62B00">
            <w:pPr>
              <w:jc w:val="right"/>
              <w:rPr>
                <w:b/>
                <w:color w:val="000000"/>
                <w:sz w:val="20"/>
                <w:szCs w:val="20"/>
              </w:rPr>
            </w:pPr>
            <w:r w:rsidRPr="001F2063">
              <w:rPr>
                <w:b/>
                <w:color w:val="000000"/>
                <w:sz w:val="20"/>
                <w:szCs w:val="20"/>
              </w:rPr>
              <w:t>9</w:t>
            </w:r>
            <w:r>
              <w:rPr>
                <w:b/>
                <w:color w:val="000000"/>
                <w:sz w:val="20"/>
                <w:szCs w:val="20"/>
              </w:rPr>
              <w:t>1</w:t>
            </w:r>
            <w:r w:rsidRPr="001F2063">
              <w:rPr>
                <w:b/>
                <w:color w:val="000000"/>
                <w:sz w:val="20"/>
                <w:szCs w:val="20"/>
              </w:rPr>
              <w:t>%</w:t>
            </w:r>
          </w:p>
        </w:tc>
        <w:tc>
          <w:tcPr>
            <w:tcW w:w="1170" w:type="dxa"/>
            <w:shd w:val="clear" w:color="auto" w:fill="auto"/>
            <w:vAlign w:val="center"/>
            <w:hideMark/>
          </w:tcPr>
          <w:p w:rsidR="00457450" w:rsidRPr="001F2063" w:rsidRDefault="00457450" w:rsidP="00F62B00">
            <w:pPr>
              <w:jc w:val="right"/>
              <w:rPr>
                <w:b/>
                <w:color w:val="000000"/>
                <w:sz w:val="20"/>
                <w:szCs w:val="20"/>
              </w:rPr>
            </w:pPr>
            <w:r w:rsidRPr="001F2063">
              <w:rPr>
                <w:b/>
                <w:color w:val="000000"/>
                <w:sz w:val="20"/>
                <w:szCs w:val="20"/>
              </w:rPr>
              <w:t>9</w:t>
            </w:r>
            <w:r>
              <w:rPr>
                <w:b/>
                <w:color w:val="000000"/>
                <w:sz w:val="20"/>
                <w:szCs w:val="20"/>
              </w:rPr>
              <w:t>6</w:t>
            </w:r>
            <w:r w:rsidRPr="001F2063">
              <w:rPr>
                <w:b/>
                <w:color w:val="000000"/>
                <w:sz w:val="20"/>
                <w:szCs w:val="20"/>
              </w:rPr>
              <w:t>%</w:t>
            </w:r>
          </w:p>
        </w:tc>
        <w:tc>
          <w:tcPr>
            <w:tcW w:w="1173" w:type="dxa"/>
            <w:shd w:val="clear" w:color="auto" w:fill="auto"/>
            <w:vAlign w:val="center"/>
            <w:hideMark/>
          </w:tcPr>
          <w:p w:rsidR="00457450" w:rsidRPr="001F2063" w:rsidRDefault="00457450" w:rsidP="00F62B00">
            <w:pPr>
              <w:jc w:val="right"/>
              <w:rPr>
                <w:b/>
                <w:color w:val="000000"/>
                <w:sz w:val="20"/>
                <w:szCs w:val="20"/>
              </w:rPr>
            </w:pPr>
            <w:r w:rsidRPr="001F2063">
              <w:rPr>
                <w:b/>
                <w:color w:val="000000"/>
                <w:sz w:val="20"/>
                <w:szCs w:val="20"/>
              </w:rPr>
              <w:t>98,5%</w:t>
            </w:r>
          </w:p>
        </w:tc>
        <w:tc>
          <w:tcPr>
            <w:tcW w:w="1080" w:type="dxa"/>
            <w:shd w:val="clear" w:color="auto" w:fill="auto"/>
            <w:vAlign w:val="center"/>
            <w:hideMark/>
          </w:tcPr>
          <w:p w:rsidR="00457450" w:rsidRPr="001F2063" w:rsidRDefault="00457450" w:rsidP="00F62B00">
            <w:pPr>
              <w:jc w:val="right"/>
              <w:rPr>
                <w:b/>
                <w:color w:val="000000"/>
                <w:sz w:val="20"/>
                <w:szCs w:val="20"/>
              </w:rPr>
            </w:pPr>
            <w:r w:rsidRPr="001F2063">
              <w:rPr>
                <w:b/>
                <w:color w:val="000000"/>
                <w:sz w:val="20"/>
                <w:szCs w:val="20"/>
              </w:rPr>
              <w:t>98,5%</w:t>
            </w:r>
          </w:p>
        </w:tc>
        <w:tc>
          <w:tcPr>
            <w:tcW w:w="1616" w:type="dxa"/>
            <w:vMerge w:val="restart"/>
            <w:shd w:val="clear" w:color="auto" w:fill="auto"/>
            <w:vAlign w:val="center"/>
            <w:hideMark/>
          </w:tcPr>
          <w:p w:rsidR="00457450" w:rsidRPr="00CB0128" w:rsidRDefault="00AF3175" w:rsidP="00F62B00">
            <w:pPr>
              <w:jc w:val="right"/>
              <w:rPr>
                <w:b/>
                <w:color w:val="000000"/>
                <w:sz w:val="20"/>
                <w:szCs w:val="20"/>
              </w:rPr>
            </w:pPr>
            <w:r>
              <w:rPr>
                <w:b/>
                <w:color w:val="000000"/>
                <w:sz w:val="20"/>
                <w:szCs w:val="20"/>
              </w:rPr>
              <w:t>311.281</w:t>
            </w:r>
            <w:r w:rsidR="00457450">
              <w:rPr>
                <w:b/>
                <w:color w:val="000000"/>
                <w:sz w:val="20"/>
                <w:szCs w:val="20"/>
              </w:rPr>
              <w:t>.000</w:t>
            </w:r>
          </w:p>
        </w:tc>
      </w:tr>
      <w:tr w:rsidR="00457450" w:rsidRPr="0041024D" w:rsidTr="00A81996">
        <w:trPr>
          <w:trHeight w:val="1125"/>
        </w:trPr>
        <w:tc>
          <w:tcPr>
            <w:tcW w:w="1220" w:type="dxa"/>
            <w:vMerge/>
            <w:shd w:val="clear" w:color="auto" w:fill="auto"/>
            <w:vAlign w:val="center"/>
            <w:hideMark/>
          </w:tcPr>
          <w:p w:rsidR="00457450" w:rsidRDefault="00457450" w:rsidP="00F62B00">
            <w:pPr>
              <w:rPr>
                <w:b/>
                <w:bCs/>
                <w:color w:val="000000"/>
                <w:sz w:val="20"/>
                <w:szCs w:val="20"/>
              </w:rPr>
            </w:pPr>
          </w:p>
        </w:tc>
        <w:tc>
          <w:tcPr>
            <w:tcW w:w="2410" w:type="dxa"/>
            <w:vMerge/>
            <w:shd w:val="clear" w:color="auto" w:fill="auto"/>
            <w:vAlign w:val="center"/>
            <w:hideMark/>
          </w:tcPr>
          <w:p w:rsidR="00457450" w:rsidRDefault="00457450" w:rsidP="00F62B00">
            <w:pPr>
              <w:rPr>
                <w:b/>
                <w:bCs/>
                <w:sz w:val="20"/>
                <w:szCs w:val="20"/>
              </w:rPr>
            </w:pPr>
          </w:p>
        </w:tc>
        <w:tc>
          <w:tcPr>
            <w:tcW w:w="2692" w:type="dxa"/>
            <w:vMerge/>
            <w:shd w:val="clear" w:color="auto" w:fill="auto"/>
            <w:vAlign w:val="center"/>
            <w:hideMark/>
          </w:tcPr>
          <w:p w:rsidR="00457450" w:rsidRDefault="00457450" w:rsidP="00F62B00">
            <w:pPr>
              <w:rPr>
                <w:sz w:val="20"/>
                <w:szCs w:val="20"/>
              </w:rPr>
            </w:pPr>
          </w:p>
        </w:tc>
        <w:tc>
          <w:tcPr>
            <w:tcW w:w="2552" w:type="dxa"/>
            <w:shd w:val="clear" w:color="auto" w:fill="auto"/>
            <w:vAlign w:val="center"/>
            <w:hideMark/>
          </w:tcPr>
          <w:p w:rsidR="00457450" w:rsidRPr="008A68A3" w:rsidRDefault="00457450" w:rsidP="00F62B00">
            <w:pPr>
              <w:rPr>
                <w:b/>
                <w:color w:val="000000"/>
                <w:sz w:val="20"/>
                <w:szCs w:val="20"/>
              </w:rPr>
            </w:pPr>
            <w:r>
              <w:rPr>
                <w:b/>
                <w:bCs/>
                <w:color w:val="000000"/>
                <w:sz w:val="20"/>
                <w:szCs w:val="20"/>
              </w:rPr>
              <w:t>Однос броја запослених у општини и законом утврђених максимума броја запослених</w:t>
            </w:r>
          </w:p>
        </w:tc>
        <w:tc>
          <w:tcPr>
            <w:tcW w:w="1113" w:type="dxa"/>
            <w:shd w:val="clear" w:color="auto" w:fill="auto"/>
            <w:vAlign w:val="center"/>
            <w:hideMark/>
          </w:tcPr>
          <w:p w:rsidR="00457450" w:rsidRPr="00A04A3B" w:rsidRDefault="00457450" w:rsidP="00F62B00">
            <w:pPr>
              <w:jc w:val="right"/>
              <w:rPr>
                <w:b/>
                <w:color w:val="000000"/>
                <w:sz w:val="20"/>
                <w:szCs w:val="20"/>
              </w:rPr>
            </w:pPr>
            <w:r>
              <w:rPr>
                <w:b/>
                <w:color w:val="000000"/>
                <w:sz w:val="20"/>
                <w:szCs w:val="20"/>
              </w:rPr>
              <w:t>90%</w:t>
            </w:r>
          </w:p>
        </w:tc>
        <w:tc>
          <w:tcPr>
            <w:tcW w:w="1080" w:type="dxa"/>
            <w:shd w:val="clear" w:color="auto" w:fill="auto"/>
            <w:vAlign w:val="center"/>
            <w:hideMark/>
          </w:tcPr>
          <w:p w:rsidR="00457450" w:rsidRPr="008A68A3" w:rsidRDefault="00457450" w:rsidP="00F62B00">
            <w:pPr>
              <w:jc w:val="right"/>
              <w:rPr>
                <w:b/>
                <w:color w:val="000000"/>
                <w:sz w:val="20"/>
                <w:szCs w:val="20"/>
              </w:rPr>
            </w:pPr>
            <w:r>
              <w:rPr>
                <w:b/>
                <w:color w:val="000000"/>
                <w:sz w:val="20"/>
                <w:szCs w:val="20"/>
              </w:rPr>
              <w:t>85%</w:t>
            </w:r>
          </w:p>
        </w:tc>
        <w:tc>
          <w:tcPr>
            <w:tcW w:w="1170" w:type="dxa"/>
            <w:shd w:val="clear" w:color="auto" w:fill="auto"/>
            <w:vAlign w:val="center"/>
            <w:hideMark/>
          </w:tcPr>
          <w:p w:rsidR="00457450" w:rsidRPr="00A04A3B" w:rsidRDefault="00457450" w:rsidP="00F62B00">
            <w:pPr>
              <w:jc w:val="right"/>
              <w:rPr>
                <w:b/>
                <w:color w:val="000000"/>
                <w:sz w:val="20"/>
                <w:szCs w:val="20"/>
              </w:rPr>
            </w:pPr>
            <w:r>
              <w:rPr>
                <w:b/>
                <w:color w:val="000000"/>
                <w:sz w:val="20"/>
                <w:szCs w:val="20"/>
              </w:rPr>
              <w:t>90%</w:t>
            </w:r>
          </w:p>
        </w:tc>
        <w:tc>
          <w:tcPr>
            <w:tcW w:w="1173" w:type="dxa"/>
            <w:shd w:val="clear" w:color="auto" w:fill="auto"/>
            <w:vAlign w:val="center"/>
            <w:hideMark/>
          </w:tcPr>
          <w:p w:rsidR="00457450" w:rsidRPr="008A68A3" w:rsidRDefault="00457450" w:rsidP="00F62B00">
            <w:pPr>
              <w:jc w:val="right"/>
              <w:rPr>
                <w:b/>
                <w:color w:val="000000"/>
                <w:sz w:val="20"/>
                <w:szCs w:val="20"/>
              </w:rPr>
            </w:pPr>
            <w:r>
              <w:rPr>
                <w:b/>
                <w:color w:val="000000"/>
                <w:sz w:val="20"/>
                <w:szCs w:val="20"/>
              </w:rPr>
              <w:t>95%</w:t>
            </w:r>
          </w:p>
        </w:tc>
        <w:tc>
          <w:tcPr>
            <w:tcW w:w="1080" w:type="dxa"/>
            <w:shd w:val="clear" w:color="auto" w:fill="auto"/>
            <w:vAlign w:val="center"/>
            <w:hideMark/>
          </w:tcPr>
          <w:p w:rsidR="00457450" w:rsidRPr="008A68A3" w:rsidRDefault="00457450" w:rsidP="00F62B00">
            <w:pPr>
              <w:jc w:val="right"/>
              <w:rPr>
                <w:b/>
                <w:color w:val="000000"/>
                <w:sz w:val="20"/>
                <w:szCs w:val="20"/>
              </w:rPr>
            </w:pPr>
            <w:r>
              <w:rPr>
                <w:b/>
                <w:color w:val="000000"/>
                <w:sz w:val="20"/>
                <w:szCs w:val="20"/>
              </w:rPr>
              <w:t>100%</w:t>
            </w:r>
          </w:p>
        </w:tc>
        <w:tc>
          <w:tcPr>
            <w:tcW w:w="1616" w:type="dxa"/>
            <w:vMerge/>
            <w:shd w:val="clear" w:color="auto" w:fill="auto"/>
            <w:vAlign w:val="center"/>
            <w:hideMark/>
          </w:tcPr>
          <w:p w:rsidR="00457450" w:rsidRPr="0041024D" w:rsidRDefault="00457450" w:rsidP="00F62B00">
            <w:pPr>
              <w:rPr>
                <w:color w:val="000000"/>
                <w:sz w:val="20"/>
                <w:szCs w:val="20"/>
              </w:rPr>
            </w:pPr>
          </w:p>
        </w:tc>
      </w:tr>
      <w:tr w:rsidR="00457450" w:rsidRPr="0041024D" w:rsidTr="00A81996">
        <w:trPr>
          <w:trHeight w:val="735"/>
        </w:trPr>
        <w:tc>
          <w:tcPr>
            <w:tcW w:w="1220" w:type="dxa"/>
            <w:vMerge/>
            <w:shd w:val="clear" w:color="auto" w:fill="auto"/>
            <w:vAlign w:val="center"/>
            <w:hideMark/>
          </w:tcPr>
          <w:p w:rsidR="00457450" w:rsidRDefault="00457450" w:rsidP="00F62B00">
            <w:pPr>
              <w:rPr>
                <w:b/>
                <w:bCs/>
                <w:color w:val="000000"/>
                <w:sz w:val="20"/>
                <w:szCs w:val="20"/>
              </w:rPr>
            </w:pPr>
          </w:p>
        </w:tc>
        <w:tc>
          <w:tcPr>
            <w:tcW w:w="2410" w:type="dxa"/>
            <w:vMerge/>
            <w:shd w:val="clear" w:color="auto" w:fill="auto"/>
            <w:vAlign w:val="center"/>
            <w:hideMark/>
          </w:tcPr>
          <w:p w:rsidR="00457450" w:rsidRDefault="00457450" w:rsidP="00F62B00">
            <w:pPr>
              <w:rPr>
                <w:b/>
                <w:bCs/>
                <w:sz w:val="20"/>
                <w:szCs w:val="20"/>
              </w:rPr>
            </w:pPr>
          </w:p>
        </w:tc>
        <w:tc>
          <w:tcPr>
            <w:tcW w:w="2692" w:type="dxa"/>
            <w:vMerge/>
            <w:shd w:val="clear" w:color="auto" w:fill="auto"/>
            <w:vAlign w:val="center"/>
            <w:hideMark/>
          </w:tcPr>
          <w:p w:rsidR="00457450" w:rsidRDefault="00457450" w:rsidP="00F62B00">
            <w:pPr>
              <w:rPr>
                <w:sz w:val="20"/>
                <w:szCs w:val="20"/>
              </w:rPr>
            </w:pPr>
          </w:p>
        </w:tc>
        <w:tc>
          <w:tcPr>
            <w:tcW w:w="2552" w:type="dxa"/>
            <w:shd w:val="clear" w:color="auto" w:fill="auto"/>
            <w:vAlign w:val="center"/>
            <w:hideMark/>
          </w:tcPr>
          <w:p w:rsidR="00457450" w:rsidRPr="007436DE" w:rsidRDefault="00457450" w:rsidP="00F62B00">
            <w:pPr>
              <w:rPr>
                <w:b/>
                <w:bCs/>
                <w:color w:val="000000"/>
                <w:sz w:val="20"/>
                <w:szCs w:val="20"/>
              </w:rPr>
            </w:pPr>
            <w:r w:rsidRPr="007436DE">
              <w:rPr>
                <w:b/>
                <w:bCs/>
                <w:color w:val="000000"/>
                <w:sz w:val="20"/>
                <w:szCs w:val="20"/>
              </w:rPr>
              <w:t>Број донетих  аката одељења општине</w:t>
            </w:r>
          </w:p>
        </w:tc>
        <w:tc>
          <w:tcPr>
            <w:tcW w:w="1113" w:type="dxa"/>
            <w:shd w:val="clear" w:color="auto" w:fill="auto"/>
            <w:vAlign w:val="center"/>
            <w:hideMark/>
          </w:tcPr>
          <w:p w:rsidR="00457450" w:rsidRPr="007F737A" w:rsidRDefault="00457450" w:rsidP="00F62B00">
            <w:pPr>
              <w:jc w:val="right"/>
              <w:rPr>
                <w:b/>
                <w:bCs/>
                <w:color w:val="000000"/>
                <w:sz w:val="18"/>
                <w:szCs w:val="18"/>
              </w:rPr>
            </w:pPr>
            <w:r>
              <w:rPr>
                <w:b/>
                <w:bCs/>
                <w:color w:val="000000"/>
                <w:sz w:val="18"/>
                <w:szCs w:val="18"/>
              </w:rPr>
              <w:t>9</w:t>
            </w:r>
            <w:r w:rsidRPr="007F737A">
              <w:rPr>
                <w:b/>
                <w:bCs/>
                <w:color w:val="000000"/>
                <w:sz w:val="18"/>
                <w:szCs w:val="18"/>
              </w:rPr>
              <w:t>5.000</w:t>
            </w:r>
          </w:p>
        </w:tc>
        <w:tc>
          <w:tcPr>
            <w:tcW w:w="1080" w:type="dxa"/>
            <w:shd w:val="clear" w:color="auto" w:fill="auto"/>
            <w:vAlign w:val="center"/>
            <w:hideMark/>
          </w:tcPr>
          <w:p w:rsidR="00457450" w:rsidRPr="007F737A" w:rsidRDefault="00457450" w:rsidP="00F62B00">
            <w:pPr>
              <w:jc w:val="right"/>
              <w:rPr>
                <w:b/>
                <w:sz w:val="20"/>
                <w:szCs w:val="20"/>
              </w:rPr>
            </w:pPr>
            <w:r w:rsidRPr="007F737A">
              <w:rPr>
                <w:b/>
                <w:sz w:val="20"/>
                <w:szCs w:val="20"/>
              </w:rPr>
              <w:t>1</w:t>
            </w:r>
            <w:r>
              <w:rPr>
                <w:b/>
                <w:sz w:val="20"/>
                <w:szCs w:val="20"/>
              </w:rPr>
              <w:t>0</w:t>
            </w:r>
            <w:r w:rsidRPr="007F737A">
              <w:rPr>
                <w:b/>
                <w:sz w:val="20"/>
                <w:szCs w:val="20"/>
              </w:rPr>
              <w:t>0.000</w:t>
            </w:r>
          </w:p>
        </w:tc>
        <w:tc>
          <w:tcPr>
            <w:tcW w:w="1170" w:type="dxa"/>
            <w:shd w:val="clear" w:color="auto" w:fill="auto"/>
            <w:vAlign w:val="center"/>
            <w:hideMark/>
          </w:tcPr>
          <w:p w:rsidR="00457450" w:rsidRPr="007F737A" w:rsidRDefault="00457450" w:rsidP="00F62B00">
            <w:pPr>
              <w:jc w:val="right"/>
              <w:rPr>
                <w:b/>
                <w:sz w:val="20"/>
                <w:szCs w:val="20"/>
              </w:rPr>
            </w:pPr>
            <w:r w:rsidRPr="007F737A">
              <w:rPr>
                <w:b/>
                <w:sz w:val="20"/>
                <w:szCs w:val="20"/>
              </w:rPr>
              <w:t>1</w:t>
            </w:r>
            <w:r>
              <w:rPr>
                <w:b/>
                <w:sz w:val="20"/>
                <w:szCs w:val="20"/>
              </w:rPr>
              <w:t>04</w:t>
            </w:r>
            <w:r w:rsidRPr="007F737A">
              <w:rPr>
                <w:b/>
                <w:sz w:val="20"/>
                <w:szCs w:val="20"/>
              </w:rPr>
              <w:t>.000</w:t>
            </w:r>
          </w:p>
        </w:tc>
        <w:tc>
          <w:tcPr>
            <w:tcW w:w="1173" w:type="dxa"/>
            <w:shd w:val="clear" w:color="auto" w:fill="auto"/>
            <w:vAlign w:val="center"/>
            <w:hideMark/>
          </w:tcPr>
          <w:p w:rsidR="00457450" w:rsidRPr="007F737A" w:rsidRDefault="00457450" w:rsidP="00F62B00">
            <w:pPr>
              <w:jc w:val="right"/>
              <w:rPr>
                <w:b/>
                <w:sz w:val="20"/>
                <w:szCs w:val="20"/>
              </w:rPr>
            </w:pPr>
            <w:r w:rsidRPr="007F737A">
              <w:rPr>
                <w:b/>
                <w:sz w:val="20"/>
                <w:szCs w:val="20"/>
              </w:rPr>
              <w:t>1</w:t>
            </w:r>
            <w:r>
              <w:rPr>
                <w:b/>
                <w:sz w:val="20"/>
                <w:szCs w:val="20"/>
              </w:rPr>
              <w:t>08</w:t>
            </w:r>
            <w:r w:rsidRPr="007F737A">
              <w:rPr>
                <w:b/>
                <w:sz w:val="20"/>
                <w:szCs w:val="20"/>
              </w:rPr>
              <w:t>.000</w:t>
            </w:r>
          </w:p>
        </w:tc>
        <w:tc>
          <w:tcPr>
            <w:tcW w:w="1080" w:type="dxa"/>
            <w:shd w:val="clear" w:color="auto" w:fill="auto"/>
            <w:vAlign w:val="center"/>
            <w:hideMark/>
          </w:tcPr>
          <w:p w:rsidR="00457450" w:rsidRPr="007F737A" w:rsidRDefault="00457450" w:rsidP="00F62B00">
            <w:pPr>
              <w:jc w:val="right"/>
              <w:rPr>
                <w:b/>
                <w:sz w:val="20"/>
                <w:szCs w:val="20"/>
              </w:rPr>
            </w:pPr>
            <w:r w:rsidRPr="007F737A">
              <w:rPr>
                <w:b/>
                <w:sz w:val="20"/>
                <w:szCs w:val="20"/>
              </w:rPr>
              <w:t>110.000</w:t>
            </w:r>
          </w:p>
        </w:tc>
        <w:tc>
          <w:tcPr>
            <w:tcW w:w="1616" w:type="dxa"/>
            <w:vMerge/>
            <w:shd w:val="clear" w:color="auto" w:fill="auto"/>
            <w:noWrap/>
            <w:vAlign w:val="bottom"/>
            <w:hideMark/>
          </w:tcPr>
          <w:p w:rsidR="00457450" w:rsidRPr="0041024D" w:rsidRDefault="00457450" w:rsidP="00F62B00">
            <w:pPr>
              <w:rPr>
                <w:rFonts w:ascii="Calibri" w:hAnsi="Calibri"/>
                <w:sz w:val="20"/>
                <w:szCs w:val="20"/>
              </w:rPr>
            </w:pPr>
          </w:p>
        </w:tc>
      </w:tr>
      <w:tr w:rsidR="00457450" w:rsidRPr="0041024D" w:rsidTr="00A81996">
        <w:trPr>
          <w:trHeight w:val="841"/>
        </w:trPr>
        <w:tc>
          <w:tcPr>
            <w:tcW w:w="1220" w:type="dxa"/>
            <w:vMerge w:val="restart"/>
            <w:shd w:val="clear" w:color="auto" w:fill="auto"/>
            <w:noWrap/>
            <w:vAlign w:val="center"/>
            <w:hideMark/>
          </w:tcPr>
          <w:p w:rsidR="00457450" w:rsidRDefault="00457450" w:rsidP="00F62B00">
            <w:pPr>
              <w:jc w:val="center"/>
              <w:rPr>
                <w:i/>
                <w:iCs/>
                <w:color w:val="000000"/>
                <w:sz w:val="20"/>
                <w:szCs w:val="20"/>
              </w:rPr>
            </w:pPr>
            <w:r>
              <w:rPr>
                <w:i/>
                <w:iCs/>
                <w:color w:val="000000"/>
                <w:sz w:val="20"/>
                <w:szCs w:val="20"/>
              </w:rPr>
              <w:t>0602-0001</w:t>
            </w:r>
          </w:p>
          <w:p w:rsidR="00457450" w:rsidRDefault="00457450" w:rsidP="00F62B00">
            <w:pPr>
              <w:rPr>
                <w:i/>
                <w:iCs/>
                <w:color w:val="000000"/>
                <w:sz w:val="20"/>
                <w:szCs w:val="20"/>
              </w:rPr>
            </w:pPr>
            <w:r>
              <w:rPr>
                <w:i/>
                <w:iCs/>
                <w:color w:val="000000"/>
                <w:sz w:val="20"/>
                <w:szCs w:val="20"/>
              </w:rPr>
              <w:t> </w:t>
            </w:r>
          </w:p>
          <w:p w:rsidR="00457450" w:rsidRDefault="00457450" w:rsidP="00F62B00">
            <w:pPr>
              <w:rPr>
                <w:i/>
                <w:iCs/>
                <w:color w:val="000000"/>
                <w:sz w:val="20"/>
                <w:szCs w:val="20"/>
              </w:rPr>
            </w:pPr>
            <w:r>
              <w:rPr>
                <w:i/>
                <w:iCs/>
                <w:color w:val="000000"/>
                <w:sz w:val="20"/>
                <w:szCs w:val="20"/>
              </w:rPr>
              <w:t> </w:t>
            </w:r>
          </w:p>
          <w:p w:rsidR="00457450" w:rsidRDefault="00457450" w:rsidP="00F62B00">
            <w:pPr>
              <w:rPr>
                <w:i/>
                <w:iCs/>
                <w:color w:val="000000"/>
                <w:sz w:val="20"/>
                <w:szCs w:val="20"/>
              </w:rPr>
            </w:pPr>
            <w:r>
              <w:rPr>
                <w:i/>
                <w:iCs/>
                <w:color w:val="000000"/>
                <w:sz w:val="20"/>
                <w:szCs w:val="20"/>
              </w:rPr>
              <w:t> </w:t>
            </w:r>
          </w:p>
          <w:p w:rsidR="00457450" w:rsidRDefault="00457450" w:rsidP="00F62B00">
            <w:pPr>
              <w:rPr>
                <w:i/>
                <w:iCs/>
                <w:color w:val="000000"/>
                <w:sz w:val="20"/>
                <w:szCs w:val="20"/>
              </w:rPr>
            </w:pPr>
            <w:r>
              <w:rPr>
                <w:i/>
                <w:iCs/>
                <w:color w:val="000000"/>
                <w:sz w:val="20"/>
                <w:szCs w:val="20"/>
              </w:rPr>
              <w:t> </w:t>
            </w:r>
          </w:p>
          <w:p w:rsidR="00457450" w:rsidRDefault="00457450" w:rsidP="00F62B00">
            <w:pPr>
              <w:rPr>
                <w:i/>
                <w:iCs/>
                <w:color w:val="000000"/>
                <w:sz w:val="20"/>
                <w:szCs w:val="20"/>
              </w:rPr>
            </w:pPr>
            <w:r>
              <w:rPr>
                <w:i/>
                <w:iCs/>
                <w:color w:val="000000"/>
                <w:sz w:val="20"/>
                <w:szCs w:val="20"/>
              </w:rPr>
              <w:t> </w:t>
            </w:r>
          </w:p>
          <w:p w:rsidR="00457450" w:rsidRDefault="00457450" w:rsidP="00F62B00">
            <w:pPr>
              <w:rPr>
                <w:color w:val="000000"/>
                <w:sz w:val="20"/>
                <w:szCs w:val="20"/>
              </w:rPr>
            </w:pPr>
            <w:r>
              <w:rPr>
                <w:color w:val="000000"/>
                <w:sz w:val="20"/>
                <w:szCs w:val="20"/>
              </w:rPr>
              <w:t> </w:t>
            </w:r>
          </w:p>
          <w:p w:rsidR="00457450" w:rsidRDefault="00457450" w:rsidP="00F62B00">
            <w:pPr>
              <w:rPr>
                <w:color w:val="000000"/>
                <w:sz w:val="20"/>
                <w:szCs w:val="20"/>
              </w:rPr>
            </w:pPr>
            <w:r>
              <w:rPr>
                <w:color w:val="000000"/>
                <w:sz w:val="20"/>
                <w:szCs w:val="20"/>
              </w:rPr>
              <w:t> </w:t>
            </w:r>
          </w:p>
          <w:p w:rsidR="00457450" w:rsidRDefault="00457450" w:rsidP="00F62B00">
            <w:pPr>
              <w:jc w:val="center"/>
              <w:rPr>
                <w:color w:val="000000"/>
                <w:sz w:val="20"/>
                <w:szCs w:val="20"/>
              </w:rPr>
            </w:pPr>
            <w:r>
              <w:rPr>
                <w:rFonts w:ascii="Calibri" w:hAnsi="Calibri"/>
                <w:color w:val="000000"/>
                <w:sz w:val="22"/>
                <w:szCs w:val="22"/>
              </w:rPr>
              <w:t> </w:t>
            </w:r>
          </w:p>
          <w:p w:rsidR="00457450" w:rsidRDefault="00457450" w:rsidP="00F62B00">
            <w:pPr>
              <w:jc w:val="center"/>
              <w:rPr>
                <w:color w:val="000000"/>
                <w:sz w:val="20"/>
                <w:szCs w:val="20"/>
              </w:rPr>
            </w:pPr>
            <w:r>
              <w:rPr>
                <w:color w:val="000000"/>
                <w:sz w:val="20"/>
                <w:szCs w:val="20"/>
              </w:rPr>
              <w:t> </w:t>
            </w:r>
          </w:p>
          <w:p w:rsidR="00457450" w:rsidRDefault="00457450" w:rsidP="00F62B00">
            <w:pPr>
              <w:jc w:val="center"/>
              <w:rPr>
                <w:color w:val="000000"/>
                <w:sz w:val="20"/>
                <w:szCs w:val="20"/>
              </w:rPr>
            </w:pPr>
            <w:r>
              <w:rPr>
                <w:color w:val="000000"/>
                <w:sz w:val="20"/>
                <w:szCs w:val="20"/>
              </w:rPr>
              <w:t> </w:t>
            </w:r>
          </w:p>
          <w:p w:rsidR="00457450" w:rsidRDefault="00457450" w:rsidP="00F62B00">
            <w:pPr>
              <w:jc w:val="center"/>
              <w:rPr>
                <w:color w:val="000000"/>
                <w:sz w:val="20"/>
                <w:szCs w:val="20"/>
              </w:rPr>
            </w:pPr>
            <w:r>
              <w:rPr>
                <w:color w:val="000000"/>
                <w:sz w:val="20"/>
                <w:szCs w:val="20"/>
              </w:rPr>
              <w:t> </w:t>
            </w:r>
          </w:p>
          <w:p w:rsidR="00457450" w:rsidRDefault="00457450" w:rsidP="00F62B00">
            <w:pPr>
              <w:jc w:val="center"/>
              <w:rPr>
                <w:i/>
                <w:iCs/>
                <w:color w:val="000000"/>
                <w:sz w:val="20"/>
                <w:szCs w:val="20"/>
              </w:rPr>
            </w:pPr>
            <w:r>
              <w:rPr>
                <w:color w:val="000000"/>
                <w:sz w:val="20"/>
                <w:szCs w:val="20"/>
              </w:rPr>
              <w:t> </w:t>
            </w:r>
          </w:p>
        </w:tc>
        <w:tc>
          <w:tcPr>
            <w:tcW w:w="2410" w:type="dxa"/>
            <w:vMerge w:val="restart"/>
            <w:tcBorders>
              <w:bottom w:val="single" w:sz="4" w:space="0" w:color="auto"/>
            </w:tcBorders>
            <w:shd w:val="clear" w:color="auto" w:fill="auto"/>
            <w:vAlign w:val="center"/>
            <w:hideMark/>
          </w:tcPr>
          <w:p w:rsidR="00457450" w:rsidRPr="00831FDD" w:rsidRDefault="00457450" w:rsidP="00F62B00">
            <w:pPr>
              <w:rPr>
                <w:color w:val="000000"/>
                <w:sz w:val="20"/>
                <w:szCs w:val="20"/>
              </w:rPr>
            </w:pPr>
            <w:r>
              <w:rPr>
                <w:color w:val="000000"/>
                <w:sz w:val="20"/>
                <w:szCs w:val="20"/>
              </w:rPr>
              <w:t>Функционисање локалне самоуправе и градских општина</w:t>
            </w:r>
          </w:p>
          <w:p w:rsidR="00457450" w:rsidRPr="00831FDD" w:rsidRDefault="00457450" w:rsidP="00F62B00">
            <w:pPr>
              <w:rPr>
                <w:rFonts w:ascii="Calibri" w:hAnsi="Calibri"/>
                <w:color w:val="000000"/>
              </w:rPr>
            </w:pPr>
            <w:r>
              <w:rPr>
                <w:rFonts w:ascii="Calibri" w:hAnsi="Calibri"/>
                <w:color w:val="000000"/>
                <w:sz w:val="22"/>
                <w:szCs w:val="22"/>
              </w:rPr>
              <w:t> </w:t>
            </w:r>
          </w:p>
          <w:p w:rsidR="00457450" w:rsidRDefault="00457450" w:rsidP="00F62B00">
            <w:pPr>
              <w:rPr>
                <w:color w:val="000000"/>
                <w:sz w:val="20"/>
                <w:szCs w:val="20"/>
              </w:rPr>
            </w:pPr>
            <w:r>
              <w:rPr>
                <w:color w:val="000000"/>
                <w:sz w:val="20"/>
                <w:szCs w:val="20"/>
              </w:rPr>
              <w:t> </w:t>
            </w:r>
          </w:p>
          <w:p w:rsidR="00457450" w:rsidRDefault="00457450" w:rsidP="00F62B00">
            <w:pPr>
              <w:rPr>
                <w:color w:val="000000"/>
                <w:sz w:val="20"/>
                <w:szCs w:val="20"/>
              </w:rPr>
            </w:pPr>
            <w:r>
              <w:rPr>
                <w:color w:val="000000"/>
                <w:sz w:val="20"/>
                <w:szCs w:val="20"/>
              </w:rPr>
              <w:t> </w:t>
            </w:r>
          </w:p>
          <w:p w:rsidR="00457450" w:rsidRDefault="00457450" w:rsidP="00F62B00">
            <w:pPr>
              <w:rPr>
                <w:color w:val="000000"/>
                <w:sz w:val="20"/>
                <w:szCs w:val="20"/>
              </w:rPr>
            </w:pPr>
            <w:r>
              <w:rPr>
                <w:color w:val="000000"/>
                <w:sz w:val="20"/>
                <w:szCs w:val="20"/>
              </w:rPr>
              <w:t> </w:t>
            </w:r>
          </w:p>
        </w:tc>
        <w:tc>
          <w:tcPr>
            <w:tcW w:w="2692" w:type="dxa"/>
            <w:vMerge w:val="restart"/>
            <w:tcBorders>
              <w:bottom w:val="single" w:sz="4" w:space="0" w:color="auto"/>
            </w:tcBorders>
            <w:shd w:val="clear" w:color="auto" w:fill="auto"/>
            <w:vAlign w:val="center"/>
            <w:hideMark/>
          </w:tcPr>
          <w:p w:rsidR="00457450" w:rsidRPr="00881FDE" w:rsidRDefault="00457450" w:rsidP="00F62B00">
            <w:pPr>
              <w:rPr>
                <w:sz w:val="20"/>
                <w:szCs w:val="20"/>
              </w:rPr>
            </w:pPr>
            <w:r>
              <w:rPr>
                <w:sz w:val="20"/>
                <w:szCs w:val="20"/>
              </w:rPr>
              <w:t>Функционисање управе</w:t>
            </w:r>
          </w:p>
        </w:tc>
        <w:tc>
          <w:tcPr>
            <w:tcW w:w="2552" w:type="dxa"/>
            <w:tcBorders>
              <w:bottom w:val="single" w:sz="4" w:space="0" w:color="auto"/>
            </w:tcBorders>
            <w:shd w:val="clear" w:color="auto" w:fill="auto"/>
            <w:vAlign w:val="center"/>
            <w:hideMark/>
          </w:tcPr>
          <w:p w:rsidR="00457450" w:rsidRPr="006D1685" w:rsidRDefault="00457450" w:rsidP="00F62B00">
            <w:pPr>
              <w:rPr>
                <w:sz w:val="20"/>
                <w:szCs w:val="20"/>
                <w:lang w:val="sr-Cyrl-CS"/>
              </w:rPr>
            </w:pPr>
            <w:r>
              <w:rPr>
                <w:sz w:val="20"/>
                <w:szCs w:val="20"/>
                <w:lang w:val="sr-Cyrl-CS"/>
              </w:rPr>
              <w:t>Просечан број примљених странака</w:t>
            </w:r>
          </w:p>
        </w:tc>
        <w:tc>
          <w:tcPr>
            <w:tcW w:w="1113" w:type="dxa"/>
            <w:tcBorders>
              <w:bottom w:val="single" w:sz="4" w:space="0" w:color="auto"/>
            </w:tcBorders>
            <w:shd w:val="clear" w:color="auto" w:fill="auto"/>
            <w:vAlign w:val="center"/>
            <w:hideMark/>
          </w:tcPr>
          <w:p w:rsidR="00457450" w:rsidRPr="007A7875" w:rsidRDefault="00457450" w:rsidP="00F62B00">
            <w:pPr>
              <w:jc w:val="right"/>
              <w:rPr>
                <w:sz w:val="20"/>
                <w:szCs w:val="20"/>
              </w:rPr>
            </w:pPr>
            <w:r>
              <w:rPr>
                <w:sz w:val="20"/>
                <w:szCs w:val="20"/>
              </w:rPr>
              <w:t>200</w:t>
            </w:r>
          </w:p>
        </w:tc>
        <w:tc>
          <w:tcPr>
            <w:tcW w:w="1080" w:type="dxa"/>
            <w:tcBorders>
              <w:bottom w:val="single" w:sz="4" w:space="0" w:color="auto"/>
            </w:tcBorders>
            <w:shd w:val="clear" w:color="auto" w:fill="auto"/>
            <w:vAlign w:val="center"/>
            <w:hideMark/>
          </w:tcPr>
          <w:p w:rsidR="00457450" w:rsidRPr="007A7875" w:rsidRDefault="00457450" w:rsidP="00F62B00">
            <w:pPr>
              <w:jc w:val="right"/>
              <w:rPr>
                <w:bCs/>
                <w:sz w:val="20"/>
                <w:szCs w:val="20"/>
              </w:rPr>
            </w:pPr>
            <w:r>
              <w:rPr>
                <w:bCs/>
                <w:sz w:val="20"/>
                <w:szCs w:val="20"/>
              </w:rPr>
              <w:t>250</w:t>
            </w:r>
          </w:p>
        </w:tc>
        <w:tc>
          <w:tcPr>
            <w:tcW w:w="1170" w:type="dxa"/>
            <w:tcBorders>
              <w:bottom w:val="single" w:sz="4" w:space="0" w:color="auto"/>
            </w:tcBorders>
            <w:shd w:val="clear" w:color="auto" w:fill="auto"/>
            <w:vAlign w:val="center"/>
            <w:hideMark/>
          </w:tcPr>
          <w:p w:rsidR="00457450" w:rsidRPr="007A7875" w:rsidRDefault="00457450" w:rsidP="00F62B00">
            <w:pPr>
              <w:jc w:val="right"/>
              <w:rPr>
                <w:bCs/>
                <w:sz w:val="20"/>
                <w:szCs w:val="20"/>
              </w:rPr>
            </w:pPr>
            <w:r>
              <w:rPr>
                <w:bCs/>
                <w:sz w:val="20"/>
                <w:szCs w:val="20"/>
              </w:rPr>
              <w:t>260</w:t>
            </w:r>
          </w:p>
        </w:tc>
        <w:tc>
          <w:tcPr>
            <w:tcW w:w="1173" w:type="dxa"/>
            <w:tcBorders>
              <w:bottom w:val="single" w:sz="4" w:space="0" w:color="auto"/>
            </w:tcBorders>
            <w:shd w:val="clear" w:color="auto" w:fill="auto"/>
            <w:vAlign w:val="center"/>
            <w:hideMark/>
          </w:tcPr>
          <w:p w:rsidR="00457450" w:rsidRPr="007A7875" w:rsidRDefault="00457450" w:rsidP="00F62B00">
            <w:pPr>
              <w:jc w:val="right"/>
              <w:rPr>
                <w:bCs/>
                <w:sz w:val="20"/>
                <w:szCs w:val="20"/>
              </w:rPr>
            </w:pPr>
            <w:r>
              <w:rPr>
                <w:bCs/>
                <w:sz w:val="20"/>
                <w:szCs w:val="20"/>
              </w:rPr>
              <w:t>270</w:t>
            </w:r>
          </w:p>
        </w:tc>
        <w:tc>
          <w:tcPr>
            <w:tcW w:w="1080" w:type="dxa"/>
            <w:tcBorders>
              <w:bottom w:val="single" w:sz="4" w:space="0" w:color="auto"/>
            </w:tcBorders>
            <w:shd w:val="clear" w:color="auto" w:fill="auto"/>
            <w:vAlign w:val="center"/>
            <w:hideMark/>
          </w:tcPr>
          <w:p w:rsidR="00457450" w:rsidRPr="007A7875" w:rsidRDefault="00457450" w:rsidP="00F62B00">
            <w:pPr>
              <w:jc w:val="right"/>
              <w:rPr>
                <w:sz w:val="20"/>
                <w:szCs w:val="20"/>
              </w:rPr>
            </w:pPr>
            <w:r>
              <w:rPr>
                <w:sz w:val="20"/>
                <w:szCs w:val="20"/>
              </w:rPr>
              <w:t>260</w:t>
            </w:r>
          </w:p>
        </w:tc>
        <w:tc>
          <w:tcPr>
            <w:tcW w:w="1616" w:type="dxa"/>
            <w:vMerge w:val="restart"/>
            <w:tcBorders>
              <w:bottom w:val="single" w:sz="4" w:space="0" w:color="auto"/>
            </w:tcBorders>
            <w:shd w:val="clear" w:color="auto" w:fill="auto"/>
            <w:noWrap/>
            <w:vAlign w:val="center"/>
            <w:hideMark/>
          </w:tcPr>
          <w:p w:rsidR="00457450" w:rsidRPr="00CB0128" w:rsidRDefault="00AF3175" w:rsidP="00F62B00">
            <w:pPr>
              <w:jc w:val="right"/>
              <w:rPr>
                <w:sz w:val="20"/>
                <w:szCs w:val="20"/>
              </w:rPr>
            </w:pPr>
            <w:r>
              <w:rPr>
                <w:sz w:val="20"/>
                <w:szCs w:val="20"/>
              </w:rPr>
              <w:t>231.6</w:t>
            </w:r>
            <w:r w:rsidR="00457450">
              <w:rPr>
                <w:sz w:val="20"/>
                <w:szCs w:val="20"/>
              </w:rPr>
              <w:t>00.000</w:t>
            </w:r>
          </w:p>
        </w:tc>
      </w:tr>
      <w:tr w:rsidR="00457450" w:rsidRPr="0041024D" w:rsidTr="00A81996">
        <w:trPr>
          <w:trHeight w:val="445"/>
        </w:trPr>
        <w:tc>
          <w:tcPr>
            <w:tcW w:w="1220" w:type="dxa"/>
            <w:vMerge/>
            <w:shd w:val="clear" w:color="auto" w:fill="FFC000"/>
            <w:vAlign w:val="center"/>
            <w:hideMark/>
          </w:tcPr>
          <w:p w:rsidR="00457450" w:rsidRDefault="00457450" w:rsidP="00F62B00">
            <w:pPr>
              <w:jc w:val="center"/>
              <w:rPr>
                <w:i/>
                <w:iCs/>
                <w:color w:val="000000"/>
                <w:sz w:val="20"/>
                <w:szCs w:val="20"/>
              </w:rPr>
            </w:pPr>
          </w:p>
        </w:tc>
        <w:tc>
          <w:tcPr>
            <w:tcW w:w="2410" w:type="dxa"/>
            <w:vMerge/>
            <w:tcBorders>
              <w:bottom w:val="single" w:sz="4" w:space="0" w:color="auto"/>
            </w:tcBorders>
            <w:shd w:val="clear" w:color="auto" w:fill="FFC000"/>
            <w:vAlign w:val="center"/>
            <w:hideMark/>
          </w:tcPr>
          <w:p w:rsidR="00457450" w:rsidRDefault="00457450" w:rsidP="00F62B00">
            <w:pPr>
              <w:rPr>
                <w:color w:val="000000"/>
                <w:sz w:val="20"/>
                <w:szCs w:val="20"/>
              </w:rPr>
            </w:pPr>
          </w:p>
        </w:tc>
        <w:tc>
          <w:tcPr>
            <w:tcW w:w="2692" w:type="dxa"/>
            <w:vMerge/>
            <w:tcBorders>
              <w:bottom w:val="single" w:sz="4" w:space="0" w:color="auto"/>
            </w:tcBorders>
            <w:shd w:val="clear" w:color="auto" w:fill="FFC000"/>
            <w:vAlign w:val="center"/>
            <w:hideMark/>
          </w:tcPr>
          <w:p w:rsidR="00457450" w:rsidRDefault="00457450" w:rsidP="00F62B00">
            <w:pPr>
              <w:rPr>
                <w:sz w:val="20"/>
                <w:szCs w:val="20"/>
              </w:rPr>
            </w:pPr>
          </w:p>
        </w:tc>
        <w:tc>
          <w:tcPr>
            <w:tcW w:w="2552" w:type="dxa"/>
            <w:shd w:val="clear" w:color="auto" w:fill="auto"/>
            <w:vAlign w:val="center"/>
            <w:hideMark/>
          </w:tcPr>
          <w:p w:rsidR="00457450" w:rsidRPr="00FF7431" w:rsidRDefault="00457450" w:rsidP="00F62B00">
            <w:pPr>
              <w:rPr>
                <w:sz w:val="20"/>
                <w:szCs w:val="20"/>
                <w:lang w:val="sr-Cyrl-CS"/>
              </w:rPr>
            </w:pPr>
            <w:r>
              <w:rPr>
                <w:sz w:val="20"/>
                <w:szCs w:val="20"/>
                <w:lang w:val="sr-Cyrl-CS"/>
              </w:rPr>
              <w:t>Број архивираних предмета</w:t>
            </w:r>
          </w:p>
        </w:tc>
        <w:tc>
          <w:tcPr>
            <w:tcW w:w="1113" w:type="dxa"/>
            <w:shd w:val="clear" w:color="auto" w:fill="auto"/>
            <w:vAlign w:val="center"/>
            <w:hideMark/>
          </w:tcPr>
          <w:p w:rsidR="00457450" w:rsidRPr="007A7875" w:rsidRDefault="00457450" w:rsidP="00F62B00">
            <w:pPr>
              <w:jc w:val="right"/>
              <w:rPr>
                <w:sz w:val="20"/>
                <w:szCs w:val="20"/>
              </w:rPr>
            </w:pPr>
            <w:r>
              <w:rPr>
                <w:sz w:val="20"/>
                <w:szCs w:val="20"/>
                <w:lang w:val="sr-Cyrl-CS"/>
              </w:rPr>
              <w:t>14556</w:t>
            </w:r>
          </w:p>
        </w:tc>
        <w:tc>
          <w:tcPr>
            <w:tcW w:w="1080" w:type="dxa"/>
            <w:shd w:val="clear" w:color="auto" w:fill="auto"/>
            <w:vAlign w:val="center"/>
            <w:hideMark/>
          </w:tcPr>
          <w:p w:rsidR="00457450" w:rsidRPr="007A7875" w:rsidRDefault="00457450" w:rsidP="00F62B00">
            <w:pPr>
              <w:jc w:val="right"/>
              <w:rPr>
                <w:sz w:val="20"/>
                <w:szCs w:val="20"/>
              </w:rPr>
            </w:pPr>
            <w:r>
              <w:rPr>
                <w:sz w:val="20"/>
                <w:szCs w:val="20"/>
              </w:rPr>
              <w:t>12345</w:t>
            </w:r>
          </w:p>
        </w:tc>
        <w:tc>
          <w:tcPr>
            <w:tcW w:w="1170" w:type="dxa"/>
            <w:shd w:val="clear" w:color="auto" w:fill="auto"/>
            <w:vAlign w:val="center"/>
            <w:hideMark/>
          </w:tcPr>
          <w:p w:rsidR="00457450" w:rsidRDefault="00457450" w:rsidP="00F62B00">
            <w:pPr>
              <w:jc w:val="right"/>
              <w:rPr>
                <w:sz w:val="20"/>
                <w:szCs w:val="20"/>
              </w:rPr>
            </w:pPr>
            <w:r>
              <w:rPr>
                <w:sz w:val="20"/>
                <w:szCs w:val="20"/>
                <w:lang w:val="sr-Cyrl-CS"/>
              </w:rPr>
              <w:t>14620</w:t>
            </w:r>
          </w:p>
        </w:tc>
        <w:tc>
          <w:tcPr>
            <w:tcW w:w="1173" w:type="dxa"/>
            <w:shd w:val="clear" w:color="auto" w:fill="auto"/>
            <w:vAlign w:val="center"/>
            <w:hideMark/>
          </w:tcPr>
          <w:p w:rsidR="00457450" w:rsidRDefault="00457450" w:rsidP="00F62B00">
            <w:pPr>
              <w:jc w:val="right"/>
              <w:rPr>
                <w:sz w:val="20"/>
                <w:szCs w:val="20"/>
              </w:rPr>
            </w:pPr>
            <w:r>
              <w:rPr>
                <w:sz w:val="20"/>
                <w:szCs w:val="20"/>
                <w:lang w:val="sr-Cyrl-CS"/>
              </w:rPr>
              <w:t>14635</w:t>
            </w:r>
          </w:p>
        </w:tc>
        <w:tc>
          <w:tcPr>
            <w:tcW w:w="1080" w:type="dxa"/>
            <w:shd w:val="clear" w:color="auto" w:fill="auto"/>
            <w:vAlign w:val="center"/>
            <w:hideMark/>
          </w:tcPr>
          <w:p w:rsidR="00457450" w:rsidRDefault="00457450" w:rsidP="00F62B00">
            <w:pPr>
              <w:jc w:val="right"/>
              <w:rPr>
                <w:sz w:val="20"/>
                <w:szCs w:val="20"/>
              </w:rPr>
            </w:pPr>
            <w:r>
              <w:rPr>
                <w:sz w:val="20"/>
                <w:szCs w:val="20"/>
                <w:lang w:val="sr-Cyrl-CS"/>
              </w:rPr>
              <w:t>14650</w:t>
            </w:r>
          </w:p>
        </w:tc>
        <w:tc>
          <w:tcPr>
            <w:tcW w:w="1616" w:type="dxa"/>
            <w:vMerge/>
            <w:tcBorders>
              <w:bottom w:val="single" w:sz="4" w:space="0" w:color="auto"/>
            </w:tcBorders>
            <w:shd w:val="clear" w:color="auto" w:fill="auto"/>
            <w:noWrap/>
            <w:vAlign w:val="bottom"/>
            <w:hideMark/>
          </w:tcPr>
          <w:p w:rsidR="00457450" w:rsidRPr="0041024D" w:rsidRDefault="00457450" w:rsidP="00F62B00">
            <w:pPr>
              <w:jc w:val="right"/>
              <w:rPr>
                <w:rFonts w:ascii="Calibri" w:hAnsi="Calibri"/>
                <w:sz w:val="20"/>
                <w:szCs w:val="20"/>
              </w:rPr>
            </w:pPr>
          </w:p>
        </w:tc>
      </w:tr>
      <w:tr w:rsidR="00457450" w:rsidRPr="0041024D" w:rsidTr="00A81996">
        <w:trPr>
          <w:trHeight w:val="555"/>
        </w:trPr>
        <w:tc>
          <w:tcPr>
            <w:tcW w:w="1220" w:type="dxa"/>
            <w:vMerge/>
            <w:shd w:val="clear" w:color="auto" w:fill="FFC000"/>
            <w:vAlign w:val="center"/>
            <w:hideMark/>
          </w:tcPr>
          <w:p w:rsidR="00457450" w:rsidRDefault="00457450" w:rsidP="00F62B00">
            <w:pPr>
              <w:jc w:val="center"/>
              <w:rPr>
                <w:i/>
                <w:iCs/>
                <w:color w:val="000000"/>
                <w:sz w:val="20"/>
                <w:szCs w:val="20"/>
              </w:rPr>
            </w:pPr>
          </w:p>
        </w:tc>
        <w:tc>
          <w:tcPr>
            <w:tcW w:w="2410" w:type="dxa"/>
            <w:vMerge/>
            <w:tcBorders>
              <w:bottom w:val="single" w:sz="4" w:space="0" w:color="auto"/>
            </w:tcBorders>
            <w:shd w:val="clear" w:color="auto" w:fill="FFC000"/>
            <w:vAlign w:val="center"/>
            <w:hideMark/>
          </w:tcPr>
          <w:p w:rsidR="00457450" w:rsidRDefault="00457450" w:rsidP="00F62B00">
            <w:pPr>
              <w:rPr>
                <w:color w:val="000000"/>
                <w:sz w:val="20"/>
                <w:szCs w:val="20"/>
              </w:rPr>
            </w:pPr>
          </w:p>
        </w:tc>
        <w:tc>
          <w:tcPr>
            <w:tcW w:w="2692" w:type="dxa"/>
            <w:vMerge/>
            <w:tcBorders>
              <w:bottom w:val="single" w:sz="4" w:space="0" w:color="auto"/>
            </w:tcBorders>
            <w:shd w:val="clear" w:color="auto" w:fill="FFC000"/>
            <w:vAlign w:val="center"/>
            <w:hideMark/>
          </w:tcPr>
          <w:p w:rsidR="00457450" w:rsidRDefault="00457450" w:rsidP="00F62B00">
            <w:pPr>
              <w:rPr>
                <w:sz w:val="20"/>
                <w:szCs w:val="20"/>
              </w:rPr>
            </w:pPr>
          </w:p>
        </w:tc>
        <w:tc>
          <w:tcPr>
            <w:tcW w:w="2552" w:type="dxa"/>
            <w:shd w:val="clear" w:color="auto" w:fill="auto"/>
            <w:hideMark/>
          </w:tcPr>
          <w:p w:rsidR="00457450" w:rsidRPr="001C3C7E" w:rsidRDefault="00457450" w:rsidP="00F62B00">
            <w:pPr>
              <w:rPr>
                <w:sz w:val="20"/>
                <w:szCs w:val="20"/>
                <w:lang w:val="sr-Cyrl-CS"/>
              </w:rPr>
            </w:pPr>
            <w:r>
              <w:rPr>
                <w:sz w:val="20"/>
                <w:szCs w:val="20"/>
                <w:lang w:val="sr-Cyrl-CS"/>
              </w:rPr>
              <w:t>Број издатих грађевинских дозвола</w:t>
            </w:r>
          </w:p>
        </w:tc>
        <w:tc>
          <w:tcPr>
            <w:tcW w:w="1113" w:type="dxa"/>
            <w:shd w:val="clear" w:color="auto" w:fill="auto"/>
            <w:vAlign w:val="center"/>
            <w:hideMark/>
          </w:tcPr>
          <w:p w:rsidR="00457450" w:rsidRPr="001C3C7E" w:rsidRDefault="00457450" w:rsidP="00F62B00">
            <w:pPr>
              <w:jc w:val="right"/>
              <w:rPr>
                <w:sz w:val="20"/>
                <w:szCs w:val="20"/>
                <w:lang w:val="sr-Cyrl-CS"/>
              </w:rPr>
            </w:pPr>
            <w:r>
              <w:rPr>
                <w:sz w:val="20"/>
                <w:szCs w:val="20"/>
                <w:lang w:val="sr-Cyrl-CS"/>
              </w:rPr>
              <w:t>46</w:t>
            </w:r>
          </w:p>
        </w:tc>
        <w:tc>
          <w:tcPr>
            <w:tcW w:w="1080" w:type="dxa"/>
            <w:shd w:val="clear" w:color="auto" w:fill="auto"/>
            <w:vAlign w:val="center"/>
            <w:hideMark/>
          </w:tcPr>
          <w:p w:rsidR="00457450" w:rsidRDefault="00457450" w:rsidP="00F62B00">
            <w:pPr>
              <w:jc w:val="right"/>
              <w:rPr>
                <w:sz w:val="20"/>
                <w:szCs w:val="20"/>
              </w:rPr>
            </w:pPr>
            <w:r>
              <w:rPr>
                <w:sz w:val="20"/>
                <w:szCs w:val="20"/>
                <w:lang w:val="sr-Cyrl-CS"/>
              </w:rPr>
              <w:t>65</w:t>
            </w:r>
          </w:p>
        </w:tc>
        <w:tc>
          <w:tcPr>
            <w:tcW w:w="1170" w:type="dxa"/>
            <w:shd w:val="clear" w:color="auto" w:fill="auto"/>
            <w:vAlign w:val="center"/>
            <w:hideMark/>
          </w:tcPr>
          <w:p w:rsidR="00457450" w:rsidRDefault="00457450" w:rsidP="00F62B00">
            <w:pPr>
              <w:jc w:val="right"/>
              <w:rPr>
                <w:sz w:val="20"/>
                <w:szCs w:val="20"/>
              </w:rPr>
            </w:pPr>
            <w:r>
              <w:rPr>
                <w:sz w:val="20"/>
                <w:szCs w:val="20"/>
                <w:lang w:val="sr-Cyrl-CS"/>
              </w:rPr>
              <w:t>70</w:t>
            </w:r>
          </w:p>
        </w:tc>
        <w:tc>
          <w:tcPr>
            <w:tcW w:w="1173" w:type="dxa"/>
            <w:shd w:val="clear" w:color="auto" w:fill="auto"/>
            <w:vAlign w:val="center"/>
            <w:hideMark/>
          </w:tcPr>
          <w:p w:rsidR="00457450" w:rsidRDefault="00457450" w:rsidP="00F62B00">
            <w:pPr>
              <w:jc w:val="right"/>
              <w:rPr>
                <w:sz w:val="20"/>
                <w:szCs w:val="20"/>
              </w:rPr>
            </w:pPr>
            <w:r>
              <w:rPr>
                <w:sz w:val="20"/>
                <w:szCs w:val="20"/>
                <w:lang w:val="sr-Cyrl-CS"/>
              </w:rPr>
              <w:t>72</w:t>
            </w:r>
          </w:p>
        </w:tc>
        <w:tc>
          <w:tcPr>
            <w:tcW w:w="1080" w:type="dxa"/>
            <w:shd w:val="clear" w:color="auto" w:fill="auto"/>
            <w:vAlign w:val="center"/>
            <w:hideMark/>
          </w:tcPr>
          <w:p w:rsidR="00457450" w:rsidRDefault="00457450" w:rsidP="00F62B00">
            <w:pPr>
              <w:jc w:val="right"/>
              <w:rPr>
                <w:sz w:val="20"/>
                <w:szCs w:val="20"/>
              </w:rPr>
            </w:pPr>
            <w:r>
              <w:rPr>
                <w:sz w:val="20"/>
                <w:szCs w:val="20"/>
                <w:lang w:val="sr-Cyrl-CS"/>
              </w:rPr>
              <w:t>78</w:t>
            </w:r>
          </w:p>
        </w:tc>
        <w:tc>
          <w:tcPr>
            <w:tcW w:w="1616" w:type="dxa"/>
            <w:vMerge/>
            <w:tcBorders>
              <w:bottom w:val="single" w:sz="4" w:space="0" w:color="auto"/>
            </w:tcBorders>
            <w:shd w:val="clear" w:color="auto" w:fill="auto"/>
            <w:vAlign w:val="center"/>
            <w:hideMark/>
          </w:tcPr>
          <w:p w:rsidR="00457450" w:rsidRPr="0041024D" w:rsidRDefault="00457450" w:rsidP="00F62B00">
            <w:pPr>
              <w:jc w:val="right"/>
              <w:rPr>
                <w:sz w:val="20"/>
                <w:szCs w:val="20"/>
              </w:rPr>
            </w:pPr>
          </w:p>
        </w:tc>
      </w:tr>
      <w:tr w:rsidR="00457450" w:rsidRPr="0041024D" w:rsidTr="00A81996">
        <w:trPr>
          <w:trHeight w:val="556"/>
        </w:trPr>
        <w:tc>
          <w:tcPr>
            <w:tcW w:w="1220" w:type="dxa"/>
            <w:vMerge/>
            <w:shd w:val="clear" w:color="auto" w:fill="FFC000"/>
            <w:noWrap/>
            <w:vAlign w:val="center"/>
            <w:hideMark/>
          </w:tcPr>
          <w:p w:rsidR="00457450" w:rsidRDefault="00457450" w:rsidP="00F62B00">
            <w:pPr>
              <w:jc w:val="center"/>
              <w:rPr>
                <w:color w:val="000000"/>
                <w:sz w:val="20"/>
                <w:szCs w:val="20"/>
              </w:rPr>
            </w:pPr>
          </w:p>
        </w:tc>
        <w:tc>
          <w:tcPr>
            <w:tcW w:w="2410" w:type="dxa"/>
            <w:vMerge/>
            <w:tcBorders>
              <w:bottom w:val="single" w:sz="4" w:space="0" w:color="auto"/>
            </w:tcBorders>
            <w:shd w:val="clear" w:color="auto" w:fill="FFC000"/>
            <w:noWrap/>
            <w:vAlign w:val="bottom"/>
            <w:hideMark/>
          </w:tcPr>
          <w:p w:rsidR="00457450" w:rsidRDefault="00457450" w:rsidP="00F62B00">
            <w:pPr>
              <w:rPr>
                <w:color w:val="000000"/>
                <w:sz w:val="20"/>
                <w:szCs w:val="20"/>
              </w:rPr>
            </w:pPr>
          </w:p>
        </w:tc>
        <w:tc>
          <w:tcPr>
            <w:tcW w:w="2692" w:type="dxa"/>
            <w:shd w:val="clear" w:color="auto" w:fill="auto"/>
            <w:noWrap/>
            <w:vAlign w:val="center"/>
            <w:hideMark/>
          </w:tcPr>
          <w:p w:rsidR="00457450" w:rsidRDefault="00457450" w:rsidP="00F62B00">
            <w:pPr>
              <w:rPr>
                <w:color w:val="000000"/>
                <w:sz w:val="20"/>
                <w:szCs w:val="20"/>
              </w:rPr>
            </w:pPr>
            <w:r>
              <w:rPr>
                <w:color w:val="000000"/>
                <w:sz w:val="20"/>
                <w:szCs w:val="20"/>
              </w:rPr>
              <w:t>Развој цивилног сектора</w:t>
            </w:r>
          </w:p>
        </w:tc>
        <w:tc>
          <w:tcPr>
            <w:tcW w:w="2552" w:type="dxa"/>
            <w:shd w:val="clear" w:color="auto" w:fill="auto"/>
            <w:vAlign w:val="center"/>
            <w:hideMark/>
          </w:tcPr>
          <w:p w:rsidR="00457450" w:rsidRDefault="00457450" w:rsidP="00F62B00">
            <w:pPr>
              <w:rPr>
                <w:color w:val="000000"/>
                <w:sz w:val="20"/>
                <w:szCs w:val="20"/>
              </w:rPr>
            </w:pPr>
            <w:r>
              <w:rPr>
                <w:color w:val="000000"/>
                <w:sz w:val="20"/>
                <w:szCs w:val="20"/>
              </w:rPr>
              <w:t>Број дотација невладиним организацијама</w:t>
            </w:r>
          </w:p>
        </w:tc>
        <w:tc>
          <w:tcPr>
            <w:tcW w:w="1113" w:type="dxa"/>
            <w:shd w:val="clear" w:color="auto" w:fill="auto"/>
            <w:vAlign w:val="center"/>
            <w:hideMark/>
          </w:tcPr>
          <w:p w:rsidR="00457450" w:rsidRPr="004C1FC3" w:rsidRDefault="00457450" w:rsidP="00F62B00">
            <w:pPr>
              <w:jc w:val="right"/>
              <w:rPr>
                <w:color w:val="000000"/>
                <w:sz w:val="20"/>
                <w:szCs w:val="20"/>
                <w:lang w:val="sr-Cyrl-CS"/>
              </w:rPr>
            </w:pPr>
            <w:r>
              <w:rPr>
                <w:color w:val="000000"/>
                <w:sz w:val="20"/>
                <w:szCs w:val="20"/>
                <w:lang w:val="sr-Cyrl-CS"/>
              </w:rPr>
              <w:t>64</w:t>
            </w:r>
          </w:p>
        </w:tc>
        <w:tc>
          <w:tcPr>
            <w:tcW w:w="1080" w:type="dxa"/>
            <w:shd w:val="clear" w:color="auto" w:fill="auto"/>
            <w:noWrap/>
            <w:vAlign w:val="center"/>
            <w:hideMark/>
          </w:tcPr>
          <w:p w:rsidR="00457450" w:rsidRPr="004C1FC3" w:rsidRDefault="00457450" w:rsidP="00F62B00">
            <w:pPr>
              <w:jc w:val="right"/>
              <w:rPr>
                <w:color w:val="000000"/>
                <w:sz w:val="20"/>
                <w:szCs w:val="20"/>
              </w:rPr>
            </w:pPr>
            <w:r>
              <w:rPr>
                <w:color w:val="000000"/>
                <w:sz w:val="20"/>
                <w:szCs w:val="20"/>
                <w:lang w:val="sr-Cyrl-CS"/>
              </w:rPr>
              <w:t>69</w:t>
            </w:r>
          </w:p>
        </w:tc>
        <w:tc>
          <w:tcPr>
            <w:tcW w:w="1170" w:type="dxa"/>
            <w:shd w:val="clear" w:color="auto" w:fill="auto"/>
            <w:noWrap/>
            <w:vAlign w:val="center"/>
            <w:hideMark/>
          </w:tcPr>
          <w:p w:rsidR="00457450" w:rsidRPr="00481E68" w:rsidRDefault="00457450" w:rsidP="00F62B00">
            <w:pPr>
              <w:jc w:val="right"/>
              <w:rPr>
                <w:color w:val="000000"/>
                <w:sz w:val="20"/>
                <w:szCs w:val="20"/>
              </w:rPr>
            </w:pPr>
            <w:r>
              <w:rPr>
                <w:color w:val="000000"/>
                <w:sz w:val="20"/>
                <w:szCs w:val="20"/>
              </w:rPr>
              <w:t>75</w:t>
            </w:r>
          </w:p>
        </w:tc>
        <w:tc>
          <w:tcPr>
            <w:tcW w:w="1173" w:type="dxa"/>
            <w:shd w:val="clear" w:color="auto" w:fill="auto"/>
            <w:noWrap/>
            <w:vAlign w:val="center"/>
            <w:hideMark/>
          </w:tcPr>
          <w:p w:rsidR="00457450" w:rsidRPr="00481E68" w:rsidRDefault="00457450" w:rsidP="00F62B00">
            <w:pPr>
              <w:jc w:val="right"/>
              <w:rPr>
                <w:color w:val="000000"/>
                <w:sz w:val="20"/>
                <w:szCs w:val="20"/>
              </w:rPr>
            </w:pPr>
            <w:r>
              <w:rPr>
                <w:color w:val="000000"/>
                <w:sz w:val="20"/>
                <w:szCs w:val="20"/>
              </w:rPr>
              <w:t>78</w:t>
            </w:r>
          </w:p>
        </w:tc>
        <w:tc>
          <w:tcPr>
            <w:tcW w:w="1080" w:type="dxa"/>
            <w:shd w:val="clear" w:color="auto" w:fill="auto"/>
            <w:noWrap/>
            <w:vAlign w:val="center"/>
            <w:hideMark/>
          </w:tcPr>
          <w:p w:rsidR="00457450" w:rsidRPr="004C1FC3" w:rsidRDefault="00457450" w:rsidP="00F62B00">
            <w:pPr>
              <w:jc w:val="right"/>
              <w:rPr>
                <w:color w:val="000000"/>
                <w:sz w:val="20"/>
                <w:szCs w:val="20"/>
              </w:rPr>
            </w:pPr>
            <w:r>
              <w:rPr>
                <w:color w:val="000000"/>
                <w:sz w:val="20"/>
                <w:szCs w:val="20"/>
                <w:lang w:val="sr-Cyrl-CS"/>
              </w:rPr>
              <w:t>78</w:t>
            </w:r>
          </w:p>
        </w:tc>
        <w:tc>
          <w:tcPr>
            <w:tcW w:w="1616" w:type="dxa"/>
            <w:vMerge/>
            <w:tcBorders>
              <w:bottom w:val="single" w:sz="4" w:space="0" w:color="auto"/>
            </w:tcBorders>
            <w:shd w:val="clear" w:color="auto" w:fill="auto"/>
            <w:noWrap/>
            <w:vAlign w:val="center"/>
            <w:hideMark/>
          </w:tcPr>
          <w:p w:rsidR="00457450" w:rsidRPr="0041024D" w:rsidRDefault="00457450" w:rsidP="00F62B00">
            <w:pPr>
              <w:jc w:val="right"/>
              <w:rPr>
                <w:color w:val="000000"/>
                <w:sz w:val="20"/>
                <w:szCs w:val="20"/>
              </w:rPr>
            </w:pPr>
          </w:p>
        </w:tc>
      </w:tr>
      <w:tr w:rsidR="00457450" w:rsidRPr="0041024D" w:rsidTr="00F62B00">
        <w:trPr>
          <w:trHeight w:val="1258"/>
        </w:trPr>
        <w:tc>
          <w:tcPr>
            <w:tcW w:w="1220" w:type="dxa"/>
            <w:shd w:val="clear" w:color="auto" w:fill="auto"/>
            <w:noWrap/>
            <w:vAlign w:val="center"/>
            <w:hideMark/>
          </w:tcPr>
          <w:p w:rsidR="00457450" w:rsidRDefault="00457450" w:rsidP="00F62B00">
            <w:pPr>
              <w:jc w:val="center"/>
              <w:rPr>
                <w:i/>
                <w:iCs/>
                <w:color w:val="000000"/>
                <w:sz w:val="20"/>
                <w:szCs w:val="20"/>
              </w:rPr>
            </w:pPr>
            <w:r>
              <w:rPr>
                <w:i/>
                <w:iCs/>
                <w:color w:val="000000"/>
                <w:sz w:val="20"/>
                <w:szCs w:val="20"/>
              </w:rPr>
              <w:t>0602-0002</w:t>
            </w:r>
          </w:p>
        </w:tc>
        <w:tc>
          <w:tcPr>
            <w:tcW w:w="2410" w:type="dxa"/>
            <w:shd w:val="clear" w:color="auto" w:fill="auto"/>
            <w:noWrap/>
            <w:vAlign w:val="center"/>
            <w:hideMark/>
          </w:tcPr>
          <w:p w:rsidR="00457450" w:rsidRPr="005A32A6" w:rsidRDefault="00457450" w:rsidP="00F62B00">
            <w:pPr>
              <w:rPr>
                <w:color w:val="000000"/>
                <w:sz w:val="20"/>
                <w:szCs w:val="20"/>
              </w:rPr>
            </w:pPr>
            <w:r>
              <w:rPr>
                <w:color w:val="000000"/>
                <w:sz w:val="20"/>
                <w:szCs w:val="20"/>
              </w:rPr>
              <w:t xml:space="preserve">Функционисање месних </w:t>
            </w:r>
            <w:r w:rsidRPr="005A32A6">
              <w:rPr>
                <w:color w:val="000000"/>
                <w:sz w:val="20"/>
                <w:szCs w:val="20"/>
              </w:rPr>
              <w:t>заједниц</w:t>
            </w:r>
            <w:r>
              <w:rPr>
                <w:color w:val="000000"/>
                <w:sz w:val="20"/>
                <w:szCs w:val="20"/>
              </w:rPr>
              <w:t>а</w:t>
            </w:r>
          </w:p>
        </w:tc>
        <w:tc>
          <w:tcPr>
            <w:tcW w:w="2692" w:type="dxa"/>
            <w:shd w:val="clear" w:color="auto" w:fill="auto"/>
            <w:vAlign w:val="center"/>
            <w:hideMark/>
          </w:tcPr>
          <w:p w:rsidR="00457450" w:rsidRDefault="00457450" w:rsidP="00F62B00">
            <w:pPr>
              <w:rPr>
                <w:color w:val="000000"/>
                <w:sz w:val="20"/>
                <w:szCs w:val="20"/>
              </w:rPr>
            </w:pPr>
            <w:r>
              <w:rPr>
                <w:color w:val="000000"/>
                <w:sz w:val="20"/>
                <w:szCs w:val="20"/>
              </w:rPr>
              <w:t>Обезбеђено задовољавање потреба и интереса локалног становништва деловањем месних заједница</w:t>
            </w:r>
          </w:p>
        </w:tc>
        <w:tc>
          <w:tcPr>
            <w:tcW w:w="2552" w:type="dxa"/>
            <w:shd w:val="clear" w:color="auto" w:fill="auto"/>
            <w:vAlign w:val="center"/>
            <w:hideMark/>
          </w:tcPr>
          <w:p w:rsidR="00457450" w:rsidRDefault="00457450" w:rsidP="00F62B00">
            <w:pPr>
              <w:rPr>
                <w:color w:val="000000"/>
                <w:sz w:val="20"/>
                <w:szCs w:val="20"/>
              </w:rPr>
            </w:pPr>
            <w:r>
              <w:rPr>
                <w:color w:val="000000"/>
                <w:sz w:val="20"/>
                <w:szCs w:val="20"/>
              </w:rPr>
              <w:t>Проценат буџета општине који се користи за трошкове и планове рада месних заједница</w:t>
            </w:r>
          </w:p>
        </w:tc>
        <w:tc>
          <w:tcPr>
            <w:tcW w:w="1113" w:type="dxa"/>
            <w:shd w:val="clear" w:color="auto" w:fill="auto"/>
            <w:vAlign w:val="center"/>
            <w:hideMark/>
          </w:tcPr>
          <w:p w:rsidR="00457450" w:rsidRPr="00DF01C6" w:rsidRDefault="00457450" w:rsidP="00F62B00">
            <w:pPr>
              <w:jc w:val="right"/>
              <w:rPr>
                <w:color w:val="000000"/>
                <w:sz w:val="20"/>
                <w:szCs w:val="20"/>
                <w:lang w:val="sr-Cyrl-CS"/>
              </w:rPr>
            </w:pPr>
            <w:r>
              <w:rPr>
                <w:color w:val="000000"/>
                <w:sz w:val="20"/>
                <w:szCs w:val="20"/>
                <w:lang w:val="sr-Cyrl-CS"/>
              </w:rPr>
              <w:t>1,25</w:t>
            </w:r>
          </w:p>
        </w:tc>
        <w:tc>
          <w:tcPr>
            <w:tcW w:w="1080" w:type="dxa"/>
            <w:shd w:val="clear" w:color="auto" w:fill="auto"/>
            <w:noWrap/>
            <w:vAlign w:val="center"/>
            <w:hideMark/>
          </w:tcPr>
          <w:p w:rsidR="00457450" w:rsidRPr="00DF01C6" w:rsidRDefault="00457450" w:rsidP="00F62B00">
            <w:pPr>
              <w:jc w:val="right"/>
              <w:rPr>
                <w:color w:val="000000"/>
                <w:sz w:val="20"/>
                <w:szCs w:val="20"/>
                <w:lang w:val="sr-Cyrl-CS"/>
              </w:rPr>
            </w:pPr>
            <w:r>
              <w:rPr>
                <w:color w:val="000000"/>
                <w:sz w:val="20"/>
                <w:szCs w:val="20"/>
                <w:lang w:val="sr-Cyrl-CS"/>
              </w:rPr>
              <w:t>0,80</w:t>
            </w:r>
          </w:p>
        </w:tc>
        <w:tc>
          <w:tcPr>
            <w:tcW w:w="1170" w:type="dxa"/>
            <w:shd w:val="clear" w:color="auto" w:fill="auto"/>
            <w:noWrap/>
            <w:vAlign w:val="center"/>
            <w:hideMark/>
          </w:tcPr>
          <w:p w:rsidR="00457450" w:rsidRPr="00AA4605" w:rsidRDefault="00457450" w:rsidP="00F62B00">
            <w:pPr>
              <w:jc w:val="right"/>
              <w:rPr>
                <w:color w:val="000000"/>
                <w:sz w:val="20"/>
                <w:szCs w:val="20"/>
                <w:lang w:val="sr-Cyrl-CS"/>
              </w:rPr>
            </w:pPr>
            <w:r>
              <w:rPr>
                <w:color w:val="000000"/>
                <w:sz w:val="20"/>
                <w:szCs w:val="20"/>
                <w:lang w:val="sr-Cyrl-CS"/>
              </w:rPr>
              <w:t>0,73</w:t>
            </w:r>
          </w:p>
        </w:tc>
        <w:tc>
          <w:tcPr>
            <w:tcW w:w="1173" w:type="dxa"/>
            <w:shd w:val="clear" w:color="auto" w:fill="auto"/>
            <w:noWrap/>
            <w:vAlign w:val="center"/>
            <w:hideMark/>
          </w:tcPr>
          <w:p w:rsidR="00457450" w:rsidRPr="00DF01C6" w:rsidRDefault="00457450" w:rsidP="00F62B00">
            <w:pPr>
              <w:jc w:val="right"/>
              <w:rPr>
                <w:color w:val="000000"/>
                <w:sz w:val="20"/>
                <w:szCs w:val="20"/>
                <w:lang w:val="sr-Cyrl-CS"/>
              </w:rPr>
            </w:pPr>
            <w:r>
              <w:rPr>
                <w:color w:val="000000"/>
                <w:sz w:val="20"/>
                <w:szCs w:val="20"/>
                <w:lang w:val="sr-Cyrl-CS"/>
              </w:rPr>
              <w:t>0,80</w:t>
            </w:r>
          </w:p>
        </w:tc>
        <w:tc>
          <w:tcPr>
            <w:tcW w:w="1080" w:type="dxa"/>
            <w:shd w:val="clear" w:color="auto" w:fill="auto"/>
            <w:noWrap/>
            <w:vAlign w:val="center"/>
            <w:hideMark/>
          </w:tcPr>
          <w:p w:rsidR="00457450" w:rsidRPr="00F3570C" w:rsidRDefault="00457450" w:rsidP="00F62B00">
            <w:pPr>
              <w:jc w:val="right"/>
              <w:rPr>
                <w:color w:val="000000"/>
                <w:sz w:val="20"/>
                <w:szCs w:val="20"/>
              </w:rPr>
            </w:pPr>
            <w:r>
              <w:rPr>
                <w:color w:val="000000"/>
                <w:sz w:val="20"/>
                <w:szCs w:val="20"/>
              </w:rPr>
              <w:t>0,90</w:t>
            </w:r>
          </w:p>
        </w:tc>
        <w:tc>
          <w:tcPr>
            <w:tcW w:w="1616" w:type="dxa"/>
            <w:shd w:val="clear" w:color="auto" w:fill="auto"/>
            <w:noWrap/>
            <w:vAlign w:val="center"/>
            <w:hideMark/>
          </w:tcPr>
          <w:p w:rsidR="00457450" w:rsidRPr="00CB0128" w:rsidRDefault="00457450" w:rsidP="00F62B00">
            <w:pPr>
              <w:jc w:val="right"/>
              <w:rPr>
                <w:color w:val="000000"/>
                <w:sz w:val="20"/>
                <w:szCs w:val="20"/>
              </w:rPr>
            </w:pPr>
            <w:r>
              <w:rPr>
                <w:color w:val="000000"/>
                <w:sz w:val="20"/>
                <w:szCs w:val="20"/>
              </w:rPr>
              <w:t>11.521.000</w:t>
            </w:r>
          </w:p>
        </w:tc>
      </w:tr>
      <w:tr w:rsidR="00457450" w:rsidRPr="0041024D" w:rsidTr="00F62B00">
        <w:trPr>
          <w:trHeight w:val="784"/>
        </w:trPr>
        <w:tc>
          <w:tcPr>
            <w:tcW w:w="1220" w:type="dxa"/>
            <w:tcBorders>
              <w:bottom w:val="single" w:sz="4" w:space="0" w:color="auto"/>
            </w:tcBorders>
            <w:shd w:val="clear" w:color="auto" w:fill="auto"/>
            <w:noWrap/>
            <w:vAlign w:val="center"/>
            <w:hideMark/>
          </w:tcPr>
          <w:p w:rsidR="00457450" w:rsidRPr="003769D2" w:rsidRDefault="00457450" w:rsidP="00F62B00">
            <w:pPr>
              <w:jc w:val="center"/>
              <w:rPr>
                <w:i/>
                <w:iCs/>
                <w:color w:val="000000"/>
                <w:sz w:val="20"/>
                <w:szCs w:val="20"/>
              </w:rPr>
            </w:pPr>
            <w:r>
              <w:rPr>
                <w:i/>
                <w:iCs/>
                <w:color w:val="000000"/>
                <w:sz w:val="20"/>
                <w:szCs w:val="20"/>
              </w:rPr>
              <w:lastRenderedPageBreak/>
              <w:t>0602-0004</w:t>
            </w:r>
          </w:p>
        </w:tc>
        <w:tc>
          <w:tcPr>
            <w:tcW w:w="2410" w:type="dxa"/>
            <w:tcBorders>
              <w:bottom w:val="single" w:sz="4" w:space="0" w:color="auto"/>
            </w:tcBorders>
            <w:shd w:val="clear" w:color="auto" w:fill="auto"/>
            <w:noWrap/>
            <w:vAlign w:val="center"/>
            <w:hideMark/>
          </w:tcPr>
          <w:p w:rsidR="00457450" w:rsidRPr="00C074BF" w:rsidRDefault="00457450" w:rsidP="00F62B00">
            <w:pPr>
              <w:rPr>
                <w:color w:val="000000"/>
                <w:sz w:val="20"/>
                <w:szCs w:val="20"/>
              </w:rPr>
            </w:pPr>
            <w:r w:rsidRPr="00C074BF">
              <w:rPr>
                <w:b/>
                <w:sz w:val="20"/>
                <w:szCs w:val="20"/>
                <w:lang w:val="sr-Cyrl-CS"/>
              </w:rPr>
              <w:t xml:space="preserve"> </w:t>
            </w:r>
            <w:r>
              <w:rPr>
                <w:sz w:val="20"/>
                <w:szCs w:val="20"/>
              </w:rPr>
              <w:t>Општ. п</w:t>
            </w:r>
            <w:r w:rsidRPr="00C074BF">
              <w:rPr>
                <w:sz w:val="20"/>
                <w:szCs w:val="20"/>
              </w:rPr>
              <w:t>равобранилаштво</w:t>
            </w:r>
          </w:p>
        </w:tc>
        <w:tc>
          <w:tcPr>
            <w:tcW w:w="2692" w:type="dxa"/>
            <w:tcBorders>
              <w:bottom w:val="single" w:sz="4" w:space="0" w:color="auto"/>
            </w:tcBorders>
            <w:shd w:val="clear" w:color="auto" w:fill="auto"/>
            <w:vAlign w:val="center"/>
            <w:hideMark/>
          </w:tcPr>
          <w:p w:rsidR="00457450" w:rsidRPr="00A64140" w:rsidRDefault="00457450" w:rsidP="00F62B00">
            <w:pPr>
              <w:rPr>
                <w:color w:val="000000"/>
                <w:sz w:val="20"/>
                <w:szCs w:val="20"/>
              </w:rPr>
            </w:pPr>
            <w:r w:rsidRPr="00A64140">
              <w:rPr>
                <w:sz w:val="20"/>
                <w:szCs w:val="20"/>
              </w:rPr>
              <w:t xml:space="preserve">Заштита имовинских права и интереса /општине  </w:t>
            </w:r>
          </w:p>
        </w:tc>
        <w:tc>
          <w:tcPr>
            <w:tcW w:w="2552" w:type="dxa"/>
            <w:tcBorders>
              <w:bottom w:val="single" w:sz="4" w:space="0" w:color="auto"/>
            </w:tcBorders>
            <w:shd w:val="clear" w:color="auto" w:fill="auto"/>
            <w:vAlign w:val="center"/>
            <w:hideMark/>
          </w:tcPr>
          <w:p w:rsidR="00457450" w:rsidRPr="00A64140" w:rsidRDefault="00457450" w:rsidP="00F62B00">
            <w:pPr>
              <w:rPr>
                <w:color w:val="000000"/>
                <w:sz w:val="20"/>
                <w:szCs w:val="20"/>
              </w:rPr>
            </w:pPr>
            <w:r w:rsidRPr="00A64140">
              <w:rPr>
                <w:sz w:val="20"/>
                <w:szCs w:val="20"/>
              </w:rPr>
              <w:t xml:space="preserve">Број решених предмета у односу на </w:t>
            </w:r>
            <w:r>
              <w:rPr>
                <w:sz w:val="20"/>
                <w:szCs w:val="20"/>
              </w:rPr>
              <w:t>укупан број предмета на год.</w:t>
            </w:r>
            <w:r w:rsidRPr="00A64140">
              <w:rPr>
                <w:sz w:val="20"/>
                <w:szCs w:val="20"/>
              </w:rPr>
              <w:t xml:space="preserve"> нивоу</w:t>
            </w:r>
          </w:p>
        </w:tc>
        <w:tc>
          <w:tcPr>
            <w:tcW w:w="1113" w:type="dxa"/>
            <w:tcBorders>
              <w:bottom w:val="single" w:sz="4" w:space="0" w:color="auto"/>
            </w:tcBorders>
            <w:shd w:val="clear" w:color="auto" w:fill="auto"/>
            <w:vAlign w:val="center"/>
            <w:hideMark/>
          </w:tcPr>
          <w:p w:rsidR="00457450" w:rsidRPr="002D6D30" w:rsidRDefault="00457450" w:rsidP="00F62B00">
            <w:pPr>
              <w:jc w:val="center"/>
              <w:rPr>
                <w:color w:val="000000"/>
                <w:sz w:val="20"/>
                <w:szCs w:val="20"/>
              </w:rPr>
            </w:pPr>
            <w:r>
              <w:rPr>
                <w:color w:val="000000"/>
                <w:sz w:val="20"/>
                <w:szCs w:val="20"/>
              </w:rPr>
              <w:t>30%</w:t>
            </w:r>
          </w:p>
        </w:tc>
        <w:tc>
          <w:tcPr>
            <w:tcW w:w="1080" w:type="dxa"/>
            <w:tcBorders>
              <w:bottom w:val="single" w:sz="4" w:space="0" w:color="auto"/>
            </w:tcBorders>
            <w:shd w:val="clear" w:color="auto" w:fill="auto"/>
            <w:noWrap/>
            <w:vAlign w:val="center"/>
            <w:hideMark/>
          </w:tcPr>
          <w:p w:rsidR="00457450" w:rsidRPr="002D6D30" w:rsidRDefault="00457450" w:rsidP="00F62B00">
            <w:pPr>
              <w:jc w:val="center"/>
              <w:rPr>
                <w:color w:val="000000"/>
                <w:sz w:val="20"/>
                <w:szCs w:val="20"/>
              </w:rPr>
            </w:pPr>
            <w:r>
              <w:rPr>
                <w:color w:val="000000"/>
                <w:sz w:val="20"/>
                <w:szCs w:val="20"/>
              </w:rPr>
              <w:t>40%</w:t>
            </w:r>
          </w:p>
        </w:tc>
        <w:tc>
          <w:tcPr>
            <w:tcW w:w="1170" w:type="dxa"/>
            <w:tcBorders>
              <w:bottom w:val="single" w:sz="4" w:space="0" w:color="auto"/>
            </w:tcBorders>
            <w:shd w:val="clear" w:color="auto" w:fill="auto"/>
            <w:noWrap/>
            <w:vAlign w:val="center"/>
            <w:hideMark/>
          </w:tcPr>
          <w:p w:rsidR="00457450" w:rsidRPr="002D6D30" w:rsidRDefault="00457450" w:rsidP="00F62B00">
            <w:pPr>
              <w:jc w:val="center"/>
              <w:rPr>
                <w:color w:val="000000"/>
                <w:sz w:val="20"/>
                <w:szCs w:val="20"/>
              </w:rPr>
            </w:pPr>
            <w:r>
              <w:rPr>
                <w:color w:val="000000"/>
                <w:sz w:val="20"/>
                <w:szCs w:val="20"/>
              </w:rPr>
              <w:t>52%</w:t>
            </w:r>
          </w:p>
        </w:tc>
        <w:tc>
          <w:tcPr>
            <w:tcW w:w="1173" w:type="dxa"/>
            <w:tcBorders>
              <w:bottom w:val="single" w:sz="4" w:space="0" w:color="auto"/>
            </w:tcBorders>
            <w:shd w:val="clear" w:color="auto" w:fill="auto"/>
            <w:noWrap/>
            <w:vAlign w:val="center"/>
            <w:hideMark/>
          </w:tcPr>
          <w:p w:rsidR="00457450" w:rsidRPr="002D6D30" w:rsidRDefault="00457450" w:rsidP="00F62B00">
            <w:pPr>
              <w:jc w:val="center"/>
              <w:rPr>
                <w:color w:val="000000"/>
                <w:sz w:val="20"/>
                <w:szCs w:val="20"/>
              </w:rPr>
            </w:pPr>
            <w:r>
              <w:rPr>
                <w:color w:val="000000"/>
                <w:sz w:val="20"/>
                <w:szCs w:val="20"/>
              </w:rPr>
              <w:t>60%</w:t>
            </w:r>
          </w:p>
        </w:tc>
        <w:tc>
          <w:tcPr>
            <w:tcW w:w="1080" w:type="dxa"/>
            <w:tcBorders>
              <w:bottom w:val="single" w:sz="4" w:space="0" w:color="auto"/>
            </w:tcBorders>
            <w:shd w:val="clear" w:color="auto" w:fill="auto"/>
            <w:noWrap/>
            <w:vAlign w:val="center"/>
            <w:hideMark/>
          </w:tcPr>
          <w:p w:rsidR="00457450" w:rsidRPr="004534CA" w:rsidRDefault="00457450" w:rsidP="00F62B00">
            <w:pPr>
              <w:jc w:val="center"/>
              <w:rPr>
                <w:color w:val="000000"/>
                <w:sz w:val="20"/>
                <w:szCs w:val="20"/>
              </w:rPr>
            </w:pPr>
            <w:r>
              <w:rPr>
                <w:color w:val="000000"/>
                <w:sz w:val="20"/>
                <w:szCs w:val="20"/>
              </w:rPr>
              <w:t>60%</w:t>
            </w:r>
          </w:p>
        </w:tc>
        <w:tc>
          <w:tcPr>
            <w:tcW w:w="1616" w:type="dxa"/>
            <w:tcBorders>
              <w:bottom w:val="single" w:sz="4" w:space="0" w:color="auto"/>
            </w:tcBorders>
            <w:shd w:val="clear" w:color="auto" w:fill="auto"/>
            <w:noWrap/>
            <w:vAlign w:val="center"/>
            <w:hideMark/>
          </w:tcPr>
          <w:p w:rsidR="00457450" w:rsidRPr="00CB0128" w:rsidRDefault="00457450" w:rsidP="00F62B00">
            <w:pPr>
              <w:jc w:val="right"/>
              <w:rPr>
                <w:color w:val="000000"/>
                <w:sz w:val="20"/>
                <w:szCs w:val="20"/>
              </w:rPr>
            </w:pPr>
            <w:r>
              <w:rPr>
                <w:color w:val="000000"/>
                <w:sz w:val="20"/>
                <w:szCs w:val="20"/>
              </w:rPr>
              <w:t>4.010.000</w:t>
            </w:r>
          </w:p>
        </w:tc>
      </w:tr>
      <w:tr w:rsidR="00457450" w:rsidRPr="0041024D" w:rsidTr="00F62B00">
        <w:trPr>
          <w:trHeight w:val="519"/>
        </w:trPr>
        <w:tc>
          <w:tcPr>
            <w:tcW w:w="1220" w:type="dxa"/>
            <w:tcBorders>
              <w:bottom w:val="single" w:sz="4" w:space="0" w:color="auto"/>
            </w:tcBorders>
            <w:shd w:val="clear" w:color="auto" w:fill="auto"/>
            <w:noWrap/>
            <w:vAlign w:val="center"/>
            <w:hideMark/>
          </w:tcPr>
          <w:p w:rsidR="00457450" w:rsidRPr="003072B9" w:rsidRDefault="00457450" w:rsidP="00F62B00">
            <w:pPr>
              <w:jc w:val="center"/>
              <w:rPr>
                <w:i/>
                <w:iCs/>
                <w:color w:val="000000"/>
                <w:sz w:val="20"/>
                <w:szCs w:val="20"/>
              </w:rPr>
            </w:pPr>
            <w:r>
              <w:rPr>
                <w:i/>
                <w:iCs/>
                <w:color w:val="000000"/>
                <w:sz w:val="20"/>
                <w:szCs w:val="20"/>
              </w:rPr>
              <w:t>0602-0009</w:t>
            </w:r>
          </w:p>
        </w:tc>
        <w:tc>
          <w:tcPr>
            <w:tcW w:w="2410" w:type="dxa"/>
            <w:tcBorders>
              <w:bottom w:val="single" w:sz="4" w:space="0" w:color="auto"/>
            </w:tcBorders>
            <w:shd w:val="clear" w:color="auto" w:fill="auto"/>
            <w:noWrap/>
            <w:vAlign w:val="center"/>
            <w:hideMark/>
          </w:tcPr>
          <w:p w:rsidR="00457450" w:rsidRPr="003072B9" w:rsidRDefault="00457450" w:rsidP="00F62B00">
            <w:pPr>
              <w:rPr>
                <w:sz w:val="20"/>
                <w:szCs w:val="20"/>
                <w:lang w:val="sr-Cyrl-CS"/>
              </w:rPr>
            </w:pPr>
            <w:r w:rsidRPr="003072B9">
              <w:rPr>
                <w:sz w:val="20"/>
                <w:szCs w:val="20"/>
                <w:lang w:val="sr-Cyrl-CS"/>
              </w:rPr>
              <w:t>Текућа буџетска резерва</w:t>
            </w:r>
          </w:p>
        </w:tc>
        <w:tc>
          <w:tcPr>
            <w:tcW w:w="2692" w:type="dxa"/>
            <w:tcBorders>
              <w:bottom w:val="single" w:sz="4" w:space="0" w:color="auto"/>
            </w:tcBorders>
            <w:shd w:val="clear" w:color="auto" w:fill="auto"/>
            <w:vAlign w:val="center"/>
            <w:hideMark/>
          </w:tcPr>
          <w:p w:rsidR="00457450" w:rsidRPr="00A64140" w:rsidRDefault="00457450" w:rsidP="00F62B00">
            <w:pPr>
              <w:rPr>
                <w:sz w:val="20"/>
                <w:szCs w:val="20"/>
              </w:rPr>
            </w:pPr>
          </w:p>
        </w:tc>
        <w:tc>
          <w:tcPr>
            <w:tcW w:w="2552" w:type="dxa"/>
            <w:tcBorders>
              <w:bottom w:val="single" w:sz="4" w:space="0" w:color="auto"/>
            </w:tcBorders>
            <w:shd w:val="clear" w:color="auto" w:fill="auto"/>
            <w:vAlign w:val="center"/>
            <w:hideMark/>
          </w:tcPr>
          <w:p w:rsidR="00457450" w:rsidRPr="00A64140" w:rsidRDefault="00457450" w:rsidP="00F62B00">
            <w:pPr>
              <w:rPr>
                <w:sz w:val="20"/>
                <w:szCs w:val="20"/>
              </w:rPr>
            </w:pPr>
          </w:p>
        </w:tc>
        <w:tc>
          <w:tcPr>
            <w:tcW w:w="1113" w:type="dxa"/>
            <w:tcBorders>
              <w:bottom w:val="single" w:sz="4" w:space="0" w:color="auto"/>
            </w:tcBorders>
            <w:shd w:val="clear" w:color="auto" w:fill="auto"/>
            <w:vAlign w:val="center"/>
            <w:hideMark/>
          </w:tcPr>
          <w:p w:rsidR="00457450" w:rsidRDefault="00457450" w:rsidP="00F62B00">
            <w:pPr>
              <w:jc w:val="right"/>
              <w:rPr>
                <w:color w:val="000000"/>
                <w:sz w:val="20"/>
                <w:szCs w:val="20"/>
              </w:rPr>
            </w:pPr>
          </w:p>
        </w:tc>
        <w:tc>
          <w:tcPr>
            <w:tcW w:w="1080"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170"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173"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080"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616" w:type="dxa"/>
            <w:tcBorders>
              <w:bottom w:val="single" w:sz="4" w:space="0" w:color="auto"/>
            </w:tcBorders>
            <w:shd w:val="clear" w:color="auto" w:fill="auto"/>
            <w:noWrap/>
            <w:vAlign w:val="center"/>
            <w:hideMark/>
          </w:tcPr>
          <w:p w:rsidR="00457450" w:rsidRPr="0009355E" w:rsidRDefault="00457450" w:rsidP="00F62B00">
            <w:pPr>
              <w:jc w:val="right"/>
              <w:rPr>
                <w:color w:val="000000"/>
                <w:sz w:val="20"/>
                <w:szCs w:val="20"/>
              </w:rPr>
            </w:pPr>
            <w:r>
              <w:rPr>
                <w:color w:val="000000"/>
                <w:sz w:val="20"/>
                <w:szCs w:val="20"/>
              </w:rPr>
              <w:t>19.000.000</w:t>
            </w:r>
          </w:p>
        </w:tc>
      </w:tr>
      <w:tr w:rsidR="00457450" w:rsidRPr="0041024D" w:rsidTr="00F62B00">
        <w:trPr>
          <w:trHeight w:val="452"/>
        </w:trPr>
        <w:tc>
          <w:tcPr>
            <w:tcW w:w="1220" w:type="dxa"/>
            <w:tcBorders>
              <w:bottom w:val="single" w:sz="4" w:space="0" w:color="auto"/>
            </w:tcBorders>
            <w:shd w:val="clear" w:color="auto" w:fill="auto"/>
            <w:noWrap/>
            <w:vAlign w:val="center"/>
            <w:hideMark/>
          </w:tcPr>
          <w:p w:rsidR="00457450" w:rsidRPr="003072B9" w:rsidRDefault="00457450" w:rsidP="00F62B00">
            <w:pPr>
              <w:jc w:val="center"/>
              <w:rPr>
                <w:i/>
                <w:iCs/>
                <w:color w:val="000000"/>
                <w:sz w:val="20"/>
                <w:szCs w:val="20"/>
              </w:rPr>
            </w:pPr>
            <w:r>
              <w:rPr>
                <w:i/>
                <w:iCs/>
                <w:color w:val="000000"/>
                <w:sz w:val="20"/>
                <w:szCs w:val="20"/>
              </w:rPr>
              <w:t>0602-0010</w:t>
            </w:r>
          </w:p>
        </w:tc>
        <w:tc>
          <w:tcPr>
            <w:tcW w:w="2410" w:type="dxa"/>
            <w:tcBorders>
              <w:bottom w:val="single" w:sz="4" w:space="0" w:color="auto"/>
            </w:tcBorders>
            <w:shd w:val="clear" w:color="auto" w:fill="auto"/>
            <w:noWrap/>
            <w:vAlign w:val="center"/>
            <w:hideMark/>
          </w:tcPr>
          <w:p w:rsidR="00457450" w:rsidRPr="003072B9" w:rsidRDefault="00457450" w:rsidP="00F62B00">
            <w:pPr>
              <w:rPr>
                <w:sz w:val="20"/>
                <w:szCs w:val="20"/>
                <w:lang w:val="sr-Cyrl-CS"/>
              </w:rPr>
            </w:pPr>
            <w:r w:rsidRPr="003072B9">
              <w:rPr>
                <w:sz w:val="20"/>
                <w:szCs w:val="20"/>
                <w:lang w:val="sr-Cyrl-CS"/>
              </w:rPr>
              <w:t>Стална буџетска резерва</w:t>
            </w:r>
          </w:p>
        </w:tc>
        <w:tc>
          <w:tcPr>
            <w:tcW w:w="2692" w:type="dxa"/>
            <w:tcBorders>
              <w:bottom w:val="single" w:sz="4" w:space="0" w:color="auto"/>
            </w:tcBorders>
            <w:shd w:val="clear" w:color="auto" w:fill="auto"/>
            <w:vAlign w:val="center"/>
            <w:hideMark/>
          </w:tcPr>
          <w:p w:rsidR="00457450" w:rsidRPr="00A64140" w:rsidRDefault="00457450" w:rsidP="00F62B00">
            <w:pPr>
              <w:rPr>
                <w:sz w:val="20"/>
                <w:szCs w:val="20"/>
              </w:rPr>
            </w:pPr>
          </w:p>
        </w:tc>
        <w:tc>
          <w:tcPr>
            <w:tcW w:w="2552" w:type="dxa"/>
            <w:tcBorders>
              <w:bottom w:val="single" w:sz="4" w:space="0" w:color="auto"/>
            </w:tcBorders>
            <w:shd w:val="clear" w:color="auto" w:fill="auto"/>
            <w:vAlign w:val="center"/>
            <w:hideMark/>
          </w:tcPr>
          <w:p w:rsidR="00457450" w:rsidRPr="00A64140" w:rsidRDefault="00457450" w:rsidP="00F62B00">
            <w:pPr>
              <w:rPr>
                <w:sz w:val="20"/>
                <w:szCs w:val="20"/>
              </w:rPr>
            </w:pPr>
          </w:p>
        </w:tc>
        <w:tc>
          <w:tcPr>
            <w:tcW w:w="1113" w:type="dxa"/>
            <w:tcBorders>
              <w:bottom w:val="single" w:sz="4" w:space="0" w:color="auto"/>
            </w:tcBorders>
            <w:shd w:val="clear" w:color="auto" w:fill="auto"/>
            <w:vAlign w:val="center"/>
            <w:hideMark/>
          </w:tcPr>
          <w:p w:rsidR="00457450" w:rsidRDefault="00457450" w:rsidP="00F62B00">
            <w:pPr>
              <w:jc w:val="right"/>
              <w:rPr>
                <w:color w:val="000000"/>
                <w:sz w:val="20"/>
                <w:szCs w:val="20"/>
              </w:rPr>
            </w:pPr>
          </w:p>
        </w:tc>
        <w:tc>
          <w:tcPr>
            <w:tcW w:w="1080"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170"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173"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080" w:type="dxa"/>
            <w:tcBorders>
              <w:bottom w:val="single" w:sz="4" w:space="0" w:color="auto"/>
            </w:tcBorders>
            <w:shd w:val="clear" w:color="auto" w:fill="auto"/>
            <w:noWrap/>
            <w:vAlign w:val="center"/>
            <w:hideMark/>
          </w:tcPr>
          <w:p w:rsidR="00457450" w:rsidRDefault="00457450" w:rsidP="00F62B00">
            <w:pPr>
              <w:jc w:val="center"/>
              <w:rPr>
                <w:color w:val="000000"/>
                <w:sz w:val="20"/>
                <w:szCs w:val="20"/>
              </w:rPr>
            </w:pPr>
          </w:p>
        </w:tc>
        <w:tc>
          <w:tcPr>
            <w:tcW w:w="1616" w:type="dxa"/>
            <w:tcBorders>
              <w:bottom w:val="single" w:sz="4" w:space="0" w:color="auto"/>
            </w:tcBorders>
            <w:shd w:val="clear" w:color="auto" w:fill="auto"/>
            <w:noWrap/>
            <w:vAlign w:val="center"/>
            <w:hideMark/>
          </w:tcPr>
          <w:p w:rsidR="00457450" w:rsidRPr="00CB0128" w:rsidRDefault="00457450" w:rsidP="00F62B00">
            <w:pPr>
              <w:jc w:val="right"/>
              <w:rPr>
                <w:color w:val="000000"/>
                <w:sz w:val="20"/>
                <w:szCs w:val="20"/>
              </w:rPr>
            </w:pPr>
            <w:r>
              <w:rPr>
                <w:color w:val="000000"/>
                <w:sz w:val="20"/>
                <w:szCs w:val="20"/>
              </w:rPr>
              <w:t>5.000.000</w:t>
            </w:r>
          </w:p>
        </w:tc>
      </w:tr>
      <w:tr w:rsidR="00457450" w:rsidRPr="0041024D" w:rsidTr="00F62B00">
        <w:trPr>
          <w:trHeight w:val="1290"/>
        </w:trPr>
        <w:tc>
          <w:tcPr>
            <w:tcW w:w="1220" w:type="dxa"/>
            <w:tcBorders>
              <w:bottom w:val="single" w:sz="4" w:space="0" w:color="auto"/>
            </w:tcBorders>
            <w:shd w:val="clear" w:color="auto" w:fill="auto"/>
            <w:noWrap/>
            <w:vAlign w:val="center"/>
            <w:hideMark/>
          </w:tcPr>
          <w:p w:rsidR="00457450" w:rsidRPr="003072B9" w:rsidRDefault="00457450" w:rsidP="00F62B00">
            <w:pPr>
              <w:jc w:val="center"/>
              <w:rPr>
                <w:i/>
                <w:iCs/>
                <w:color w:val="000000"/>
                <w:sz w:val="20"/>
                <w:szCs w:val="20"/>
              </w:rPr>
            </w:pPr>
            <w:r>
              <w:rPr>
                <w:i/>
                <w:iCs/>
                <w:color w:val="000000"/>
                <w:sz w:val="20"/>
                <w:szCs w:val="20"/>
              </w:rPr>
              <w:t>0602-0014</w:t>
            </w:r>
          </w:p>
        </w:tc>
        <w:tc>
          <w:tcPr>
            <w:tcW w:w="2410" w:type="dxa"/>
            <w:tcBorders>
              <w:bottom w:val="single" w:sz="4" w:space="0" w:color="auto"/>
            </w:tcBorders>
            <w:shd w:val="clear" w:color="auto" w:fill="auto"/>
            <w:noWrap/>
            <w:vAlign w:val="center"/>
            <w:hideMark/>
          </w:tcPr>
          <w:p w:rsidR="00457450" w:rsidRPr="003072B9" w:rsidRDefault="00457450" w:rsidP="00F62B00">
            <w:pPr>
              <w:rPr>
                <w:sz w:val="20"/>
                <w:szCs w:val="20"/>
                <w:lang w:val="sr-Cyrl-CS"/>
              </w:rPr>
            </w:pPr>
            <w:r>
              <w:rPr>
                <w:sz w:val="20"/>
                <w:szCs w:val="20"/>
                <w:lang w:val="sr-Cyrl-CS"/>
              </w:rPr>
              <w:t>Ванре</w:t>
            </w:r>
            <w:r w:rsidRPr="003072B9">
              <w:rPr>
                <w:sz w:val="20"/>
                <w:szCs w:val="20"/>
                <w:lang w:val="sr-Cyrl-CS"/>
              </w:rPr>
              <w:t>дне ситуације</w:t>
            </w:r>
          </w:p>
        </w:tc>
        <w:tc>
          <w:tcPr>
            <w:tcW w:w="2692" w:type="dxa"/>
            <w:tcBorders>
              <w:bottom w:val="single" w:sz="4" w:space="0" w:color="auto"/>
            </w:tcBorders>
            <w:shd w:val="clear" w:color="auto" w:fill="auto"/>
            <w:vAlign w:val="center"/>
            <w:hideMark/>
          </w:tcPr>
          <w:p w:rsidR="00457450" w:rsidRPr="003072B9" w:rsidRDefault="00457450" w:rsidP="00F62B00">
            <w:pPr>
              <w:rPr>
                <w:sz w:val="20"/>
                <w:szCs w:val="20"/>
              </w:rPr>
            </w:pPr>
            <w:r>
              <w:rPr>
                <w:sz w:val="20"/>
                <w:szCs w:val="20"/>
              </w:rPr>
              <w:t>Изгр</w:t>
            </w:r>
            <w:r w:rsidR="001612EC">
              <w:rPr>
                <w:sz w:val="20"/>
                <w:szCs w:val="20"/>
              </w:rPr>
              <w:t>адња ефикасног превентивног сис</w:t>
            </w:r>
            <w:r>
              <w:rPr>
                <w:sz w:val="20"/>
                <w:szCs w:val="20"/>
              </w:rPr>
              <w:t>тема заштите и спасавања на избегавањупоследица елементарних и других непогода</w:t>
            </w:r>
          </w:p>
        </w:tc>
        <w:tc>
          <w:tcPr>
            <w:tcW w:w="2552" w:type="dxa"/>
            <w:tcBorders>
              <w:bottom w:val="single" w:sz="4" w:space="0" w:color="auto"/>
            </w:tcBorders>
            <w:shd w:val="clear" w:color="auto" w:fill="auto"/>
            <w:vAlign w:val="center"/>
            <w:hideMark/>
          </w:tcPr>
          <w:p w:rsidR="00457450" w:rsidRPr="00D3422D" w:rsidRDefault="00457450" w:rsidP="00F62B00">
            <w:pPr>
              <w:rPr>
                <w:sz w:val="20"/>
                <w:szCs w:val="20"/>
              </w:rPr>
            </w:pPr>
            <w:r>
              <w:rPr>
                <w:color w:val="000000"/>
                <w:sz w:val="20"/>
                <w:szCs w:val="20"/>
              </w:rPr>
              <w:t>Проценат буџета општине који се користи за ванредне ситуације</w:t>
            </w:r>
          </w:p>
        </w:tc>
        <w:tc>
          <w:tcPr>
            <w:tcW w:w="1113" w:type="dxa"/>
            <w:tcBorders>
              <w:bottom w:val="single" w:sz="4" w:space="0" w:color="auto"/>
            </w:tcBorders>
            <w:shd w:val="clear" w:color="auto" w:fill="auto"/>
            <w:vAlign w:val="center"/>
            <w:hideMark/>
          </w:tcPr>
          <w:p w:rsidR="00457450" w:rsidRPr="00A015D0" w:rsidRDefault="00457450" w:rsidP="00F62B00">
            <w:pPr>
              <w:jc w:val="right"/>
              <w:rPr>
                <w:color w:val="000000"/>
                <w:sz w:val="20"/>
                <w:szCs w:val="20"/>
              </w:rPr>
            </w:pPr>
            <w:r>
              <w:rPr>
                <w:color w:val="000000"/>
                <w:sz w:val="20"/>
                <w:szCs w:val="20"/>
              </w:rPr>
              <w:t>0,18</w:t>
            </w:r>
          </w:p>
        </w:tc>
        <w:tc>
          <w:tcPr>
            <w:tcW w:w="1080" w:type="dxa"/>
            <w:tcBorders>
              <w:bottom w:val="single" w:sz="4" w:space="0" w:color="auto"/>
            </w:tcBorders>
            <w:shd w:val="clear" w:color="auto" w:fill="auto"/>
            <w:noWrap/>
            <w:vAlign w:val="center"/>
            <w:hideMark/>
          </w:tcPr>
          <w:p w:rsidR="00457450" w:rsidRPr="00A015D0" w:rsidRDefault="00457450" w:rsidP="00F62B00">
            <w:pPr>
              <w:jc w:val="center"/>
              <w:rPr>
                <w:color w:val="000000"/>
                <w:sz w:val="20"/>
                <w:szCs w:val="20"/>
              </w:rPr>
            </w:pPr>
            <w:r>
              <w:rPr>
                <w:color w:val="000000"/>
                <w:sz w:val="20"/>
                <w:szCs w:val="20"/>
              </w:rPr>
              <w:t>0,18</w:t>
            </w:r>
          </w:p>
        </w:tc>
        <w:tc>
          <w:tcPr>
            <w:tcW w:w="1170" w:type="dxa"/>
            <w:tcBorders>
              <w:bottom w:val="single" w:sz="4" w:space="0" w:color="auto"/>
            </w:tcBorders>
            <w:shd w:val="clear" w:color="auto" w:fill="auto"/>
            <w:noWrap/>
            <w:vAlign w:val="center"/>
            <w:hideMark/>
          </w:tcPr>
          <w:p w:rsidR="00457450" w:rsidRPr="00E06FAE" w:rsidRDefault="00457450" w:rsidP="00F62B00">
            <w:pPr>
              <w:jc w:val="center"/>
              <w:rPr>
                <w:color w:val="000000"/>
                <w:sz w:val="20"/>
                <w:szCs w:val="20"/>
              </w:rPr>
            </w:pPr>
            <w:r>
              <w:rPr>
                <w:color w:val="000000"/>
                <w:sz w:val="20"/>
                <w:szCs w:val="20"/>
              </w:rPr>
              <w:t>0,19</w:t>
            </w:r>
          </w:p>
        </w:tc>
        <w:tc>
          <w:tcPr>
            <w:tcW w:w="1173" w:type="dxa"/>
            <w:tcBorders>
              <w:bottom w:val="single" w:sz="4" w:space="0" w:color="auto"/>
            </w:tcBorders>
            <w:shd w:val="clear" w:color="auto" w:fill="auto"/>
            <w:noWrap/>
            <w:vAlign w:val="center"/>
            <w:hideMark/>
          </w:tcPr>
          <w:p w:rsidR="00457450" w:rsidRPr="00A015D0" w:rsidRDefault="00457450" w:rsidP="00F62B00">
            <w:pPr>
              <w:jc w:val="center"/>
              <w:rPr>
                <w:color w:val="000000"/>
                <w:sz w:val="20"/>
                <w:szCs w:val="20"/>
              </w:rPr>
            </w:pPr>
            <w:r>
              <w:rPr>
                <w:color w:val="000000"/>
                <w:sz w:val="20"/>
                <w:szCs w:val="20"/>
              </w:rPr>
              <w:t>0,20</w:t>
            </w:r>
          </w:p>
        </w:tc>
        <w:tc>
          <w:tcPr>
            <w:tcW w:w="1080" w:type="dxa"/>
            <w:tcBorders>
              <w:bottom w:val="single" w:sz="4" w:space="0" w:color="auto"/>
            </w:tcBorders>
            <w:shd w:val="clear" w:color="auto" w:fill="auto"/>
            <w:noWrap/>
            <w:vAlign w:val="center"/>
            <w:hideMark/>
          </w:tcPr>
          <w:p w:rsidR="00457450" w:rsidRPr="00A015D0" w:rsidRDefault="00457450" w:rsidP="00F62B00">
            <w:pPr>
              <w:jc w:val="center"/>
              <w:rPr>
                <w:color w:val="000000"/>
                <w:sz w:val="20"/>
                <w:szCs w:val="20"/>
              </w:rPr>
            </w:pPr>
            <w:r>
              <w:rPr>
                <w:color w:val="000000"/>
                <w:sz w:val="20"/>
                <w:szCs w:val="20"/>
              </w:rPr>
              <w:t>0,20</w:t>
            </w:r>
          </w:p>
        </w:tc>
        <w:tc>
          <w:tcPr>
            <w:tcW w:w="1616" w:type="dxa"/>
            <w:tcBorders>
              <w:bottom w:val="single" w:sz="4" w:space="0" w:color="auto"/>
            </w:tcBorders>
            <w:shd w:val="clear" w:color="auto" w:fill="auto"/>
            <w:noWrap/>
            <w:vAlign w:val="center"/>
            <w:hideMark/>
          </w:tcPr>
          <w:p w:rsidR="00457450" w:rsidRPr="0076550F" w:rsidRDefault="00457450" w:rsidP="00F62B00">
            <w:pPr>
              <w:jc w:val="right"/>
              <w:rPr>
                <w:color w:val="000000"/>
                <w:sz w:val="20"/>
                <w:szCs w:val="20"/>
              </w:rPr>
            </w:pPr>
            <w:r>
              <w:rPr>
                <w:color w:val="000000"/>
                <w:sz w:val="20"/>
                <w:szCs w:val="20"/>
              </w:rPr>
              <w:t>3.000.000</w:t>
            </w:r>
          </w:p>
        </w:tc>
      </w:tr>
      <w:tr w:rsidR="00AF3175" w:rsidRPr="0041024D" w:rsidTr="00A81996">
        <w:trPr>
          <w:trHeight w:val="778"/>
        </w:trPr>
        <w:tc>
          <w:tcPr>
            <w:tcW w:w="1220" w:type="dxa"/>
            <w:tcBorders>
              <w:bottom w:val="single" w:sz="4" w:space="0" w:color="auto"/>
            </w:tcBorders>
            <w:shd w:val="clear" w:color="auto" w:fill="auto"/>
            <w:noWrap/>
            <w:vAlign w:val="center"/>
            <w:hideMark/>
          </w:tcPr>
          <w:p w:rsidR="00AF3175" w:rsidRPr="00AF3175" w:rsidRDefault="00AF3175" w:rsidP="00F62B00">
            <w:pPr>
              <w:jc w:val="center"/>
              <w:rPr>
                <w:i/>
                <w:iCs/>
                <w:color w:val="000000"/>
                <w:sz w:val="20"/>
                <w:szCs w:val="20"/>
              </w:rPr>
            </w:pPr>
            <w:r>
              <w:rPr>
                <w:i/>
                <w:iCs/>
                <w:color w:val="000000"/>
                <w:sz w:val="20"/>
                <w:szCs w:val="20"/>
              </w:rPr>
              <w:t>0602-П1</w:t>
            </w:r>
          </w:p>
        </w:tc>
        <w:tc>
          <w:tcPr>
            <w:tcW w:w="2410" w:type="dxa"/>
            <w:tcBorders>
              <w:bottom w:val="single" w:sz="4" w:space="0" w:color="auto"/>
            </w:tcBorders>
            <w:shd w:val="clear" w:color="auto" w:fill="auto"/>
            <w:noWrap/>
            <w:vAlign w:val="center"/>
            <w:hideMark/>
          </w:tcPr>
          <w:p w:rsidR="00AF3175" w:rsidRPr="00AF3175" w:rsidRDefault="00AF3175" w:rsidP="00F62B00">
            <w:pPr>
              <w:rPr>
                <w:sz w:val="20"/>
                <w:szCs w:val="20"/>
                <w:lang w:val="sr-Cyrl-CS"/>
              </w:rPr>
            </w:pPr>
            <w:r w:rsidRPr="00AF3175">
              <w:rPr>
                <w:sz w:val="20"/>
                <w:szCs w:val="20"/>
                <w:lang w:val="sr-Cyrl-CS"/>
              </w:rPr>
              <w:t>Успостављање јединственог управног места</w:t>
            </w:r>
          </w:p>
        </w:tc>
        <w:tc>
          <w:tcPr>
            <w:tcW w:w="2692" w:type="dxa"/>
            <w:tcBorders>
              <w:bottom w:val="single" w:sz="4" w:space="0" w:color="auto"/>
            </w:tcBorders>
            <w:shd w:val="clear" w:color="auto" w:fill="auto"/>
            <w:vAlign w:val="center"/>
            <w:hideMark/>
          </w:tcPr>
          <w:p w:rsidR="00AF3175" w:rsidRPr="00AA4C4B" w:rsidRDefault="00AA4C4B" w:rsidP="001612EC">
            <w:pPr>
              <w:rPr>
                <w:sz w:val="20"/>
                <w:szCs w:val="20"/>
              </w:rPr>
            </w:pPr>
            <w:r>
              <w:rPr>
                <w:sz w:val="20"/>
                <w:szCs w:val="20"/>
              </w:rPr>
              <w:t>Унапређење пословног окружења</w:t>
            </w:r>
          </w:p>
        </w:tc>
        <w:tc>
          <w:tcPr>
            <w:tcW w:w="2552" w:type="dxa"/>
            <w:tcBorders>
              <w:bottom w:val="single" w:sz="4" w:space="0" w:color="auto"/>
            </w:tcBorders>
            <w:shd w:val="clear" w:color="auto" w:fill="auto"/>
            <w:vAlign w:val="center"/>
            <w:hideMark/>
          </w:tcPr>
          <w:p w:rsidR="00AF3175" w:rsidRPr="00AA4C4B" w:rsidRDefault="00AA4C4B" w:rsidP="00F62B00">
            <w:pPr>
              <w:rPr>
                <w:color w:val="000000"/>
                <w:sz w:val="20"/>
                <w:szCs w:val="20"/>
              </w:rPr>
            </w:pPr>
            <w:r>
              <w:rPr>
                <w:color w:val="000000"/>
                <w:sz w:val="20"/>
                <w:szCs w:val="20"/>
              </w:rPr>
              <w:t>Реализован пројекат</w:t>
            </w:r>
          </w:p>
        </w:tc>
        <w:tc>
          <w:tcPr>
            <w:tcW w:w="1113" w:type="dxa"/>
            <w:tcBorders>
              <w:bottom w:val="single" w:sz="4" w:space="0" w:color="auto"/>
            </w:tcBorders>
            <w:shd w:val="clear" w:color="auto" w:fill="auto"/>
            <w:vAlign w:val="center"/>
            <w:hideMark/>
          </w:tcPr>
          <w:p w:rsidR="00AF3175" w:rsidRPr="00AA4C4B" w:rsidRDefault="00AA4C4B" w:rsidP="00F62B00">
            <w:pPr>
              <w:jc w:val="right"/>
              <w:rPr>
                <w:color w:val="000000"/>
                <w:sz w:val="20"/>
                <w:szCs w:val="20"/>
              </w:rPr>
            </w:pPr>
            <w:r>
              <w:rPr>
                <w:color w:val="000000"/>
                <w:sz w:val="20"/>
                <w:szCs w:val="20"/>
              </w:rPr>
              <w:t>-</w:t>
            </w:r>
          </w:p>
        </w:tc>
        <w:tc>
          <w:tcPr>
            <w:tcW w:w="1080" w:type="dxa"/>
            <w:tcBorders>
              <w:bottom w:val="single" w:sz="4" w:space="0" w:color="auto"/>
            </w:tcBorders>
            <w:shd w:val="clear" w:color="auto" w:fill="auto"/>
            <w:noWrap/>
            <w:vAlign w:val="center"/>
            <w:hideMark/>
          </w:tcPr>
          <w:p w:rsidR="00AF3175" w:rsidRPr="00AA4C4B" w:rsidRDefault="00AA4C4B" w:rsidP="00F62B00">
            <w:pPr>
              <w:jc w:val="center"/>
              <w:rPr>
                <w:color w:val="000000"/>
                <w:sz w:val="20"/>
                <w:szCs w:val="20"/>
              </w:rPr>
            </w:pPr>
            <w:r>
              <w:rPr>
                <w:color w:val="000000"/>
                <w:sz w:val="20"/>
                <w:szCs w:val="20"/>
              </w:rPr>
              <w:t>-</w:t>
            </w:r>
          </w:p>
        </w:tc>
        <w:tc>
          <w:tcPr>
            <w:tcW w:w="1170" w:type="dxa"/>
            <w:tcBorders>
              <w:bottom w:val="single" w:sz="4" w:space="0" w:color="auto"/>
            </w:tcBorders>
            <w:shd w:val="clear" w:color="auto" w:fill="auto"/>
            <w:noWrap/>
            <w:vAlign w:val="center"/>
            <w:hideMark/>
          </w:tcPr>
          <w:p w:rsidR="00AF3175" w:rsidRPr="00AA4C4B" w:rsidRDefault="00AA4C4B" w:rsidP="00F62B00">
            <w:pPr>
              <w:jc w:val="center"/>
              <w:rPr>
                <w:color w:val="000000"/>
                <w:sz w:val="20"/>
                <w:szCs w:val="20"/>
              </w:rPr>
            </w:pPr>
            <w:r>
              <w:rPr>
                <w:color w:val="000000"/>
                <w:sz w:val="20"/>
                <w:szCs w:val="20"/>
              </w:rPr>
              <w:t>да</w:t>
            </w:r>
          </w:p>
        </w:tc>
        <w:tc>
          <w:tcPr>
            <w:tcW w:w="1173" w:type="dxa"/>
            <w:tcBorders>
              <w:bottom w:val="single" w:sz="4" w:space="0" w:color="auto"/>
            </w:tcBorders>
            <w:shd w:val="clear" w:color="auto" w:fill="auto"/>
            <w:noWrap/>
            <w:vAlign w:val="center"/>
            <w:hideMark/>
          </w:tcPr>
          <w:p w:rsidR="00AF3175" w:rsidRPr="00AA4C4B" w:rsidRDefault="00AA4C4B" w:rsidP="00F62B00">
            <w:pPr>
              <w:jc w:val="center"/>
              <w:rPr>
                <w:color w:val="000000"/>
                <w:sz w:val="20"/>
                <w:szCs w:val="20"/>
              </w:rPr>
            </w:pPr>
            <w:r>
              <w:rPr>
                <w:color w:val="000000"/>
                <w:sz w:val="20"/>
                <w:szCs w:val="20"/>
              </w:rPr>
              <w:t>-</w:t>
            </w:r>
          </w:p>
        </w:tc>
        <w:tc>
          <w:tcPr>
            <w:tcW w:w="1080" w:type="dxa"/>
            <w:tcBorders>
              <w:bottom w:val="single" w:sz="4" w:space="0" w:color="auto"/>
            </w:tcBorders>
            <w:shd w:val="clear" w:color="auto" w:fill="auto"/>
            <w:noWrap/>
            <w:vAlign w:val="center"/>
            <w:hideMark/>
          </w:tcPr>
          <w:p w:rsidR="00AF3175" w:rsidRPr="00AA4C4B" w:rsidRDefault="00AA4C4B" w:rsidP="00F62B00">
            <w:pPr>
              <w:jc w:val="center"/>
              <w:rPr>
                <w:color w:val="000000"/>
                <w:sz w:val="20"/>
                <w:szCs w:val="20"/>
              </w:rPr>
            </w:pPr>
            <w:r>
              <w:rPr>
                <w:color w:val="000000"/>
                <w:sz w:val="20"/>
                <w:szCs w:val="20"/>
              </w:rPr>
              <w:t>-</w:t>
            </w:r>
          </w:p>
        </w:tc>
        <w:tc>
          <w:tcPr>
            <w:tcW w:w="1616" w:type="dxa"/>
            <w:tcBorders>
              <w:bottom w:val="single" w:sz="4" w:space="0" w:color="auto"/>
            </w:tcBorders>
            <w:shd w:val="clear" w:color="auto" w:fill="auto"/>
            <w:noWrap/>
            <w:vAlign w:val="center"/>
            <w:hideMark/>
          </w:tcPr>
          <w:p w:rsidR="00AF3175" w:rsidRPr="00AF3175" w:rsidRDefault="00AF3175" w:rsidP="00F62B00">
            <w:pPr>
              <w:jc w:val="right"/>
              <w:rPr>
                <w:color w:val="000000"/>
                <w:sz w:val="20"/>
                <w:szCs w:val="20"/>
              </w:rPr>
            </w:pPr>
            <w:r>
              <w:rPr>
                <w:color w:val="000000"/>
                <w:sz w:val="20"/>
                <w:szCs w:val="20"/>
              </w:rPr>
              <w:t>8.250.000</w:t>
            </w:r>
          </w:p>
        </w:tc>
      </w:tr>
      <w:tr w:rsidR="00457450" w:rsidRPr="0041024D" w:rsidTr="00F62B00">
        <w:trPr>
          <w:trHeight w:val="875"/>
        </w:trPr>
        <w:tc>
          <w:tcPr>
            <w:tcW w:w="1220" w:type="dxa"/>
            <w:tcBorders>
              <w:bottom w:val="single" w:sz="4" w:space="0" w:color="auto"/>
            </w:tcBorders>
            <w:shd w:val="clear" w:color="auto" w:fill="auto"/>
            <w:noWrap/>
            <w:vAlign w:val="center"/>
            <w:hideMark/>
          </w:tcPr>
          <w:p w:rsidR="00457450" w:rsidRPr="00E84F9F" w:rsidRDefault="00457450" w:rsidP="00F62B00">
            <w:pPr>
              <w:jc w:val="center"/>
              <w:rPr>
                <w:b/>
                <w:iCs/>
                <w:color w:val="000000"/>
                <w:sz w:val="20"/>
                <w:szCs w:val="20"/>
              </w:rPr>
            </w:pPr>
            <w:r w:rsidRPr="00E84F9F">
              <w:rPr>
                <w:b/>
                <w:iCs/>
                <w:color w:val="000000"/>
                <w:sz w:val="20"/>
                <w:szCs w:val="20"/>
              </w:rPr>
              <w:t>2101</w:t>
            </w:r>
          </w:p>
        </w:tc>
        <w:tc>
          <w:tcPr>
            <w:tcW w:w="2410" w:type="dxa"/>
            <w:shd w:val="clear" w:color="auto" w:fill="auto"/>
            <w:noWrap/>
            <w:vAlign w:val="center"/>
            <w:hideMark/>
          </w:tcPr>
          <w:p w:rsidR="00457450" w:rsidRPr="00C074BF" w:rsidRDefault="00457450" w:rsidP="00F62B00">
            <w:pPr>
              <w:rPr>
                <w:b/>
                <w:sz w:val="20"/>
                <w:szCs w:val="20"/>
                <w:lang w:val="sr-Cyrl-CS"/>
              </w:rPr>
            </w:pPr>
            <w:r>
              <w:rPr>
                <w:b/>
                <w:sz w:val="20"/>
                <w:szCs w:val="20"/>
                <w:lang w:val="sr-Cyrl-CS"/>
              </w:rPr>
              <w:t>Програм16.  Политички систем локалне самоуправе</w:t>
            </w:r>
          </w:p>
        </w:tc>
        <w:tc>
          <w:tcPr>
            <w:tcW w:w="2692" w:type="dxa"/>
            <w:shd w:val="clear" w:color="auto" w:fill="auto"/>
            <w:vAlign w:val="center"/>
            <w:hideMark/>
          </w:tcPr>
          <w:p w:rsidR="00457450" w:rsidRPr="00E84F9F" w:rsidRDefault="00457450" w:rsidP="00F62B00">
            <w:pPr>
              <w:rPr>
                <w:sz w:val="20"/>
                <w:szCs w:val="20"/>
              </w:rPr>
            </w:pPr>
            <w:r>
              <w:rPr>
                <w:sz w:val="20"/>
                <w:szCs w:val="20"/>
              </w:rPr>
              <w:t>Ефикасно и ефективно функционисање органа политичког система локалне самоуправе</w:t>
            </w:r>
          </w:p>
        </w:tc>
        <w:tc>
          <w:tcPr>
            <w:tcW w:w="2552" w:type="dxa"/>
            <w:shd w:val="clear" w:color="auto" w:fill="auto"/>
            <w:vAlign w:val="center"/>
            <w:hideMark/>
          </w:tcPr>
          <w:p w:rsidR="00457450" w:rsidRPr="003B7887" w:rsidRDefault="00457450" w:rsidP="00F62B00">
            <w:pPr>
              <w:rPr>
                <w:color w:val="000000"/>
                <w:sz w:val="20"/>
                <w:szCs w:val="20"/>
                <w:lang w:val="sr-Cyrl-CS"/>
              </w:rPr>
            </w:pPr>
          </w:p>
        </w:tc>
        <w:tc>
          <w:tcPr>
            <w:tcW w:w="1113" w:type="dxa"/>
            <w:tcBorders>
              <w:bottom w:val="single" w:sz="2" w:space="0" w:color="auto"/>
            </w:tcBorders>
            <w:shd w:val="clear" w:color="auto" w:fill="auto"/>
            <w:vAlign w:val="center"/>
            <w:hideMark/>
          </w:tcPr>
          <w:p w:rsidR="00457450" w:rsidRPr="004C1FC3" w:rsidRDefault="00457450" w:rsidP="00F62B00">
            <w:pPr>
              <w:jc w:val="right"/>
              <w:rPr>
                <w:color w:val="000000"/>
                <w:sz w:val="20"/>
                <w:szCs w:val="20"/>
                <w:lang w:val="sr-Cyrl-CS"/>
              </w:rPr>
            </w:pPr>
          </w:p>
        </w:tc>
        <w:tc>
          <w:tcPr>
            <w:tcW w:w="1080" w:type="dxa"/>
            <w:tcBorders>
              <w:bottom w:val="single" w:sz="2" w:space="0" w:color="auto"/>
            </w:tcBorders>
            <w:shd w:val="clear" w:color="auto" w:fill="auto"/>
            <w:noWrap/>
            <w:vAlign w:val="center"/>
            <w:hideMark/>
          </w:tcPr>
          <w:p w:rsidR="00457450" w:rsidRPr="004C1FC3" w:rsidRDefault="00457450" w:rsidP="00F62B00">
            <w:pPr>
              <w:jc w:val="right"/>
              <w:rPr>
                <w:color w:val="000000"/>
                <w:lang w:val="sr-Cyrl-CS"/>
              </w:rPr>
            </w:pPr>
          </w:p>
        </w:tc>
        <w:tc>
          <w:tcPr>
            <w:tcW w:w="1170" w:type="dxa"/>
            <w:tcBorders>
              <w:bottom w:val="single" w:sz="2" w:space="0" w:color="auto"/>
            </w:tcBorders>
            <w:shd w:val="clear" w:color="auto" w:fill="auto"/>
            <w:noWrap/>
            <w:vAlign w:val="center"/>
            <w:hideMark/>
          </w:tcPr>
          <w:p w:rsidR="00457450" w:rsidRPr="004C1FC3" w:rsidRDefault="00457450" w:rsidP="00F62B00">
            <w:pPr>
              <w:jc w:val="right"/>
              <w:rPr>
                <w:color w:val="000000"/>
                <w:lang w:val="sr-Cyrl-CS"/>
              </w:rPr>
            </w:pPr>
          </w:p>
        </w:tc>
        <w:tc>
          <w:tcPr>
            <w:tcW w:w="1173" w:type="dxa"/>
            <w:tcBorders>
              <w:bottom w:val="single" w:sz="2" w:space="0" w:color="auto"/>
            </w:tcBorders>
            <w:shd w:val="clear" w:color="auto" w:fill="auto"/>
            <w:noWrap/>
            <w:vAlign w:val="center"/>
            <w:hideMark/>
          </w:tcPr>
          <w:p w:rsidR="00457450" w:rsidRPr="00187A3A" w:rsidRDefault="00457450" w:rsidP="00F62B00">
            <w:pPr>
              <w:jc w:val="right"/>
              <w:rPr>
                <w:color w:val="000000"/>
              </w:rPr>
            </w:pPr>
          </w:p>
        </w:tc>
        <w:tc>
          <w:tcPr>
            <w:tcW w:w="1080" w:type="dxa"/>
            <w:tcBorders>
              <w:bottom w:val="single" w:sz="2" w:space="0" w:color="auto"/>
            </w:tcBorders>
            <w:shd w:val="clear" w:color="auto" w:fill="auto"/>
            <w:noWrap/>
            <w:vAlign w:val="center"/>
            <w:hideMark/>
          </w:tcPr>
          <w:p w:rsidR="00457450" w:rsidRPr="00187A3A" w:rsidRDefault="00457450" w:rsidP="00F62B00">
            <w:pPr>
              <w:jc w:val="right"/>
              <w:rPr>
                <w:color w:val="000000"/>
              </w:rPr>
            </w:pPr>
          </w:p>
        </w:tc>
        <w:tc>
          <w:tcPr>
            <w:tcW w:w="1616" w:type="dxa"/>
            <w:tcBorders>
              <w:bottom w:val="single" w:sz="2" w:space="0" w:color="auto"/>
            </w:tcBorders>
            <w:shd w:val="clear" w:color="auto" w:fill="auto"/>
            <w:noWrap/>
            <w:vAlign w:val="center"/>
            <w:hideMark/>
          </w:tcPr>
          <w:p w:rsidR="00457450" w:rsidRPr="004B194D" w:rsidRDefault="00457450" w:rsidP="00F62B00">
            <w:pPr>
              <w:jc w:val="right"/>
              <w:rPr>
                <w:b/>
                <w:color w:val="000000"/>
                <w:sz w:val="20"/>
                <w:szCs w:val="20"/>
              </w:rPr>
            </w:pPr>
            <w:r>
              <w:rPr>
                <w:b/>
                <w:color w:val="000000"/>
                <w:sz w:val="20"/>
                <w:szCs w:val="20"/>
              </w:rPr>
              <w:t>42.065.000</w:t>
            </w:r>
          </w:p>
        </w:tc>
      </w:tr>
      <w:tr w:rsidR="00457450" w:rsidRPr="0041024D" w:rsidTr="00F62B00">
        <w:trPr>
          <w:trHeight w:val="555"/>
        </w:trPr>
        <w:tc>
          <w:tcPr>
            <w:tcW w:w="1220" w:type="dxa"/>
            <w:vMerge w:val="restart"/>
            <w:shd w:val="clear" w:color="auto" w:fill="auto"/>
            <w:noWrap/>
            <w:vAlign w:val="center"/>
            <w:hideMark/>
          </w:tcPr>
          <w:p w:rsidR="00457450" w:rsidRPr="00E84F9F" w:rsidRDefault="00457450" w:rsidP="00F62B00">
            <w:pPr>
              <w:jc w:val="center"/>
              <w:rPr>
                <w:i/>
                <w:iCs/>
                <w:color w:val="000000"/>
                <w:sz w:val="20"/>
                <w:szCs w:val="20"/>
              </w:rPr>
            </w:pPr>
            <w:r>
              <w:rPr>
                <w:i/>
                <w:iCs/>
                <w:color w:val="000000"/>
                <w:sz w:val="20"/>
                <w:szCs w:val="20"/>
              </w:rPr>
              <w:t>2101-0001</w:t>
            </w:r>
          </w:p>
        </w:tc>
        <w:tc>
          <w:tcPr>
            <w:tcW w:w="2410" w:type="dxa"/>
            <w:vMerge w:val="restart"/>
            <w:tcBorders>
              <w:top w:val="single" w:sz="2" w:space="0" w:color="auto"/>
            </w:tcBorders>
            <w:shd w:val="clear" w:color="auto" w:fill="auto"/>
            <w:noWrap/>
            <w:vAlign w:val="center"/>
            <w:hideMark/>
          </w:tcPr>
          <w:p w:rsidR="00457450" w:rsidRPr="00E84F9F" w:rsidRDefault="00457450" w:rsidP="00F62B00">
            <w:pPr>
              <w:rPr>
                <w:sz w:val="20"/>
                <w:szCs w:val="20"/>
                <w:lang w:val="sr-Cyrl-CS"/>
              </w:rPr>
            </w:pPr>
            <w:r w:rsidRPr="00E84F9F">
              <w:rPr>
                <w:sz w:val="20"/>
                <w:szCs w:val="20"/>
                <w:lang w:val="sr-Cyrl-CS"/>
              </w:rPr>
              <w:t>Функционисање скупштине</w:t>
            </w:r>
          </w:p>
        </w:tc>
        <w:tc>
          <w:tcPr>
            <w:tcW w:w="2692" w:type="dxa"/>
            <w:vMerge w:val="restart"/>
            <w:tcBorders>
              <w:top w:val="single" w:sz="2" w:space="0" w:color="auto"/>
            </w:tcBorders>
            <w:shd w:val="clear" w:color="auto" w:fill="auto"/>
            <w:vAlign w:val="center"/>
            <w:hideMark/>
          </w:tcPr>
          <w:p w:rsidR="00457450" w:rsidRPr="00A64140" w:rsidRDefault="00457450" w:rsidP="00F62B00">
            <w:pPr>
              <w:rPr>
                <w:sz w:val="20"/>
                <w:szCs w:val="20"/>
              </w:rPr>
            </w:pPr>
            <w:r w:rsidRPr="00E84F9F">
              <w:rPr>
                <w:sz w:val="20"/>
                <w:szCs w:val="20"/>
                <w:lang w:val="sr-Cyrl-CS"/>
              </w:rPr>
              <w:t>Функционисање</w:t>
            </w:r>
            <w:r>
              <w:rPr>
                <w:sz w:val="20"/>
                <w:szCs w:val="20"/>
                <w:lang w:val="sr-Cyrl-CS"/>
              </w:rPr>
              <w:t xml:space="preserve"> локалне</w:t>
            </w:r>
            <w:r w:rsidRPr="00E84F9F">
              <w:rPr>
                <w:sz w:val="20"/>
                <w:szCs w:val="20"/>
                <w:lang w:val="sr-Cyrl-CS"/>
              </w:rPr>
              <w:t xml:space="preserve"> скупштине</w:t>
            </w:r>
          </w:p>
        </w:tc>
        <w:tc>
          <w:tcPr>
            <w:tcW w:w="2552" w:type="dxa"/>
            <w:tcBorders>
              <w:top w:val="single" w:sz="2" w:space="0" w:color="auto"/>
              <w:bottom w:val="single" w:sz="4" w:space="0" w:color="auto"/>
            </w:tcBorders>
            <w:shd w:val="clear" w:color="auto" w:fill="auto"/>
            <w:vAlign w:val="center"/>
            <w:hideMark/>
          </w:tcPr>
          <w:p w:rsidR="00457450" w:rsidRPr="003B7887" w:rsidRDefault="00457450" w:rsidP="00F62B00">
            <w:pPr>
              <w:rPr>
                <w:color w:val="000000"/>
                <w:sz w:val="20"/>
                <w:szCs w:val="20"/>
                <w:lang w:val="sr-Cyrl-CS"/>
              </w:rPr>
            </w:pPr>
            <w:r w:rsidRPr="003B7887">
              <w:rPr>
                <w:color w:val="000000"/>
                <w:sz w:val="20"/>
                <w:szCs w:val="20"/>
                <w:lang w:val="sr-Cyrl-CS"/>
              </w:rPr>
              <w:t>Број седница Скупштине општине</w:t>
            </w:r>
          </w:p>
        </w:tc>
        <w:tc>
          <w:tcPr>
            <w:tcW w:w="1113" w:type="dxa"/>
            <w:shd w:val="clear" w:color="auto" w:fill="auto"/>
            <w:vAlign w:val="center"/>
            <w:hideMark/>
          </w:tcPr>
          <w:p w:rsidR="00457450" w:rsidRPr="0041024D" w:rsidRDefault="00457450" w:rsidP="00F62B00">
            <w:pPr>
              <w:jc w:val="right"/>
              <w:rPr>
                <w:color w:val="000000"/>
                <w:sz w:val="20"/>
                <w:szCs w:val="20"/>
                <w:lang w:val="sr-Cyrl-CS"/>
              </w:rPr>
            </w:pPr>
            <w:r>
              <w:rPr>
                <w:color w:val="000000"/>
                <w:sz w:val="20"/>
                <w:szCs w:val="20"/>
                <w:lang w:val="sr-Cyrl-CS"/>
              </w:rPr>
              <w:t>10</w:t>
            </w:r>
          </w:p>
        </w:tc>
        <w:tc>
          <w:tcPr>
            <w:tcW w:w="1080" w:type="dxa"/>
            <w:shd w:val="clear" w:color="auto" w:fill="auto"/>
            <w:noWrap/>
            <w:vAlign w:val="center"/>
            <w:hideMark/>
          </w:tcPr>
          <w:p w:rsidR="00457450" w:rsidRPr="005D1260" w:rsidRDefault="00457450" w:rsidP="00F62B00">
            <w:pPr>
              <w:jc w:val="right"/>
              <w:rPr>
                <w:color w:val="000000"/>
                <w:sz w:val="20"/>
                <w:szCs w:val="20"/>
              </w:rPr>
            </w:pPr>
            <w:r>
              <w:rPr>
                <w:color w:val="000000"/>
                <w:sz w:val="20"/>
                <w:szCs w:val="20"/>
              </w:rPr>
              <w:t>9</w:t>
            </w:r>
          </w:p>
        </w:tc>
        <w:tc>
          <w:tcPr>
            <w:tcW w:w="1170" w:type="dxa"/>
            <w:shd w:val="clear" w:color="auto" w:fill="auto"/>
            <w:noWrap/>
            <w:vAlign w:val="center"/>
            <w:hideMark/>
          </w:tcPr>
          <w:p w:rsidR="00457450" w:rsidRPr="0041024D" w:rsidRDefault="00457450" w:rsidP="00F62B00">
            <w:pPr>
              <w:jc w:val="right"/>
              <w:rPr>
                <w:color w:val="000000"/>
                <w:sz w:val="20"/>
                <w:szCs w:val="20"/>
                <w:lang w:val="sr-Cyrl-CS"/>
              </w:rPr>
            </w:pPr>
            <w:r>
              <w:rPr>
                <w:color w:val="000000"/>
                <w:sz w:val="20"/>
                <w:szCs w:val="20"/>
                <w:lang w:val="sr-Cyrl-CS"/>
              </w:rPr>
              <w:t>10</w:t>
            </w:r>
          </w:p>
        </w:tc>
        <w:tc>
          <w:tcPr>
            <w:tcW w:w="1173" w:type="dxa"/>
            <w:shd w:val="clear" w:color="auto" w:fill="auto"/>
            <w:noWrap/>
            <w:vAlign w:val="center"/>
            <w:hideMark/>
          </w:tcPr>
          <w:p w:rsidR="00457450" w:rsidRPr="005D1260" w:rsidRDefault="00457450" w:rsidP="00F62B00">
            <w:pPr>
              <w:jc w:val="right"/>
              <w:rPr>
                <w:color w:val="000000"/>
                <w:sz w:val="20"/>
                <w:szCs w:val="20"/>
              </w:rPr>
            </w:pPr>
            <w:r w:rsidRPr="0041024D">
              <w:rPr>
                <w:color w:val="000000"/>
                <w:sz w:val="20"/>
                <w:szCs w:val="20"/>
                <w:lang w:val="sr-Cyrl-CS"/>
              </w:rPr>
              <w:t>1</w:t>
            </w:r>
            <w:r>
              <w:rPr>
                <w:color w:val="000000"/>
                <w:sz w:val="20"/>
                <w:szCs w:val="20"/>
              </w:rPr>
              <w:t>0</w:t>
            </w:r>
          </w:p>
        </w:tc>
        <w:tc>
          <w:tcPr>
            <w:tcW w:w="1080" w:type="dxa"/>
            <w:shd w:val="clear" w:color="auto" w:fill="auto"/>
            <w:noWrap/>
            <w:vAlign w:val="center"/>
            <w:hideMark/>
          </w:tcPr>
          <w:p w:rsidR="00457450" w:rsidRPr="005D1260" w:rsidRDefault="00457450" w:rsidP="00F62B00">
            <w:pPr>
              <w:jc w:val="right"/>
              <w:rPr>
                <w:color w:val="000000"/>
                <w:sz w:val="20"/>
                <w:szCs w:val="20"/>
              </w:rPr>
            </w:pPr>
            <w:r w:rsidRPr="0041024D">
              <w:rPr>
                <w:color w:val="000000"/>
                <w:sz w:val="20"/>
                <w:szCs w:val="20"/>
                <w:lang w:val="sr-Cyrl-CS"/>
              </w:rPr>
              <w:t>1</w:t>
            </w:r>
            <w:r>
              <w:rPr>
                <w:color w:val="000000"/>
                <w:sz w:val="20"/>
                <w:szCs w:val="20"/>
              </w:rPr>
              <w:t>0</w:t>
            </w:r>
          </w:p>
        </w:tc>
        <w:tc>
          <w:tcPr>
            <w:tcW w:w="1616" w:type="dxa"/>
            <w:vMerge w:val="restart"/>
            <w:shd w:val="clear" w:color="auto" w:fill="auto"/>
            <w:noWrap/>
            <w:vAlign w:val="center"/>
            <w:hideMark/>
          </w:tcPr>
          <w:p w:rsidR="00457450" w:rsidRPr="004B194D" w:rsidRDefault="00457450" w:rsidP="00F62B00">
            <w:pPr>
              <w:jc w:val="right"/>
              <w:rPr>
                <w:color w:val="000000"/>
                <w:sz w:val="20"/>
                <w:szCs w:val="20"/>
              </w:rPr>
            </w:pPr>
            <w:r>
              <w:rPr>
                <w:color w:val="000000"/>
                <w:sz w:val="20"/>
                <w:szCs w:val="20"/>
              </w:rPr>
              <w:t>14.325.000</w:t>
            </w:r>
          </w:p>
        </w:tc>
      </w:tr>
      <w:tr w:rsidR="00457450" w:rsidRPr="0041024D" w:rsidTr="00F62B00">
        <w:trPr>
          <w:trHeight w:val="421"/>
        </w:trPr>
        <w:tc>
          <w:tcPr>
            <w:tcW w:w="1220" w:type="dxa"/>
            <w:vMerge/>
            <w:tcBorders>
              <w:bottom w:val="single" w:sz="4" w:space="0" w:color="auto"/>
            </w:tcBorders>
            <w:shd w:val="clear" w:color="auto" w:fill="auto"/>
            <w:noWrap/>
            <w:vAlign w:val="center"/>
            <w:hideMark/>
          </w:tcPr>
          <w:p w:rsidR="00457450" w:rsidRDefault="00457450" w:rsidP="00F62B00">
            <w:pPr>
              <w:jc w:val="center"/>
              <w:rPr>
                <w:i/>
                <w:iCs/>
                <w:color w:val="000000"/>
                <w:sz w:val="20"/>
                <w:szCs w:val="20"/>
              </w:rPr>
            </w:pPr>
          </w:p>
        </w:tc>
        <w:tc>
          <w:tcPr>
            <w:tcW w:w="2410" w:type="dxa"/>
            <w:vMerge/>
            <w:tcBorders>
              <w:bottom w:val="single" w:sz="4" w:space="0" w:color="auto"/>
            </w:tcBorders>
            <w:shd w:val="clear" w:color="auto" w:fill="auto"/>
            <w:noWrap/>
            <w:vAlign w:val="center"/>
            <w:hideMark/>
          </w:tcPr>
          <w:p w:rsidR="00457450" w:rsidRPr="00E84F9F" w:rsidRDefault="00457450" w:rsidP="00F62B00">
            <w:pPr>
              <w:rPr>
                <w:sz w:val="20"/>
                <w:szCs w:val="20"/>
                <w:lang w:val="sr-Cyrl-CS"/>
              </w:rPr>
            </w:pPr>
          </w:p>
        </w:tc>
        <w:tc>
          <w:tcPr>
            <w:tcW w:w="2692" w:type="dxa"/>
            <w:vMerge/>
            <w:tcBorders>
              <w:bottom w:val="single" w:sz="4" w:space="0" w:color="auto"/>
            </w:tcBorders>
            <w:shd w:val="clear" w:color="auto" w:fill="auto"/>
            <w:vAlign w:val="center"/>
            <w:hideMark/>
          </w:tcPr>
          <w:p w:rsidR="00457450" w:rsidRPr="00E84F9F" w:rsidRDefault="00457450" w:rsidP="00F62B00">
            <w:pPr>
              <w:rPr>
                <w:sz w:val="20"/>
                <w:szCs w:val="20"/>
                <w:lang w:val="sr-Cyrl-CS"/>
              </w:rPr>
            </w:pPr>
          </w:p>
        </w:tc>
        <w:tc>
          <w:tcPr>
            <w:tcW w:w="2552" w:type="dxa"/>
            <w:tcBorders>
              <w:bottom w:val="single" w:sz="4" w:space="0" w:color="auto"/>
            </w:tcBorders>
            <w:shd w:val="clear" w:color="auto" w:fill="auto"/>
            <w:vAlign w:val="center"/>
            <w:hideMark/>
          </w:tcPr>
          <w:p w:rsidR="00457450" w:rsidRPr="00AE0F77" w:rsidRDefault="00457450" w:rsidP="00F62B00">
            <w:pPr>
              <w:rPr>
                <w:sz w:val="20"/>
                <w:szCs w:val="20"/>
              </w:rPr>
            </w:pPr>
            <w:r>
              <w:rPr>
                <w:sz w:val="20"/>
                <w:szCs w:val="20"/>
              </w:rPr>
              <w:t>Број усвојених аката</w:t>
            </w:r>
          </w:p>
        </w:tc>
        <w:tc>
          <w:tcPr>
            <w:tcW w:w="1113" w:type="dxa"/>
            <w:tcBorders>
              <w:bottom w:val="single" w:sz="4" w:space="0" w:color="auto"/>
            </w:tcBorders>
            <w:shd w:val="clear" w:color="auto" w:fill="auto"/>
            <w:vAlign w:val="center"/>
            <w:hideMark/>
          </w:tcPr>
          <w:p w:rsidR="00457450" w:rsidRPr="003F55F9" w:rsidRDefault="00457450" w:rsidP="00F62B00">
            <w:pPr>
              <w:jc w:val="right"/>
              <w:rPr>
                <w:color w:val="000000"/>
                <w:sz w:val="20"/>
                <w:szCs w:val="20"/>
              </w:rPr>
            </w:pPr>
            <w:r>
              <w:rPr>
                <w:color w:val="000000"/>
                <w:sz w:val="20"/>
                <w:szCs w:val="20"/>
              </w:rPr>
              <w:t>154</w:t>
            </w:r>
          </w:p>
        </w:tc>
        <w:tc>
          <w:tcPr>
            <w:tcW w:w="1080" w:type="dxa"/>
            <w:tcBorders>
              <w:bottom w:val="single" w:sz="4" w:space="0" w:color="auto"/>
            </w:tcBorders>
            <w:shd w:val="clear" w:color="auto" w:fill="auto"/>
            <w:noWrap/>
            <w:vAlign w:val="center"/>
            <w:hideMark/>
          </w:tcPr>
          <w:p w:rsidR="00457450" w:rsidRPr="003F55F9" w:rsidRDefault="00457450" w:rsidP="00F62B00">
            <w:pPr>
              <w:jc w:val="right"/>
              <w:rPr>
                <w:color w:val="000000"/>
                <w:sz w:val="20"/>
                <w:szCs w:val="20"/>
              </w:rPr>
            </w:pPr>
            <w:r w:rsidRPr="0041024D">
              <w:rPr>
                <w:color w:val="000000"/>
                <w:sz w:val="20"/>
                <w:szCs w:val="20"/>
              </w:rPr>
              <w:t>1</w:t>
            </w:r>
            <w:r>
              <w:rPr>
                <w:color w:val="000000"/>
                <w:sz w:val="20"/>
                <w:szCs w:val="20"/>
              </w:rPr>
              <w:t>57</w:t>
            </w:r>
          </w:p>
        </w:tc>
        <w:tc>
          <w:tcPr>
            <w:tcW w:w="1170" w:type="dxa"/>
            <w:tcBorders>
              <w:bottom w:val="single" w:sz="4" w:space="0" w:color="auto"/>
            </w:tcBorders>
            <w:shd w:val="clear" w:color="auto" w:fill="auto"/>
            <w:noWrap/>
            <w:vAlign w:val="center"/>
            <w:hideMark/>
          </w:tcPr>
          <w:p w:rsidR="00457450" w:rsidRPr="0041024D" w:rsidRDefault="00457450" w:rsidP="00F62B00">
            <w:pPr>
              <w:jc w:val="right"/>
              <w:rPr>
                <w:color w:val="000000"/>
                <w:sz w:val="20"/>
                <w:szCs w:val="20"/>
              </w:rPr>
            </w:pPr>
            <w:r>
              <w:rPr>
                <w:color w:val="000000"/>
                <w:sz w:val="20"/>
                <w:szCs w:val="20"/>
              </w:rPr>
              <w:t>160</w:t>
            </w:r>
          </w:p>
        </w:tc>
        <w:tc>
          <w:tcPr>
            <w:tcW w:w="1173" w:type="dxa"/>
            <w:tcBorders>
              <w:bottom w:val="single" w:sz="4" w:space="0" w:color="auto"/>
            </w:tcBorders>
            <w:shd w:val="clear" w:color="auto" w:fill="auto"/>
            <w:noWrap/>
            <w:vAlign w:val="center"/>
            <w:hideMark/>
          </w:tcPr>
          <w:p w:rsidR="00457450" w:rsidRPr="003F55F9" w:rsidRDefault="00457450" w:rsidP="00F62B00">
            <w:pPr>
              <w:jc w:val="right"/>
              <w:rPr>
                <w:color w:val="000000"/>
                <w:sz w:val="20"/>
                <w:szCs w:val="20"/>
              </w:rPr>
            </w:pPr>
            <w:r w:rsidRPr="0041024D">
              <w:rPr>
                <w:color w:val="000000"/>
                <w:sz w:val="20"/>
                <w:szCs w:val="20"/>
              </w:rPr>
              <w:t>1</w:t>
            </w:r>
            <w:r>
              <w:rPr>
                <w:color w:val="000000"/>
                <w:sz w:val="20"/>
                <w:szCs w:val="20"/>
              </w:rPr>
              <w:t>60</w:t>
            </w:r>
          </w:p>
        </w:tc>
        <w:tc>
          <w:tcPr>
            <w:tcW w:w="1080" w:type="dxa"/>
            <w:tcBorders>
              <w:bottom w:val="single" w:sz="4" w:space="0" w:color="auto"/>
            </w:tcBorders>
            <w:shd w:val="clear" w:color="auto" w:fill="auto"/>
            <w:noWrap/>
            <w:vAlign w:val="center"/>
            <w:hideMark/>
          </w:tcPr>
          <w:p w:rsidR="00457450" w:rsidRPr="003F55F9" w:rsidRDefault="00457450" w:rsidP="00F62B00">
            <w:pPr>
              <w:jc w:val="right"/>
              <w:rPr>
                <w:color w:val="000000"/>
                <w:sz w:val="20"/>
                <w:szCs w:val="20"/>
              </w:rPr>
            </w:pPr>
            <w:r w:rsidRPr="0041024D">
              <w:rPr>
                <w:color w:val="000000"/>
                <w:sz w:val="20"/>
                <w:szCs w:val="20"/>
              </w:rPr>
              <w:t>1</w:t>
            </w:r>
            <w:r>
              <w:rPr>
                <w:color w:val="000000"/>
                <w:sz w:val="20"/>
                <w:szCs w:val="20"/>
              </w:rPr>
              <w:t>65</w:t>
            </w:r>
          </w:p>
        </w:tc>
        <w:tc>
          <w:tcPr>
            <w:tcW w:w="1616" w:type="dxa"/>
            <w:vMerge/>
            <w:tcBorders>
              <w:bottom w:val="single" w:sz="4" w:space="0" w:color="auto"/>
            </w:tcBorders>
            <w:shd w:val="clear" w:color="auto" w:fill="auto"/>
            <w:noWrap/>
            <w:vAlign w:val="center"/>
            <w:hideMark/>
          </w:tcPr>
          <w:p w:rsidR="00457450" w:rsidRPr="0041024D" w:rsidRDefault="00457450" w:rsidP="00F62B00">
            <w:pPr>
              <w:jc w:val="right"/>
              <w:rPr>
                <w:color w:val="000000"/>
                <w:sz w:val="20"/>
                <w:szCs w:val="20"/>
                <w:lang w:val="sr-Cyrl-CS"/>
              </w:rPr>
            </w:pPr>
          </w:p>
        </w:tc>
      </w:tr>
      <w:tr w:rsidR="00457450" w:rsidRPr="0041024D" w:rsidTr="00F62B00">
        <w:trPr>
          <w:trHeight w:val="502"/>
        </w:trPr>
        <w:tc>
          <w:tcPr>
            <w:tcW w:w="1220" w:type="dxa"/>
            <w:shd w:val="clear" w:color="auto" w:fill="auto"/>
            <w:noWrap/>
            <w:vAlign w:val="center"/>
            <w:hideMark/>
          </w:tcPr>
          <w:p w:rsidR="00457450" w:rsidRPr="004B194D" w:rsidRDefault="00457450" w:rsidP="00F62B00">
            <w:pPr>
              <w:jc w:val="center"/>
              <w:rPr>
                <w:i/>
                <w:color w:val="000000"/>
                <w:sz w:val="20"/>
                <w:szCs w:val="20"/>
              </w:rPr>
            </w:pPr>
            <w:r w:rsidRPr="004B194D">
              <w:rPr>
                <w:i/>
                <w:color w:val="000000"/>
                <w:sz w:val="20"/>
                <w:szCs w:val="20"/>
              </w:rPr>
              <w:t>2101-П1</w:t>
            </w:r>
          </w:p>
        </w:tc>
        <w:tc>
          <w:tcPr>
            <w:tcW w:w="2410" w:type="dxa"/>
            <w:shd w:val="clear" w:color="auto" w:fill="auto"/>
            <w:noWrap/>
            <w:vAlign w:val="center"/>
            <w:hideMark/>
          </w:tcPr>
          <w:p w:rsidR="00457450" w:rsidRPr="004B194D" w:rsidRDefault="00457450" w:rsidP="00F62B00">
            <w:pPr>
              <w:rPr>
                <w:bCs/>
                <w:color w:val="000000"/>
                <w:sz w:val="20"/>
                <w:szCs w:val="20"/>
              </w:rPr>
            </w:pPr>
            <w:r w:rsidRPr="004B194D">
              <w:rPr>
                <w:bCs/>
                <w:color w:val="000000"/>
                <w:sz w:val="20"/>
                <w:szCs w:val="20"/>
              </w:rPr>
              <w:t>Избори 2020</w:t>
            </w:r>
          </w:p>
        </w:tc>
        <w:tc>
          <w:tcPr>
            <w:tcW w:w="2692" w:type="dxa"/>
            <w:shd w:val="clear" w:color="auto" w:fill="auto"/>
            <w:vAlign w:val="center"/>
            <w:hideMark/>
          </w:tcPr>
          <w:p w:rsidR="00457450" w:rsidRPr="00E84F9F" w:rsidRDefault="00457450" w:rsidP="00F62B00">
            <w:pPr>
              <w:rPr>
                <w:sz w:val="20"/>
                <w:szCs w:val="20"/>
                <w:lang w:val="sr-Cyrl-CS"/>
              </w:rPr>
            </w:pPr>
          </w:p>
        </w:tc>
        <w:tc>
          <w:tcPr>
            <w:tcW w:w="2552" w:type="dxa"/>
            <w:tcBorders>
              <w:bottom w:val="single" w:sz="4" w:space="0" w:color="auto"/>
            </w:tcBorders>
            <w:shd w:val="clear" w:color="auto" w:fill="auto"/>
            <w:vAlign w:val="center"/>
            <w:hideMark/>
          </w:tcPr>
          <w:p w:rsidR="00457450" w:rsidRPr="003B7887" w:rsidRDefault="00457450" w:rsidP="00F62B00">
            <w:pPr>
              <w:rPr>
                <w:color w:val="000000"/>
                <w:sz w:val="20"/>
                <w:szCs w:val="20"/>
              </w:rPr>
            </w:pPr>
          </w:p>
        </w:tc>
        <w:tc>
          <w:tcPr>
            <w:tcW w:w="1113" w:type="dxa"/>
            <w:shd w:val="clear" w:color="auto" w:fill="auto"/>
            <w:vAlign w:val="center"/>
            <w:hideMark/>
          </w:tcPr>
          <w:p w:rsidR="00457450" w:rsidRDefault="00457450" w:rsidP="00F62B00">
            <w:pPr>
              <w:jc w:val="right"/>
              <w:rPr>
                <w:color w:val="000000"/>
                <w:sz w:val="20"/>
                <w:szCs w:val="20"/>
              </w:rPr>
            </w:pPr>
          </w:p>
        </w:tc>
        <w:tc>
          <w:tcPr>
            <w:tcW w:w="1080" w:type="dxa"/>
            <w:shd w:val="clear" w:color="auto" w:fill="auto"/>
            <w:noWrap/>
            <w:vAlign w:val="center"/>
            <w:hideMark/>
          </w:tcPr>
          <w:p w:rsidR="00457450" w:rsidRDefault="00457450" w:rsidP="00F62B00">
            <w:pPr>
              <w:jc w:val="right"/>
              <w:rPr>
                <w:color w:val="000000"/>
              </w:rPr>
            </w:pPr>
          </w:p>
        </w:tc>
        <w:tc>
          <w:tcPr>
            <w:tcW w:w="1170" w:type="dxa"/>
            <w:shd w:val="clear" w:color="auto" w:fill="auto"/>
            <w:noWrap/>
            <w:vAlign w:val="center"/>
            <w:hideMark/>
          </w:tcPr>
          <w:p w:rsidR="00457450" w:rsidRDefault="00457450" w:rsidP="00F62B00">
            <w:pPr>
              <w:jc w:val="right"/>
              <w:rPr>
                <w:color w:val="000000"/>
              </w:rPr>
            </w:pPr>
          </w:p>
        </w:tc>
        <w:tc>
          <w:tcPr>
            <w:tcW w:w="1173" w:type="dxa"/>
            <w:shd w:val="clear" w:color="auto" w:fill="auto"/>
            <w:noWrap/>
            <w:vAlign w:val="center"/>
            <w:hideMark/>
          </w:tcPr>
          <w:p w:rsidR="00457450" w:rsidRDefault="00457450" w:rsidP="00F62B00">
            <w:pPr>
              <w:jc w:val="right"/>
              <w:rPr>
                <w:color w:val="000000"/>
              </w:rPr>
            </w:pPr>
          </w:p>
        </w:tc>
        <w:tc>
          <w:tcPr>
            <w:tcW w:w="1080" w:type="dxa"/>
            <w:shd w:val="clear" w:color="auto" w:fill="auto"/>
            <w:noWrap/>
            <w:vAlign w:val="center"/>
            <w:hideMark/>
          </w:tcPr>
          <w:p w:rsidR="00457450" w:rsidRDefault="00457450" w:rsidP="00F62B00">
            <w:pPr>
              <w:jc w:val="right"/>
              <w:rPr>
                <w:color w:val="000000"/>
              </w:rPr>
            </w:pPr>
          </w:p>
        </w:tc>
        <w:tc>
          <w:tcPr>
            <w:tcW w:w="1616" w:type="dxa"/>
            <w:shd w:val="clear" w:color="auto" w:fill="auto"/>
            <w:noWrap/>
            <w:vAlign w:val="center"/>
            <w:hideMark/>
          </w:tcPr>
          <w:p w:rsidR="00457450" w:rsidRPr="004B194D" w:rsidRDefault="00457450" w:rsidP="00F62B00">
            <w:pPr>
              <w:jc w:val="right"/>
              <w:rPr>
                <w:color w:val="000000"/>
                <w:sz w:val="20"/>
                <w:szCs w:val="20"/>
              </w:rPr>
            </w:pPr>
            <w:r>
              <w:rPr>
                <w:color w:val="000000"/>
                <w:sz w:val="20"/>
                <w:szCs w:val="20"/>
              </w:rPr>
              <w:t>4.560.000</w:t>
            </w:r>
          </w:p>
        </w:tc>
      </w:tr>
      <w:tr w:rsidR="00457450" w:rsidRPr="0041024D" w:rsidTr="00F62B00">
        <w:trPr>
          <w:trHeight w:val="645"/>
        </w:trPr>
        <w:tc>
          <w:tcPr>
            <w:tcW w:w="1220" w:type="dxa"/>
            <w:vMerge w:val="restart"/>
            <w:shd w:val="clear" w:color="auto" w:fill="auto"/>
            <w:noWrap/>
            <w:vAlign w:val="center"/>
            <w:hideMark/>
          </w:tcPr>
          <w:p w:rsidR="00457450" w:rsidRDefault="00457450" w:rsidP="00F62B00">
            <w:pPr>
              <w:jc w:val="center"/>
              <w:rPr>
                <w:i/>
                <w:iCs/>
                <w:color w:val="000000"/>
                <w:sz w:val="20"/>
                <w:szCs w:val="20"/>
              </w:rPr>
            </w:pPr>
            <w:r>
              <w:rPr>
                <w:i/>
                <w:iCs/>
                <w:color w:val="000000"/>
                <w:sz w:val="20"/>
                <w:szCs w:val="20"/>
              </w:rPr>
              <w:t>2101-0002</w:t>
            </w:r>
          </w:p>
        </w:tc>
        <w:tc>
          <w:tcPr>
            <w:tcW w:w="2410" w:type="dxa"/>
            <w:vMerge w:val="restart"/>
            <w:shd w:val="clear" w:color="auto" w:fill="auto"/>
            <w:noWrap/>
            <w:vAlign w:val="center"/>
            <w:hideMark/>
          </w:tcPr>
          <w:p w:rsidR="00457450" w:rsidRPr="00C074BF" w:rsidRDefault="00457450" w:rsidP="00F62B00">
            <w:pPr>
              <w:rPr>
                <w:b/>
                <w:sz w:val="20"/>
                <w:szCs w:val="20"/>
                <w:lang w:val="sr-Cyrl-CS"/>
              </w:rPr>
            </w:pPr>
            <w:r w:rsidRPr="00E84F9F">
              <w:rPr>
                <w:sz w:val="20"/>
                <w:szCs w:val="20"/>
                <w:lang w:val="sr-Cyrl-CS"/>
              </w:rPr>
              <w:t>Функционисање</w:t>
            </w:r>
            <w:r>
              <w:rPr>
                <w:sz w:val="20"/>
                <w:szCs w:val="20"/>
                <w:lang w:val="sr-Cyrl-CS"/>
              </w:rPr>
              <w:t xml:space="preserve"> извршних органа</w:t>
            </w:r>
          </w:p>
        </w:tc>
        <w:tc>
          <w:tcPr>
            <w:tcW w:w="2692" w:type="dxa"/>
            <w:vMerge w:val="restart"/>
            <w:shd w:val="clear" w:color="auto" w:fill="auto"/>
            <w:vAlign w:val="center"/>
            <w:hideMark/>
          </w:tcPr>
          <w:p w:rsidR="00457450" w:rsidRPr="00A64140" w:rsidRDefault="00457450" w:rsidP="00F62B00">
            <w:pPr>
              <w:rPr>
                <w:sz w:val="20"/>
                <w:szCs w:val="20"/>
              </w:rPr>
            </w:pPr>
            <w:r w:rsidRPr="00E84F9F">
              <w:rPr>
                <w:sz w:val="20"/>
                <w:szCs w:val="20"/>
                <w:lang w:val="sr-Cyrl-CS"/>
              </w:rPr>
              <w:t>Функционисање</w:t>
            </w:r>
            <w:r>
              <w:rPr>
                <w:sz w:val="20"/>
                <w:szCs w:val="20"/>
                <w:lang w:val="sr-Cyrl-CS"/>
              </w:rPr>
              <w:t xml:space="preserve"> извршних органа</w:t>
            </w:r>
          </w:p>
        </w:tc>
        <w:tc>
          <w:tcPr>
            <w:tcW w:w="2552" w:type="dxa"/>
            <w:tcBorders>
              <w:bottom w:val="single" w:sz="4" w:space="0" w:color="auto"/>
            </w:tcBorders>
            <w:shd w:val="clear" w:color="auto" w:fill="auto"/>
            <w:vAlign w:val="center"/>
            <w:hideMark/>
          </w:tcPr>
          <w:p w:rsidR="00457450" w:rsidRPr="003B7887" w:rsidRDefault="00457450" w:rsidP="00F62B00">
            <w:pPr>
              <w:rPr>
                <w:color w:val="000000"/>
                <w:sz w:val="20"/>
                <w:szCs w:val="20"/>
              </w:rPr>
            </w:pPr>
            <w:r w:rsidRPr="003B7887">
              <w:rPr>
                <w:color w:val="000000"/>
                <w:sz w:val="20"/>
                <w:szCs w:val="20"/>
              </w:rPr>
              <w:t>Број седница Општинског већа</w:t>
            </w:r>
          </w:p>
        </w:tc>
        <w:tc>
          <w:tcPr>
            <w:tcW w:w="1113" w:type="dxa"/>
            <w:shd w:val="clear" w:color="auto" w:fill="auto"/>
            <w:vAlign w:val="center"/>
            <w:hideMark/>
          </w:tcPr>
          <w:p w:rsidR="00457450" w:rsidRDefault="00457450" w:rsidP="00F62B00">
            <w:pPr>
              <w:jc w:val="right"/>
              <w:rPr>
                <w:color w:val="000000"/>
                <w:sz w:val="20"/>
                <w:szCs w:val="20"/>
              </w:rPr>
            </w:pPr>
            <w:r>
              <w:rPr>
                <w:color w:val="000000"/>
                <w:sz w:val="20"/>
                <w:szCs w:val="20"/>
              </w:rPr>
              <w:t>27</w:t>
            </w:r>
          </w:p>
        </w:tc>
        <w:tc>
          <w:tcPr>
            <w:tcW w:w="1080" w:type="dxa"/>
            <w:shd w:val="clear" w:color="auto" w:fill="auto"/>
            <w:noWrap/>
            <w:vAlign w:val="center"/>
            <w:hideMark/>
          </w:tcPr>
          <w:p w:rsidR="00457450" w:rsidRDefault="00457450" w:rsidP="00F62B00">
            <w:pPr>
              <w:jc w:val="right"/>
              <w:rPr>
                <w:color w:val="000000"/>
              </w:rPr>
            </w:pPr>
            <w:r>
              <w:rPr>
                <w:color w:val="000000"/>
                <w:sz w:val="22"/>
                <w:szCs w:val="22"/>
              </w:rPr>
              <w:t>21</w:t>
            </w:r>
          </w:p>
        </w:tc>
        <w:tc>
          <w:tcPr>
            <w:tcW w:w="1170" w:type="dxa"/>
            <w:shd w:val="clear" w:color="auto" w:fill="auto"/>
            <w:noWrap/>
            <w:vAlign w:val="center"/>
            <w:hideMark/>
          </w:tcPr>
          <w:p w:rsidR="00457450" w:rsidRPr="005D1260" w:rsidRDefault="00457450" w:rsidP="00F62B00">
            <w:pPr>
              <w:jc w:val="right"/>
              <w:rPr>
                <w:color w:val="000000"/>
              </w:rPr>
            </w:pPr>
            <w:r>
              <w:rPr>
                <w:color w:val="000000"/>
                <w:sz w:val="22"/>
                <w:szCs w:val="22"/>
              </w:rPr>
              <w:t>17</w:t>
            </w:r>
          </w:p>
        </w:tc>
        <w:tc>
          <w:tcPr>
            <w:tcW w:w="1173" w:type="dxa"/>
            <w:shd w:val="clear" w:color="auto" w:fill="auto"/>
            <w:noWrap/>
            <w:vAlign w:val="center"/>
            <w:hideMark/>
          </w:tcPr>
          <w:p w:rsidR="00457450" w:rsidRPr="005D1260" w:rsidRDefault="00457450" w:rsidP="00F62B00">
            <w:pPr>
              <w:jc w:val="right"/>
              <w:rPr>
                <w:color w:val="000000"/>
              </w:rPr>
            </w:pPr>
            <w:r>
              <w:rPr>
                <w:color w:val="000000"/>
                <w:sz w:val="22"/>
                <w:szCs w:val="22"/>
              </w:rPr>
              <w:t>20</w:t>
            </w:r>
          </w:p>
        </w:tc>
        <w:tc>
          <w:tcPr>
            <w:tcW w:w="1080" w:type="dxa"/>
            <w:shd w:val="clear" w:color="auto" w:fill="auto"/>
            <w:noWrap/>
            <w:vAlign w:val="center"/>
            <w:hideMark/>
          </w:tcPr>
          <w:p w:rsidR="00457450" w:rsidRDefault="00457450" w:rsidP="00F62B00">
            <w:pPr>
              <w:jc w:val="right"/>
              <w:rPr>
                <w:color w:val="000000"/>
              </w:rPr>
            </w:pPr>
            <w:r>
              <w:rPr>
                <w:color w:val="000000"/>
                <w:sz w:val="22"/>
                <w:szCs w:val="22"/>
              </w:rPr>
              <w:t>21</w:t>
            </w:r>
          </w:p>
        </w:tc>
        <w:tc>
          <w:tcPr>
            <w:tcW w:w="1616" w:type="dxa"/>
            <w:vMerge w:val="restart"/>
            <w:shd w:val="clear" w:color="auto" w:fill="auto"/>
            <w:noWrap/>
            <w:vAlign w:val="center"/>
            <w:hideMark/>
          </w:tcPr>
          <w:p w:rsidR="00457450" w:rsidRPr="005D1260" w:rsidRDefault="00457450" w:rsidP="00F62B00">
            <w:pPr>
              <w:jc w:val="right"/>
              <w:rPr>
                <w:color w:val="000000"/>
                <w:sz w:val="20"/>
                <w:szCs w:val="20"/>
              </w:rPr>
            </w:pPr>
            <w:r>
              <w:rPr>
                <w:color w:val="000000"/>
                <w:sz w:val="20"/>
                <w:szCs w:val="20"/>
              </w:rPr>
              <w:t>23.180.000</w:t>
            </w:r>
          </w:p>
        </w:tc>
      </w:tr>
      <w:tr w:rsidR="00457450" w:rsidRPr="0041024D" w:rsidTr="00F62B00">
        <w:trPr>
          <w:trHeight w:val="645"/>
        </w:trPr>
        <w:tc>
          <w:tcPr>
            <w:tcW w:w="1220" w:type="dxa"/>
            <w:vMerge/>
            <w:tcBorders>
              <w:bottom w:val="single" w:sz="4" w:space="0" w:color="auto"/>
            </w:tcBorders>
            <w:shd w:val="clear" w:color="auto" w:fill="auto"/>
            <w:noWrap/>
            <w:vAlign w:val="center"/>
            <w:hideMark/>
          </w:tcPr>
          <w:p w:rsidR="00457450" w:rsidRDefault="00457450" w:rsidP="00F62B00">
            <w:pPr>
              <w:jc w:val="center"/>
              <w:rPr>
                <w:i/>
                <w:iCs/>
                <w:color w:val="000000"/>
                <w:sz w:val="20"/>
                <w:szCs w:val="20"/>
              </w:rPr>
            </w:pPr>
          </w:p>
        </w:tc>
        <w:tc>
          <w:tcPr>
            <w:tcW w:w="2410" w:type="dxa"/>
            <w:vMerge/>
            <w:tcBorders>
              <w:bottom w:val="single" w:sz="4" w:space="0" w:color="auto"/>
            </w:tcBorders>
            <w:shd w:val="clear" w:color="auto" w:fill="auto"/>
            <w:noWrap/>
            <w:vAlign w:val="center"/>
            <w:hideMark/>
          </w:tcPr>
          <w:p w:rsidR="00457450" w:rsidRPr="00E84F9F" w:rsidRDefault="00457450" w:rsidP="00F62B00">
            <w:pPr>
              <w:rPr>
                <w:sz w:val="20"/>
                <w:szCs w:val="20"/>
                <w:lang w:val="sr-Cyrl-CS"/>
              </w:rPr>
            </w:pPr>
          </w:p>
        </w:tc>
        <w:tc>
          <w:tcPr>
            <w:tcW w:w="2692" w:type="dxa"/>
            <w:vMerge/>
            <w:tcBorders>
              <w:bottom w:val="single" w:sz="4" w:space="0" w:color="auto"/>
            </w:tcBorders>
            <w:shd w:val="clear" w:color="auto" w:fill="auto"/>
            <w:vAlign w:val="center"/>
            <w:hideMark/>
          </w:tcPr>
          <w:p w:rsidR="00457450" w:rsidRPr="00E84F9F" w:rsidRDefault="00457450" w:rsidP="00F62B00">
            <w:pPr>
              <w:rPr>
                <w:sz w:val="20"/>
                <w:szCs w:val="20"/>
                <w:lang w:val="sr-Cyrl-CS"/>
              </w:rPr>
            </w:pPr>
          </w:p>
        </w:tc>
        <w:tc>
          <w:tcPr>
            <w:tcW w:w="2552" w:type="dxa"/>
            <w:tcBorders>
              <w:bottom w:val="single" w:sz="4" w:space="0" w:color="auto"/>
            </w:tcBorders>
            <w:shd w:val="clear" w:color="auto" w:fill="auto"/>
            <w:vAlign w:val="center"/>
            <w:hideMark/>
          </w:tcPr>
          <w:p w:rsidR="00457450" w:rsidRPr="003B7887" w:rsidRDefault="00457450" w:rsidP="00F62B00">
            <w:pPr>
              <w:rPr>
                <w:color w:val="000000"/>
                <w:sz w:val="20"/>
                <w:szCs w:val="20"/>
              </w:rPr>
            </w:pPr>
            <w:r w:rsidRPr="003B7887">
              <w:rPr>
                <w:color w:val="000000"/>
                <w:sz w:val="20"/>
                <w:szCs w:val="20"/>
              </w:rPr>
              <w:t xml:space="preserve">Број донетих аката </w:t>
            </w:r>
            <w:r w:rsidRPr="003B7887">
              <w:rPr>
                <w:color w:val="000000"/>
                <w:sz w:val="20"/>
                <w:szCs w:val="20"/>
                <w:lang w:val="sr-Cyrl-CS"/>
              </w:rPr>
              <w:t>Општинског већа</w:t>
            </w:r>
            <w:r w:rsidRPr="003B7887">
              <w:rPr>
                <w:color w:val="000000"/>
                <w:sz w:val="20"/>
                <w:szCs w:val="20"/>
              </w:rPr>
              <w:t xml:space="preserve"> </w:t>
            </w:r>
          </w:p>
        </w:tc>
        <w:tc>
          <w:tcPr>
            <w:tcW w:w="1113" w:type="dxa"/>
            <w:tcBorders>
              <w:bottom w:val="single" w:sz="4" w:space="0" w:color="auto"/>
            </w:tcBorders>
            <w:shd w:val="clear" w:color="auto" w:fill="auto"/>
            <w:vAlign w:val="center"/>
            <w:hideMark/>
          </w:tcPr>
          <w:p w:rsidR="00457450" w:rsidRPr="00AF6D3D" w:rsidRDefault="00457450" w:rsidP="00F62B00">
            <w:pPr>
              <w:jc w:val="right"/>
              <w:rPr>
                <w:color w:val="000000"/>
                <w:sz w:val="20"/>
                <w:szCs w:val="20"/>
                <w:lang w:val="sr-Cyrl-CS"/>
              </w:rPr>
            </w:pPr>
            <w:r>
              <w:rPr>
                <w:color w:val="000000"/>
                <w:sz w:val="20"/>
                <w:szCs w:val="20"/>
                <w:lang w:val="sr-Cyrl-CS"/>
              </w:rPr>
              <w:t>495</w:t>
            </w:r>
          </w:p>
        </w:tc>
        <w:tc>
          <w:tcPr>
            <w:tcW w:w="1080" w:type="dxa"/>
            <w:tcBorders>
              <w:bottom w:val="single" w:sz="4" w:space="0" w:color="auto"/>
            </w:tcBorders>
            <w:shd w:val="clear" w:color="auto" w:fill="auto"/>
            <w:noWrap/>
            <w:vAlign w:val="center"/>
            <w:hideMark/>
          </w:tcPr>
          <w:p w:rsidR="00457450" w:rsidRPr="00AF6D3D" w:rsidRDefault="00457450" w:rsidP="00F62B00">
            <w:pPr>
              <w:jc w:val="right"/>
              <w:rPr>
                <w:color w:val="000000"/>
                <w:sz w:val="20"/>
                <w:szCs w:val="20"/>
                <w:lang w:val="sr-Cyrl-CS"/>
              </w:rPr>
            </w:pPr>
            <w:r>
              <w:rPr>
                <w:color w:val="000000"/>
                <w:sz w:val="20"/>
                <w:szCs w:val="20"/>
                <w:lang w:val="sr-Cyrl-CS"/>
              </w:rPr>
              <w:t>510</w:t>
            </w:r>
          </w:p>
        </w:tc>
        <w:tc>
          <w:tcPr>
            <w:tcW w:w="1170" w:type="dxa"/>
            <w:tcBorders>
              <w:bottom w:val="single" w:sz="4" w:space="0" w:color="auto"/>
            </w:tcBorders>
            <w:shd w:val="clear" w:color="auto" w:fill="auto"/>
            <w:noWrap/>
            <w:vAlign w:val="center"/>
            <w:hideMark/>
          </w:tcPr>
          <w:p w:rsidR="00457450" w:rsidRPr="00AF6D3D" w:rsidRDefault="00457450" w:rsidP="00F62B00">
            <w:pPr>
              <w:jc w:val="right"/>
              <w:rPr>
                <w:color w:val="000000"/>
                <w:sz w:val="20"/>
                <w:szCs w:val="20"/>
              </w:rPr>
            </w:pPr>
            <w:r>
              <w:rPr>
                <w:color w:val="000000"/>
                <w:sz w:val="20"/>
                <w:szCs w:val="20"/>
                <w:lang w:val="sr-Cyrl-CS"/>
              </w:rPr>
              <w:t>515</w:t>
            </w:r>
          </w:p>
        </w:tc>
        <w:tc>
          <w:tcPr>
            <w:tcW w:w="1173" w:type="dxa"/>
            <w:tcBorders>
              <w:bottom w:val="single" w:sz="4" w:space="0" w:color="auto"/>
            </w:tcBorders>
            <w:shd w:val="clear" w:color="auto" w:fill="auto"/>
            <w:noWrap/>
            <w:vAlign w:val="center"/>
            <w:hideMark/>
          </w:tcPr>
          <w:p w:rsidR="00457450" w:rsidRPr="00AF6D3D" w:rsidRDefault="00457450" w:rsidP="00F62B00">
            <w:pPr>
              <w:jc w:val="right"/>
              <w:rPr>
                <w:color w:val="000000"/>
                <w:sz w:val="20"/>
                <w:szCs w:val="20"/>
              </w:rPr>
            </w:pPr>
            <w:r>
              <w:rPr>
                <w:color w:val="000000"/>
                <w:sz w:val="20"/>
                <w:szCs w:val="20"/>
                <w:lang w:val="sr-Cyrl-CS"/>
              </w:rPr>
              <w:t>520</w:t>
            </w:r>
          </w:p>
        </w:tc>
        <w:tc>
          <w:tcPr>
            <w:tcW w:w="1080" w:type="dxa"/>
            <w:tcBorders>
              <w:bottom w:val="single" w:sz="4" w:space="0" w:color="auto"/>
            </w:tcBorders>
            <w:shd w:val="clear" w:color="auto" w:fill="auto"/>
            <w:noWrap/>
            <w:vAlign w:val="center"/>
            <w:hideMark/>
          </w:tcPr>
          <w:p w:rsidR="00457450" w:rsidRPr="003F55F9" w:rsidRDefault="00457450" w:rsidP="00F62B00">
            <w:pPr>
              <w:jc w:val="right"/>
              <w:rPr>
                <w:color w:val="000000"/>
                <w:sz w:val="20"/>
                <w:szCs w:val="20"/>
              </w:rPr>
            </w:pPr>
            <w:r>
              <w:rPr>
                <w:color w:val="000000"/>
                <w:sz w:val="20"/>
                <w:szCs w:val="20"/>
              </w:rPr>
              <w:t>520</w:t>
            </w:r>
          </w:p>
        </w:tc>
        <w:tc>
          <w:tcPr>
            <w:tcW w:w="1616" w:type="dxa"/>
            <w:vMerge/>
            <w:tcBorders>
              <w:bottom w:val="single" w:sz="4" w:space="0" w:color="auto"/>
            </w:tcBorders>
            <w:shd w:val="clear" w:color="auto" w:fill="auto"/>
            <w:noWrap/>
            <w:vAlign w:val="center"/>
            <w:hideMark/>
          </w:tcPr>
          <w:p w:rsidR="00457450" w:rsidRPr="0041024D" w:rsidRDefault="00457450" w:rsidP="00F62B00">
            <w:pPr>
              <w:jc w:val="right"/>
              <w:rPr>
                <w:color w:val="000000"/>
                <w:sz w:val="20"/>
                <w:szCs w:val="20"/>
                <w:lang w:val="sr-Cyrl-CS"/>
              </w:rPr>
            </w:pPr>
          </w:p>
        </w:tc>
      </w:tr>
      <w:tr w:rsidR="00457450" w:rsidRPr="0041024D" w:rsidTr="00A81996">
        <w:trPr>
          <w:trHeight w:val="535"/>
        </w:trPr>
        <w:tc>
          <w:tcPr>
            <w:tcW w:w="14490" w:type="dxa"/>
            <w:gridSpan w:val="9"/>
            <w:tcBorders>
              <w:bottom w:val="single" w:sz="4" w:space="0" w:color="auto"/>
            </w:tcBorders>
            <w:shd w:val="clear" w:color="auto" w:fill="auto"/>
            <w:noWrap/>
            <w:vAlign w:val="center"/>
            <w:hideMark/>
          </w:tcPr>
          <w:p w:rsidR="00457450" w:rsidRPr="00E82245" w:rsidRDefault="00457450" w:rsidP="00F62B00">
            <w:pPr>
              <w:rPr>
                <w:b/>
                <w:color w:val="000000"/>
                <w:lang w:val="sr-Cyrl-CS"/>
              </w:rPr>
            </w:pPr>
            <w:r w:rsidRPr="00E82245">
              <w:rPr>
                <w:b/>
                <w:color w:val="000000"/>
                <w:sz w:val="22"/>
                <w:szCs w:val="22"/>
                <w:lang w:val="sr-Cyrl-CS"/>
              </w:rPr>
              <w:t xml:space="preserve">                                                                    УКУПНИ РАСХОДИ И ИЗДАЦИ</w:t>
            </w:r>
          </w:p>
        </w:tc>
        <w:tc>
          <w:tcPr>
            <w:tcW w:w="1616" w:type="dxa"/>
            <w:tcBorders>
              <w:bottom w:val="single" w:sz="4" w:space="0" w:color="auto"/>
            </w:tcBorders>
            <w:shd w:val="clear" w:color="auto" w:fill="auto"/>
            <w:noWrap/>
            <w:vAlign w:val="center"/>
            <w:hideMark/>
          </w:tcPr>
          <w:p w:rsidR="00457450" w:rsidRPr="00DC02ED" w:rsidRDefault="00457450" w:rsidP="000B2450">
            <w:pPr>
              <w:jc w:val="right"/>
              <w:rPr>
                <w:b/>
                <w:color w:val="000000"/>
              </w:rPr>
            </w:pPr>
            <w:r>
              <w:rPr>
                <w:b/>
                <w:color w:val="000000"/>
              </w:rPr>
              <w:t>1.</w:t>
            </w:r>
            <w:r w:rsidR="000B2450">
              <w:rPr>
                <w:b/>
                <w:color w:val="000000"/>
              </w:rPr>
              <w:t>649.782</w:t>
            </w:r>
            <w:r>
              <w:rPr>
                <w:b/>
                <w:color w:val="000000"/>
              </w:rPr>
              <w:t>.000</w:t>
            </w:r>
          </w:p>
        </w:tc>
      </w:tr>
    </w:tbl>
    <w:p w:rsidR="005E136B" w:rsidRDefault="005E136B" w:rsidP="001243E8">
      <w:pPr>
        <w:ind w:firstLine="720"/>
        <w:jc w:val="both"/>
        <w:rPr>
          <w:lang w:val="sr-Cyrl-CS"/>
        </w:rPr>
      </w:pPr>
    </w:p>
    <w:p w:rsidR="001243E8" w:rsidRPr="005018AE" w:rsidRDefault="001243E8" w:rsidP="001243E8">
      <w:pPr>
        <w:ind w:firstLine="720"/>
        <w:jc w:val="both"/>
        <w:rPr>
          <w:lang w:val="sr-Cyrl-CS"/>
        </w:rPr>
      </w:pPr>
    </w:p>
    <w:p w:rsidR="00BC1F70" w:rsidRDefault="00BC1F70" w:rsidP="00BC1F70">
      <w:pPr>
        <w:tabs>
          <w:tab w:val="left" w:pos="8789"/>
        </w:tabs>
        <w:ind w:firstLine="720"/>
        <w:jc w:val="both"/>
      </w:pPr>
      <w:r>
        <w:rPr>
          <w:lang w:val="sr-Cyrl-CS"/>
        </w:rPr>
        <w:lastRenderedPageBreak/>
        <w:t>Нацртом</w:t>
      </w:r>
      <w:r w:rsidRPr="00C90399">
        <w:rPr>
          <w:lang w:val="sr-Cyrl-CS"/>
        </w:rPr>
        <w:t xml:space="preserve"> Одлуке о изменама и допунама Одлуке о буџету општине Горњи Милановац за 20</w:t>
      </w:r>
      <w:r>
        <w:rPr>
          <w:lang w:val="sr-Cyrl-CS"/>
        </w:rPr>
        <w:t>20</w:t>
      </w:r>
      <w:r w:rsidRPr="00C90399">
        <w:rPr>
          <w:lang w:val="sr-Cyrl-CS"/>
        </w:rPr>
        <w:t>. годину</w:t>
      </w:r>
      <w:r>
        <w:rPr>
          <w:lang w:val="sr-Cyrl-CS"/>
        </w:rPr>
        <w:t xml:space="preserve"> предвиђено је да ова Одлука ступа на снагу наредног дана од дана објављивања у „Службеном гласнику општине Горњи Милановац“ због хитности плаћања доспелих обавеза и спровођења поступка јавних набавки.</w:t>
      </w:r>
      <w:r w:rsidRPr="00714359">
        <w:rPr>
          <w:lang w:val="sr-Cyrl-CS"/>
        </w:rPr>
        <w:t xml:space="preserve"> </w:t>
      </w:r>
    </w:p>
    <w:p w:rsidR="00BC1F70" w:rsidRPr="00D6701C" w:rsidRDefault="00BC1F70" w:rsidP="00D6701C">
      <w:pPr>
        <w:jc w:val="both"/>
      </w:pPr>
    </w:p>
    <w:p w:rsidR="00D4618F" w:rsidRDefault="00D4618F" w:rsidP="00D4618F">
      <w:pPr>
        <w:jc w:val="center"/>
      </w:pPr>
    </w:p>
    <w:p w:rsidR="001243E8" w:rsidRPr="0026305A" w:rsidRDefault="001243E8" w:rsidP="001D54F6">
      <w:pPr>
        <w:rPr>
          <w:lang/>
        </w:rPr>
      </w:pPr>
    </w:p>
    <w:p w:rsidR="001243E8" w:rsidRPr="001243E8" w:rsidRDefault="001243E8" w:rsidP="001D54F6"/>
    <w:p w:rsidR="004168A3" w:rsidRPr="00994ED7" w:rsidRDefault="00DE3E24" w:rsidP="00994ED7">
      <w:pPr>
        <w:jc w:val="center"/>
      </w:pPr>
      <w:r w:rsidRPr="00DB1326">
        <w:t>СКУПШТИНА ОПШТИНЕ ГОРЊИ МИЛАНОВАЦ</w:t>
      </w:r>
    </w:p>
    <w:p w:rsidR="00994ED7" w:rsidRDefault="00994ED7" w:rsidP="00B3407F">
      <w:pPr>
        <w:jc w:val="both"/>
      </w:pPr>
    </w:p>
    <w:p w:rsidR="00994ED7" w:rsidRDefault="00994ED7" w:rsidP="00B3407F">
      <w:pPr>
        <w:jc w:val="both"/>
      </w:pPr>
    </w:p>
    <w:p w:rsidR="00DE3E24" w:rsidRPr="0050368D" w:rsidRDefault="00DE3E24" w:rsidP="00B3407F">
      <w:pPr>
        <w:jc w:val="both"/>
        <w:rPr>
          <w:lang/>
        </w:rPr>
      </w:pPr>
      <w:r w:rsidRPr="00DB1326">
        <w:t>Број:</w:t>
      </w:r>
      <w:r w:rsidR="00D13CD9">
        <w:t xml:space="preserve"> </w:t>
      </w:r>
      <w:r w:rsidR="0050368D">
        <w:rPr>
          <w:lang/>
        </w:rPr>
        <w:t>2-06-10/2020</w:t>
      </w:r>
    </w:p>
    <w:p w:rsidR="00DE3E24" w:rsidRPr="00617082" w:rsidRDefault="00DE3E24" w:rsidP="00B3407F"/>
    <w:p w:rsidR="00DE3E24" w:rsidRPr="00B9062B" w:rsidRDefault="00DE3E24" w:rsidP="00B3407F">
      <w:pPr>
        <w:ind w:left="8640"/>
        <w:jc w:val="center"/>
        <w:outlineLvl w:val="0"/>
      </w:pPr>
      <w:r>
        <w:rPr>
          <w:lang w:val="sr-Cyrl-CS"/>
        </w:rPr>
        <w:t xml:space="preserve"> ПРЕДСЕДНИК</w:t>
      </w:r>
    </w:p>
    <w:p w:rsidR="00DE3E24" w:rsidRDefault="00DE3E24" w:rsidP="00B3407F">
      <w:pPr>
        <w:ind w:left="8640"/>
        <w:jc w:val="center"/>
        <w:rPr>
          <w:lang w:val="sr-Cyrl-CS"/>
        </w:rPr>
      </w:pPr>
      <w:r>
        <w:rPr>
          <w:lang w:val="sr-Cyrl-CS"/>
        </w:rPr>
        <w:t>СКУПШТИНЕ ОПШТИНЕ</w:t>
      </w:r>
    </w:p>
    <w:p w:rsidR="00DE3E24" w:rsidRDefault="00CA39E5" w:rsidP="00B3407F">
      <w:pPr>
        <w:ind w:left="8640"/>
        <w:jc w:val="center"/>
      </w:pPr>
      <w:r>
        <w:rPr>
          <w:lang w:val="sr-Cyrl-CS"/>
        </w:rPr>
        <w:t>Лазар Николић</w:t>
      </w:r>
      <w:r w:rsidR="00F557FE">
        <w:t xml:space="preserve"> с.р.</w:t>
      </w:r>
    </w:p>
    <w:p w:rsidR="00A35ED5" w:rsidRDefault="00A35ED5" w:rsidP="007A0211">
      <w:pPr>
        <w:jc w:val="center"/>
        <w:rPr>
          <w:lang w:val="sr-Cyrl-CS"/>
        </w:rPr>
      </w:pPr>
    </w:p>
    <w:p w:rsidR="00A35ED5" w:rsidRDefault="00A35ED5" w:rsidP="007A0211">
      <w:pPr>
        <w:jc w:val="center"/>
        <w:rPr>
          <w:lang w:val="sr-Cyrl-CS"/>
        </w:rPr>
      </w:pPr>
    </w:p>
    <w:sectPr w:rsidR="00A35ED5" w:rsidSect="0070155B">
      <w:footerReference w:type="default" r:id="rId8"/>
      <w:pgSz w:w="16840" w:h="11907" w:orient="landscape" w:code="9"/>
      <w:pgMar w:top="1417" w:right="1417" w:bottom="1417" w:left="141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42" w:rsidRDefault="00312642" w:rsidP="00E27015">
      <w:r>
        <w:separator/>
      </w:r>
    </w:p>
  </w:endnote>
  <w:endnote w:type="continuationSeparator" w:id="0">
    <w:p w:rsidR="00312642" w:rsidRDefault="00312642" w:rsidP="00E27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YuCiril Helvetica">
    <w:altName w:val="Courier New"/>
    <w:panose1 w:val="020B7200000000000000"/>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17680"/>
      <w:docPartObj>
        <w:docPartGallery w:val="Page Numbers (Bottom of Page)"/>
        <w:docPartUnique/>
      </w:docPartObj>
    </w:sdtPr>
    <w:sdtContent>
      <w:p w:rsidR="00F076F8" w:rsidRDefault="00AE468D">
        <w:pPr>
          <w:pStyle w:val="Footer"/>
          <w:jc w:val="right"/>
        </w:pPr>
        <w:fldSimple w:instr=" PAGE   \* MERGEFORMAT ">
          <w:r w:rsidR="0026305A">
            <w:rPr>
              <w:noProof/>
            </w:rPr>
            <w:t>74</w:t>
          </w:r>
        </w:fldSimple>
      </w:p>
    </w:sdtContent>
  </w:sdt>
  <w:p w:rsidR="00F076F8" w:rsidRDefault="00F07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42" w:rsidRDefault="00312642" w:rsidP="00E27015">
      <w:r>
        <w:separator/>
      </w:r>
    </w:p>
  </w:footnote>
  <w:footnote w:type="continuationSeparator" w:id="0">
    <w:p w:rsidR="00312642" w:rsidRDefault="00312642" w:rsidP="00E27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AC4"/>
    <w:multiLevelType w:val="hybridMultilevel"/>
    <w:tmpl w:val="6D82AFB0"/>
    <w:lvl w:ilvl="0" w:tplc="2354D7AC">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7114AA0"/>
    <w:multiLevelType w:val="hybridMultilevel"/>
    <w:tmpl w:val="89060C4C"/>
    <w:lvl w:ilvl="0" w:tplc="B02AC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13598"/>
    <w:multiLevelType w:val="hybridMultilevel"/>
    <w:tmpl w:val="EAD2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4B29"/>
    <w:multiLevelType w:val="hybridMultilevel"/>
    <w:tmpl w:val="48204EFA"/>
    <w:lvl w:ilvl="0" w:tplc="1F64826E">
      <w:start w:val="5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E18D9"/>
    <w:multiLevelType w:val="hybridMultilevel"/>
    <w:tmpl w:val="0CF2F7EE"/>
    <w:lvl w:ilvl="0" w:tplc="9C588580">
      <w:start w:val="2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2081"/>
    <w:multiLevelType w:val="hybridMultilevel"/>
    <w:tmpl w:val="544E884C"/>
    <w:lvl w:ilvl="0" w:tplc="ECE48F5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6F90563"/>
    <w:multiLevelType w:val="hybridMultilevel"/>
    <w:tmpl w:val="F4FA9C4E"/>
    <w:lvl w:ilvl="0" w:tplc="A47C9E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850F1"/>
    <w:multiLevelType w:val="hybridMultilevel"/>
    <w:tmpl w:val="78A006BC"/>
    <w:lvl w:ilvl="0" w:tplc="1F545872">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46D64"/>
    <w:multiLevelType w:val="hybridMultilevel"/>
    <w:tmpl w:val="4E047238"/>
    <w:lvl w:ilvl="0" w:tplc="48A44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66EAB"/>
    <w:multiLevelType w:val="hybridMultilevel"/>
    <w:tmpl w:val="D5E8BE94"/>
    <w:lvl w:ilvl="0" w:tplc="9D4E2D08">
      <w:start w:val="2"/>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5C4B08"/>
    <w:multiLevelType w:val="hybridMultilevel"/>
    <w:tmpl w:val="AB58DD50"/>
    <w:lvl w:ilvl="0" w:tplc="0E506A68">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02451"/>
    <w:multiLevelType w:val="hybridMultilevel"/>
    <w:tmpl w:val="E8B29A86"/>
    <w:lvl w:ilvl="0" w:tplc="8368AD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76508A3"/>
    <w:multiLevelType w:val="hybridMultilevel"/>
    <w:tmpl w:val="859C3392"/>
    <w:lvl w:ilvl="0" w:tplc="EC842812">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56415"/>
    <w:multiLevelType w:val="hybridMultilevel"/>
    <w:tmpl w:val="839C6428"/>
    <w:lvl w:ilvl="0" w:tplc="B6AC69F8">
      <w:numFmt w:val="bullet"/>
      <w:lvlText w:val="-"/>
      <w:lvlJc w:val="left"/>
      <w:pPr>
        <w:tabs>
          <w:tab w:val="num" w:pos="1070"/>
        </w:tabs>
        <w:ind w:left="107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E243B"/>
    <w:multiLevelType w:val="hybridMultilevel"/>
    <w:tmpl w:val="A7B0B456"/>
    <w:lvl w:ilvl="0" w:tplc="0E682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1AF4"/>
    <w:multiLevelType w:val="hybridMultilevel"/>
    <w:tmpl w:val="527CCE7A"/>
    <w:lvl w:ilvl="0" w:tplc="B8DA0BFE">
      <w:start w:val="5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D1799"/>
    <w:multiLevelType w:val="hybridMultilevel"/>
    <w:tmpl w:val="118A2544"/>
    <w:lvl w:ilvl="0" w:tplc="3B048388">
      <w:start w:val="1"/>
      <w:numFmt w:val="bullet"/>
      <w:lvlText w:val=""/>
      <w:lvlJc w:val="right"/>
      <w:pPr>
        <w:ind w:left="2880" w:hanging="360"/>
      </w:pPr>
      <w:rPr>
        <w:rFonts w:ascii="Symbol" w:hAnsi="Symbol" w:hint="default"/>
        <w:strike w:val="0"/>
        <w:dstrike w:val="0"/>
        <w:outline w:val="0"/>
        <w:shadow/>
        <w:emboss w:val="0"/>
        <w:imprint w:val="0"/>
        <w:spacing w:val="0"/>
        <w:w w:val="33"/>
        <w:kern w:val="0"/>
        <w:position w:val="0"/>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61634F5"/>
    <w:multiLevelType w:val="hybridMultilevel"/>
    <w:tmpl w:val="5F3257B0"/>
    <w:lvl w:ilvl="0" w:tplc="AC746502">
      <w:start w:val="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372D3"/>
    <w:multiLevelType w:val="hybridMultilevel"/>
    <w:tmpl w:val="5B3ECA84"/>
    <w:lvl w:ilvl="0" w:tplc="8368AD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BF84C7F"/>
    <w:multiLevelType w:val="hybridMultilevel"/>
    <w:tmpl w:val="FE746466"/>
    <w:lvl w:ilvl="0" w:tplc="D5DCF546">
      <w:numFmt w:val="bullet"/>
      <w:lvlText w:val="–"/>
      <w:lvlJc w:val="left"/>
      <w:pPr>
        <w:ind w:left="765" w:hanging="360"/>
      </w:pPr>
      <w:rPr>
        <w:rFonts w:ascii="Times New Roman" w:eastAsia="Times New Roman" w:hAnsi="Times New Roman" w:cs="Times New Roman" w:hint="default"/>
        <w:b/>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20">
    <w:nsid w:val="3E591829"/>
    <w:multiLevelType w:val="hybridMultilevel"/>
    <w:tmpl w:val="CF323276"/>
    <w:lvl w:ilvl="0" w:tplc="AD6C9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23487"/>
    <w:multiLevelType w:val="hybridMultilevel"/>
    <w:tmpl w:val="2BF0F2AE"/>
    <w:lvl w:ilvl="0" w:tplc="892288D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0196B"/>
    <w:multiLevelType w:val="hybridMultilevel"/>
    <w:tmpl w:val="193A311E"/>
    <w:lvl w:ilvl="0" w:tplc="C11E2C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B604D8"/>
    <w:multiLevelType w:val="hybridMultilevel"/>
    <w:tmpl w:val="BE903AB6"/>
    <w:lvl w:ilvl="0" w:tplc="2A9298EA">
      <w:start w:val="1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C238C"/>
    <w:multiLevelType w:val="hybridMultilevel"/>
    <w:tmpl w:val="3AEAB754"/>
    <w:lvl w:ilvl="0" w:tplc="A31256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3A3EAF"/>
    <w:multiLevelType w:val="hybridMultilevel"/>
    <w:tmpl w:val="9D0C7144"/>
    <w:lvl w:ilvl="0" w:tplc="266A01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DE0F60"/>
    <w:multiLevelType w:val="hybridMultilevel"/>
    <w:tmpl w:val="1D268124"/>
    <w:lvl w:ilvl="0" w:tplc="8368AD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15F6D4A"/>
    <w:multiLevelType w:val="hybridMultilevel"/>
    <w:tmpl w:val="E3364B42"/>
    <w:lvl w:ilvl="0" w:tplc="6DAA865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4AA4F30"/>
    <w:multiLevelType w:val="hybridMultilevel"/>
    <w:tmpl w:val="18C2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638FF"/>
    <w:multiLevelType w:val="hybridMultilevel"/>
    <w:tmpl w:val="C824B454"/>
    <w:lvl w:ilvl="0" w:tplc="960E05DE">
      <w:start w:val="1"/>
      <w:numFmt w:val="bullet"/>
      <w:lvlText w:val="-"/>
      <w:lvlJc w:val="left"/>
      <w:pPr>
        <w:tabs>
          <w:tab w:val="num" w:pos="680"/>
        </w:tabs>
        <w:ind w:left="680" w:hanging="3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A0474"/>
    <w:multiLevelType w:val="hybridMultilevel"/>
    <w:tmpl w:val="5824C2AC"/>
    <w:lvl w:ilvl="0" w:tplc="87CABAC0">
      <w:start w:val="2"/>
      <w:numFmt w:val="bullet"/>
      <w:lvlText w:val="-"/>
      <w:lvlJc w:val="left"/>
      <w:pPr>
        <w:ind w:left="1965" w:hanging="360"/>
      </w:pPr>
      <w:rPr>
        <w:rFonts w:ascii="Times New Roman" w:eastAsia="Times New Roman" w:hAnsi="Times New Roman" w:hint="default"/>
      </w:rPr>
    </w:lvl>
    <w:lvl w:ilvl="1" w:tplc="3B048388">
      <w:start w:val="1"/>
      <w:numFmt w:val="bullet"/>
      <w:lvlText w:val=""/>
      <w:lvlJc w:val="right"/>
      <w:pPr>
        <w:ind w:left="2685" w:hanging="360"/>
      </w:pPr>
      <w:rPr>
        <w:rFonts w:ascii="Symbol" w:hAnsi="Symbol" w:hint="default"/>
        <w:strike w:val="0"/>
        <w:dstrike w:val="0"/>
        <w:outline w:val="0"/>
        <w:shadow/>
        <w:emboss w:val="0"/>
        <w:imprint w:val="0"/>
        <w:spacing w:val="0"/>
        <w:w w:val="33"/>
        <w:kern w:val="0"/>
        <w:position w:val="0"/>
        <w:vertAlign w:val="baseline"/>
      </w:rPr>
    </w:lvl>
    <w:lvl w:ilvl="2" w:tplc="081A0005">
      <w:start w:val="1"/>
      <w:numFmt w:val="bullet"/>
      <w:lvlText w:val=""/>
      <w:lvlJc w:val="left"/>
      <w:pPr>
        <w:ind w:left="3405" w:hanging="360"/>
      </w:pPr>
      <w:rPr>
        <w:rFonts w:ascii="Wingdings" w:hAnsi="Wingdings" w:hint="default"/>
      </w:rPr>
    </w:lvl>
    <w:lvl w:ilvl="3" w:tplc="081A0001">
      <w:start w:val="1"/>
      <w:numFmt w:val="bullet"/>
      <w:lvlText w:val=""/>
      <w:lvlJc w:val="left"/>
      <w:pPr>
        <w:ind w:left="4125" w:hanging="360"/>
      </w:pPr>
      <w:rPr>
        <w:rFonts w:ascii="Symbol" w:hAnsi="Symbol" w:hint="default"/>
      </w:rPr>
    </w:lvl>
    <w:lvl w:ilvl="4" w:tplc="081A0003">
      <w:start w:val="1"/>
      <w:numFmt w:val="bullet"/>
      <w:lvlText w:val="o"/>
      <w:lvlJc w:val="left"/>
      <w:pPr>
        <w:ind w:left="4845" w:hanging="360"/>
      </w:pPr>
      <w:rPr>
        <w:rFonts w:ascii="Courier New" w:hAnsi="Courier New" w:hint="default"/>
      </w:rPr>
    </w:lvl>
    <w:lvl w:ilvl="5" w:tplc="081A0005">
      <w:start w:val="1"/>
      <w:numFmt w:val="bullet"/>
      <w:lvlText w:val=""/>
      <w:lvlJc w:val="left"/>
      <w:pPr>
        <w:ind w:left="5565" w:hanging="360"/>
      </w:pPr>
      <w:rPr>
        <w:rFonts w:ascii="Wingdings" w:hAnsi="Wingdings" w:hint="default"/>
      </w:rPr>
    </w:lvl>
    <w:lvl w:ilvl="6" w:tplc="081A0001">
      <w:start w:val="1"/>
      <w:numFmt w:val="bullet"/>
      <w:lvlText w:val=""/>
      <w:lvlJc w:val="left"/>
      <w:pPr>
        <w:ind w:left="6285" w:hanging="360"/>
      </w:pPr>
      <w:rPr>
        <w:rFonts w:ascii="Symbol" w:hAnsi="Symbol" w:hint="default"/>
      </w:rPr>
    </w:lvl>
    <w:lvl w:ilvl="7" w:tplc="081A0003">
      <w:start w:val="1"/>
      <w:numFmt w:val="bullet"/>
      <w:lvlText w:val="o"/>
      <w:lvlJc w:val="left"/>
      <w:pPr>
        <w:ind w:left="7005" w:hanging="360"/>
      </w:pPr>
      <w:rPr>
        <w:rFonts w:ascii="Courier New" w:hAnsi="Courier New" w:hint="default"/>
      </w:rPr>
    </w:lvl>
    <w:lvl w:ilvl="8" w:tplc="081A0005">
      <w:start w:val="1"/>
      <w:numFmt w:val="bullet"/>
      <w:lvlText w:val=""/>
      <w:lvlJc w:val="left"/>
      <w:pPr>
        <w:ind w:left="7725" w:hanging="360"/>
      </w:pPr>
      <w:rPr>
        <w:rFonts w:ascii="Wingdings" w:hAnsi="Wingdings" w:hint="default"/>
      </w:rPr>
    </w:lvl>
  </w:abstractNum>
  <w:abstractNum w:abstractNumId="31">
    <w:nsid w:val="5D986921"/>
    <w:multiLevelType w:val="hybridMultilevel"/>
    <w:tmpl w:val="69729AF8"/>
    <w:lvl w:ilvl="0" w:tplc="ECE48F58">
      <w:start w:val="1"/>
      <w:numFmt w:val="bullet"/>
      <w:lvlText w:val=""/>
      <w:lvlJc w:val="left"/>
      <w:pPr>
        <w:tabs>
          <w:tab w:val="num" w:pos="720"/>
        </w:tabs>
        <w:ind w:left="720" w:hanging="360"/>
      </w:pPr>
      <w:rPr>
        <w:rFonts w:ascii="Symbol" w:hAnsi="Symbol" w:hint="default"/>
      </w:rPr>
    </w:lvl>
    <w:lvl w:ilvl="1" w:tplc="96A4BBD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047624"/>
    <w:multiLevelType w:val="hybridMultilevel"/>
    <w:tmpl w:val="F51CE188"/>
    <w:lvl w:ilvl="0" w:tplc="5DB696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CE1E4B"/>
    <w:multiLevelType w:val="hybridMultilevel"/>
    <w:tmpl w:val="3D20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E558B"/>
    <w:multiLevelType w:val="hybridMultilevel"/>
    <w:tmpl w:val="A4D4C8B6"/>
    <w:lvl w:ilvl="0" w:tplc="52005E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478DA"/>
    <w:multiLevelType w:val="hybridMultilevel"/>
    <w:tmpl w:val="F182A328"/>
    <w:lvl w:ilvl="0" w:tplc="52D65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9B698E"/>
    <w:multiLevelType w:val="hybridMultilevel"/>
    <w:tmpl w:val="387C3C28"/>
    <w:lvl w:ilvl="0" w:tplc="4F609E24">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91494"/>
    <w:multiLevelType w:val="hybridMultilevel"/>
    <w:tmpl w:val="75E2DDE4"/>
    <w:lvl w:ilvl="0" w:tplc="261EC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320AF"/>
    <w:multiLevelType w:val="hybridMultilevel"/>
    <w:tmpl w:val="1740501C"/>
    <w:lvl w:ilvl="0" w:tplc="ECE48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E40998"/>
    <w:multiLevelType w:val="hybridMultilevel"/>
    <w:tmpl w:val="9A88CBEA"/>
    <w:lvl w:ilvl="0" w:tplc="CBAC2818">
      <w:start w:val="2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1F1720"/>
    <w:multiLevelType w:val="hybridMultilevel"/>
    <w:tmpl w:val="EFA8860E"/>
    <w:lvl w:ilvl="0" w:tplc="DE224BB6">
      <w:start w:val="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nsid w:val="6E7664FE"/>
    <w:multiLevelType w:val="hybridMultilevel"/>
    <w:tmpl w:val="167A9140"/>
    <w:lvl w:ilvl="0" w:tplc="F486442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079E8"/>
    <w:multiLevelType w:val="hybridMultilevel"/>
    <w:tmpl w:val="46C2CFEC"/>
    <w:lvl w:ilvl="0" w:tplc="365A7D3E">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A7511"/>
    <w:multiLevelType w:val="hybridMultilevel"/>
    <w:tmpl w:val="0F34B7DE"/>
    <w:lvl w:ilvl="0" w:tplc="171602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65FA6"/>
    <w:multiLevelType w:val="hybridMultilevel"/>
    <w:tmpl w:val="F4ACED74"/>
    <w:lvl w:ilvl="0" w:tplc="E730DF4C">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63E5D"/>
    <w:multiLevelType w:val="multilevel"/>
    <w:tmpl w:val="A6C2F2AA"/>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3E0DE2"/>
    <w:multiLevelType w:val="hybridMultilevel"/>
    <w:tmpl w:val="E90AC1C8"/>
    <w:lvl w:ilvl="0" w:tplc="AA70FF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D6420"/>
    <w:multiLevelType w:val="hybridMultilevel"/>
    <w:tmpl w:val="93747222"/>
    <w:lvl w:ilvl="0" w:tplc="17AA5A2A">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EE615E6"/>
    <w:multiLevelType w:val="hybridMultilevel"/>
    <w:tmpl w:val="BD808428"/>
    <w:lvl w:ilvl="0" w:tplc="A34AFB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6"/>
  </w:num>
  <w:num w:numId="4">
    <w:abstractNumId w:val="8"/>
  </w:num>
  <w:num w:numId="5">
    <w:abstractNumId w:val="14"/>
  </w:num>
  <w:num w:numId="6">
    <w:abstractNumId w:val="1"/>
  </w:num>
  <w:num w:numId="7">
    <w:abstractNumId w:val="47"/>
  </w:num>
  <w:num w:numId="8">
    <w:abstractNumId w:val="0"/>
  </w:num>
  <w:num w:numId="9">
    <w:abstractNumId w:val="27"/>
  </w:num>
  <w:num w:numId="10">
    <w:abstractNumId w:val="30"/>
  </w:num>
  <w:num w:numId="11">
    <w:abstractNumId w:val="16"/>
  </w:num>
  <w:num w:numId="12">
    <w:abstractNumId w:val="35"/>
  </w:num>
  <w:num w:numId="13">
    <w:abstractNumId w:val="24"/>
  </w:num>
  <w:num w:numId="14">
    <w:abstractNumId w:val="17"/>
  </w:num>
  <w:num w:numId="15">
    <w:abstractNumId w:val="42"/>
  </w:num>
  <w:num w:numId="16">
    <w:abstractNumId w:val="3"/>
  </w:num>
  <w:num w:numId="17">
    <w:abstractNumId w:val="15"/>
  </w:num>
  <w:num w:numId="18">
    <w:abstractNumId w:val="32"/>
  </w:num>
  <w:num w:numId="19">
    <w:abstractNumId w:val="21"/>
  </w:num>
  <w:num w:numId="20">
    <w:abstractNumId w:val="43"/>
  </w:num>
  <w:num w:numId="21">
    <w:abstractNumId w:val="20"/>
  </w:num>
  <w:num w:numId="22">
    <w:abstractNumId w:val="4"/>
  </w:num>
  <w:num w:numId="23">
    <w:abstractNumId w:val="41"/>
  </w:num>
  <w:num w:numId="24">
    <w:abstractNumId w:val="39"/>
  </w:num>
  <w:num w:numId="25">
    <w:abstractNumId w:val="12"/>
  </w:num>
  <w:num w:numId="26">
    <w:abstractNumId w:val="44"/>
  </w:num>
  <w:num w:numId="27">
    <w:abstractNumId w:val="36"/>
  </w:num>
  <w:num w:numId="28">
    <w:abstractNumId w:val="7"/>
  </w:num>
  <w:num w:numId="29">
    <w:abstractNumId w:val="48"/>
  </w:num>
  <w:num w:numId="30">
    <w:abstractNumId w:val="34"/>
  </w:num>
  <w:num w:numId="31">
    <w:abstractNumId w:val="46"/>
  </w:num>
  <w:num w:numId="32">
    <w:abstractNumId w:val="10"/>
  </w:num>
  <w:num w:numId="33">
    <w:abstractNumId w:val="23"/>
  </w:num>
  <w:num w:numId="34">
    <w:abstractNumId w:val="25"/>
  </w:num>
  <w:num w:numId="35">
    <w:abstractNumId w:val="13"/>
  </w:num>
  <w:num w:numId="36">
    <w:abstractNumId w:val="38"/>
  </w:num>
  <w:num w:numId="37">
    <w:abstractNumId w:val="5"/>
  </w:num>
  <w:num w:numId="38">
    <w:abstractNumId w:val="19"/>
  </w:num>
  <w:num w:numId="39">
    <w:abstractNumId w:val="29"/>
  </w:num>
  <w:num w:numId="40">
    <w:abstractNumId w:val="2"/>
  </w:num>
  <w:num w:numId="41">
    <w:abstractNumId w:val="28"/>
  </w:num>
  <w:num w:numId="42">
    <w:abstractNumId w:val="22"/>
  </w:num>
  <w:num w:numId="43">
    <w:abstractNumId w:val="18"/>
  </w:num>
  <w:num w:numId="44">
    <w:abstractNumId w:val="26"/>
  </w:num>
  <w:num w:numId="45">
    <w:abstractNumId w:val="11"/>
  </w:num>
  <w:num w:numId="46">
    <w:abstractNumId w:val="37"/>
  </w:num>
  <w:num w:numId="47">
    <w:abstractNumId w:val="40"/>
  </w:num>
  <w:num w:numId="48">
    <w:abstractNumId w:val="33"/>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hdrShapeDefaults>
    <o:shapedefaults v:ext="edit" spidmax="357378"/>
  </w:hdrShapeDefaults>
  <w:footnotePr>
    <w:footnote w:id="-1"/>
    <w:footnote w:id="0"/>
  </w:footnotePr>
  <w:endnotePr>
    <w:endnote w:id="-1"/>
    <w:endnote w:id="0"/>
  </w:endnotePr>
  <w:compat/>
  <w:rsids>
    <w:rsidRoot w:val="007C45FA"/>
    <w:rsid w:val="0000004A"/>
    <w:rsid w:val="000001F9"/>
    <w:rsid w:val="00000275"/>
    <w:rsid w:val="00000C50"/>
    <w:rsid w:val="000011DC"/>
    <w:rsid w:val="000012D5"/>
    <w:rsid w:val="00001816"/>
    <w:rsid w:val="00001C6D"/>
    <w:rsid w:val="0000254C"/>
    <w:rsid w:val="00002655"/>
    <w:rsid w:val="000027B7"/>
    <w:rsid w:val="00002C46"/>
    <w:rsid w:val="00002D6C"/>
    <w:rsid w:val="0000305C"/>
    <w:rsid w:val="00003072"/>
    <w:rsid w:val="0000399B"/>
    <w:rsid w:val="00003B81"/>
    <w:rsid w:val="00003D1E"/>
    <w:rsid w:val="00003EDD"/>
    <w:rsid w:val="00004296"/>
    <w:rsid w:val="00004544"/>
    <w:rsid w:val="0000476B"/>
    <w:rsid w:val="000049B9"/>
    <w:rsid w:val="00004AE7"/>
    <w:rsid w:val="00004ED9"/>
    <w:rsid w:val="0000542A"/>
    <w:rsid w:val="000055B1"/>
    <w:rsid w:val="000058F5"/>
    <w:rsid w:val="00005908"/>
    <w:rsid w:val="00006AED"/>
    <w:rsid w:val="00007548"/>
    <w:rsid w:val="00007C4D"/>
    <w:rsid w:val="00007E1B"/>
    <w:rsid w:val="000104CE"/>
    <w:rsid w:val="00010566"/>
    <w:rsid w:val="0001070A"/>
    <w:rsid w:val="00010F6D"/>
    <w:rsid w:val="0001105F"/>
    <w:rsid w:val="00011835"/>
    <w:rsid w:val="000118F7"/>
    <w:rsid w:val="00011974"/>
    <w:rsid w:val="00011EF1"/>
    <w:rsid w:val="000122B1"/>
    <w:rsid w:val="000124E6"/>
    <w:rsid w:val="00012730"/>
    <w:rsid w:val="000129F7"/>
    <w:rsid w:val="00012D08"/>
    <w:rsid w:val="0001307A"/>
    <w:rsid w:val="00013308"/>
    <w:rsid w:val="00013694"/>
    <w:rsid w:val="00013EA4"/>
    <w:rsid w:val="0001420B"/>
    <w:rsid w:val="00014341"/>
    <w:rsid w:val="00014EB0"/>
    <w:rsid w:val="0001599A"/>
    <w:rsid w:val="00015E82"/>
    <w:rsid w:val="0001644D"/>
    <w:rsid w:val="00016C43"/>
    <w:rsid w:val="00016C83"/>
    <w:rsid w:val="00016F93"/>
    <w:rsid w:val="00017659"/>
    <w:rsid w:val="00017770"/>
    <w:rsid w:val="00017966"/>
    <w:rsid w:val="00017AFE"/>
    <w:rsid w:val="00017DB0"/>
    <w:rsid w:val="000202CE"/>
    <w:rsid w:val="00020321"/>
    <w:rsid w:val="0002087E"/>
    <w:rsid w:val="000208D2"/>
    <w:rsid w:val="00020EA1"/>
    <w:rsid w:val="000216A6"/>
    <w:rsid w:val="000220CB"/>
    <w:rsid w:val="000221C0"/>
    <w:rsid w:val="000224F1"/>
    <w:rsid w:val="00023C62"/>
    <w:rsid w:val="000241E8"/>
    <w:rsid w:val="00024664"/>
    <w:rsid w:val="00024669"/>
    <w:rsid w:val="000248EC"/>
    <w:rsid w:val="00024C51"/>
    <w:rsid w:val="00024D63"/>
    <w:rsid w:val="00024F73"/>
    <w:rsid w:val="000250F5"/>
    <w:rsid w:val="000250FA"/>
    <w:rsid w:val="0002534C"/>
    <w:rsid w:val="00025AB6"/>
    <w:rsid w:val="00025EDD"/>
    <w:rsid w:val="000261FE"/>
    <w:rsid w:val="00026F7B"/>
    <w:rsid w:val="00027A01"/>
    <w:rsid w:val="00027B4C"/>
    <w:rsid w:val="00027C33"/>
    <w:rsid w:val="000300DE"/>
    <w:rsid w:val="000301CB"/>
    <w:rsid w:val="00030603"/>
    <w:rsid w:val="00030F7F"/>
    <w:rsid w:val="0003125A"/>
    <w:rsid w:val="00031CA0"/>
    <w:rsid w:val="00031E3C"/>
    <w:rsid w:val="00032325"/>
    <w:rsid w:val="00032808"/>
    <w:rsid w:val="00032EA0"/>
    <w:rsid w:val="0003343D"/>
    <w:rsid w:val="00033C04"/>
    <w:rsid w:val="00033F88"/>
    <w:rsid w:val="0003418F"/>
    <w:rsid w:val="000343D5"/>
    <w:rsid w:val="00034871"/>
    <w:rsid w:val="0003496E"/>
    <w:rsid w:val="00034A03"/>
    <w:rsid w:val="00034C7A"/>
    <w:rsid w:val="0003515F"/>
    <w:rsid w:val="00035254"/>
    <w:rsid w:val="00035C07"/>
    <w:rsid w:val="00035D6A"/>
    <w:rsid w:val="000366B8"/>
    <w:rsid w:val="0003767D"/>
    <w:rsid w:val="00037841"/>
    <w:rsid w:val="000405B8"/>
    <w:rsid w:val="00040D76"/>
    <w:rsid w:val="00041157"/>
    <w:rsid w:val="000417E2"/>
    <w:rsid w:val="00041CEA"/>
    <w:rsid w:val="00042E85"/>
    <w:rsid w:val="000432BC"/>
    <w:rsid w:val="00043A47"/>
    <w:rsid w:val="00043BCD"/>
    <w:rsid w:val="00044073"/>
    <w:rsid w:val="0004421D"/>
    <w:rsid w:val="000442DE"/>
    <w:rsid w:val="00044436"/>
    <w:rsid w:val="00044625"/>
    <w:rsid w:val="000450E1"/>
    <w:rsid w:val="000451F8"/>
    <w:rsid w:val="000452FB"/>
    <w:rsid w:val="000455FE"/>
    <w:rsid w:val="00045782"/>
    <w:rsid w:val="00045849"/>
    <w:rsid w:val="00046027"/>
    <w:rsid w:val="0004615F"/>
    <w:rsid w:val="000461F1"/>
    <w:rsid w:val="00046484"/>
    <w:rsid w:val="000469EC"/>
    <w:rsid w:val="000472DD"/>
    <w:rsid w:val="00047564"/>
    <w:rsid w:val="00050C5B"/>
    <w:rsid w:val="00050FCD"/>
    <w:rsid w:val="000510B3"/>
    <w:rsid w:val="000513C4"/>
    <w:rsid w:val="00051459"/>
    <w:rsid w:val="000516D8"/>
    <w:rsid w:val="00051B88"/>
    <w:rsid w:val="000522BE"/>
    <w:rsid w:val="00052355"/>
    <w:rsid w:val="000529D1"/>
    <w:rsid w:val="00052C15"/>
    <w:rsid w:val="00053331"/>
    <w:rsid w:val="000534B6"/>
    <w:rsid w:val="00053553"/>
    <w:rsid w:val="00053807"/>
    <w:rsid w:val="0005405D"/>
    <w:rsid w:val="0005412B"/>
    <w:rsid w:val="000544CF"/>
    <w:rsid w:val="00054A13"/>
    <w:rsid w:val="00054D0B"/>
    <w:rsid w:val="00056DDB"/>
    <w:rsid w:val="00056E59"/>
    <w:rsid w:val="00057010"/>
    <w:rsid w:val="000576DF"/>
    <w:rsid w:val="00060048"/>
    <w:rsid w:val="00060C4A"/>
    <w:rsid w:val="000615AE"/>
    <w:rsid w:val="0006253D"/>
    <w:rsid w:val="00062850"/>
    <w:rsid w:val="0006296B"/>
    <w:rsid w:val="00062B95"/>
    <w:rsid w:val="00063DA9"/>
    <w:rsid w:val="00064A19"/>
    <w:rsid w:val="00064D12"/>
    <w:rsid w:val="00064FC9"/>
    <w:rsid w:val="00065400"/>
    <w:rsid w:val="000656DF"/>
    <w:rsid w:val="00065C8E"/>
    <w:rsid w:val="00066246"/>
    <w:rsid w:val="000667FD"/>
    <w:rsid w:val="00066C29"/>
    <w:rsid w:val="00066F3F"/>
    <w:rsid w:val="00067034"/>
    <w:rsid w:val="00067349"/>
    <w:rsid w:val="0006759F"/>
    <w:rsid w:val="0006768B"/>
    <w:rsid w:val="00067EAB"/>
    <w:rsid w:val="00067F17"/>
    <w:rsid w:val="000703DB"/>
    <w:rsid w:val="00070A9B"/>
    <w:rsid w:val="00070DA4"/>
    <w:rsid w:val="00071082"/>
    <w:rsid w:val="0007143E"/>
    <w:rsid w:val="000717E1"/>
    <w:rsid w:val="000718AC"/>
    <w:rsid w:val="000718DE"/>
    <w:rsid w:val="000719B4"/>
    <w:rsid w:val="000721F3"/>
    <w:rsid w:val="00072C57"/>
    <w:rsid w:val="00072CB6"/>
    <w:rsid w:val="00073318"/>
    <w:rsid w:val="00073986"/>
    <w:rsid w:val="00073FB6"/>
    <w:rsid w:val="0007453A"/>
    <w:rsid w:val="000745EB"/>
    <w:rsid w:val="00074C6E"/>
    <w:rsid w:val="00074E90"/>
    <w:rsid w:val="0007580A"/>
    <w:rsid w:val="00075822"/>
    <w:rsid w:val="00075B9B"/>
    <w:rsid w:val="00075EDA"/>
    <w:rsid w:val="0007672F"/>
    <w:rsid w:val="00076BE8"/>
    <w:rsid w:val="00076DFE"/>
    <w:rsid w:val="00076F80"/>
    <w:rsid w:val="00077207"/>
    <w:rsid w:val="00077DFF"/>
    <w:rsid w:val="00080097"/>
    <w:rsid w:val="0008047F"/>
    <w:rsid w:val="00080A2C"/>
    <w:rsid w:val="00080B85"/>
    <w:rsid w:val="000810AA"/>
    <w:rsid w:val="000810B8"/>
    <w:rsid w:val="00081498"/>
    <w:rsid w:val="000817EA"/>
    <w:rsid w:val="0008197F"/>
    <w:rsid w:val="00081A55"/>
    <w:rsid w:val="00081F9D"/>
    <w:rsid w:val="00082044"/>
    <w:rsid w:val="00082433"/>
    <w:rsid w:val="000836EA"/>
    <w:rsid w:val="000838DB"/>
    <w:rsid w:val="00083AA3"/>
    <w:rsid w:val="00083F14"/>
    <w:rsid w:val="0008426A"/>
    <w:rsid w:val="00084502"/>
    <w:rsid w:val="0008480D"/>
    <w:rsid w:val="00084A11"/>
    <w:rsid w:val="00084B2A"/>
    <w:rsid w:val="000850A1"/>
    <w:rsid w:val="000850C0"/>
    <w:rsid w:val="00086383"/>
    <w:rsid w:val="0008638F"/>
    <w:rsid w:val="000866BA"/>
    <w:rsid w:val="000878AD"/>
    <w:rsid w:val="00087B53"/>
    <w:rsid w:val="00087D81"/>
    <w:rsid w:val="00087DA3"/>
    <w:rsid w:val="00090088"/>
    <w:rsid w:val="000902C7"/>
    <w:rsid w:val="000903C7"/>
    <w:rsid w:val="00090684"/>
    <w:rsid w:val="00090B89"/>
    <w:rsid w:val="00090D6F"/>
    <w:rsid w:val="00091242"/>
    <w:rsid w:val="00091E04"/>
    <w:rsid w:val="00091FCB"/>
    <w:rsid w:val="0009347E"/>
    <w:rsid w:val="00093485"/>
    <w:rsid w:val="00093593"/>
    <w:rsid w:val="000935D0"/>
    <w:rsid w:val="0009385D"/>
    <w:rsid w:val="00093FB8"/>
    <w:rsid w:val="000940A4"/>
    <w:rsid w:val="00094E84"/>
    <w:rsid w:val="0009516B"/>
    <w:rsid w:val="00095249"/>
    <w:rsid w:val="000963F6"/>
    <w:rsid w:val="00096502"/>
    <w:rsid w:val="00096A8B"/>
    <w:rsid w:val="00096C03"/>
    <w:rsid w:val="00096F67"/>
    <w:rsid w:val="000977BC"/>
    <w:rsid w:val="00097C39"/>
    <w:rsid w:val="000A02ED"/>
    <w:rsid w:val="000A102C"/>
    <w:rsid w:val="000A146E"/>
    <w:rsid w:val="000A1737"/>
    <w:rsid w:val="000A1922"/>
    <w:rsid w:val="000A2B97"/>
    <w:rsid w:val="000A3B08"/>
    <w:rsid w:val="000A4052"/>
    <w:rsid w:val="000A4D5B"/>
    <w:rsid w:val="000A52AE"/>
    <w:rsid w:val="000A56EF"/>
    <w:rsid w:val="000A63DA"/>
    <w:rsid w:val="000A67D5"/>
    <w:rsid w:val="000A75D7"/>
    <w:rsid w:val="000A7B8D"/>
    <w:rsid w:val="000B02DA"/>
    <w:rsid w:val="000B09AA"/>
    <w:rsid w:val="000B0F13"/>
    <w:rsid w:val="000B22B2"/>
    <w:rsid w:val="000B2450"/>
    <w:rsid w:val="000B2B1B"/>
    <w:rsid w:val="000B2EAF"/>
    <w:rsid w:val="000B2EC9"/>
    <w:rsid w:val="000B3648"/>
    <w:rsid w:val="000B3825"/>
    <w:rsid w:val="000B3843"/>
    <w:rsid w:val="000B3C39"/>
    <w:rsid w:val="000B405B"/>
    <w:rsid w:val="000B4188"/>
    <w:rsid w:val="000B41AE"/>
    <w:rsid w:val="000B427F"/>
    <w:rsid w:val="000B42A1"/>
    <w:rsid w:val="000B47C4"/>
    <w:rsid w:val="000B48B8"/>
    <w:rsid w:val="000B5005"/>
    <w:rsid w:val="000B5728"/>
    <w:rsid w:val="000B5AC3"/>
    <w:rsid w:val="000B5E46"/>
    <w:rsid w:val="000B5F2C"/>
    <w:rsid w:val="000B5F8C"/>
    <w:rsid w:val="000B609E"/>
    <w:rsid w:val="000B64F7"/>
    <w:rsid w:val="000B6686"/>
    <w:rsid w:val="000B6900"/>
    <w:rsid w:val="000B6EDA"/>
    <w:rsid w:val="000B740F"/>
    <w:rsid w:val="000C087D"/>
    <w:rsid w:val="000C0DA7"/>
    <w:rsid w:val="000C1272"/>
    <w:rsid w:val="000C175F"/>
    <w:rsid w:val="000C1897"/>
    <w:rsid w:val="000C2365"/>
    <w:rsid w:val="000C242F"/>
    <w:rsid w:val="000C2B80"/>
    <w:rsid w:val="000C32E7"/>
    <w:rsid w:val="000C34CB"/>
    <w:rsid w:val="000C392C"/>
    <w:rsid w:val="000C3F4C"/>
    <w:rsid w:val="000C4354"/>
    <w:rsid w:val="000C542D"/>
    <w:rsid w:val="000C55B3"/>
    <w:rsid w:val="000C55CC"/>
    <w:rsid w:val="000C5AB8"/>
    <w:rsid w:val="000C5D15"/>
    <w:rsid w:val="000C5FAE"/>
    <w:rsid w:val="000C6158"/>
    <w:rsid w:val="000C6184"/>
    <w:rsid w:val="000C6258"/>
    <w:rsid w:val="000C6A86"/>
    <w:rsid w:val="000C73EB"/>
    <w:rsid w:val="000C7725"/>
    <w:rsid w:val="000C7AA6"/>
    <w:rsid w:val="000C7C72"/>
    <w:rsid w:val="000C7D95"/>
    <w:rsid w:val="000C7E52"/>
    <w:rsid w:val="000C7F93"/>
    <w:rsid w:val="000C7FC6"/>
    <w:rsid w:val="000D03E1"/>
    <w:rsid w:val="000D03F3"/>
    <w:rsid w:val="000D053D"/>
    <w:rsid w:val="000D1B3D"/>
    <w:rsid w:val="000D1B45"/>
    <w:rsid w:val="000D21AF"/>
    <w:rsid w:val="000D24DB"/>
    <w:rsid w:val="000D266B"/>
    <w:rsid w:val="000D2AE4"/>
    <w:rsid w:val="000D3A18"/>
    <w:rsid w:val="000D3F73"/>
    <w:rsid w:val="000D4EA8"/>
    <w:rsid w:val="000D57D3"/>
    <w:rsid w:val="000D5844"/>
    <w:rsid w:val="000D5AC0"/>
    <w:rsid w:val="000D5C71"/>
    <w:rsid w:val="000D5F96"/>
    <w:rsid w:val="000D6107"/>
    <w:rsid w:val="000D6803"/>
    <w:rsid w:val="000D68F5"/>
    <w:rsid w:val="000D6D2F"/>
    <w:rsid w:val="000D7146"/>
    <w:rsid w:val="000D7707"/>
    <w:rsid w:val="000D77D9"/>
    <w:rsid w:val="000D7F5E"/>
    <w:rsid w:val="000E0179"/>
    <w:rsid w:val="000E01AA"/>
    <w:rsid w:val="000E0AD0"/>
    <w:rsid w:val="000E0F84"/>
    <w:rsid w:val="000E1040"/>
    <w:rsid w:val="000E150F"/>
    <w:rsid w:val="000E15DC"/>
    <w:rsid w:val="000E16E3"/>
    <w:rsid w:val="000E1755"/>
    <w:rsid w:val="000E20A0"/>
    <w:rsid w:val="000E215A"/>
    <w:rsid w:val="000E2513"/>
    <w:rsid w:val="000E2778"/>
    <w:rsid w:val="000E2799"/>
    <w:rsid w:val="000E2B40"/>
    <w:rsid w:val="000E2BB3"/>
    <w:rsid w:val="000E303A"/>
    <w:rsid w:val="000E3106"/>
    <w:rsid w:val="000E3312"/>
    <w:rsid w:val="000E35DF"/>
    <w:rsid w:val="000E4460"/>
    <w:rsid w:val="000E4503"/>
    <w:rsid w:val="000E4544"/>
    <w:rsid w:val="000E48D5"/>
    <w:rsid w:val="000E4CE2"/>
    <w:rsid w:val="000E4D99"/>
    <w:rsid w:val="000E4F36"/>
    <w:rsid w:val="000E713C"/>
    <w:rsid w:val="000E72B0"/>
    <w:rsid w:val="000E72D9"/>
    <w:rsid w:val="000E7760"/>
    <w:rsid w:val="000E7FEB"/>
    <w:rsid w:val="000F01CF"/>
    <w:rsid w:val="000F097E"/>
    <w:rsid w:val="000F0C2F"/>
    <w:rsid w:val="000F1E1C"/>
    <w:rsid w:val="000F3298"/>
    <w:rsid w:val="000F3874"/>
    <w:rsid w:val="000F3ADA"/>
    <w:rsid w:val="000F3D9A"/>
    <w:rsid w:val="000F4089"/>
    <w:rsid w:val="000F4AC4"/>
    <w:rsid w:val="000F4BEF"/>
    <w:rsid w:val="000F4DF1"/>
    <w:rsid w:val="000F5355"/>
    <w:rsid w:val="000F53D8"/>
    <w:rsid w:val="000F55FC"/>
    <w:rsid w:val="000F5621"/>
    <w:rsid w:val="000F59E8"/>
    <w:rsid w:val="000F5B15"/>
    <w:rsid w:val="000F5D82"/>
    <w:rsid w:val="000F6078"/>
    <w:rsid w:val="000F667A"/>
    <w:rsid w:val="000F727B"/>
    <w:rsid w:val="000F7803"/>
    <w:rsid w:val="000F7A7D"/>
    <w:rsid w:val="00100068"/>
    <w:rsid w:val="0010028B"/>
    <w:rsid w:val="00100DB4"/>
    <w:rsid w:val="0010167D"/>
    <w:rsid w:val="0010177F"/>
    <w:rsid w:val="00101823"/>
    <w:rsid w:val="00101AE2"/>
    <w:rsid w:val="00101CE0"/>
    <w:rsid w:val="00101EAA"/>
    <w:rsid w:val="00102200"/>
    <w:rsid w:val="00102245"/>
    <w:rsid w:val="00102347"/>
    <w:rsid w:val="00102D53"/>
    <w:rsid w:val="00102EE0"/>
    <w:rsid w:val="00103233"/>
    <w:rsid w:val="0010358C"/>
    <w:rsid w:val="0010381A"/>
    <w:rsid w:val="00103905"/>
    <w:rsid w:val="00104BD5"/>
    <w:rsid w:val="00104D6C"/>
    <w:rsid w:val="0010533E"/>
    <w:rsid w:val="0010573A"/>
    <w:rsid w:val="0010597C"/>
    <w:rsid w:val="001059B4"/>
    <w:rsid w:val="00105A3E"/>
    <w:rsid w:val="00105CC1"/>
    <w:rsid w:val="00105D3C"/>
    <w:rsid w:val="00106199"/>
    <w:rsid w:val="00106435"/>
    <w:rsid w:val="00106AB7"/>
    <w:rsid w:val="00106BFC"/>
    <w:rsid w:val="00107050"/>
    <w:rsid w:val="001071A0"/>
    <w:rsid w:val="001079B9"/>
    <w:rsid w:val="0011026A"/>
    <w:rsid w:val="00110606"/>
    <w:rsid w:val="00110995"/>
    <w:rsid w:val="001110D2"/>
    <w:rsid w:val="001111E6"/>
    <w:rsid w:val="00111BBA"/>
    <w:rsid w:val="00111D06"/>
    <w:rsid w:val="00111DD0"/>
    <w:rsid w:val="00111E65"/>
    <w:rsid w:val="0011202E"/>
    <w:rsid w:val="001125D1"/>
    <w:rsid w:val="0011260B"/>
    <w:rsid w:val="00112D21"/>
    <w:rsid w:val="0011375C"/>
    <w:rsid w:val="001140DE"/>
    <w:rsid w:val="001142E7"/>
    <w:rsid w:val="00114CD4"/>
    <w:rsid w:val="00114D34"/>
    <w:rsid w:val="00115050"/>
    <w:rsid w:val="001159D3"/>
    <w:rsid w:val="00116006"/>
    <w:rsid w:val="001177C0"/>
    <w:rsid w:val="00117BDF"/>
    <w:rsid w:val="001207BF"/>
    <w:rsid w:val="00120CCD"/>
    <w:rsid w:val="00120E79"/>
    <w:rsid w:val="00121237"/>
    <w:rsid w:val="0012148A"/>
    <w:rsid w:val="0012191B"/>
    <w:rsid w:val="00121CCB"/>
    <w:rsid w:val="00122800"/>
    <w:rsid w:val="00122867"/>
    <w:rsid w:val="00122D5B"/>
    <w:rsid w:val="00122D61"/>
    <w:rsid w:val="00122DE8"/>
    <w:rsid w:val="0012311B"/>
    <w:rsid w:val="0012373B"/>
    <w:rsid w:val="00123955"/>
    <w:rsid w:val="00123D75"/>
    <w:rsid w:val="001243E8"/>
    <w:rsid w:val="0012445D"/>
    <w:rsid w:val="00125621"/>
    <w:rsid w:val="001257D7"/>
    <w:rsid w:val="00125B1B"/>
    <w:rsid w:val="00125C36"/>
    <w:rsid w:val="00126429"/>
    <w:rsid w:val="00126582"/>
    <w:rsid w:val="001265E9"/>
    <w:rsid w:val="001266A7"/>
    <w:rsid w:val="00126718"/>
    <w:rsid w:val="00126A64"/>
    <w:rsid w:val="00126AD4"/>
    <w:rsid w:val="0012781C"/>
    <w:rsid w:val="001278D9"/>
    <w:rsid w:val="00127FB4"/>
    <w:rsid w:val="00130159"/>
    <w:rsid w:val="00130362"/>
    <w:rsid w:val="001306E2"/>
    <w:rsid w:val="00130D2C"/>
    <w:rsid w:val="00131BEF"/>
    <w:rsid w:val="00132204"/>
    <w:rsid w:val="00132556"/>
    <w:rsid w:val="0013281B"/>
    <w:rsid w:val="0013286A"/>
    <w:rsid w:val="001332E5"/>
    <w:rsid w:val="0013336A"/>
    <w:rsid w:val="001333DA"/>
    <w:rsid w:val="00133642"/>
    <w:rsid w:val="0013449D"/>
    <w:rsid w:val="00134773"/>
    <w:rsid w:val="00135074"/>
    <w:rsid w:val="001351DE"/>
    <w:rsid w:val="00135B27"/>
    <w:rsid w:val="00136173"/>
    <w:rsid w:val="001367DA"/>
    <w:rsid w:val="00136862"/>
    <w:rsid w:val="00136AEF"/>
    <w:rsid w:val="00136AF1"/>
    <w:rsid w:val="00136CFE"/>
    <w:rsid w:val="00136F4D"/>
    <w:rsid w:val="001372C2"/>
    <w:rsid w:val="0013740E"/>
    <w:rsid w:val="00137D3C"/>
    <w:rsid w:val="00137F16"/>
    <w:rsid w:val="00137F91"/>
    <w:rsid w:val="001400EA"/>
    <w:rsid w:val="00140313"/>
    <w:rsid w:val="0014095F"/>
    <w:rsid w:val="00140BEA"/>
    <w:rsid w:val="0014137D"/>
    <w:rsid w:val="001415FF"/>
    <w:rsid w:val="00141A37"/>
    <w:rsid w:val="00141E8C"/>
    <w:rsid w:val="0014203E"/>
    <w:rsid w:val="00142B2B"/>
    <w:rsid w:val="00143172"/>
    <w:rsid w:val="00143B81"/>
    <w:rsid w:val="0014435B"/>
    <w:rsid w:val="00144E08"/>
    <w:rsid w:val="0014519F"/>
    <w:rsid w:val="0014532D"/>
    <w:rsid w:val="00145377"/>
    <w:rsid w:val="001456A7"/>
    <w:rsid w:val="00145902"/>
    <w:rsid w:val="00145C89"/>
    <w:rsid w:val="00145E5F"/>
    <w:rsid w:val="00145EC3"/>
    <w:rsid w:val="00146173"/>
    <w:rsid w:val="00146AB3"/>
    <w:rsid w:val="00147409"/>
    <w:rsid w:val="001505ED"/>
    <w:rsid w:val="00150632"/>
    <w:rsid w:val="00150D8C"/>
    <w:rsid w:val="00150EFB"/>
    <w:rsid w:val="00150F47"/>
    <w:rsid w:val="0015133F"/>
    <w:rsid w:val="00151846"/>
    <w:rsid w:val="001519E9"/>
    <w:rsid w:val="00151AFC"/>
    <w:rsid w:val="00152BD5"/>
    <w:rsid w:val="00152E64"/>
    <w:rsid w:val="00153396"/>
    <w:rsid w:val="0015376A"/>
    <w:rsid w:val="00153D42"/>
    <w:rsid w:val="00153D4F"/>
    <w:rsid w:val="001549CD"/>
    <w:rsid w:val="00154D6F"/>
    <w:rsid w:val="001550C6"/>
    <w:rsid w:val="00155F40"/>
    <w:rsid w:val="001561AF"/>
    <w:rsid w:val="00156AF3"/>
    <w:rsid w:val="00156DBC"/>
    <w:rsid w:val="001600A6"/>
    <w:rsid w:val="001610D0"/>
    <w:rsid w:val="00161247"/>
    <w:rsid w:val="001612EC"/>
    <w:rsid w:val="00161708"/>
    <w:rsid w:val="0016190C"/>
    <w:rsid w:val="00161D7A"/>
    <w:rsid w:val="00161DDD"/>
    <w:rsid w:val="0016214A"/>
    <w:rsid w:val="001621C6"/>
    <w:rsid w:val="00162328"/>
    <w:rsid w:val="0016256E"/>
    <w:rsid w:val="00162631"/>
    <w:rsid w:val="001631D5"/>
    <w:rsid w:val="0016325A"/>
    <w:rsid w:val="0016380D"/>
    <w:rsid w:val="00163C6F"/>
    <w:rsid w:val="001645F4"/>
    <w:rsid w:val="00164E29"/>
    <w:rsid w:val="00165100"/>
    <w:rsid w:val="001653A6"/>
    <w:rsid w:val="001654AF"/>
    <w:rsid w:val="001655E9"/>
    <w:rsid w:val="00165679"/>
    <w:rsid w:val="0016597A"/>
    <w:rsid w:val="00165C56"/>
    <w:rsid w:val="001661A8"/>
    <w:rsid w:val="0016634B"/>
    <w:rsid w:val="00166A17"/>
    <w:rsid w:val="001671C9"/>
    <w:rsid w:val="00167390"/>
    <w:rsid w:val="00167B23"/>
    <w:rsid w:val="00167B40"/>
    <w:rsid w:val="001700B7"/>
    <w:rsid w:val="001702F3"/>
    <w:rsid w:val="00170C9E"/>
    <w:rsid w:val="00170CF6"/>
    <w:rsid w:val="00170D16"/>
    <w:rsid w:val="00170D22"/>
    <w:rsid w:val="001715F2"/>
    <w:rsid w:val="001717C0"/>
    <w:rsid w:val="00171AB5"/>
    <w:rsid w:val="00171B1A"/>
    <w:rsid w:val="00171D8B"/>
    <w:rsid w:val="001725CB"/>
    <w:rsid w:val="001728E0"/>
    <w:rsid w:val="00173593"/>
    <w:rsid w:val="00173FCE"/>
    <w:rsid w:val="0017409B"/>
    <w:rsid w:val="00174618"/>
    <w:rsid w:val="0017462E"/>
    <w:rsid w:val="00174993"/>
    <w:rsid w:val="00174E1F"/>
    <w:rsid w:val="00174E94"/>
    <w:rsid w:val="001753E1"/>
    <w:rsid w:val="001763EC"/>
    <w:rsid w:val="00176531"/>
    <w:rsid w:val="0017692B"/>
    <w:rsid w:val="00176BC6"/>
    <w:rsid w:val="00176EFF"/>
    <w:rsid w:val="00176F7D"/>
    <w:rsid w:val="00177131"/>
    <w:rsid w:val="0017751A"/>
    <w:rsid w:val="00177D11"/>
    <w:rsid w:val="00180B49"/>
    <w:rsid w:val="0018124A"/>
    <w:rsid w:val="00181303"/>
    <w:rsid w:val="00181433"/>
    <w:rsid w:val="001816C8"/>
    <w:rsid w:val="00182001"/>
    <w:rsid w:val="0018227F"/>
    <w:rsid w:val="00182A36"/>
    <w:rsid w:val="001832AC"/>
    <w:rsid w:val="0018340F"/>
    <w:rsid w:val="001837B9"/>
    <w:rsid w:val="001842E0"/>
    <w:rsid w:val="00184713"/>
    <w:rsid w:val="00185070"/>
    <w:rsid w:val="00185229"/>
    <w:rsid w:val="00185C13"/>
    <w:rsid w:val="00186096"/>
    <w:rsid w:val="001867EA"/>
    <w:rsid w:val="00186E94"/>
    <w:rsid w:val="00187104"/>
    <w:rsid w:val="0018742E"/>
    <w:rsid w:val="001874FC"/>
    <w:rsid w:val="0018762D"/>
    <w:rsid w:val="00187935"/>
    <w:rsid w:val="001879B5"/>
    <w:rsid w:val="00187D47"/>
    <w:rsid w:val="00187DA5"/>
    <w:rsid w:val="00190AB9"/>
    <w:rsid w:val="00190F19"/>
    <w:rsid w:val="0019134C"/>
    <w:rsid w:val="001913E4"/>
    <w:rsid w:val="001918EC"/>
    <w:rsid w:val="00191A4A"/>
    <w:rsid w:val="00192424"/>
    <w:rsid w:val="00192C25"/>
    <w:rsid w:val="00192C69"/>
    <w:rsid w:val="00192D48"/>
    <w:rsid w:val="00193720"/>
    <w:rsid w:val="00193840"/>
    <w:rsid w:val="00193FAD"/>
    <w:rsid w:val="00194095"/>
    <w:rsid w:val="0019450D"/>
    <w:rsid w:val="001949D6"/>
    <w:rsid w:val="00194E22"/>
    <w:rsid w:val="001950F3"/>
    <w:rsid w:val="00195862"/>
    <w:rsid w:val="00195B7F"/>
    <w:rsid w:val="00195D99"/>
    <w:rsid w:val="001964E2"/>
    <w:rsid w:val="001965E5"/>
    <w:rsid w:val="00196F00"/>
    <w:rsid w:val="00197116"/>
    <w:rsid w:val="00197461"/>
    <w:rsid w:val="00197733"/>
    <w:rsid w:val="001A00B8"/>
    <w:rsid w:val="001A05AB"/>
    <w:rsid w:val="001A08E8"/>
    <w:rsid w:val="001A0935"/>
    <w:rsid w:val="001A13EB"/>
    <w:rsid w:val="001A14FF"/>
    <w:rsid w:val="001A15F6"/>
    <w:rsid w:val="001A1F54"/>
    <w:rsid w:val="001A25EA"/>
    <w:rsid w:val="001A300C"/>
    <w:rsid w:val="001A362C"/>
    <w:rsid w:val="001A3A4B"/>
    <w:rsid w:val="001A4479"/>
    <w:rsid w:val="001A49D7"/>
    <w:rsid w:val="001A4B40"/>
    <w:rsid w:val="001A4D26"/>
    <w:rsid w:val="001A4DDC"/>
    <w:rsid w:val="001A4FA2"/>
    <w:rsid w:val="001A5A85"/>
    <w:rsid w:val="001A5D45"/>
    <w:rsid w:val="001A6282"/>
    <w:rsid w:val="001A62B4"/>
    <w:rsid w:val="001A67E5"/>
    <w:rsid w:val="001A6BC2"/>
    <w:rsid w:val="001A6E74"/>
    <w:rsid w:val="001A6F02"/>
    <w:rsid w:val="001A795E"/>
    <w:rsid w:val="001A79E1"/>
    <w:rsid w:val="001B03C5"/>
    <w:rsid w:val="001B03D1"/>
    <w:rsid w:val="001B0864"/>
    <w:rsid w:val="001B0A13"/>
    <w:rsid w:val="001B0CB5"/>
    <w:rsid w:val="001B0D61"/>
    <w:rsid w:val="001B1582"/>
    <w:rsid w:val="001B15C3"/>
    <w:rsid w:val="001B17C2"/>
    <w:rsid w:val="001B1D0F"/>
    <w:rsid w:val="001B219D"/>
    <w:rsid w:val="001B24C0"/>
    <w:rsid w:val="001B2F01"/>
    <w:rsid w:val="001B3826"/>
    <w:rsid w:val="001B3922"/>
    <w:rsid w:val="001B3A69"/>
    <w:rsid w:val="001B3E93"/>
    <w:rsid w:val="001B4140"/>
    <w:rsid w:val="001B4A65"/>
    <w:rsid w:val="001B4B11"/>
    <w:rsid w:val="001B4F4C"/>
    <w:rsid w:val="001B5468"/>
    <w:rsid w:val="001B55C9"/>
    <w:rsid w:val="001B5CA0"/>
    <w:rsid w:val="001B759F"/>
    <w:rsid w:val="001B7A0B"/>
    <w:rsid w:val="001C005C"/>
    <w:rsid w:val="001C00AA"/>
    <w:rsid w:val="001C1554"/>
    <w:rsid w:val="001C1567"/>
    <w:rsid w:val="001C1A9E"/>
    <w:rsid w:val="001C1CF6"/>
    <w:rsid w:val="001C2BFC"/>
    <w:rsid w:val="001C2CB4"/>
    <w:rsid w:val="001C3BD5"/>
    <w:rsid w:val="001C3C52"/>
    <w:rsid w:val="001C470E"/>
    <w:rsid w:val="001C4764"/>
    <w:rsid w:val="001C4EDD"/>
    <w:rsid w:val="001C5385"/>
    <w:rsid w:val="001C53DE"/>
    <w:rsid w:val="001C543E"/>
    <w:rsid w:val="001C5516"/>
    <w:rsid w:val="001C556F"/>
    <w:rsid w:val="001C5A1F"/>
    <w:rsid w:val="001C60C3"/>
    <w:rsid w:val="001C6155"/>
    <w:rsid w:val="001C622B"/>
    <w:rsid w:val="001C622E"/>
    <w:rsid w:val="001C67D8"/>
    <w:rsid w:val="001C7272"/>
    <w:rsid w:val="001C7AA9"/>
    <w:rsid w:val="001C7DEF"/>
    <w:rsid w:val="001D0378"/>
    <w:rsid w:val="001D09A0"/>
    <w:rsid w:val="001D0E7A"/>
    <w:rsid w:val="001D13B6"/>
    <w:rsid w:val="001D1728"/>
    <w:rsid w:val="001D228E"/>
    <w:rsid w:val="001D22BE"/>
    <w:rsid w:val="001D283B"/>
    <w:rsid w:val="001D2C6F"/>
    <w:rsid w:val="001D2ECB"/>
    <w:rsid w:val="001D3163"/>
    <w:rsid w:val="001D31FE"/>
    <w:rsid w:val="001D3449"/>
    <w:rsid w:val="001D3502"/>
    <w:rsid w:val="001D3695"/>
    <w:rsid w:val="001D4511"/>
    <w:rsid w:val="001D46A1"/>
    <w:rsid w:val="001D4A46"/>
    <w:rsid w:val="001D4CB4"/>
    <w:rsid w:val="001D5414"/>
    <w:rsid w:val="001D54C0"/>
    <w:rsid w:val="001D54F6"/>
    <w:rsid w:val="001D5531"/>
    <w:rsid w:val="001D6210"/>
    <w:rsid w:val="001D6D2D"/>
    <w:rsid w:val="001D72A8"/>
    <w:rsid w:val="001D7A51"/>
    <w:rsid w:val="001D7C3B"/>
    <w:rsid w:val="001D7F9E"/>
    <w:rsid w:val="001E07DA"/>
    <w:rsid w:val="001E0DE5"/>
    <w:rsid w:val="001E0F8C"/>
    <w:rsid w:val="001E106B"/>
    <w:rsid w:val="001E14B7"/>
    <w:rsid w:val="001E257C"/>
    <w:rsid w:val="001E2EF7"/>
    <w:rsid w:val="001E30C9"/>
    <w:rsid w:val="001E3822"/>
    <w:rsid w:val="001E3DA4"/>
    <w:rsid w:val="001E3FD0"/>
    <w:rsid w:val="001E4C67"/>
    <w:rsid w:val="001E4E0B"/>
    <w:rsid w:val="001E58A2"/>
    <w:rsid w:val="001E634D"/>
    <w:rsid w:val="001E65A6"/>
    <w:rsid w:val="001E6982"/>
    <w:rsid w:val="001E7AB0"/>
    <w:rsid w:val="001E7FC5"/>
    <w:rsid w:val="001F02C0"/>
    <w:rsid w:val="001F0B27"/>
    <w:rsid w:val="001F13B3"/>
    <w:rsid w:val="001F1733"/>
    <w:rsid w:val="001F18EE"/>
    <w:rsid w:val="001F198F"/>
    <w:rsid w:val="001F1C9B"/>
    <w:rsid w:val="001F2AFA"/>
    <w:rsid w:val="001F2EEF"/>
    <w:rsid w:val="001F34AD"/>
    <w:rsid w:val="001F37FD"/>
    <w:rsid w:val="001F3BE2"/>
    <w:rsid w:val="001F3C97"/>
    <w:rsid w:val="001F49A8"/>
    <w:rsid w:val="001F4BF3"/>
    <w:rsid w:val="001F4E48"/>
    <w:rsid w:val="001F4E6D"/>
    <w:rsid w:val="001F542F"/>
    <w:rsid w:val="001F5B9B"/>
    <w:rsid w:val="001F6042"/>
    <w:rsid w:val="001F60B5"/>
    <w:rsid w:val="001F62B6"/>
    <w:rsid w:val="001F65E2"/>
    <w:rsid w:val="001F6722"/>
    <w:rsid w:val="001F6EE2"/>
    <w:rsid w:val="001F7053"/>
    <w:rsid w:val="001F7EA7"/>
    <w:rsid w:val="002001E4"/>
    <w:rsid w:val="002006CF"/>
    <w:rsid w:val="00200A69"/>
    <w:rsid w:val="00200C59"/>
    <w:rsid w:val="00200E40"/>
    <w:rsid w:val="0020160D"/>
    <w:rsid w:val="00201DB7"/>
    <w:rsid w:val="002024E4"/>
    <w:rsid w:val="00202B63"/>
    <w:rsid w:val="00203078"/>
    <w:rsid w:val="00203966"/>
    <w:rsid w:val="00203B86"/>
    <w:rsid w:val="00203D21"/>
    <w:rsid w:val="00203D68"/>
    <w:rsid w:val="00203D98"/>
    <w:rsid w:val="00204407"/>
    <w:rsid w:val="0020476E"/>
    <w:rsid w:val="002054F2"/>
    <w:rsid w:val="002057B0"/>
    <w:rsid w:val="0020586B"/>
    <w:rsid w:val="00206C39"/>
    <w:rsid w:val="00207817"/>
    <w:rsid w:val="002078AB"/>
    <w:rsid w:val="00210B91"/>
    <w:rsid w:val="00211751"/>
    <w:rsid w:val="002119E6"/>
    <w:rsid w:val="00211F40"/>
    <w:rsid w:val="002129BB"/>
    <w:rsid w:val="00212DBE"/>
    <w:rsid w:val="002138D4"/>
    <w:rsid w:val="002143CE"/>
    <w:rsid w:val="0021460C"/>
    <w:rsid w:val="0021475B"/>
    <w:rsid w:val="00214A39"/>
    <w:rsid w:val="00214DF4"/>
    <w:rsid w:val="00215746"/>
    <w:rsid w:val="0021587F"/>
    <w:rsid w:val="00215CD0"/>
    <w:rsid w:val="0021661F"/>
    <w:rsid w:val="0021764B"/>
    <w:rsid w:val="002176AF"/>
    <w:rsid w:val="002179E4"/>
    <w:rsid w:val="00217A27"/>
    <w:rsid w:val="002204D0"/>
    <w:rsid w:val="00220552"/>
    <w:rsid w:val="00220B99"/>
    <w:rsid w:val="00220C75"/>
    <w:rsid w:val="00220F70"/>
    <w:rsid w:val="002210B3"/>
    <w:rsid w:val="0022116E"/>
    <w:rsid w:val="002212EA"/>
    <w:rsid w:val="0022136D"/>
    <w:rsid w:val="00221407"/>
    <w:rsid w:val="00221634"/>
    <w:rsid w:val="00221696"/>
    <w:rsid w:val="00221BE1"/>
    <w:rsid w:val="0022270B"/>
    <w:rsid w:val="002227F4"/>
    <w:rsid w:val="00222A3E"/>
    <w:rsid w:val="00222BAC"/>
    <w:rsid w:val="00222FA7"/>
    <w:rsid w:val="00223408"/>
    <w:rsid w:val="00223446"/>
    <w:rsid w:val="0022369E"/>
    <w:rsid w:val="002238DA"/>
    <w:rsid w:val="00223DB6"/>
    <w:rsid w:val="00223DBB"/>
    <w:rsid w:val="00223E55"/>
    <w:rsid w:val="0022428D"/>
    <w:rsid w:val="002247D8"/>
    <w:rsid w:val="00224844"/>
    <w:rsid w:val="0022493D"/>
    <w:rsid w:val="00224964"/>
    <w:rsid w:val="00225505"/>
    <w:rsid w:val="00225ACF"/>
    <w:rsid w:val="00225CF4"/>
    <w:rsid w:val="00225D5F"/>
    <w:rsid w:val="00225FC7"/>
    <w:rsid w:val="002267A9"/>
    <w:rsid w:val="00226DF4"/>
    <w:rsid w:val="00226E7B"/>
    <w:rsid w:val="002273B2"/>
    <w:rsid w:val="00227E32"/>
    <w:rsid w:val="00230245"/>
    <w:rsid w:val="00230E52"/>
    <w:rsid w:val="0023215D"/>
    <w:rsid w:val="0023236F"/>
    <w:rsid w:val="00232CE5"/>
    <w:rsid w:val="00233064"/>
    <w:rsid w:val="00233344"/>
    <w:rsid w:val="00233AED"/>
    <w:rsid w:val="00233B9B"/>
    <w:rsid w:val="00233EFE"/>
    <w:rsid w:val="00233F2A"/>
    <w:rsid w:val="00234947"/>
    <w:rsid w:val="00234A2C"/>
    <w:rsid w:val="002359B5"/>
    <w:rsid w:val="00236075"/>
    <w:rsid w:val="0023607E"/>
    <w:rsid w:val="002361F9"/>
    <w:rsid w:val="002363F6"/>
    <w:rsid w:val="00236AA6"/>
    <w:rsid w:val="00236B8D"/>
    <w:rsid w:val="00236CE2"/>
    <w:rsid w:val="00236F64"/>
    <w:rsid w:val="002374DD"/>
    <w:rsid w:val="002375CC"/>
    <w:rsid w:val="00237D17"/>
    <w:rsid w:val="00240C56"/>
    <w:rsid w:val="00240E37"/>
    <w:rsid w:val="00241172"/>
    <w:rsid w:val="00241C26"/>
    <w:rsid w:val="00241E35"/>
    <w:rsid w:val="00242177"/>
    <w:rsid w:val="0024269F"/>
    <w:rsid w:val="00242876"/>
    <w:rsid w:val="00242A61"/>
    <w:rsid w:val="0024323E"/>
    <w:rsid w:val="00243B1F"/>
    <w:rsid w:val="00243C2D"/>
    <w:rsid w:val="00243DFE"/>
    <w:rsid w:val="00244202"/>
    <w:rsid w:val="0024431A"/>
    <w:rsid w:val="0024436D"/>
    <w:rsid w:val="00244524"/>
    <w:rsid w:val="002445F3"/>
    <w:rsid w:val="00244A5A"/>
    <w:rsid w:val="00244A62"/>
    <w:rsid w:val="002450EF"/>
    <w:rsid w:val="00245186"/>
    <w:rsid w:val="0024535F"/>
    <w:rsid w:val="00246118"/>
    <w:rsid w:val="002464D1"/>
    <w:rsid w:val="00247572"/>
    <w:rsid w:val="00247619"/>
    <w:rsid w:val="002476CB"/>
    <w:rsid w:val="00247755"/>
    <w:rsid w:val="00247D13"/>
    <w:rsid w:val="00250108"/>
    <w:rsid w:val="0025016E"/>
    <w:rsid w:val="0025161E"/>
    <w:rsid w:val="00251A8D"/>
    <w:rsid w:val="00251E49"/>
    <w:rsid w:val="002520B8"/>
    <w:rsid w:val="002524B1"/>
    <w:rsid w:val="0025268E"/>
    <w:rsid w:val="00252908"/>
    <w:rsid w:val="00252A41"/>
    <w:rsid w:val="00253B3E"/>
    <w:rsid w:val="00254562"/>
    <w:rsid w:val="00254AF5"/>
    <w:rsid w:val="00254AF9"/>
    <w:rsid w:val="00254B24"/>
    <w:rsid w:val="00254D6B"/>
    <w:rsid w:val="00255660"/>
    <w:rsid w:val="00255C10"/>
    <w:rsid w:val="00255DFB"/>
    <w:rsid w:val="00256257"/>
    <w:rsid w:val="00256699"/>
    <w:rsid w:val="002569BD"/>
    <w:rsid w:val="00256CE6"/>
    <w:rsid w:val="00256FFE"/>
    <w:rsid w:val="00257C48"/>
    <w:rsid w:val="0026028F"/>
    <w:rsid w:val="00260317"/>
    <w:rsid w:val="00260894"/>
    <w:rsid w:val="0026135B"/>
    <w:rsid w:val="0026168E"/>
    <w:rsid w:val="002617F1"/>
    <w:rsid w:val="00261A27"/>
    <w:rsid w:val="00261AB8"/>
    <w:rsid w:val="00261B72"/>
    <w:rsid w:val="00261F97"/>
    <w:rsid w:val="00261FE2"/>
    <w:rsid w:val="00262C02"/>
    <w:rsid w:val="0026305A"/>
    <w:rsid w:val="002637D6"/>
    <w:rsid w:val="00263AD7"/>
    <w:rsid w:val="00263CB9"/>
    <w:rsid w:val="00264037"/>
    <w:rsid w:val="0026460D"/>
    <w:rsid w:val="002647E0"/>
    <w:rsid w:val="0026485E"/>
    <w:rsid w:val="00264D72"/>
    <w:rsid w:val="0026549D"/>
    <w:rsid w:val="002655A3"/>
    <w:rsid w:val="002656E8"/>
    <w:rsid w:val="00265899"/>
    <w:rsid w:val="002664E9"/>
    <w:rsid w:val="002665DE"/>
    <w:rsid w:val="002674AF"/>
    <w:rsid w:val="00267694"/>
    <w:rsid w:val="00267ED7"/>
    <w:rsid w:val="0027004E"/>
    <w:rsid w:val="00270247"/>
    <w:rsid w:val="00270264"/>
    <w:rsid w:val="00270363"/>
    <w:rsid w:val="0027075B"/>
    <w:rsid w:val="002709D5"/>
    <w:rsid w:val="00270C90"/>
    <w:rsid w:val="00270E14"/>
    <w:rsid w:val="00270F8B"/>
    <w:rsid w:val="00271093"/>
    <w:rsid w:val="00271445"/>
    <w:rsid w:val="00272A91"/>
    <w:rsid w:val="00272BAC"/>
    <w:rsid w:val="00272F6F"/>
    <w:rsid w:val="002730DD"/>
    <w:rsid w:val="00273E74"/>
    <w:rsid w:val="00274F01"/>
    <w:rsid w:val="0027510B"/>
    <w:rsid w:val="00275445"/>
    <w:rsid w:val="00275575"/>
    <w:rsid w:val="002759DD"/>
    <w:rsid w:val="002763BA"/>
    <w:rsid w:val="0027696D"/>
    <w:rsid w:val="00276A3A"/>
    <w:rsid w:val="00276A88"/>
    <w:rsid w:val="00276A8B"/>
    <w:rsid w:val="00277339"/>
    <w:rsid w:val="00277420"/>
    <w:rsid w:val="002774A0"/>
    <w:rsid w:val="00277DFB"/>
    <w:rsid w:val="00280184"/>
    <w:rsid w:val="00280370"/>
    <w:rsid w:val="002806DF"/>
    <w:rsid w:val="00280AF9"/>
    <w:rsid w:val="0028104C"/>
    <w:rsid w:val="0028134D"/>
    <w:rsid w:val="00281398"/>
    <w:rsid w:val="00281556"/>
    <w:rsid w:val="002816FF"/>
    <w:rsid w:val="00281CC5"/>
    <w:rsid w:val="00281FB7"/>
    <w:rsid w:val="0028297A"/>
    <w:rsid w:val="002833B1"/>
    <w:rsid w:val="002848A7"/>
    <w:rsid w:val="00284A69"/>
    <w:rsid w:val="00284B4C"/>
    <w:rsid w:val="00284DE6"/>
    <w:rsid w:val="00284E21"/>
    <w:rsid w:val="00284FA1"/>
    <w:rsid w:val="00285115"/>
    <w:rsid w:val="002852B4"/>
    <w:rsid w:val="002852CA"/>
    <w:rsid w:val="002853F5"/>
    <w:rsid w:val="00285565"/>
    <w:rsid w:val="0028619E"/>
    <w:rsid w:val="00286604"/>
    <w:rsid w:val="00287580"/>
    <w:rsid w:val="00287817"/>
    <w:rsid w:val="0028799A"/>
    <w:rsid w:val="00287C35"/>
    <w:rsid w:val="0029062B"/>
    <w:rsid w:val="002919B8"/>
    <w:rsid w:val="00291D95"/>
    <w:rsid w:val="0029251C"/>
    <w:rsid w:val="002926F8"/>
    <w:rsid w:val="00292952"/>
    <w:rsid w:val="00292C74"/>
    <w:rsid w:val="0029302B"/>
    <w:rsid w:val="00293C48"/>
    <w:rsid w:val="002943DA"/>
    <w:rsid w:val="00294E5E"/>
    <w:rsid w:val="00295187"/>
    <w:rsid w:val="002957D1"/>
    <w:rsid w:val="0029622D"/>
    <w:rsid w:val="00296328"/>
    <w:rsid w:val="002965FF"/>
    <w:rsid w:val="00296668"/>
    <w:rsid w:val="002967AC"/>
    <w:rsid w:val="00296A2D"/>
    <w:rsid w:val="002971DD"/>
    <w:rsid w:val="002975DD"/>
    <w:rsid w:val="00297CE3"/>
    <w:rsid w:val="002A0604"/>
    <w:rsid w:val="002A19AF"/>
    <w:rsid w:val="002A2899"/>
    <w:rsid w:val="002A3400"/>
    <w:rsid w:val="002A38E6"/>
    <w:rsid w:val="002A3B3A"/>
    <w:rsid w:val="002A43D2"/>
    <w:rsid w:val="002A451D"/>
    <w:rsid w:val="002A5C15"/>
    <w:rsid w:val="002A5E5E"/>
    <w:rsid w:val="002A5E93"/>
    <w:rsid w:val="002A6161"/>
    <w:rsid w:val="002A6418"/>
    <w:rsid w:val="002A64E2"/>
    <w:rsid w:val="002A6669"/>
    <w:rsid w:val="002A67B6"/>
    <w:rsid w:val="002A6999"/>
    <w:rsid w:val="002A6DBE"/>
    <w:rsid w:val="002A6EFD"/>
    <w:rsid w:val="002A6FFC"/>
    <w:rsid w:val="002A73DB"/>
    <w:rsid w:val="002A7C2D"/>
    <w:rsid w:val="002B06D3"/>
    <w:rsid w:val="002B0EC3"/>
    <w:rsid w:val="002B1453"/>
    <w:rsid w:val="002B1CFA"/>
    <w:rsid w:val="002B200F"/>
    <w:rsid w:val="002B2071"/>
    <w:rsid w:val="002B258A"/>
    <w:rsid w:val="002B25FC"/>
    <w:rsid w:val="002B32B8"/>
    <w:rsid w:val="002B338F"/>
    <w:rsid w:val="002B3CB4"/>
    <w:rsid w:val="002B4209"/>
    <w:rsid w:val="002B42CE"/>
    <w:rsid w:val="002B4442"/>
    <w:rsid w:val="002B44FA"/>
    <w:rsid w:val="002B4AF6"/>
    <w:rsid w:val="002B4D86"/>
    <w:rsid w:val="002B4E6F"/>
    <w:rsid w:val="002B4F10"/>
    <w:rsid w:val="002B51F0"/>
    <w:rsid w:val="002B5423"/>
    <w:rsid w:val="002B54AC"/>
    <w:rsid w:val="002B62CB"/>
    <w:rsid w:val="002B650F"/>
    <w:rsid w:val="002B7025"/>
    <w:rsid w:val="002B75BE"/>
    <w:rsid w:val="002B7CA0"/>
    <w:rsid w:val="002B7DA6"/>
    <w:rsid w:val="002C044A"/>
    <w:rsid w:val="002C04A5"/>
    <w:rsid w:val="002C0B7B"/>
    <w:rsid w:val="002C15B2"/>
    <w:rsid w:val="002C19B6"/>
    <w:rsid w:val="002C1D16"/>
    <w:rsid w:val="002C1D56"/>
    <w:rsid w:val="002C1DF1"/>
    <w:rsid w:val="002C2183"/>
    <w:rsid w:val="002C2B87"/>
    <w:rsid w:val="002C2DF4"/>
    <w:rsid w:val="002C31D7"/>
    <w:rsid w:val="002C3428"/>
    <w:rsid w:val="002C365F"/>
    <w:rsid w:val="002C384A"/>
    <w:rsid w:val="002C3BAD"/>
    <w:rsid w:val="002C3D35"/>
    <w:rsid w:val="002C422F"/>
    <w:rsid w:val="002C42CF"/>
    <w:rsid w:val="002C4825"/>
    <w:rsid w:val="002C49B3"/>
    <w:rsid w:val="002C4F18"/>
    <w:rsid w:val="002C4F61"/>
    <w:rsid w:val="002C53AB"/>
    <w:rsid w:val="002C5498"/>
    <w:rsid w:val="002C579A"/>
    <w:rsid w:val="002C5851"/>
    <w:rsid w:val="002C5D75"/>
    <w:rsid w:val="002C5E41"/>
    <w:rsid w:val="002C6244"/>
    <w:rsid w:val="002C6C0D"/>
    <w:rsid w:val="002C6EC7"/>
    <w:rsid w:val="002C708C"/>
    <w:rsid w:val="002C78AD"/>
    <w:rsid w:val="002C7D7D"/>
    <w:rsid w:val="002D0854"/>
    <w:rsid w:val="002D0C7D"/>
    <w:rsid w:val="002D181D"/>
    <w:rsid w:val="002D19E9"/>
    <w:rsid w:val="002D1D3E"/>
    <w:rsid w:val="002D2592"/>
    <w:rsid w:val="002D2D48"/>
    <w:rsid w:val="002D2E4A"/>
    <w:rsid w:val="002D2EAB"/>
    <w:rsid w:val="002D326A"/>
    <w:rsid w:val="002D3597"/>
    <w:rsid w:val="002D44A6"/>
    <w:rsid w:val="002D4E97"/>
    <w:rsid w:val="002D5240"/>
    <w:rsid w:val="002D5291"/>
    <w:rsid w:val="002D5B37"/>
    <w:rsid w:val="002D5BAB"/>
    <w:rsid w:val="002D602F"/>
    <w:rsid w:val="002D6317"/>
    <w:rsid w:val="002D648D"/>
    <w:rsid w:val="002D6910"/>
    <w:rsid w:val="002D6EA7"/>
    <w:rsid w:val="002D7747"/>
    <w:rsid w:val="002D7A86"/>
    <w:rsid w:val="002D7B35"/>
    <w:rsid w:val="002D7B79"/>
    <w:rsid w:val="002D7E1B"/>
    <w:rsid w:val="002D7FFB"/>
    <w:rsid w:val="002E05F9"/>
    <w:rsid w:val="002E0836"/>
    <w:rsid w:val="002E110F"/>
    <w:rsid w:val="002E1658"/>
    <w:rsid w:val="002E1C23"/>
    <w:rsid w:val="002E2840"/>
    <w:rsid w:val="002E297C"/>
    <w:rsid w:val="002E2CC3"/>
    <w:rsid w:val="002E2D5F"/>
    <w:rsid w:val="002E399B"/>
    <w:rsid w:val="002E3C73"/>
    <w:rsid w:val="002E4136"/>
    <w:rsid w:val="002E4290"/>
    <w:rsid w:val="002E4665"/>
    <w:rsid w:val="002E48BF"/>
    <w:rsid w:val="002E5424"/>
    <w:rsid w:val="002E583F"/>
    <w:rsid w:val="002E5BCC"/>
    <w:rsid w:val="002E5C1A"/>
    <w:rsid w:val="002E5D1F"/>
    <w:rsid w:val="002E63F1"/>
    <w:rsid w:val="002E6416"/>
    <w:rsid w:val="002E6E0D"/>
    <w:rsid w:val="002E75A7"/>
    <w:rsid w:val="002E79D9"/>
    <w:rsid w:val="002F01CD"/>
    <w:rsid w:val="002F067F"/>
    <w:rsid w:val="002F0A2E"/>
    <w:rsid w:val="002F1786"/>
    <w:rsid w:val="002F1B8C"/>
    <w:rsid w:val="002F203F"/>
    <w:rsid w:val="002F213C"/>
    <w:rsid w:val="002F2489"/>
    <w:rsid w:val="002F273F"/>
    <w:rsid w:val="002F3069"/>
    <w:rsid w:val="002F3279"/>
    <w:rsid w:val="002F3D46"/>
    <w:rsid w:val="002F40AD"/>
    <w:rsid w:val="002F437C"/>
    <w:rsid w:val="002F44C5"/>
    <w:rsid w:val="002F45AA"/>
    <w:rsid w:val="002F4844"/>
    <w:rsid w:val="002F489A"/>
    <w:rsid w:val="002F4E06"/>
    <w:rsid w:val="002F53E8"/>
    <w:rsid w:val="002F5A0C"/>
    <w:rsid w:val="002F61A4"/>
    <w:rsid w:val="002F69BC"/>
    <w:rsid w:val="002F70AF"/>
    <w:rsid w:val="002F72AF"/>
    <w:rsid w:val="002F7509"/>
    <w:rsid w:val="002F76CC"/>
    <w:rsid w:val="002F7B0F"/>
    <w:rsid w:val="002F7DF6"/>
    <w:rsid w:val="003001EB"/>
    <w:rsid w:val="003002F8"/>
    <w:rsid w:val="0030067F"/>
    <w:rsid w:val="003007A9"/>
    <w:rsid w:val="00300C99"/>
    <w:rsid w:val="003012AE"/>
    <w:rsid w:val="00301452"/>
    <w:rsid w:val="0030152E"/>
    <w:rsid w:val="00301B83"/>
    <w:rsid w:val="00301CCE"/>
    <w:rsid w:val="00301F2C"/>
    <w:rsid w:val="0030211D"/>
    <w:rsid w:val="00302789"/>
    <w:rsid w:val="00302AE4"/>
    <w:rsid w:val="00302BC0"/>
    <w:rsid w:val="00302DD5"/>
    <w:rsid w:val="003033A6"/>
    <w:rsid w:val="00303A57"/>
    <w:rsid w:val="00303FAB"/>
    <w:rsid w:val="00304244"/>
    <w:rsid w:val="00304B5B"/>
    <w:rsid w:val="003058A9"/>
    <w:rsid w:val="00305A08"/>
    <w:rsid w:val="003062CB"/>
    <w:rsid w:val="003066D8"/>
    <w:rsid w:val="00307224"/>
    <w:rsid w:val="00310B18"/>
    <w:rsid w:val="00310B9D"/>
    <w:rsid w:val="00310C63"/>
    <w:rsid w:val="00310E4A"/>
    <w:rsid w:val="0031106D"/>
    <w:rsid w:val="0031117C"/>
    <w:rsid w:val="0031123C"/>
    <w:rsid w:val="00311418"/>
    <w:rsid w:val="003117FE"/>
    <w:rsid w:val="00311BD7"/>
    <w:rsid w:val="00312053"/>
    <w:rsid w:val="00312642"/>
    <w:rsid w:val="00313316"/>
    <w:rsid w:val="0031374C"/>
    <w:rsid w:val="003138DB"/>
    <w:rsid w:val="00313964"/>
    <w:rsid w:val="00314290"/>
    <w:rsid w:val="00314510"/>
    <w:rsid w:val="00314530"/>
    <w:rsid w:val="003147BB"/>
    <w:rsid w:val="00314BC0"/>
    <w:rsid w:val="0031582C"/>
    <w:rsid w:val="0031584C"/>
    <w:rsid w:val="00315A03"/>
    <w:rsid w:val="00315E13"/>
    <w:rsid w:val="00315EF0"/>
    <w:rsid w:val="0031642B"/>
    <w:rsid w:val="003169E1"/>
    <w:rsid w:val="00316CF6"/>
    <w:rsid w:val="00317519"/>
    <w:rsid w:val="00317843"/>
    <w:rsid w:val="00317A4C"/>
    <w:rsid w:val="00317BF8"/>
    <w:rsid w:val="00317D9A"/>
    <w:rsid w:val="00317FAF"/>
    <w:rsid w:val="003202E6"/>
    <w:rsid w:val="0032035B"/>
    <w:rsid w:val="0032041E"/>
    <w:rsid w:val="00320C2C"/>
    <w:rsid w:val="00320EBC"/>
    <w:rsid w:val="00321481"/>
    <w:rsid w:val="0032193C"/>
    <w:rsid w:val="003219B1"/>
    <w:rsid w:val="00321C79"/>
    <w:rsid w:val="0032205F"/>
    <w:rsid w:val="003222B1"/>
    <w:rsid w:val="003225BE"/>
    <w:rsid w:val="00322648"/>
    <w:rsid w:val="003227B4"/>
    <w:rsid w:val="00322C84"/>
    <w:rsid w:val="00323168"/>
    <w:rsid w:val="00323C3C"/>
    <w:rsid w:val="00323D7E"/>
    <w:rsid w:val="00324C18"/>
    <w:rsid w:val="0032531C"/>
    <w:rsid w:val="00325373"/>
    <w:rsid w:val="0032542E"/>
    <w:rsid w:val="0032789C"/>
    <w:rsid w:val="00327B39"/>
    <w:rsid w:val="00327DCB"/>
    <w:rsid w:val="0033029E"/>
    <w:rsid w:val="00330594"/>
    <w:rsid w:val="003308E2"/>
    <w:rsid w:val="0033136E"/>
    <w:rsid w:val="00331A61"/>
    <w:rsid w:val="00331B81"/>
    <w:rsid w:val="00331E24"/>
    <w:rsid w:val="00333842"/>
    <w:rsid w:val="00333D81"/>
    <w:rsid w:val="00335392"/>
    <w:rsid w:val="00335E33"/>
    <w:rsid w:val="003361C3"/>
    <w:rsid w:val="00336216"/>
    <w:rsid w:val="00336C54"/>
    <w:rsid w:val="003373D5"/>
    <w:rsid w:val="00337681"/>
    <w:rsid w:val="00337E8B"/>
    <w:rsid w:val="003403FE"/>
    <w:rsid w:val="003404B8"/>
    <w:rsid w:val="003406E5"/>
    <w:rsid w:val="00340774"/>
    <w:rsid w:val="00340A28"/>
    <w:rsid w:val="00340E07"/>
    <w:rsid w:val="00340EF5"/>
    <w:rsid w:val="00341396"/>
    <w:rsid w:val="00341526"/>
    <w:rsid w:val="0034193F"/>
    <w:rsid w:val="00342020"/>
    <w:rsid w:val="00342222"/>
    <w:rsid w:val="00342E26"/>
    <w:rsid w:val="00343325"/>
    <w:rsid w:val="0034354F"/>
    <w:rsid w:val="00343635"/>
    <w:rsid w:val="00343AD4"/>
    <w:rsid w:val="00343C6F"/>
    <w:rsid w:val="003440B1"/>
    <w:rsid w:val="003442D6"/>
    <w:rsid w:val="0034445A"/>
    <w:rsid w:val="00344497"/>
    <w:rsid w:val="0034487F"/>
    <w:rsid w:val="00345146"/>
    <w:rsid w:val="0034527C"/>
    <w:rsid w:val="0034559A"/>
    <w:rsid w:val="003455E6"/>
    <w:rsid w:val="003458EC"/>
    <w:rsid w:val="00345947"/>
    <w:rsid w:val="003459E1"/>
    <w:rsid w:val="00345DC9"/>
    <w:rsid w:val="00345E20"/>
    <w:rsid w:val="003460DF"/>
    <w:rsid w:val="00346642"/>
    <w:rsid w:val="00346B12"/>
    <w:rsid w:val="0034770A"/>
    <w:rsid w:val="00347F1E"/>
    <w:rsid w:val="00350235"/>
    <w:rsid w:val="003507F2"/>
    <w:rsid w:val="00350969"/>
    <w:rsid w:val="00350EC7"/>
    <w:rsid w:val="003511B2"/>
    <w:rsid w:val="003515DB"/>
    <w:rsid w:val="00351FC4"/>
    <w:rsid w:val="00352104"/>
    <w:rsid w:val="00352678"/>
    <w:rsid w:val="003526D3"/>
    <w:rsid w:val="003526EB"/>
    <w:rsid w:val="003541D9"/>
    <w:rsid w:val="00354D2B"/>
    <w:rsid w:val="00354F24"/>
    <w:rsid w:val="003551F4"/>
    <w:rsid w:val="00355351"/>
    <w:rsid w:val="003554CD"/>
    <w:rsid w:val="00355624"/>
    <w:rsid w:val="00355CAE"/>
    <w:rsid w:val="00355D94"/>
    <w:rsid w:val="00355FFB"/>
    <w:rsid w:val="00356556"/>
    <w:rsid w:val="00356BCD"/>
    <w:rsid w:val="00356F81"/>
    <w:rsid w:val="00357868"/>
    <w:rsid w:val="00357A45"/>
    <w:rsid w:val="00357CB7"/>
    <w:rsid w:val="00357D3B"/>
    <w:rsid w:val="0036011C"/>
    <w:rsid w:val="00360536"/>
    <w:rsid w:val="00361405"/>
    <w:rsid w:val="003616DD"/>
    <w:rsid w:val="00362365"/>
    <w:rsid w:val="0036292E"/>
    <w:rsid w:val="00362B6C"/>
    <w:rsid w:val="00362BD5"/>
    <w:rsid w:val="003635E6"/>
    <w:rsid w:val="003637C6"/>
    <w:rsid w:val="00363879"/>
    <w:rsid w:val="00363C82"/>
    <w:rsid w:val="00363EDA"/>
    <w:rsid w:val="00364589"/>
    <w:rsid w:val="0036464F"/>
    <w:rsid w:val="00364730"/>
    <w:rsid w:val="0036485E"/>
    <w:rsid w:val="003652FA"/>
    <w:rsid w:val="0036592E"/>
    <w:rsid w:val="00365999"/>
    <w:rsid w:val="003659F7"/>
    <w:rsid w:val="00366016"/>
    <w:rsid w:val="0036639B"/>
    <w:rsid w:val="00366716"/>
    <w:rsid w:val="00366A4E"/>
    <w:rsid w:val="00367F3C"/>
    <w:rsid w:val="00370263"/>
    <w:rsid w:val="00370304"/>
    <w:rsid w:val="00370355"/>
    <w:rsid w:val="00370628"/>
    <w:rsid w:val="003709CB"/>
    <w:rsid w:val="00370A3B"/>
    <w:rsid w:val="00370BDD"/>
    <w:rsid w:val="003716A6"/>
    <w:rsid w:val="003716BC"/>
    <w:rsid w:val="00371C3D"/>
    <w:rsid w:val="00371D25"/>
    <w:rsid w:val="00371E35"/>
    <w:rsid w:val="00371EAA"/>
    <w:rsid w:val="00372361"/>
    <w:rsid w:val="00373784"/>
    <w:rsid w:val="00373B59"/>
    <w:rsid w:val="00374010"/>
    <w:rsid w:val="003744D7"/>
    <w:rsid w:val="00374A4D"/>
    <w:rsid w:val="00375510"/>
    <w:rsid w:val="0037553C"/>
    <w:rsid w:val="00375D3B"/>
    <w:rsid w:val="00376075"/>
    <w:rsid w:val="00376B52"/>
    <w:rsid w:val="00376DD7"/>
    <w:rsid w:val="003770AC"/>
    <w:rsid w:val="0037733D"/>
    <w:rsid w:val="003774FE"/>
    <w:rsid w:val="00377C39"/>
    <w:rsid w:val="00377C79"/>
    <w:rsid w:val="00377F8D"/>
    <w:rsid w:val="00380114"/>
    <w:rsid w:val="003808A2"/>
    <w:rsid w:val="00380A2D"/>
    <w:rsid w:val="00380FA1"/>
    <w:rsid w:val="00381132"/>
    <w:rsid w:val="00381181"/>
    <w:rsid w:val="003811AF"/>
    <w:rsid w:val="003817C5"/>
    <w:rsid w:val="0038188D"/>
    <w:rsid w:val="00381A7F"/>
    <w:rsid w:val="00381C02"/>
    <w:rsid w:val="00381DE3"/>
    <w:rsid w:val="00381ED7"/>
    <w:rsid w:val="00382A42"/>
    <w:rsid w:val="00382A53"/>
    <w:rsid w:val="00382FFA"/>
    <w:rsid w:val="003831B4"/>
    <w:rsid w:val="003834AC"/>
    <w:rsid w:val="00383539"/>
    <w:rsid w:val="00383A33"/>
    <w:rsid w:val="00383F27"/>
    <w:rsid w:val="0038419D"/>
    <w:rsid w:val="0038425E"/>
    <w:rsid w:val="00384370"/>
    <w:rsid w:val="00384EE5"/>
    <w:rsid w:val="0038554E"/>
    <w:rsid w:val="00385679"/>
    <w:rsid w:val="0038628A"/>
    <w:rsid w:val="003865BE"/>
    <w:rsid w:val="003868CA"/>
    <w:rsid w:val="00386977"/>
    <w:rsid w:val="00386B33"/>
    <w:rsid w:val="00386E5C"/>
    <w:rsid w:val="00387439"/>
    <w:rsid w:val="00387693"/>
    <w:rsid w:val="00387984"/>
    <w:rsid w:val="00390349"/>
    <w:rsid w:val="003907DA"/>
    <w:rsid w:val="00390D8E"/>
    <w:rsid w:val="00390DDF"/>
    <w:rsid w:val="00390F19"/>
    <w:rsid w:val="003916BD"/>
    <w:rsid w:val="00391955"/>
    <w:rsid w:val="00391CB0"/>
    <w:rsid w:val="00391DF9"/>
    <w:rsid w:val="0039264E"/>
    <w:rsid w:val="0039280C"/>
    <w:rsid w:val="00392944"/>
    <w:rsid w:val="00392A13"/>
    <w:rsid w:val="00392F5C"/>
    <w:rsid w:val="0039304A"/>
    <w:rsid w:val="0039422B"/>
    <w:rsid w:val="003942A1"/>
    <w:rsid w:val="003946A0"/>
    <w:rsid w:val="00394C72"/>
    <w:rsid w:val="00394D16"/>
    <w:rsid w:val="00394D55"/>
    <w:rsid w:val="0039522F"/>
    <w:rsid w:val="00395AF7"/>
    <w:rsid w:val="00396482"/>
    <w:rsid w:val="003967CA"/>
    <w:rsid w:val="00396F5C"/>
    <w:rsid w:val="003971E8"/>
    <w:rsid w:val="003973E4"/>
    <w:rsid w:val="003974B0"/>
    <w:rsid w:val="003975CD"/>
    <w:rsid w:val="003A02E6"/>
    <w:rsid w:val="003A0370"/>
    <w:rsid w:val="003A0484"/>
    <w:rsid w:val="003A0671"/>
    <w:rsid w:val="003A0766"/>
    <w:rsid w:val="003A0994"/>
    <w:rsid w:val="003A09EB"/>
    <w:rsid w:val="003A0C52"/>
    <w:rsid w:val="003A0D05"/>
    <w:rsid w:val="003A0ED6"/>
    <w:rsid w:val="003A1039"/>
    <w:rsid w:val="003A17BE"/>
    <w:rsid w:val="003A17E9"/>
    <w:rsid w:val="003A1CEB"/>
    <w:rsid w:val="003A1F74"/>
    <w:rsid w:val="003A25CF"/>
    <w:rsid w:val="003A2647"/>
    <w:rsid w:val="003A2D9A"/>
    <w:rsid w:val="003A3403"/>
    <w:rsid w:val="003A344C"/>
    <w:rsid w:val="003A4C7D"/>
    <w:rsid w:val="003A4D36"/>
    <w:rsid w:val="003A5A94"/>
    <w:rsid w:val="003A5F87"/>
    <w:rsid w:val="003A658A"/>
    <w:rsid w:val="003A6C1B"/>
    <w:rsid w:val="003A708A"/>
    <w:rsid w:val="003A7CF7"/>
    <w:rsid w:val="003A7D0C"/>
    <w:rsid w:val="003A7EB9"/>
    <w:rsid w:val="003B0154"/>
    <w:rsid w:val="003B0365"/>
    <w:rsid w:val="003B05DA"/>
    <w:rsid w:val="003B0C2C"/>
    <w:rsid w:val="003B112A"/>
    <w:rsid w:val="003B15FE"/>
    <w:rsid w:val="003B16CA"/>
    <w:rsid w:val="003B19F2"/>
    <w:rsid w:val="003B1AC7"/>
    <w:rsid w:val="003B1CDD"/>
    <w:rsid w:val="003B1CFE"/>
    <w:rsid w:val="003B2390"/>
    <w:rsid w:val="003B2B2F"/>
    <w:rsid w:val="003B2D2D"/>
    <w:rsid w:val="003B336C"/>
    <w:rsid w:val="003B42E3"/>
    <w:rsid w:val="003B5DC7"/>
    <w:rsid w:val="003B6088"/>
    <w:rsid w:val="003B61DA"/>
    <w:rsid w:val="003B761D"/>
    <w:rsid w:val="003B77CF"/>
    <w:rsid w:val="003B7CD2"/>
    <w:rsid w:val="003B7D4A"/>
    <w:rsid w:val="003B7EC0"/>
    <w:rsid w:val="003B7FC8"/>
    <w:rsid w:val="003C05FF"/>
    <w:rsid w:val="003C08B1"/>
    <w:rsid w:val="003C0D38"/>
    <w:rsid w:val="003C0D8A"/>
    <w:rsid w:val="003C1969"/>
    <w:rsid w:val="003C1BD2"/>
    <w:rsid w:val="003C1D8E"/>
    <w:rsid w:val="003C2353"/>
    <w:rsid w:val="003C2588"/>
    <w:rsid w:val="003C2736"/>
    <w:rsid w:val="003C2C1A"/>
    <w:rsid w:val="003C412C"/>
    <w:rsid w:val="003C41B2"/>
    <w:rsid w:val="003C4200"/>
    <w:rsid w:val="003C4357"/>
    <w:rsid w:val="003C4360"/>
    <w:rsid w:val="003C44C7"/>
    <w:rsid w:val="003C46A8"/>
    <w:rsid w:val="003C471D"/>
    <w:rsid w:val="003C5ACD"/>
    <w:rsid w:val="003C5D14"/>
    <w:rsid w:val="003C5D65"/>
    <w:rsid w:val="003C6116"/>
    <w:rsid w:val="003C622F"/>
    <w:rsid w:val="003C6332"/>
    <w:rsid w:val="003C6495"/>
    <w:rsid w:val="003C657B"/>
    <w:rsid w:val="003C68F4"/>
    <w:rsid w:val="003C69B3"/>
    <w:rsid w:val="003C6BB1"/>
    <w:rsid w:val="003C6D38"/>
    <w:rsid w:val="003C6D4E"/>
    <w:rsid w:val="003C7625"/>
    <w:rsid w:val="003C7F36"/>
    <w:rsid w:val="003D00D7"/>
    <w:rsid w:val="003D02E2"/>
    <w:rsid w:val="003D0BD9"/>
    <w:rsid w:val="003D0FDE"/>
    <w:rsid w:val="003D13D3"/>
    <w:rsid w:val="003D18FC"/>
    <w:rsid w:val="003D19B9"/>
    <w:rsid w:val="003D1A06"/>
    <w:rsid w:val="003D1ADC"/>
    <w:rsid w:val="003D1D1C"/>
    <w:rsid w:val="003D2265"/>
    <w:rsid w:val="003D2353"/>
    <w:rsid w:val="003D2645"/>
    <w:rsid w:val="003D295B"/>
    <w:rsid w:val="003D2AD1"/>
    <w:rsid w:val="003D2B64"/>
    <w:rsid w:val="003D2D50"/>
    <w:rsid w:val="003D395A"/>
    <w:rsid w:val="003D3D61"/>
    <w:rsid w:val="003D3E1B"/>
    <w:rsid w:val="003D42F6"/>
    <w:rsid w:val="003D431B"/>
    <w:rsid w:val="003D43DA"/>
    <w:rsid w:val="003D5768"/>
    <w:rsid w:val="003D57BD"/>
    <w:rsid w:val="003D5C14"/>
    <w:rsid w:val="003D6292"/>
    <w:rsid w:val="003D6500"/>
    <w:rsid w:val="003D65EC"/>
    <w:rsid w:val="003D6F0E"/>
    <w:rsid w:val="003D7408"/>
    <w:rsid w:val="003D74A4"/>
    <w:rsid w:val="003D7775"/>
    <w:rsid w:val="003D7EA2"/>
    <w:rsid w:val="003E0532"/>
    <w:rsid w:val="003E0D02"/>
    <w:rsid w:val="003E1649"/>
    <w:rsid w:val="003E17E7"/>
    <w:rsid w:val="003E1813"/>
    <w:rsid w:val="003E1F83"/>
    <w:rsid w:val="003E217F"/>
    <w:rsid w:val="003E2B46"/>
    <w:rsid w:val="003E2D6A"/>
    <w:rsid w:val="003E35C1"/>
    <w:rsid w:val="003E3CE5"/>
    <w:rsid w:val="003E5492"/>
    <w:rsid w:val="003E6A90"/>
    <w:rsid w:val="003E7505"/>
    <w:rsid w:val="003F0767"/>
    <w:rsid w:val="003F0886"/>
    <w:rsid w:val="003F0965"/>
    <w:rsid w:val="003F099A"/>
    <w:rsid w:val="003F0C81"/>
    <w:rsid w:val="003F0DCA"/>
    <w:rsid w:val="003F136C"/>
    <w:rsid w:val="003F1C21"/>
    <w:rsid w:val="003F2796"/>
    <w:rsid w:val="003F294C"/>
    <w:rsid w:val="003F3576"/>
    <w:rsid w:val="003F3FF0"/>
    <w:rsid w:val="003F3FFE"/>
    <w:rsid w:val="003F401A"/>
    <w:rsid w:val="003F40B8"/>
    <w:rsid w:val="003F424B"/>
    <w:rsid w:val="003F4443"/>
    <w:rsid w:val="003F466F"/>
    <w:rsid w:val="003F4FE4"/>
    <w:rsid w:val="003F5253"/>
    <w:rsid w:val="003F53EF"/>
    <w:rsid w:val="003F541E"/>
    <w:rsid w:val="003F550A"/>
    <w:rsid w:val="003F5586"/>
    <w:rsid w:val="003F56B1"/>
    <w:rsid w:val="003F5DA1"/>
    <w:rsid w:val="003F610C"/>
    <w:rsid w:val="003F634F"/>
    <w:rsid w:val="003F645F"/>
    <w:rsid w:val="003F6576"/>
    <w:rsid w:val="003F6699"/>
    <w:rsid w:val="003F6810"/>
    <w:rsid w:val="003F68BE"/>
    <w:rsid w:val="003F6903"/>
    <w:rsid w:val="003F692B"/>
    <w:rsid w:val="003F6A77"/>
    <w:rsid w:val="003F6F43"/>
    <w:rsid w:val="003F7145"/>
    <w:rsid w:val="003F746D"/>
    <w:rsid w:val="003F7DD6"/>
    <w:rsid w:val="004000E9"/>
    <w:rsid w:val="0040054E"/>
    <w:rsid w:val="00400B1B"/>
    <w:rsid w:val="00400CDA"/>
    <w:rsid w:val="0040159D"/>
    <w:rsid w:val="00401ACD"/>
    <w:rsid w:val="00401FE8"/>
    <w:rsid w:val="004027AA"/>
    <w:rsid w:val="0040301E"/>
    <w:rsid w:val="00403128"/>
    <w:rsid w:val="00403477"/>
    <w:rsid w:val="00403EE6"/>
    <w:rsid w:val="00403F43"/>
    <w:rsid w:val="004040A0"/>
    <w:rsid w:val="00404609"/>
    <w:rsid w:val="004049A4"/>
    <w:rsid w:val="00404C46"/>
    <w:rsid w:val="00404E29"/>
    <w:rsid w:val="00404F12"/>
    <w:rsid w:val="00404F3F"/>
    <w:rsid w:val="0040528A"/>
    <w:rsid w:val="004057F6"/>
    <w:rsid w:val="00406065"/>
    <w:rsid w:val="004062F9"/>
    <w:rsid w:val="0040674F"/>
    <w:rsid w:val="004067FE"/>
    <w:rsid w:val="00406B7C"/>
    <w:rsid w:val="00406B9B"/>
    <w:rsid w:val="004072E1"/>
    <w:rsid w:val="00407EF4"/>
    <w:rsid w:val="0041024D"/>
    <w:rsid w:val="004108C7"/>
    <w:rsid w:val="00410917"/>
    <w:rsid w:val="00410AAE"/>
    <w:rsid w:val="00410E7B"/>
    <w:rsid w:val="004111F1"/>
    <w:rsid w:val="00411C91"/>
    <w:rsid w:val="00411E65"/>
    <w:rsid w:val="00411F0F"/>
    <w:rsid w:val="004125C1"/>
    <w:rsid w:val="004128B1"/>
    <w:rsid w:val="00412B0B"/>
    <w:rsid w:val="004131A5"/>
    <w:rsid w:val="004134AE"/>
    <w:rsid w:val="00413676"/>
    <w:rsid w:val="00413788"/>
    <w:rsid w:val="00413870"/>
    <w:rsid w:val="00413875"/>
    <w:rsid w:val="004139E4"/>
    <w:rsid w:val="00413A5D"/>
    <w:rsid w:val="0041418C"/>
    <w:rsid w:val="0041424D"/>
    <w:rsid w:val="00414583"/>
    <w:rsid w:val="004145E6"/>
    <w:rsid w:val="004148E3"/>
    <w:rsid w:val="00414956"/>
    <w:rsid w:val="00414DD7"/>
    <w:rsid w:val="0041513E"/>
    <w:rsid w:val="00415603"/>
    <w:rsid w:val="00415896"/>
    <w:rsid w:val="004158A8"/>
    <w:rsid w:val="004159E1"/>
    <w:rsid w:val="00415C24"/>
    <w:rsid w:val="00416212"/>
    <w:rsid w:val="004163A8"/>
    <w:rsid w:val="004168A3"/>
    <w:rsid w:val="00416AAE"/>
    <w:rsid w:val="00416EC7"/>
    <w:rsid w:val="00417256"/>
    <w:rsid w:val="0041740D"/>
    <w:rsid w:val="00417741"/>
    <w:rsid w:val="00417911"/>
    <w:rsid w:val="00417AF8"/>
    <w:rsid w:val="00417BC8"/>
    <w:rsid w:val="00417CA3"/>
    <w:rsid w:val="00417CE6"/>
    <w:rsid w:val="00417E9C"/>
    <w:rsid w:val="00417E9F"/>
    <w:rsid w:val="00420694"/>
    <w:rsid w:val="004207D2"/>
    <w:rsid w:val="00420A03"/>
    <w:rsid w:val="00421616"/>
    <w:rsid w:val="00421AEF"/>
    <w:rsid w:val="00421F0E"/>
    <w:rsid w:val="00422AE9"/>
    <w:rsid w:val="00422ECA"/>
    <w:rsid w:val="00423161"/>
    <w:rsid w:val="00423D6A"/>
    <w:rsid w:val="00424229"/>
    <w:rsid w:val="0042432D"/>
    <w:rsid w:val="004244D3"/>
    <w:rsid w:val="004245E7"/>
    <w:rsid w:val="0042495B"/>
    <w:rsid w:val="00424B33"/>
    <w:rsid w:val="00425684"/>
    <w:rsid w:val="00425A24"/>
    <w:rsid w:val="004264D3"/>
    <w:rsid w:val="00426C9E"/>
    <w:rsid w:val="00430339"/>
    <w:rsid w:val="004305F5"/>
    <w:rsid w:val="00430893"/>
    <w:rsid w:val="0043152B"/>
    <w:rsid w:val="00431565"/>
    <w:rsid w:val="00432172"/>
    <w:rsid w:val="00432594"/>
    <w:rsid w:val="00432897"/>
    <w:rsid w:val="00432D0D"/>
    <w:rsid w:val="00432F1A"/>
    <w:rsid w:val="00433562"/>
    <w:rsid w:val="00433A99"/>
    <w:rsid w:val="0043448A"/>
    <w:rsid w:val="00434803"/>
    <w:rsid w:val="00434DDF"/>
    <w:rsid w:val="00434E82"/>
    <w:rsid w:val="00436193"/>
    <w:rsid w:val="004362F4"/>
    <w:rsid w:val="004367E6"/>
    <w:rsid w:val="0043745D"/>
    <w:rsid w:val="00437926"/>
    <w:rsid w:val="00440082"/>
    <w:rsid w:val="004401F3"/>
    <w:rsid w:val="00440316"/>
    <w:rsid w:val="004406E0"/>
    <w:rsid w:val="0044071A"/>
    <w:rsid w:val="00441F05"/>
    <w:rsid w:val="0044220C"/>
    <w:rsid w:val="00442B8F"/>
    <w:rsid w:val="0044343E"/>
    <w:rsid w:val="004437F6"/>
    <w:rsid w:val="0044397D"/>
    <w:rsid w:val="00443D2F"/>
    <w:rsid w:val="00444813"/>
    <w:rsid w:val="0044502E"/>
    <w:rsid w:val="00445E8D"/>
    <w:rsid w:val="004463F5"/>
    <w:rsid w:val="004467FA"/>
    <w:rsid w:val="004469CF"/>
    <w:rsid w:val="00446AD5"/>
    <w:rsid w:val="00447461"/>
    <w:rsid w:val="00447707"/>
    <w:rsid w:val="0045020F"/>
    <w:rsid w:val="0045044F"/>
    <w:rsid w:val="0045098F"/>
    <w:rsid w:val="00450C9C"/>
    <w:rsid w:val="00450F1E"/>
    <w:rsid w:val="00451937"/>
    <w:rsid w:val="00451AAB"/>
    <w:rsid w:val="0045248B"/>
    <w:rsid w:val="00452564"/>
    <w:rsid w:val="0045278C"/>
    <w:rsid w:val="004529C0"/>
    <w:rsid w:val="00452C00"/>
    <w:rsid w:val="00452CED"/>
    <w:rsid w:val="004530DE"/>
    <w:rsid w:val="00453303"/>
    <w:rsid w:val="00454A8B"/>
    <w:rsid w:val="00454EF8"/>
    <w:rsid w:val="0045509D"/>
    <w:rsid w:val="004552C5"/>
    <w:rsid w:val="00455A14"/>
    <w:rsid w:val="004564E7"/>
    <w:rsid w:val="00456680"/>
    <w:rsid w:val="00456862"/>
    <w:rsid w:val="00456CE7"/>
    <w:rsid w:val="00456D2E"/>
    <w:rsid w:val="004573E9"/>
    <w:rsid w:val="00457450"/>
    <w:rsid w:val="0045748F"/>
    <w:rsid w:val="004576DB"/>
    <w:rsid w:val="004577A3"/>
    <w:rsid w:val="00457937"/>
    <w:rsid w:val="0045797A"/>
    <w:rsid w:val="004579E5"/>
    <w:rsid w:val="00457AF3"/>
    <w:rsid w:val="00457BD7"/>
    <w:rsid w:val="004601B0"/>
    <w:rsid w:val="00460210"/>
    <w:rsid w:val="00460BC4"/>
    <w:rsid w:val="00460E28"/>
    <w:rsid w:val="004613A9"/>
    <w:rsid w:val="00461EC2"/>
    <w:rsid w:val="00462129"/>
    <w:rsid w:val="004624FE"/>
    <w:rsid w:val="00462918"/>
    <w:rsid w:val="004629EB"/>
    <w:rsid w:val="004642B1"/>
    <w:rsid w:val="004642C0"/>
    <w:rsid w:val="00464996"/>
    <w:rsid w:val="00464B43"/>
    <w:rsid w:val="00464C8C"/>
    <w:rsid w:val="00464F3D"/>
    <w:rsid w:val="00465131"/>
    <w:rsid w:val="00465D81"/>
    <w:rsid w:val="00465EC5"/>
    <w:rsid w:val="00467195"/>
    <w:rsid w:val="0046769F"/>
    <w:rsid w:val="00467DE6"/>
    <w:rsid w:val="00470820"/>
    <w:rsid w:val="0047093F"/>
    <w:rsid w:val="00470CAD"/>
    <w:rsid w:val="00471196"/>
    <w:rsid w:val="00471B9E"/>
    <w:rsid w:val="00472152"/>
    <w:rsid w:val="0047223A"/>
    <w:rsid w:val="004724D2"/>
    <w:rsid w:val="00473055"/>
    <w:rsid w:val="004731D3"/>
    <w:rsid w:val="0047336A"/>
    <w:rsid w:val="004737F8"/>
    <w:rsid w:val="00473CAE"/>
    <w:rsid w:val="0047496E"/>
    <w:rsid w:val="0047514D"/>
    <w:rsid w:val="00475796"/>
    <w:rsid w:val="0047584C"/>
    <w:rsid w:val="004762DE"/>
    <w:rsid w:val="004767A9"/>
    <w:rsid w:val="004768DB"/>
    <w:rsid w:val="00476FA3"/>
    <w:rsid w:val="00476FA6"/>
    <w:rsid w:val="00477A08"/>
    <w:rsid w:val="004802B0"/>
    <w:rsid w:val="004805E1"/>
    <w:rsid w:val="004811C4"/>
    <w:rsid w:val="004814B6"/>
    <w:rsid w:val="00481848"/>
    <w:rsid w:val="00482261"/>
    <w:rsid w:val="004822B1"/>
    <w:rsid w:val="00482400"/>
    <w:rsid w:val="00482683"/>
    <w:rsid w:val="00482790"/>
    <w:rsid w:val="0048316C"/>
    <w:rsid w:val="00483333"/>
    <w:rsid w:val="00483B45"/>
    <w:rsid w:val="00484059"/>
    <w:rsid w:val="004840C3"/>
    <w:rsid w:val="004848D1"/>
    <w:rsid w:val="00484D1E"/>
    <w:rsid w:val="0048515C"/>
    <w:rsid w:val="004853F9"/>
    <w:rsid w:val="004854C3"/>
    <w:rsid w:val="00485847"/>
    <w:rsid w:val="00485AE9"/>
    <w:rsid w:val="00486005"/>
    <w:rsid w:val="00486410"/>
    <w:rsid w:val="0048697E"/>
    <w:rsid w:val="00486CE6"/>
    <w:rsid w:val="0048740C"/>
    <w:rsid w:val="004877D1"/>
    <w:rsid w:val="004879C5"/>
    <w:rsid w:val="004908C3"/>
    <w:rsid w:val="00490C74"/>
    <w:rsid w:val="004914E6"/>
    <w:rsid w:val="004926A8"/>
    <w:rsid w:val="00492A92"/>
    <w:rsid w:val="00492F65"/>
    <w:rsid w:val="0049308B"/>
    <w:rsid w:val="0049346A"/>
    <w:rsid w:val="00493A79"/>
    <w:rsid w:val="00494B0A"/>
    <w:rsid w:val="00494B7D"/>
    <w:rsid w:val="00494D09"/>
    <w:rsid w:val="00495158"/>
    <w:rsid w:val="00495913"/>
    <w:rsid w:val="00495980"/>
    <w:rsid w:val="00495BB3"/>
    <w:rsid w:val="00495F1D"/>
    <w:rsid w:val="00496170"/>
    <w:rsid w:val="004965CB"/>
    <w:rsid w:val="004966A9"/>
    <w:rsid w:val="00496ABF"/>
    <w:rsid w:val="00496C00"/>
    <w:rsid w:val="00496E17"/>
    <w:rsid w:val="00497C74"/>
    <w:rsid w:val="00497FFA"/>
    <w:rsid w:val="004A00B4"/>
    <w:rsid w:val="004A0560"/>
    <w:rsid w:val="004A0924"/>
    <w:rsid w:val="004A0E8A"/>
    <w:rsid w:val="004A0F2A"/>
    <w:rsid w:val="004A151D"/>
    <w:rsid w:val="004A1579"/>
    <w:rsid w:val="004A1B1B"/>
    <w:rsid w:val="004A1F82"/>
    <w:rsid w:val="004A2B06"/>
    <w:rsid w:val="004A2CF9"/>
    <w:rsid w:val="004A33D8"/>
    <w:rsid w:val="004A40C5"/>
    <w:rsid w:val="004A4214"/>
    <w:rsid w:val="004A4261"/>
    <w:rsid w:val="004A4535"/>
    <w:rsid w:val="004A4669"/>
    <w:rsid w:val="004A4970"/>
    <w:rsid w:val="004A4CD0"/>
    <w:rsid w:val="004A523D"/>
    <w:rsid w:val="004A56C4"/>
    <w:rsid w:val="004A5923"/>
    <w:rsid w:val="004A6AF3"/>
    <w:rsid w:val="004A6D95"/>
    <w:rsid w:val="004A6FAA"/>
    <w:rsid w:val="004A719E"/>
    <w:rsid w:val="004A72EA"/>
    <w:rsid w:val="004A74C4"/>
    <w:rsid w:val="004A7774"/>
    <w:rsid w:val="004B00CF"/>
    <w:rsid w:val="004B03B6"/>
    <w:rsid w:val="004B06D7"/>
    <w:rsid w:val="004B09BB"/>
    <w:rsid w:val="004B0C76"/>
    <w:rsid w:val="004B136E"/>
    <w:rsid w:val="004B18E8"/>
    <w:rsid w:val="004B1D40"/>
    <w:rsid w:val="004B262E"/>
    <w:rsid w:val="004B2F48"/>
    <w:rsid w:val="004B37BC"/>
    <w:rsid w:val="004B3DA4"/>
    <w:rsid w:val="004B4DA5"/>
    <w:rsid w:val="004B4EF2"/>
    <w:rsid w:val="004B56FA"/>
    <w:rsid w:val="004B5867"/>
    <w:rsid w:val="004B5949"/>
    <w:rsid w:val="004B60DA"/>
    <w:rsid w:val="004B6753"/>
    <w:rsid w:val="004B6B42"/>
    <w:rsid w:val="004B769E"/>
    <w:rsid w:val="004B7868"/>
    <w:rsid w:val="004C00D5"/>
    <w:rsid w:val="004C0AB8"/>
    <w:rsid w:val="004C0BB4"/>
    <w:rsid w:val="004C1068"/>
    <w:rsid w:val="004C185B"/>
    <w:rsid w:val="004C2C0D"/>
    <w:rsid w:val="004C38F9"/>
    <w:rsid w:val="004C4462"/>
    <w:rsid w:val="004C4C3D"/>
    <w:rsid w:val="004C4E58"/>
    <w:rsid w:val="004C4E6B"/>
    <w:rsid w:val="004C4E72"/>
    <w:rsid w:val="004C530C"/>
    <w:rsid w:val="004C5D4A"/>
    <w:rsid w:val="004C5FBC"/>
    <w:rsid w:val="004C6159"/>
    <w:rsid w:val="004C6353"/>
    <w:rsid w:val="004C63A5"/>
    <w:rsid w:val="004C697B"/>
    <w:rsid w:val="004C6E2E"/>
    <w:rsid w:val="004C6E6D"/>
    <w:rsid w:val="004C7149"/>
    <w:rsid w:val="004C772C"/>
    <w:rsid w:val="004D0486"/>
    <w:rsid w:val="004D0CE2"/>
    <w:rsid w:val="004D0E5F"/>
    <w:rsid w:val="004D124B"/>
    <w:rsid w:val="004D195C"/>
    <w:rsid w:val="004D1C88"/>
    <w:rsid w:val="004D23B6"/>
    <w:rsid w:val="004D2632"/>
    <w:rsid w:val="004D266F"/>
    <w:rsid w:val="004D27E9"/>
    <w:rsid w:val="004D287C"/>
    <w:rsid w:val="004D2A5C"/>
    <w:rsid w:val="004D3B59"/>
    <w:rsid w:val="004D40B8"/>
    <w:rsid w:val="004D41CF"/>
    <w:rsid w:val="004D549C"/>
    <w:rsid w:val="004D57EF"/>
    <w:rsid w:val="004D5CA3"/>
    <w:rsid w:val="004D6012"/>
    <w:rsid w:val="004D63B2"/>
    <w:rsid w:val="004D69DF"/>
    <w:rsid w:val="004D6FD6"/>
    <w:rsid w:val="004D71AE"/>
    <w:rsid w:val="004D7594"/>
    <w:rsid w:val="004D75BB"/>
    <w:rsid w:val="004E0382"/>
    <w:rsid w:val="004E16E6"/>
    <w:rsid w:val="004E1924"/>
    <w:rsid w:val="004E1EF4"/>
    <w:rsid w:val="004E274B"/>
    <w:rsid w:val="004E32E0"/>
    <w:rsid w:val="004E3512"/>
    <w:rsid w:val="004E37B3"/>
    <w:rsid w:val="004E3D00"/>
    <w:rsid w:val="004E3EB9"/>
    <w:rsid w:val="004E4220"/>
    <w:rsid w:val="004E4A2E"/>
    <w:rsid w:val="004E4A51"/>
    <w:rsid w:val="004E4EB4"/>
    <w:rsid w:val="004E5223"/>
    <w:rsid w:val="004E526D"/>
    <w:rsid w:val="004E5AD7"/>
    <w:rsid w:val="004E5C5B"/>
    <w:rsid w:val="004E62A1"/>
    <w:rsid w:val="004E64EF"/>
    <w:rsid w:val="004E6D59"/>
    <w:rsid w:val="004E6F95"/>
    <w:rsid w:val="004E72A1"/>
    <w:rsid w:val="004E7570"/>
    <w:rsid w:val="004E7FF8"/>
    <w:rsid w:val="004F00AD"/>
    <w:rsid w:val="004F02C9"/>
    <w:rsid w:val="004F0975"/>
    <w:rsid w:val="004F1332"/>
    <w:rsid w:val="004F1461"/>
    <w:rsid w:val="004F1A86"/>
    <w:rsid w:val="004F2542"/>
    <w:rsid w:val="004F26DB"/>
    <w:rsid w:val="004F37EB"/>
    <w:rsid w:val="004F3F71"/>
    <w:rsid w:val="004F4421"/>
    <w:rsid w:val="004F516C"/>
    <w:rsid w:val="004F5275"/>
    <w:rsid w:val="004F5445"/>
    <w:rsid w:val="004F548D"/>
    <w:rsid w:val="004F58B3"/>
    <w:rsid w:val="004F5993"/>
    <w:rsid w:val="004F5A94"/>
    <w:rsid w:val="004F5F2C"/>
    <w:rsid w:val="004F6306"/>
    <w:rsid w:val="004F6550"/>
    <w:rsid w:val="004F6ED9"/>
    <w:rsid w:val="004F7145"/>
    <w:rsid w:val="004F7369"/>
    <w:rsid w:val="004F7432"/>
    <w:rsid w:val="004F7497"/>
    <w:rsid w:val="004F752F"/>
    <w:rsid w:val="004F7780"/>
    <w:rsid w:val="004F78D6"/>
    <w:rsid w:val="004F7A32"/>
    <w:rsid w:val="004F7B3C"/>
    <w:rsid w:val="004F7D35"/>
    <w:rsid w:val="004F7E29"/>
    <w:rsid w:val="004F7F48"/>
    <w:rsid w:val="0050009D"/>
    <w:rsid w:val="0050035C"/>
    <w:rsid w:val="005003D7"/>
    <w:rsid w:val="00500BBA"/>
    <w:rsid w:val="0050127F"/>
    <w:rsid w:val="005018AE"/>
    <w:rsid w:val="005023C5"/>
    <w:rsid w:val="005029AE"/>
    <w:rsid w:val="005033BC"/>
    <w:rsid w:val="0050368D"/>
    <w:rsid w:val="00503938"/>
    <w:rsid w:val="005040D0"/>
    <w:rsid w:val="0050454A"/>
    <w:rsid w:val="00504A38"/>
    <w:rsid w:val="00504C56"/>
    <w:rsid w:val="00504C82"/>
    <w:rsid w:val="00504CFB"/>
    <w:rsid w:val="00504E48"/>
    <w:rsid w:val="00505DA9"/>
    <w:rsid w:val="005067E0"/>
    <w:rsid w:val="00507647"/>
    <w:rsid w:val="00507EBF"/>
    <w:rsid w:val="0051013B"/>
    <w:rsid w:val="00510314"/>
    <w:rsid w:val="0051067A"/>
    <w:rsid w:val="005112B7"/>
    <w:rsid w:val="00512231"/>
    <w:rsid w:val="0051262E"/>
    <w:rsid w:val="00512675"/>
    <w:rsid w:val="00512974"/>
    <w:rsid w:val="005129D5"/>
    <w:rsid w:val="00512B68"/>
    <w:rsid w:val="00512C45"/>
    <w:rsid w:val="00513126"/>
    <w:rsid w:val="0051312E"/>
    <w:rsid w:val="00513374"/>
    <w:rsid w:val="0051344F"/>
    <w:rsid w:val="005134D1"/>
    <w:rsid w:val="0051437E"/>
    <w:rsid w:val="005144CD"/>
    <w:rsid w:val="00514AC2"/>
    <w:rsid w:val="00514C4D"/>
    <w:rsid w:val="00515191"/>
    <w:rsid w:val="005151E4"/>
    <w:rsid w:val="00515820"/>
    <w:rsid w:val="00515977"/>
    <w:rsid w:val="00515A0B"/>
    <w:rsid w:val="00515A18"/>
    <w:rsid w:val="00515D1A"/>
    <w:rsid w:val="005160CE"/>
    <w:rsid w:val="0051634C"/>
    <w:rsid w:val="00517031"/>
    <w:rsid w:val="00517107"/>
    <w:rsid w:val="00517755"/>
    <w:rsid w:val="005202DF"/>
    <w:rsid w:val="005203B8"/>
    <w:rsid w:val="00520BA3"/>
    <w:rsid w:val="00520C3A"/>
    <w:rsid w:val="0052124A"/>
    <w:rsid w:val="00521D0E"/>
    <w:rsid w:val="005225AD"/>
    <w:rsid w:val="005226A8"/>
    <w:rsid w:val="00522A86"/>
    <w:rsid w:val="00522CDD"/>
    <w:rsid w:val="005236D5"/>
    <w:rsid w:val="00523B55"/>
    <w:rsid w:val="00523D33"/>
    <w:rsid w:val="005250EE"/>
    <w:rsid w:val="00525781"/>
    <w:rsid w:val="00525A04"/>
    <w:rsid w:val="005260C1"/>
    <w:rsid w:val="005261D7"/>
    <w:rsid w:val="005264DB"/>
    <w:rsid w:val="005269AA"/>
    <w:rsid w:val="005271EC"/>
    <w:rsid w:val="00527DE8"/>
    <w:rsid w:val="005300AF"/>
    <w:rsid w:val="005300EF"/>
    <w:rsid w:val="005301E5"/>
    <w:rsid w:val="00531337"/>
    <w:rsid w:val="00531479"/>
    <w:rsid w:val="00531B49"/>
    <w:rsid w:val="00531C1D"/>
    <w:rsid w:val="00532278"/>
    <w:rsid w:val="0053269B"/>
    <w:rsid w:val="0053281A"/>
    <w:rsid w:val="00532BDE"/>
    <w:rsid w:val="00533109"/>
    <w:rsid w:val="0053354B"/>
    <w:rsid w:val="0053365E"/>
    <w:rsid w:val="00534420"/>
    <w:rsid w:val="0053490E"/>
    <w:rsid w:val="00534E20"/>
    <w:rsid w:val="00534F74"/>
    <w:rsid w:val="00535273"/>
    <w:rsid w:val="0053564C"/>
    <w:rsid w:val="0053573F"/>
    <w:rsid w:val="005359C1"/>
    <w:rsid w:val="00535B21"/>
    <w:rsid w:val="00535FE4"/>
    <w:rsid w:val="005364B4"/>
    <w:rsid w:val="00536BFC"/>
    <w:rsid w:val="00536E2B"/>
    <w:rsid w:val="00536ED7"/>
    <w:rsid w:val="00537078"/>
    <w:rsid w:val="0053763D"/>
    <w:rsid w:val="00537BB9"/>
    <w:rsid w:val="00537D5F"/>
    <w:rsid w:val="00540076"/>
    <w:rsid w:val="005407B0"/>
    <w:rsid w:val="00540A59"/>
    <w:rsid w:val="00540AE5"/>
    <w:rsid w:val="00540B1A"/>
    <w:rsid w:val="00540C23"/>
    <w:rsid w:val="00540D6D"/>
    <w:rsid w:val="00540F17"/>
    <w:rsid w:val="005410A5"/>
    <w:rsid w:val="005411C9"/>
    <w:rsid w:val="00541ABB"/>
    <w:rsid w:val="005427F9"/>
    <w:rsid w:val="0054357D"/>
    <w:rsid w:val="005436B5"/>
    <w:rsid w:val="005436C7"/>
    <w:rsid w:val="00543BBB"/>
    <w:rsid w:val="00543CA0"/>
    <w:rsid w:val="00543EDA"/>
    <w:rsid w:val="00544053"/>
    <w:rsid w:val="00544181"/>
    <w:rsid w:val="005444C3"/>
    <w:rsid w:val="0054486E"/>
    <w:rsid w:val="00544A1B"/>
    <w:rsid w:val="00544A27"/>
    <w:rsid w:val="00544B14"/>
    <w:rsid w:val="00544E99"/>
    <w:rsid w:val="00545740"/>
    <w:rsid w:val="005457D4"/>
    <w:rsid w:val="005457E6"/>
    <w:rsid w:val="00545A1C"/>
    <w:rsid w:val="00545B51"/>
    <w:rsid w:val="00546F46"/>
    <w:rsid w:val="00547C2B"/>
    <w:rsid w:val="00547D5F"/>
    <w:rsid w:val="005506FF"/>
    <w:rsid w:val="005509FC"/>
    <w:rsid w:val="00550B5F"/>
    <w:rsid w:val="00551010"/>
    <w:rsid w:val="005510C8"/>
    <w:rsid w:val="005511C4"/>
    <w:rsid w:val="00551CBB"/>
    <w:rsid w:val="005521ED"/>
    <w:rsid w:val="00552A66"/>
    <w:rsid w:val="00552AE8"/>
    <w:rsid w:val="00553138"/>
    <w:rsid w:val="0055314A"/>
    <w:rsid w:val="0055371C"/>
    <w:rsid w:val="00553A49"/>
    <w:rsid w:val="0055438D"/>
    <w:rsid w:val="00554501"/>
    <w:rsid w:val="005549FD"/>
    <w:rsid w:val="00554CE6"/>
    <w:rsid w:val="0055520D"/>
    <w:rsid w:val="00555E79"/>
    <w:rsid w:val="0055632E"/>
    <w:rsid w:val="00556F36"/>
    <w:rsid w:val="00557177"/>
    <w:rsid w:val="00557187"/>
    <w:rsid w:val="00557902"/>
    <w:rsid w:val="00557980"/>
    <w:rsid w:val="00557CF8"/>
    <w:rsid w:val="00557D21"/>
    <w:rsid w:val="00560143"/>
    <w:rsid w:val="005603C0"/>
    <w:rsid w:val="00560B3B"/>
    <w:rsid w:val="00560C89"/>
    <w:rsid w:val="00561E2F"/>
    <w:rsid w:val="0056219F"/>
    <w:rsid w:val="005621CF"/>
    <w:rsid w:val="00562385"/>
    <w:rsid w:val="00562635"/>
    <w:rsid w:val="0056291B"/>
    <w:rsid w:val="005629BA"/>
    <w:rsid w:val="00563450"/>
    <w:rsid w:val="00563E22"/>
    <w:rsid w:val="00563EF8"/>
    <w:rsid w:val="00564343"/>
    <w:rsid w:val="005644EC"/>
    <w:rsid w:val="00564C59"/>
    <w:rsid w:val="00564F5E"/>
    <w:rsid w:val="00565003"/>
    <w:rsid w:val="005650DB"/>
    <w:rsid w:val="0056550C"/>
    <w:rsid w:val="00565E27"/>
    <w:rsid w:val="00566224"/>
    <w:rsid w:val="0056691D"/>
    <w:rsid w:val="00566977"/>
    <w:rsid w:val="00566A20"/>
    <w:rsid w:val="00566EDE"/>
    <w:rsid w:val="00566F07"/>
    <w:rsid w:val="00567656"/>
    <w:rsid w:val="005679CB"/>
    <w:rsid w:val="00570563"/>
    <w:rsid w:val="00570CE2"/>
    <w:rsid w:val="00570EFE"/>
    <w:rsid w:val="00570F97"/>
    <w:rsid w:val="00571301"/>
    <w:rsid w:val="00571438"/>
    <w:rsid w:val="005724A9"/>
    <w:rsid w:val="005738E6"/>
    <w:rsid w:val="00573B44"/>
    <w:rsid w:val="00574074"/>
    <w:rsid w:val="005740C9"/>
    <w:rsid w:val="00574AAC"/>
    <w:rsid w:val="00574B7E"/>
    <w:rsid w:val="00574D5E"/>
    <w:rsid w:val="0057596E"/>
    <w:rsid w:val="0057655A"/>
    <w:rsid w:val="00576975"/>
    <w:rsid w:val="00576B0E"/>
    <w:rsid w:val="00577E59"/>
    <w:rsid w:val="005803AB"/>
    <w:rsid w:val="00580780"/>
    <w:rsid w:val="005816E6"/>
    <w:rsid w:val="00582333"/>
    <w:rsid w:val="00582404"/>
    <w:rsid w:val="0058276B"/>
    <w:rsid w:val="00582E07"/>
    <w:rsid w:val="005839F1"/>
    <w:rsid w:val="00583A4D"/>
    <w:rsid w:val="00583C34"/>
    <w:rsid w:val="0058419F"/>
    <w:rsid w:val="0058478D"/>
    <w:rsid w:val="005859C6"/>
    <w:rsid w:val="00585BFA"/>
    <w:rsid w:val="0058658B"/>
    <w:rsid w:val="005866C5"/>
    <w:rsid w:val="005867FF"/>
    <w:rsid w:val="005869BD"/>
    <w:rsid w:val="0058722E"/>
    <w:rsid w:val="005873E2"/>
    <w:rsid w:val="00587525"/>
    <w:rsid w:val="005876D3"/>
    <w:rsid w:val="0059006D"/>
    <w:rsid w:val="00590280"/>
    <w:rsid w:val="0059063E"/>
    <w:rsid w:val="00590671"/>
    <w:rsid w:val="0059068D"/>
    <w:rsid w:val="00590808"/>
    <w:rsid w:val="00590CDB"/>
    <w:rsid w:val="00591286"/>
    <w:rsid w:val="005912CC"/>
    <w:rsid w:val="005915E7"/>
    <w:rsid w:val="00591BDD"/>
    <w:rsid w:val="00592264"/>
    <w:rsid w:val="00592A4B"/>
    <w:rsid w:val="00592E89"/>
    <w:rsid w:val="00592F72"/>
    <w:rsid w:val="00593AA8"/>
    <w:rsid w:val="00594BC1"/>
    <w:rsid w:val="00594E98"/>
    <w:rsid w:val="00594FA7"/>
    <w:rsid w:val="005956B4"/>
    <w:rsid w:val="00595A24"/>
    <w:rsid w:val="00596043"/>
    <w:rsid w:val="005965C9"/>
    <w:rsid w:val="00596A07"/>
    <w:rsid w:val="00596F89"/>
    <w:rsid w:val="00597FB5"/>
    <w:rsid w:val="005A0310"/>
    <w:rsid w:val="005A0A53"/>
    <w:rsid w:val="005A0CE6"/>
    <w:rsid w:val="005A0D8C"/>
    <w:rsid w:val="005A0DD1"/>
    <w:rsid w:val="005A105E"/>
    <w:rsid w:val="005A162E"/>
    <w:rsid w:val="005A240F"/>
    <w:rsid w:val="005A2946"/>
    <w:rsid w:val="005A2CF0"/>
    <w:rsid w:val="005A2F16"/>
    <w:rsid w:val="005A4118"/>
    <w:rsid w:val="005A45ED"/>
    <w:rsid w:val="005A4E6C"/>
    <w:rsid w:val="005A5269"/>
    <w:rsid w:val="005A5433"/>
    <w:rsid w:val="005A5C5A"/>
    <w:rsid w:val="005A5D07"/>
    <w:rsid w:val="005A60F5"/>
    <w:rsid w:val="005A6A99"/>
    <w:rsid w:val="005A70C4"/>
    <w:rsid w:val="005A730A"/>
    <w:rsid w:val="005A7966"/>
    <w:rsid w:val="005A7C5B"/>
    <w:rsid w:val="005B1250"/>
    <w:rsid w:val="005B126F"/>
    <w:rsid w:val="005B18A6"/>
    <w:rsid w:val="005B1A0F"/>
    <w:rsid w:val="005B20CD"/>
    <w:rsid w:val="005B260A"/>
    <w:rsid w:val="005B278F"/>
    <w:rsid w:val="005B2821"/>
    <w:rsid w:val="005B2871"/>
    <w:rsid w:val="005B291A"/>
    <w:rsid w:val="005B2E42"/>
    <w:rsid w:val="005B30F2"/>
    <w:rsid w:val="005B31BB"/>
    <w:rsid w:val="005B3FFF"/>
    <w:rsid w:val="005B42AD"/>
    <w:rsid w:val="005B4331"/>
    <w:rsid w:val="005B4807"/>
    <w:rsid w:val="005B4906"/>
    <w:rsid w:val="005B4BC5"/>
    <w:rsid w:val="005B54DF"/>
    <w:rsid w:val="005B5A39"/>
    <w:rsid w:val="005B5C1C"/>
    <w:rsid w:val="005B5F97"/>
    <w:rsid w:val="005B639E"/>
    <w:rsid w:val="005B684F"/>
    <w:rsid w:val="005B6E43"/>
    <w:rsid w:val="005B74F3"/>
    <w:rsid w:val="005B7621"/>
    <w:rsid w:val="005B7872"/>
    <w:rsid w:val="005C081D"/>
    <w:rsid w:val="005C1407"/>
    <w:rsid w:val="005C1CCD"/>
    <w:rsid w:val="005C1FEF"/>
    <w:rsid w:val="005C2452"/>
    <w:rsid w:val="005C251D"/>
    <w:rsid w:val="005C2782"/>
    <w:rsid w:val="005C2A91"/>
    <w:rsid w:val="005C2C76"/>
    <w:rsid w:val="005C347A"/>
    <w:rsid w:val="005C359B"/>
    <w:rsid w:val="005C35EE"/>
    <w:rsid w:val="005C3769"/>
    <w:rsid w:val="005C3A41"/>
    <w:rsid w:val="005C3C34"/>
    <w:rsid w:val="005C3DA2"/>
    <w:rsid w:val="005C3F28"/>
    <w:rsid w:val="005C48CF"/>
    <w:rsid w:val="005C5214"/>
    <w:rsid w:val="005C5878"/>
    <w:rsid w:val="005C5FBD"/>
    <w:rsid w:val="005C644E"/>
    <w:rsid w:val="005C657A"/>
    <w:rsid w:val="005C687D"/>
    <w:rsid w:val="005C7718"/>
    <w:rsid w:val="005D0039"/>
    <w:rsid w:val="005D0415"/>
    <w:rsid w:val="005D06AC"/>
    <w:rsid w:val="005D12F7"/>
    <w:rsid w:val="005D1AEE"/>
    <w:rsid w:val="005D1FA8"/>
    <w:rsid w:val="005D20C6"/>
    <w:rsid w:val="005D32C9"/>
    <w:rsid w:val="005D33BD"/>
    <w:rsid w:val="005D3B34"/>
    <w:rsid w:val="005D47F7"/>
    <w:rsid w:val="005D4EBC"/>
    <w:rsid w:val="005D503A"/>
    <w:rsid w:val="005D50B9"/>
    <w:rsid w:val="005D56DA"/>
    <w:rsid w:val="005D6E0A"/>
    <w:rsid w:val="005D6E6A"/>
    <w:rsid w:val="005D7076"/>
    <w:rsid w:val="005D7879"/>
    <w:rsid w:val="005E0274"/>
    <w:rsid w:val="005E04EB"/>
    <w:rsid w:val="005E052E"/>
    <w:rsid w:val="005E07BA"/>
    <w:rsid w:val="005E07C9"/>
    <w:rsid w:val="005E0967"/>
    <w:rsid w:val="005E136B"/>
    <w:rsid w:val="005E1F6C"/>
    <w:rsid w:val="005E25B4"/>
    <w:rsid w:val="005E2A93"/>
    <w:rsid w:val="005E37F2"/>
    <w:rsid w:val="005E3C7A"/>
    <w:rsid w:val="005E40E8"/>
    <w:rsid w:val="005E48D6"/>
    <w:rsid w:val="005E49AF"/>
    <w:rsid w:val="005E4BFA"/>
    <w:rsid w:val="005E54EC"/>
    <w:rsid w:val="005E54F7"/>
    <w:rsid w:val="005E5945"/>
    <w:rsid w:val="005E5DEE"/>
    <w:rsid w:val="005E5E87"/>
    <w:rsid w:val="005E61B4"/>
    <w:rsid w:val="005E61D7"/>
    <w:rsid w:val="005E663D"/>
    <w:rsid w:val="005E729C"/>
    <w:rsid w:val="005E7A2E"/>
    <w:rsid w:val="005E7C3C"/>
    <w:rsid w:val="005F0864"/>
    <w:rsid w:val="005F14FE"/>
    <w:rsid w:val="005F1772"/>
    <w:rsid w:val="005F1F0F"/>
    <w:rsid w:val="005F219D"/>
    <w:rsid w:val="005F24AF"/>
    <w:rsid w:val="005F29D9"/>
    <w:rsid w:val="005F34A3"/>
    <w:rsid w:val="005F3A05"/>
    <w:rsid w:val="005F3D97"/>
    <w:rsid w:val="005F4FE4"/>
    <w:rsid w:val="005F5DB1"/>
    <w:rsid w:val="005F691D"/>
    <w:rsid w:val="005F7413"/>
    <w:rsid w:val="005F7E6F"/>
    <w:rsid w:val="0060067A"/>
    <w:rsid w:val="00600806"/>
    <w:rsid w:val="00600BDF"/>
    <w:rsid w:val="00600DB0"/>
    <w:rsid w:val="00601180"/>
    <w:rsid w:val="0060145E"/>
    <w:rsid w:val="00601A36"/>
    <w:rsid w:val="00601B7B"/>
    <w:rsid w:val="00601FB9"/>
    <w:rsid w:val="00602331"/>
    <w:rsid w:val="0060277C"/>
    <w:rsid w:val="00602E37"/>
    <w:rsid w:val="00602F03"/>
    <w:rsid w:val="00603610"/>
    <w:rsid w:val="006037EF"/>
    <w:rsid w:val="00603A78"/>
    <w:rsid w:val="00605D29"/>
    <w:rsid w:val="006061A7"/>
    <w:rsid w:val="00606348"/>
    <w:rsid w:val="00606A34"/>
    <w:rsid w:val="00606EA8"/>
    <w:rsid w:val="00606FBF"/>
    <w:rsid w:val="0060717F"/>
    <w:rsid w:val="006076C5"/>
    <w:rsid w:val="00610B4A"/>
    <w:rsid w:val="00610BC1"/>
    <w:rsid w:val="00610D72"/>
    <w:rsid w:val="00610DD4"/>
    <w:rsid w:val="00611922"/>
    <w:rsid w:val="00611A0E"/>
    <w:rsid w:val="00611C34"/>
    <w:rsid w:val="0061253D"/>
    <w:rsid w:val="00613726"/>
    <w:rsid w:val="006137A8"/>
    <w:rsid w:val="00613BF9"/>
    <w:rsid w:val="006141BA"/>
    <w:rsid w:val="006141BD"/>
    <w:rsid w:val="0061431F"/>
    <w:rsid w:val="00614703"/>
    <w:rsid w:val="00614B4C"/>
    <w:rsid w:val="00614CA4"/>
    <w:rsid w:val="00615619"/>
    <w:rsid w:val="006156E9"/>
    <w:rsid w:val="00615A4D"/>
    <w:rsid w:val="00615B59"/>
    <w:rsid w:val="0061643E"/>
    <w:rsid w:val="006165E7"/>
    <w:rsid w:val="0061665E"/>
    <w:rsid w:val="00616E3C"/>
    <w:rsid w:val="0061720E"/>
    <w:rsid w:val="006172FC"/>
    <w:rsid w:val="006176A6"/>
    <w:rsid w:val="00617751"/>
    <w:rsid w:val="0061799F"/>
    <w:rsid w:val="00617D52"/>
    <w:rsid w:val="00617E17"/>
    <w:rsid w:val="00617EC6"/>
    <w:rsid w:val="00617F50"/>
    <w:rsid w:val="0062004D"/>
    <w:rsid w:val="00620429"/>
    <w:rsid w:val="006205CE"/>
    <w:rsid w:val="00620E2F"/>
    <w:rsid w:val="00621B1B"/>
    <w:rsid w:val="00622000"/>
    <w:rsid w:val="0062216F"/>
    <w:rsid w:val="0062217D"/>
    <w:rsid w:val="006222B1"/>
    <w:rsid w:val="00622440"/>
    <w:rsid w:val="0062248A"/>
    <w:rsid w:val="00623476"/>
    <w:rsid w:val="0062347E"/>
    <w:rsid w:val="00623675"/>
    <w:rsid w:val="0062380D"/>
    <w:rsid w:val="006239F8"/>
    <w:rsid w:val="00623F61"/>
    <w:rsid w:val="0062414A"/>
    <w:rsid w:val="0062434A"/>
    <w:rsid w:val="006245A4"/>
    <w:rsid w:val="0062461F"/>
    <w:rsid w:val="0062477A"/>
    <w:rsid w:val="006248C1"/>
    <w:rsid w:val="00624E7F"/>
    <w:rsid w:val="0062543D"/>
    <w:rsid w:val="006269C1"/>
    <w:rsid w:val="006270FB"/>
    <w:rsid w:val="00627158"/>
    <w:rsid w:val="0062764B"/>
    <w:rsid w:val="00627A4B"/>
    <w:rsid w:val="00627E77"/>
    <w:rsid w:val="00627F87"/>
    <w:rsid w:val="0063013D"/>
    <w:rsid w:val="00630655"/>
    <w:rsid w:val="00630E05"/>
    <w:rsid w:val="006316CC"/>
    <w:rsid w:val="00632BA1"/>
    <w:rsid w:val="00632C0A"/>
    <w:rsid w:val="00633133"/>
    <w:rsid w:val="0063333A"/>
    <w:rsid w:val="00633488"/>
    <w:rsid w:val="00633603"/>
    <w:rsid w:val="006338FC"/>
    <w:rsid w:val="00633ECE"/>
    <w:rsid w:val="0063428E"/>
    <w:rsid w:val="0063482A"/>
    <w:rsid w:val="006349C8"/>
    <w:rsid w:val="00634C80"/>
    <w:rsid w:val="00634D8A"/>
    <w:rsid w:val="00635028"/>
    <w:rsid w:val="006350D3"/>
    <w:rsid w:val="006356DF"/>
    <w:rsid w:val="00635D55"/>
    <w:rsid w:val="00635EEA"/>
    <w:rsid w:val="00636091"/>
    <w:rsid w:val="00636368"/>
    <w:rsid w:val="0063671F"/>
    <w:rsid w:val="00636862"/>
    <w:rsid w:val="00636C15"/>
    <w:rsid w:val="00636EC4"/>
    <w:rsid w:val="006376DF"/>
    <w:rsid w:val="006379A7"/>
    <w:rsid w:val="00637AE3"/>
    <w:rsid w:val="0064035C"/>
    <w:rsid w:val="00640371"/>
    <w:rsid w:val="00640C77"/>
    <w:rsid w:val="006413DD"/>
    <w:rsid w:val="00641AE6"/>
    <w:rsid w:val="00641DAF"/>
    <w:rsid w:val="00642066"/>
    <w:rsid w:val="006420AE"/>
    <w:rsid w:val="00642141"/>
    <w:rsid w:val="0064234C"/>
    <w:rsid w:val="006429CC"/>
    <w:rsid w:val="00643503"/>
    <w:rsid w:val="006447E8"/>
    <w:rsid w:val="00644C28"/>
    <w:rsid w:val="00644E2E"/>
    <w:rsid w:val="0064570A"/>
    <w:rsid w:val="00645BCD"/>
    <w:rsid w:val="00645CD9"/>
    <w:rsid w:val="0064643D"/>
    <w:rsid w:val="00647054"/>
    <w:rsid w:val="0064711B"/>
    <w:rsid w:val="00647496"/>
    <w:rsid w:val="00647613"/>
    <w:rsid w:val="00647C92"/>
    <w:rsid w:val="00650C1C"/>
    <w:rsid w:val="0065130A"/>
    <w:rsid w:val="00651728"/>
    <w:rsid w:val="00652F3A"/>
    <w:rsid w:val="00653A27"/>
    <w:rsid w:val="00653AC4"/>
    <w:rsid w:val="00653E15"/>
    <w:rsid w:val="006543A2"/>
    <w:rsid w:val="006543E9"/>
    <w:rsid w:val="00654520"/>
    <w:rsid w:val="00655833"/>
    <w:rsid w:val="00655DC6"/>
    <w:rsid w:val="0065670F"/>
    <w:rsid w:val="006574F0"/>
    <w:rsid w:val="00657616"/>
    <w:rsid w:val="00657623"/>
    <w:rsid w:val="0066060F"/>
    <w:rsid w:val="006623F7"/>
    <w:rsid w:val="006629AD"/>
    <w:rsid w:val="00662AA7"/>
    <w:rsid w:val="00662D3A"/>
    <w:rsid w:val="00663F01"/>
    <w:rsid w:val="00664125"/>
    <w:rsid w:val="00664748"/>
    <w:rsid w:val="006648F4"/>
    <w:rsid w:val="00664A2C"/>
    <w:rsid w:val="0066512B"/>
    <w:rsid w:val="0066518C"/>
    <w:rsid w:val="006652B2"/>
    <w:rsid w:val="0066622B"/>
    <w:rsid w:val="00666919"/>
    <w:rsid w:val="00666B0F"/>
    <w:rsid w:val="00666D33"/>
    <w:rsid w:val="00666EEF"/>
    <w:rsid w:val="00667093"/>
    <w:rsid w:val="006675D8"/>
    <w:rsid w:val="006678EC"/>
    <w:rsid w:val="00667D21"/>
    <w:rsid w:val="00667EDF"/>
    <w:rsid w:val="006704A5"/>
    <w:rsid w:val="006708A2"/>
    <w:rsid w:val="00670B48"/>
    <w:rsid w:val="00670C6E"/>
    <w:rsid w:val="00670C89"/>
    <w:rsid w:val="00671847"/>
    <w:rsid w:val="00671B85"/>
    <w:rsid w:val="00671D3D"/>
    <w:rsid w:val="0067212D"/>
    <w:rsid w:val="006721FF"/>
    <w:rsid w:val="00672BED"/>
    <w:rsid w:val="00672F01"/>
    <w:rsid w:val="0067318E"/>
    <w:rsid w:val="0067384D"/>
    <w:rsid w:val="006738B7"/>
    <w:rsid w:val="00673A74"/>
    <w:rsid w:val="00673AE3"/>
    <w:rsid w:val="006743DE"/>
    <w:rsid w:val="006747C7"/>
    <w:rsid w:val="006748BD"/>
    <w:rsid w:val="00674D39"/>
    <w:rsid w:val="00675588"/>
    <w:rsid w:val="006757D9"/>
    <w:rsid w:val="00675D3F"/>
    <w:rsid w:val="0067613B"/>
    <w:rsid w:val="00676307"/>
    <w:rsid w:val="00676BE3"/>
    <w:rsid w:val="00676CF0"/>
    <w:rsid w:val="00676EB9"/>
    <w:rsid w:val="00677C52"/>
    <w:rsid w:val="00677CF3"/>
    <w:rsid w:val="00677D25"/>
    <w:rsid w:val="00680105"/>
    <w:rsid w:val="00680451"/>
    <w:rsid w:val="006807A5"/>
    <w:rsid w:val="00680B0D"/>
    <w:rsid w:val="00681462"/>
    <w:rsid w:val="00681620"/>
    <w:rsid w:val="00681C24"/>
    <w:rsid w:val="00681DE9"/>
    <w:rsid w:val="00681E35"/>
    <w:rsid w:val="006821BA"/>
    <w:rsid w:val="0068223B"/>
    <w:rsid w:val="00682704"/>
    <w:rsid w:val="00682B88"/>
    <w:rsid w:val="00683402"/>
    <w:rsid w:val="006835E2"/>
    <w:rsid w:val="006835F2"/>
    <w:rsid w:val="00683B68"/>
    <w:rsid w:val="00684519"/>
    <w:rsid w:val="0068526A"/>
    <w:rsid w:val="00685728"/>
    <w:rsid w:val="006864B5"/>
    <w:rsid w:val="00687400"/>
    <w:rsid w:val="00687579"/>
    <w:rsid w:val="0069014D"/>
    <w:rsid w:val="0069090A"/>
    <w:rsid w:val="00690B8C"/>
    <w:rsid w:val="00690BED"/>
    <w:rsid w:val="00691583"/>
    <w:rsid w:val="00691669"/>
    <w:rsid w:val="00691BC2"/>
    <w:rsid w:val="00691D65"/>
    <w:rsid w:val="00691F41"/>
    <w:rsid w:val="0069240E"/>
    <w:rsid w:val="00692E58"/>
    <w:rsid w:val="00693AD2"/>
    <w:rsid w:val="006941BE"/>
    <w:rsid w:val="00694608"/>
    <w:rsid w:val="00694748"/>
    <w:rsid w:val="0069494C"/>
    <w:rsid w:val="00694BFB"/>
    <w:rsid w:val="0069504F"/>
    <w:rsid w:val="00695504"/>
    <w:rsid w:val="00695648"/>
    <w:rsid w:val="00695923"/>
    <w:rsid w:val="006959A0"/>
    <w:rsid w:val="006960DF"/>
    <w:rsid w:val="00696D7C"/>
    <w:rsid w:val="0069716B"/>
    <w:rsid w:val="00697216"/>
    <w:rsid w:val="006974BF"/>
    <w:rsid w:val="0069772C"/>
    <w:rsid w:val="006A0267"/>
    <w:rsid w:val="006A06FE"/>
    <w:rsid w:val="006A0889"/>
    <w:rsid w:val="006A13AE"/>
    <w:rsid w:val="006A14F7"/>
    <w:rsid w:val="006A220F"/>
    <w:rsid w:val="006A22FF"/>
    <w:rsid w:val="006A2889"/>
    <w:rsid w:val="006A34F2"/>
    <w:rsid w:val="006A3927"/>
    <w:rsid w:val="006A3AC0"/>
    <w:rsid w:val="006A3AD1"/>
    <w:rsid w:val="006A3ADC"/>
    <w:rsid w:val="006A3B2A"/>
    <w:rsid w:val="006A3BB3"/>
    <w:rsid w:val="006A3E5A"/>
    <w:rsid w:val="006A4332"/>
    <w:rsid w:val="006A4A0E"/>
    <w:rsid w:val="006A4D49"/>
    <w:rsid w:val="006A5177"/>
    <w:rsid w:val="006A5AE5"/>
    <w:rsid w:val="006A606E"/>
    <w:rsid w:val="006A6208"/>
    <w:rsid w:val="006A6438"/>
    <w:rsid w:val="006A65C5"/>
    <w:rsid w:val="006A7F30"/>
    <w:rsid w:val="006B16A7"/>
    <w:rsid w:val="006B1737"/>
    <w:rsid w:val="006B17C7"/>
    <w:rsid w:val="006B17E1"/>
    <w:rsid w:val="006B1D40"/>
    <w:rsid w:val="006B1D5A"/>
    <w:rsid w:val="006B1D85"/>
    <w:rsid w:val="006B2AFE"/>
    <w:rsid w:val="006B30B1"/>
    <w:rsid w:val="006B3317"/>
    <w:rsid w:val="006B3783"/>
    <w:rsid w:val="006B38C2"/>
    <w:rsid w:val="006B3EAA"/>
    <w:rsid w:val="006B3F9E"/>
    <w:rsid w:val="006B3FDD"/>
    <w:rsid w:val="006B41D9"/>
    <w:rsid w:val="006B48A0"/>
    <w:rsid w:val="006B4921"/>
    <w:rsid w:val="006B4D0B"/>
    <w:rsid w:val="006B50C0"/>
    <w:rsid w:val="006B5508"/>
    <w:rsid w:val="006B5769"/>
    <w:rsid w:val="006B584A"/>
    <w:rsid w:val="006B5BD7"/>
    <w:rsid w:val="006B6DA5"/>
    <w:rsid w:val="006B7677"/>
    <w:rsid w:val="006B7EA9"/>
    <w:rsid w:val="006C012A"/>
    <w:rsid w:val="006C05E1"/>
    <w:rsid w:val="006C114B"/>
    <w:rsid w:val="006C13C3"/>
    <w:rsid w:val="006C2365"/>
    <w:rsid w:val="006C27D3"/>
    <w:rsid w:val="006C2C8A"/>
    <w:rsid w:val="006C2F08"/>
    <w:rsid w:val="006C3116"/>
    <w:rsid w:val="006C364D"/>
    <w:rsid w:val="006C3CC4"/>
    <w:rsid w:val="006C3D5D"/>
    <w:rsid w:val="006C3F00"/>
    <w:rsid w:val="006C423F"/>
    <w:rsid w:val="006C434B"/>
    <w:rsid w:val="006C4720"/>
    <w:rsid w:val="006C4DF7"/>
    <w:rsid w:val="006C4FC0"/>
    <w:rsid w:val="006C59E5"/>
    <w:rsid w:val="006C5F7E"/>
    <w:rsid w:val="006C6182"/>
    <w:rsid w:val="006C61B4"/>
    <w:rsid w:val="006C631D"/>
    <w:rsid w:val="006C6450"/>
    <w:rsid w:val="006C6D36"/>
    <w:rsid w:val="006C6D4E"/>
    <w:rsid w:val="006C725C"/>
    <w:rsid w:val="006C7C7A"/>
    <w:rsid w:val="006D012D"/>
    <w:rsid w:val="006D01BE"/>
    <w:rsid w:val="006D04C2"/>
    <w:rsid w:val="006D0F5C"/>
    <w:rsid w:val="006D1311"/>
    <w:rsid w:val="006D180B"/>
    <w:rsid w:val="006D186C"/>
    <w:rsid w:val="006D1E2A"/>
    <w:rsid w:val="006D2A89"/>
    <w:rsid w:val="006D3161"/>
    <w:rsid w:val="006D31C6"/>
    <w:rsid w:val="006D3898"/>
    <w:rsid w:val="006D3EFA"/>
    <w:rsid w:val="006D3F16"/>
    <w:rsid w:val="006D428B"/>
    <w:rsid w:val="006D4463"/>
    <w:rsid w:val="006D49A5"/>
    <w:rsid w:val="006D4A84"/>
    <w:rsid w:val="006D4ABA"/>
    <w:rsid w:val="006D4B97"/>
    <w:rsid w:val="006D4BB4"/>
    <w:rsid w:val="006D5361"/>
    <w:rsid w:val="006D5698"/>
    <w:rsid w:val="006D58E5"/>
    <w:rsid w:val="006D5E15"/>
    <w:rsid w:val="006D6D06"/>
    <w:rsid w:val="006D7E3C"/>
    <w:rsid w:val="006D7EA0"/>
    <w:rsid w:val="006E0002"/>
    <w:rsid w:val="006E0FF8"/>
    <w:rsid w:val="006E11D3"/>
    <w:rsid w:val="006E13D0"/>
    <w:rsid w:val="006E1776"/>
    <w:rsid w:val="006E1844"/>
    <w:rsid w:val="006E1857"/>
    <w:rsid w:val="006E192A"/>
    <w:rsid w:val="006E1B1A"/>
    <w:rsid w:val="006E314A"/>
    <w:rsid w:val="006E3303"/>
    <w:rsid w:val="006E36D7"/>
    <w:rsid w:val="006E37C3"/>
    <w:rsid w:val="006E407D"/>
    <w:rsid w:val="006E44AA"/>
    <w:rsid w:val="006E4869"/>
    <w:rsid w:val="006E4EC5"/>
    <w:rsid w:val="006E5898"/>
    <w:rsid w:val="006E607E"/>
    <w:rsid w:val="006E647C"/>
    <w:rsid w:val="006E70D8"/>
    <w:rsid w:val="006F0078"/>
    <w:rsid w:val="006F03B3"/>
    <w:rsid w:val="006F0B91"/>
    <w:rsid w:val="006F0E66"/>
    <w:rsid w:val="006F10C1"/>
    <w:rsid w:val="006F1308"/>
    <w:rsid w:val="006F1A69"/>
    <w:rsid w:val="006F1CA9"/>
    <w:rsid w:val="006F1FA4"/>
    <w:rsid w:val="006F2BA4"/>
    <w:rsid w:val="006F2FB5"/>
    <w:rsid w:val="006F311C"/>
    <w:rsid w:val="006F3422"/>
    <w:rsid w:val="006F3602"/>
    <w:rsid w:val="006F387D"/>
    <w:rsid w:val="006F3E61"/>
    <w:rsid w:val="006F46CF"/>
    <w:rsid w:val="006F4F98"/>
    <w:rsid w:val="006F55D5"/>
    <w:rsid w:val="006F5B85"/>
    <w:rsid w:val="006F5BD5"/>
    <w:rsid w:val="006F5C01"/>
    <w:rsid w:val="006F5E4E"/>
    <w:rsid w:val="006F62F9"/>
    <w:rsid w:val="006F6380"/>
    <w:rsid w:val="006F67E3"/>
    <w:rsid w:val="006F6E7D"/>
    <w:rsid w:val="006F75D8"/>
    <w:rsid w:val="006F7725"/>
    <w:rsid w:val="006F7E94"/>
    <w:rsid w:val="0070034A"/>
    <w:rsid w:val="0070043B"/>
    <w:rsid w:val="007006CC"/>
    <w:rsid w:val="0070080F"/>
    <w:rsid w:val="00701115"/>
    <w:rsid w:val="007011F0"/>
    <w:rsid w:val="00701256"/>
    <w:rsid w:val="0070125F"/>
    <w:rsid w:val="0070155B"/>
    <w:rsid w:val="00701A64"/>
    <w:rsid w:val="00701DCE"/>
    <w:rsid w:val="00701E1D"/>
    <w:rsid w:val="00701E9E"/>
    <w:rsid w:val="00701EBB"/>
    <w:rsid w:val="00702716"/>
    <w:rsid w:val="00702B6C"/>
    <w:rsid w:val="00703089"/>
    <w:rsid w:val="00703424"/>
    <w:rsid w:val="00704163"/>
    <w:rsid w:val="007042AF"/>
    <w:rsid w:val="00704DAD"/>
    <w:rsid w:val="007050D5"/>
    <w:rsid w:val="007054CC"/>
    <w:rsid w:val="007057BF"/>
    <w:rsid w:val="00705CB7"/>
    <w:rsid w:val="00705E80"/>
    <w:rsid w:val="00705E8E"/>
    <w:rsid w:val="007060DE"/>
    <w:rsid w:val="00706774"/>
    <w:rsid w:val="00706CE7"/>
    <w:rsid w:val="00706F2B"/>
    <w:rsid w:val="007076E4"/>
    <w:rsid w:val="007077EC"/>
    <w:rsid w:val="00707AE6"/>
    <w:rsid w:val="00707C91"/>
    <w:rsid w:val="00710753"/>
    <w:rsid w:val="00710797"/>
    <w:rsid w:val="00710AB3"/>
    <w:rsid w:val="00710BF8"/>
    <w:rsid w:val="00711244"/>
    <w:rsid w:val="00711553"/>
    <w:rsid w:val="00712050"/>
    <w:rsid w:val="00712267"/>
    <w:rsid w:val="007126AD"/>
    <w:rsid w:val="00712817"/>
    <w:rsid w:val="007129CF"/>
    <w:rsid w:val="00712E52"/>
    <w:rsid w:val="007130B6"/>
    <w:rsid w:val="0071317C"/>
    <w:rsid w:val="00713184"/>
    <w:rsid w:val="007139A7"/>
    <w:rsid w:val="00713AF5"/>
    <w:rsid w:val="007141E0"/>
    <w:rsid w:val="007148D7"/>
    <w:rsid w:val="00714B7E"/>
    <w:rsid w:val="00715565"/>
    <w:rsid w:val="0071560C"/>
    <w:rsid w:val="007156C8"/>
    <w:rsid w:val="007157EC"/>
    <w:rsid w:val="00715980"/>
    <w:rsid w:val="00715A8C"/>
    <w:rsid w:val="007160DB"/>
    <w:rsid w:val="0071611B"/>
    <w:rsid w:val="00716469"/>
    <w:rsid w:val="0071686C"/>
    <w:rsid w:val="00716B98"/>
    <w:rsid w:val="00717686"/>
    <w:rsid w:val="00721217"/>
    <w:rsid w:val="007219A8"/>
    <w:rsid w:val="00722630"/>
    <w:rsid w:val="00722874"/>
    <w:rsid w:val="00722C7C"/>
    <w:rsid w:val="007230B2"/>
    <w:rsid w:val="007231D2"/>
    <w:rsid w:val="00723510"/>
    <w:rsid w:val="007236A4"/>
    <w:rsid w:val="0072376A"/>
    <w:rsid w:val="0072387E"/>
    <w:rsid w:val="00723A7D"/>
    <w:rsid w:val="0072453D"/>
    <w:rsid w:val="00724758"/>
    <w:rsid w:val="00724783"/>
    <w:rsid w:val="00725B54"/>
    <w:rsid w:val="00725CE1"/>
    <w:rsid w:val="00726182"/>
    <w:rsid w:val="007261BC"/>
    <w:rsid w:val="00726AD1"/>
    <w:rsid w:val="00727113"/>
    <w:rsid w:val="0072718F"/>
    <w:rsid w:val="007275CA"/>
    <w:rsid w:val="00727DB6"/>
    <w:rsid w:val="00730623"/>
    <w:rsid w:val="00730D09"/>
    <w:rsid w:val="007312D3"/>
    <w:rsid w:val="00731524"/>
    <w:rsid w:val="0073153A"/>
    <w:rsid w:val="0073161C"/>
    <w:rsid w:val="00731B50"/>
    <w:rsid w:val="00732022"/>
    <w:rsid w:val="0073272A"/>
    <w:rsid w:val="0073285C"/>
    <w:rsid w:val="00733426"/>
    <w:rsid w:val="0073385D"/>
    <w:rsid w:val="0073389B"/>
    <w:rsid w:val="00733E2E"/>
    <w:rsid w:val="00734569"/>
    <w:rsid w:val="007349DC"/>
    <w:rsid w:val="00735535"/>
    <w:rsid w:val="00735C60"/>
    <w:rsid w:val="00735C67"/>
    <w:rsid w:val="00735E0B"/>
    <w:rsid w:val="00735E53"/>
    <w:rsid w:val="0073723A"/>
    <w:rsid w:val="00737536"/>
    <w:rsid w:val="0073782A"/>
    <w:rsid w:val="00737857"/>
    <w:rsid w:val="00740112"/>
    <w:rsid w:val="0074092C"/>
    <w:rsid w:val="00740CD6"/>
    <w:rsid w:val="00740F09"/>
    <w:rsid w:val="00740F2E"/>
    <w:rsid w:val="00740F5B"/>
    <w:rsid w:val="00740F76"/>
    <w:rsid w:val="007416C5"/>
    <w:rsid w:val="00741AC5"/>
    <w:rsid w:val="00741BEE"/>
    <w:rsid w:val="00741D2E"/>
    <w:rsid w:val="0074295E"/>
    <w:rsid w:val="007429FD"/>
    <w:rsid w:val="00742CD9"/>
    <w:rsid w:val="00743342"/>
    <w:rsid w:val="00743461"/>
    <w:rsid w:val="0074346E"/>
    <w:rsid w:val="00743705"/>
    <w:rsid w:val="007438BD"/>
    <w:rsid w:val="0074405E"/>
    <w:rsid w:val="00744934"/>
    <w:rsid w:val="007451C2"/>
    <w:rsid w:val="0074538C"/>
    <w:rsid w:val="00745C82"/>
    <w:rsid w:val="00745EE8"/>
    <w:rsid w:val="007461B7"/>
    <w:rsid w:val="0074628B"/>
    <w:rsid w:val="00747ABC"/>
    <w:rsid w:val="00747AFC"/>
    <w:rsid w:val="00747BB2"/>
    <w:rsid w:val="00747C42"/>
    <w:rsid w:val="00747E04"/>
    <w:rsid w:val="00750710"/>
    <w:rsid w:val="0075154D"/>
    <w:rsid w:val="007515A3"/>
    <w:rsid w:val="007516DE"/>
    <w:rsid w:val="0075197F"/>
    <w:rsid w:val="007521C2"/>
    <w:rsid w:val="00752259"/>
    <w:rsid w:val="007530AC"/>
    <w:rsid w:val="00753654"/>
    <w:rsid w:val="0075446F"/>
    <w:rsid w:val="007544D0"/>
    <w:rsid w:val="00754700"/>
    <w:rsid w:val="00754810"/>
    <w:rsid w:val="007548F7"/>
    <w:rsid w:val="00754E82"/>
    <w:rsid w:val="007550EB"/>
    <w:rsid w:val="007557DA"/>
    <w:rsid w:val="00755E04"/>
    <w:rsid w:val="00755FEF"/>
    <w:rsid w:val="007562DA"/>
    <w:rsid w:val="00756863"/>
    <w:rsid w:val="00756B90"/>
    <w:rsid w:val="0075732A"/>
    <w:rsid w:val="0075737D"/>
    <w:rsid w:val="007573E4"/>
    <w:rsid w:val="0075792B"/>
    <w:rsid w:val="0075794F"/>
    <w:rsid w:val="00760091"/>
    <w:rsid w:val="00760623"/>
    <w:rsid w:val="00760D37"/>
    <w:rsid w:val="007615B0"/>
    <w:rsid w:val="00761D24"/>
    <w:rsid w:val="00762061"/>
    <w:rsid w:val="00762572"/>
    <w:rsid w:val="00762FBF"/>
    <w:rsid w:val="00763027"/>
    <w:rsid w:val="0076379B"/>
    <w:rsid w:val="007637FB"/>
    <w:rsid w:val="00763B80"/>
    <w:rsid w:val="00763CA6"/>
    <w:rsid w:val="00764472"/>
    <w:rsid w:val="007645F8"/>
    <w:rsid w:val="007646D4"/>
    <w:rsid w:val="0076484D"/>
    <w:rsid w:val="007648CD"/>
    <w:rsid w:val="007649F9"/>
    <w:rsid w:val="00764F3E"/>
    <w:rsid w:val="00765008"/>
    <w:rsid w:val="00765861"/>
    <w:rsid w:val="00765AF9"/>
    <w:rsid w:val="007662D6"/>
    <w:rsid w:val="00766661"/>
    <w:rsid w:val="007667F4"/>
    <w:rsid w:val="00766B80"/>
    <w:rsid w:val="00766C0C"/>
    <w:rsid w:val="00766D35"/>
    <w:rsid w:val="00766D87"/>
    <w:rsid w:val="00766E6D"/>
    <w:rsid w:val="00766E8D"/>
    <w:rsid w:val="00767A51"/>
    <w:rsid w:val="00770A82"/>
    <w:rsid w:val="00770A94"/>
    <w:rsid w:val="00770E15"/>
    <w:rsid w:val="00771232"/>
    <w:rsid w:val="007713BC"/>
    <w:rsid w:val="00772056"/>
    <w:rsid w:val="0077207F"/>
    <w:rsid w:val="007721C8"/>
    <w:rsid w:val="007721DD"/>
    <w:rsid w:val="00772758"/>
    <w:rsid w:val="00772A77"/>
    <w:rsid w:val="00772DF2"/>
    <w:rsid w:val="00772EFE"/>
    <w:rsid w:val="00772F67"/>
    <w:rsid w:val="0077318E"/>
    <w:rsid w:val="00773203"/>
    <w:rsid w:val="00773972"/>
    <w:rsid w:val="00774439"/>
    <w:rsid w:val="0077482C"/>
    <w:rsid w:val="0077492B"/>
    <w:rsid w:val="00774CB7"/>
    <w:rsid w:val="00775566"/>
    <w:rsid w:val="007759E1"/>
    <w:rsid w:val="007761C8"/>
    <w:rsid w:val="007763A4"/>
    <w:rsid w:val="00776B61"/>
    <w:rsid w:val="00776F10"/>
    <w:rsid w:val="00777970"/>
    <w:rsid w:val="00777C05"/>
    <w:rsid w:val="00777DD8"/>
    <w:rsid w:val="007803FE"/>
    <w:rsid w:val="00780CB6"/>
    <w:rsid w:val="00780CE0"/>
    <w:rsid w:val="00780F15"/>
    <w:rsid w:val="007815E2"/>
    <w:rsid w:val="00781BB8"/>
    <w:rsid w:val="0078236D"/>
    <w:rsid w:val="007823D2"/>
    <w:rsid w:val="00782656"/>
    <w:rsid w:val="0078285D"/>
    <w:rsid w:val="00782903"/>
    <w:rsid w:val="00782C91"/>
    <w:rsid w:val="00782D72"/>
    <w:rsid w:val="00783224"/>
    <w:rsid w:val="007832A0"/>
    <w:rsid w:val="007839BB"/>
    <w:rsid w:val="00784A6A"/>
    <w:rsid w:val="0078539C"/>
    <w:rsid w:val="007856BD"/>
    <w:rsid w:val="00785C06"/>
    <w:rsid w:val="00785C31"/>
    <w:rsid w:val="00785CB6"/>
    <w:rsid w:val="00786186"/>
    <w:rsid w:val="0078673E"/>
    <w:rsid w:val="007867BA"/>
    <w:rsid w:val="00786B65"/>
    <w:rsid w:val="00786D8E"/>
    <w:rsid w:val="00786E50"/>
    <w:rsid w:val="00786FFF"/>
    <w:rsid w:val="0078736D"/>
    <w:rsid w:val="00790081"/>
    <w:rsid w:val="0079042C"/>
    <w:rsid w:val="00790B9E"/>
    <w:rsid w:val="007912E7"/>
    <w:rsid w:val="007914BE"/>
    <w:rsid w:val="00791587"/>
    <w:rsid w:val="0079202B"/>
    <w:rsid w:val="00792385"/>
    <w:rsid w:val="007923D4"/>
    <w:rsid w:val="007927DD"/>
    <w:rsid w:val="00792A29"/>
    <w:rsid w:val="00792B10"/>
    <w:rsid w:val="00792BC4"/>
    <w:rsid w:val="00792F09"/>
    <w:rsid w:val="00793105"/>
    <w:rsid w:val="0079362C"/>
    <w:rsid w:val="00793B23"/>
    <w:rsid w:val="00794BED"/>
    <w:rsid w:val="00794F36"/>
    <w:rsid w:val="0079501E"/>
    <w:rsid w:val="0079626D"/>
    <w:rsid w:val="00796363"/>
    <w:rsid w:val="0079644B"/>
    <w:rsid w:val="00796D1C"/>
    <w:rsid w:val="007973BD"/>
    <w:rsid w:val="007978A6"/>
    <w:rsid w:val="00797A60"/>
    <w:rsid w:val="00797CB4"/>
    <w:rsid w:val="007A0075"/>
    <w:rsid w:val="007A01AC"/>
    <w:rsid w:val="007A0211"/>
    <w:rsid w:val="007A0348"/>
    <w:rsid w:val="007A085D"/>
    <w:rsid w:val="007A0B60"/>
    <w:rsid w:val="007A0BAB"/>
    <w:rsid w:val="007A0C70"/>
    <w:rsid w:val="007A0DFC"/>
    <w:rsid w:val="007A16AF"/>
    <w:rsid w:val="007A176C"/>
    <w:rsid w:val="007A18E4"/>
    <w:rsid w:val="007A18F1"/>
    <w:rsid w:val="007A259C"/>
    <w:rsid w:val="007A2AB2"/>
    <w:rsid w:val="007A2B95"/>
    <w:rsid w:val="007A303A"/>
    <w:rsid w:val="007A39AB"/>
    <w:rsid w:val="007A3F7C"/>
    <w:rsid w:val="007A45A9"/>
    <w:rsid w:val="007A4AFD"/>
    <w:rsid w:val="007A4E5A"/>
    <w:rsid w:val="007A50C6"/>
    <w:rsid w:val="007A5A53"/>
    <w:rsid w:val="007A62B9"/>
    <w:rsid w:val="007A635B"/>
    <w:rsid w:val="007A6E53"/>
    <w:rsid w:val="007A74F8"/>
    <w:rsid w:val="007A7598"/>
    <w:rsid w:val="007A777B"/>
    <w:rsid w:val="007A7A2C"/>
    <w:rsid w:val="007A7D4C"/>
    <w:rsid w:val="007A7DE4"/>
    <w:rsid w:val="007B1048"/>
    <w:rsid w:val="007B1084"/>
    <w:rsid w:val="007B1119"/>
    <w:rsid w:val="007B14F4"/>
    <w:rsid w:val="007B1EBD"/>
    <w:rsid w:val="007B2030"/>
    <w:rsid w:val="007B2276"/>
    <w:rsid w:val="007B227C"/>
    <w:rsid w:val="007B2461"/>
    <w:rsid w:val="007B2901"/>
    <w:rsid w:val="007B2A17"/>
    <w:rsid w:val="007B2E37"/>
    <w:rsid w:val="007B2F15"/>
    <w:rsid w:val="007B3837"/>
    <w:rsid w:val="007B3C1D"/>
    <w:rsid w:val="007B3C5C"/>
    <w:rsid w:val="007B4313"/>
    <w:rsid w:val="007B45E6"/>
    <w:rsid w:val="007B4679"/>
    <w:rsid w:val="007B4E01"/>
    <w:rsid w:val="007B5390"/>
    <w:rsid w:val="007B5476"/>
    <w:rsid w:val="007B5FB8"/>
    <w:rsid w:val="007B60B3"/>
    <w:rsid w:val="007B6B49"/>
    <w:rsid w:val="007B74EE"/>
    <w:rsid w:val="007B78E6"/>
    <w:rsid w:val="007B7B55"/>
    <w:rsid w:val="007C0442"/>
    <w:rsid w:val="007C0599"/>
    <w:rsid w:val="007C078D"/>
    <w:rsid w:val="007C0F77"/>
    <w:rsid w:val="007C1137"/>
    <w:rsid w:val="007C12B7"/>
    <w:rsid w:val="007C1B8A"/>
    <w:rsid w:val="007C1CB9"/>
    <w:rsid w:val="007C1E68"/>
    <w:rsid w:val="007C2B1A"/>
    <w:rsid w:val="007C2BB0"/>
    <w:rsid w:val="007C45FA"/>
    <w:rsid w:val="007C4A73"/>
    <w:rsid w:val="007C51DF"/>
    <w:rsid w:val="007C5979"/>
    <w:rsid w:val="007C5E4A"/>
    <w:rsid w:val="007C5EAC"/>
    <w:rsid w:val="007C6313"/>
    <w:rsid w:val="007C6407"/>
    <w:rsid w:val="007C6795"/>
    <w:rsid w:val="007C71CA"/>
    <w:rsid w:val="007C7A3A"/>
    <w:rsid w:val="007D0551"/>
    <w:rsid w:val="007D071C"/>
    <w:rsid w:val="007D0F31"/>
    <w:rsid w:val="007D14CC"/>
    <w:rsid w:val="007D2008"/>
    <w:rsid w:val="007D2072"/>
    <w:rsid w:val="007D25A6"/>
    <w:rsid w:val="007D28F6"/>
    <w:rsid w:val="007D2BE7"/>
    <w:rsid w:val="007D2DD4"/>
    <w:rsid w:val="007D2F00"/>
    <w:rsid w:val="007D31EF"/>
    <w:rsid w:val="007D37CD"/>
    <w:rsid w:val="007D46B6"/>
    <w:rsid w:val="007D4F18"/>
    <w:rsid w:val="007D5185"/>
    <w:rsid w:val="007D5FB6"/>
    <w:rsid w:val="007D611D"/>
    <w:rsid w:val="007D61EB"/>
    <w:rsid w:val="007D66F8"/>
    <w:rsid w:val="007D6F65"/>
    <w:rsid w:val="007D6F91"/>
    <w:rsid w:val="007D7414"/>
    <w:rsid w:val="007D7485"/>
    <w:rsid w:val="007E0032"/>
    <w:rsid w:val="007E0753"/>
    <w:rsid w:val="007E09FD"/>
    <w:rsid w:val="007E11F5"/>
    <w:rsid w:val="007E161C"/>
    <w:rsid w:val="007E167C"/>
    <w:rsid w:val="007E1829"/>
    <w:rsid w:val="007E18BF"/>
    <w:rsid w:val="007E212F"/>
    <w:rsid w:val="007E30E0"/>
    <w:rsid w:val="007E3329"/>
    <w:rsid w:val="007E332C"/>
    <w:rsid w:val="007E3A42"/>
    <w:rsid w:val="007E3B46"/>
    <w:rsid w:val="007E3D0B"/>
    <w:rsid w:val="007E3DF6"/>
    <w:rsid w:val="007E3F8C"/>
    <w:rsid w:val="007E4A65"/>
    <w:rsid w:val="007E51D8"/>
    <w:rsid w:val="007E5203"/>
    <w:rsid w:val="007E525A"/>
    <w:rsid w:val="007E61FA"/>
    <w:rsid w:val="007E648E"/>
    <w:rsid w:val="007E699E"/>
    <w:rsid w:val="007E6BB8"/>
    <w:rsid w:val="007F0539"/>
    <w:rsid w:val="007F09C4"/>
    <w:rsid w:val="007F0E00"/>
    <w:rsid w:val="007F0EB8"/>
    <w:rsid w:val="007F0FF7"/>
    <w:rsid w:val="007F325D"/>
    <w:rsid w:val="007F363A"/>
    <w:rsid w:val="007F374B"/>
    <w:rsid w:val="007F3C68"/>
    <w:rsid w:val="007F3CF7"/>
    <w:rsid w:val="007F4C1C"/>
    <w:rsid w:val="007F4CFC"/>
    <w:rsid w:val="007F5057"/>
    <w:rsid w:val="007F51C2"/>
    <w:rsid w:val="007F56A0"/>
    <w:rsid w:val="007F57FB"/>
    <w:rsid w:val="007F5A16"/>
    <w:rsid w:val="007F5C84"/>
    <w:rsid w:val="007F6867"/>
    <w:rsid w:val="007F6C53"/>
    <w:rsid w:val="007F6F0C"/>
    <w:rsid w:val="007F6FAE"/>
    <w:rsid w:val="007F72B3"/>
    <w:rsid w:val="007F786F"/>
    <w:rsid w:val="007F7A2C"/>
    <w:rsid w:val="007F7A43"/>
    <w:rsid w:val="007F7C5B"/>
    <w:rsid w:val="007F7C5E"/>
    <w:rsid w:val="007F7CE9"/>
    <w:rsid w:val="00800165"/>
    <w:rsid w:val="008004D7"/>
    <w:rsid w:val="00800A4B"/>
    <w:rsid w:val="00800C0B"/>
    <w:rsid w:val="00801001"/>
    <w:rsid w:val="00801246"/>
    <w:rsid w:val="00801DC7"/>
    <w:rsid w:val="00801F0A"/>
    <w:rsid w:val="008023AE"/>
    <w:rsid w:val="00802FAB"/>
    <w:rsid w:val="00803309"/>
    <w:rsid w:val="0080349B"/>
    <w:rsid w:val="0080385D"/>
    <w:rsid w:val="00803D10"/>
    <w:rsid w:val="00803F46"/>
    <w:rsid w:val="00804033"/>
    <w:rsid w:val="008045EA"/>
    <w:rsid w:val="0080462F"/>
    <w:rsid w:val="008046B1"/>
    <w:rsid w:val="008048D9"/>
    <w:rsid w:val="00805514"/>
    <w:rsid w:val="008068E3"/>
    <w:rsid w:val="00806A21"/>
    <w:rsid w:val="00806C00"/>
    <w:rsid w:val="008100C3"/>
    <w:rsid w:val="008102F2"/>
    <w:rsid w:val="008110CD"/>
    <w:rsid w:val="008111CA"/>
    <w:rsid w:val="0081142B"/>
    <w:rsid w:val="008119E3"/>
    <w:rsid w:val="008119F6"/>
    <w:rsid w:val="00811EED"/>
    <w:rsid w:val="00812691"/>
    <w:rsid w:val="00812CC7"/>
    <w:rsid w:val="00812FD9"/>
    <w:rsid w:val="00813C4E"/>
    <w:rsid w:val="00813D4C"/>
    <w:rsid w:val="008143FF"/>
    <w:rsid w:val="00814567"/>
    <w:rsid w:val="00814702"/>
    <w:rsid w:val="008147E6"/>
    <w:rsid w:val="00814B8C"/>
    <w:rsid w:val="00814B8E"/>
    <w:rsid w:val="0081560B"/>
    <w:rsid w:val="00815EFC"/>
    <w:rsid w:val="008165AC"/>
    <w:rsid w:val="0081674B"/>
    <w:rsid w:val="008167EB"/>
    <w:rsid w:val="00816A23"/>
    <w:rsid w:val="008170AA"/>
    <w:rsid w:val="00817987"/>
    <w:rsid w:val="00817B5D"/>
    <w:rsid w:val="00817F57"/>
    <w:rsid w:val="00820873"/>
    <w:rsid w:val="00821184"/>
    <w:rsid w:val="008217B2"/>
    <w:rsid w:val="00821B88"/>
    <w:rsid w:val="00822519"/>
    <w:rsid w:val="00822678"/>
    <w:rsid w:val="008226A5"/>
    <w:rsid w:val="00822EE6"/>
    <w:rsid w:val="00822F04"/>
    <w:rsid w:val="00823511"/>
    <w:rsid w:val="00823B0C"/>
    <w:rsid w:val="00823C60"/>
    <w:rsid w:val="008240DD"/>
    <w:rsid w:val="00824214"/>
    <w:rsid w:val="008243C7"/>
    <w:rsid w:val="0082445B"/>
    <w:rsid w:val="00824699"/>
    <w:rsid w:val="00824856"/>
    <w:rsid w:val="00824FB0"/>
    <w:rsid w:val="0082532A"/>
    <w:rsid w:val="00825638"/>
    <w:rsid w:val="00825AC6"/>
    <w:rsid w:val="00825AD8"/>
    <w:rsid w:val="00825C06"/>
    <w:rsid w:val="0082618D"/>
    <w:rsid w:val="008261D5"/>
    <w:rsid w:val="00826369"/>
    <w:rsid w:val="008268F4"/>
    <w:rsid w:val="00826BFD"/>
    <w:rsid w:val="008272B3"/>
    <w:rsid w:val="008274F5"/>
    <w:rsid w:val="00827E40"/>
    <w:rsid w:val="008302AA"/>
    <w:rsid w:val="00830416"/>
    <w:rsid w:val="00830D61"/>
    <w:rsid w:val="00830E27"/>
    <w:rsid w:val="008311B5"/>
    <w:rsid w:val="00831412"/>
    <w:rsid w:val="00831C13"/>
    <w:rsid w:val="008325B1"/>
    <w:rsid w:val="0083330B"/>
    <w:rsid w:val="0083331B"/>
    <w:rsid w:val="008334FB"/>
    <w:rsid w:val="00833B86"/>
    <w:rsid w:val="00833D55"/>
    <w:rsid w:val="008346FF"/>
    <w:rsid w:val="008349DD"/>
    <w:rsid w:val="008349E0"/>
    <w:rsid w:val="00834DE9"/>
    <w:rsid w:val="0083512A"/>
    <w:rsid w:val="00835972"/>
    <w:rsid w:val="008363DB"/>
    <w:rsid w:val="008373A9"/>
    <w:rsid w:val="00837676"/>
    <w:rsid w:val="008379D5"/>
    <w:rsid w:val="00837E8E"/>
    <w:rsid w:val="00840F56"/>
    <w:rsid w:val="008415A6"/>
    <w:rsid w:val="0084189D"/>
    <w:rsid w:val="00841DDF"/>
    <w:rsid w:val="00841FF1"/>
    <w:rsid w:val="00842527"/>
    <w:rsid w:val="0084257B"/>
    <w:rsid w:val="008425E8"/>
    <w:rsid w:val="0084317E"/>
    <w:rsid w:val="00843281"/>
    <w:rsid w:val="008436C7"/>
    <w:rsid w:val="00843C73"/>
    <w:rsid w:val="0084437C"/>
    <w:rsid w:val="008447CC"/>
    <w:rsid w:val="00844AC5"/>
    <w:rsid w:val="00844BDF"/>
    <w:rsid w:val="00844D2C"/>
    <w:rsid w:val="00845175"/>
    <w:rsid w:val="0084552B"/>
    <w:rsid w:val="008459F7"/>
    <w:rsid w:val="00845E2D"/>
    <w:rsid w:val="00846799"/>
    <w:rsid w:val="008469AE"/>
    <w:rsid w:val="00846B12"/>
    <w:rsid w:val="00846E9C"/>
    <w:rsid w:val="00846F2D"/>
    <w:rsid w:val="008470E3"/>
    <w:rsid w:val="008473D7"/>
    <w:rsid w:val="00847CB2"/>
    <w:rsid w:val="00847F48"/>
    <w:rsid w:val="008501DC"/>
    <w:rsid w:val="008503FA"/>
    <w:rsid w:val="0085050D"/>
    <w:rsid w:val="00850CE8"/>
    <w:rsid w:val="00850F11"/>
    <w:rsid w:val="00851789"/>
    <w:rsid w:val="0085194A"/>
    <w:rsid w:val="00852579"/>
    <w:rsid w:val="00852660"/>
    <w:rsid w:val="00852855"/>
    <w:rsid w:val="00852878"/>
    <w:rsid w:val="00852D34"/>
    <w:rsid w:val="00852F35"/>
    <w:rsid w:val="00852F88"/>
    <w:rsid w:val="00853338"/>
    <w:rsid w:val="0085357D"/>
    <w:rsid w:val="0085367F"/>
    <w:rsid w:val="00853A7F"/>
    <w:rsid w:val="00853AAD"/>
    <w:rsid w:val="00853F85"/>
    <w:rsid w:val="00854521"/>
    <w:rsid w:val="0085477F"/>
    <w:rsid w:val="00854AC7"/>
    <w:rsid w:val="00854D8B"/>
    <w:rsid w:val="008550CF"/>
    <w:rsid w:val="00855854"/>
    <w:rsid w:val="0085681B"/>
    <w:rsid w:val="0085698E"/>
    <w:rsid w:val="00856A41"/>
    <w:rsid w:val="00856A7B"/>
    <w:rsid w:val="008570D6"/>
    <w:rsid w:val="0085744D"/>
    <w:rsid w:val="00860794"/>
    <w:rsid w:val="00860858"/>
    <w:rsid w:val="0086095C"/>
    <w:rsid w:val="00860998"/>
    <w:rsid w:val="00860A3E"/>
    <w:rsid w:val="00860EAE"/>
    <w:rsid w:val="008610C5"/>
    <w:rsid w:val="00862204"/>
    <w:rsid w:val="00862A9D"/>
    <w:rsid w:val="00862D79"/>
    <w:rsid w:val="00862E09"/>
    <w:rsid w:val="00862E10"/>
    <w:rsid w:val="00862ECE"/>
    <w:rsid w:val="008638AE"/>
    <w:rsid w:val="00863BAD"/>
    <w:rsid w:val="00864ECD"/>
    <w:rsid w:val="008653AA"/>
    <w:rsid w:val="00865A51"/>
    <w:rsid w:val="00865D81"/>
    <w:rsid w:val="00865ED0"/>
    <w:rsid w:val="00870129"/>
    <w:rsid w:val="008703B3"/>
    <w:rsid w:val="008703D4"/>
    <w:rsid w:val="00870618"/>
    <w:rsid w:val="00870C5D"/>
    <w:rsid w:val="00870EB3"/>
    <w:rsid w:val="00870EDC"/>
    <w:rsid w:val="00871214"/>
    <w:rsid w:val="00871619"/>
    <w:rsid w:val="00871925"/>
    <w:rsid w:val="008720FA"/>
    <w:rsid w:val="008724E5"/>
    <w:rsid w:val="00872598"/>
    <w:rsid w:val="00872789"/>
    <w:rsid w:val="00872CCC"/>
    <w:rsid w:val="00873AC9"/>
    <w:rsid w:val="00873B83"/>
    <w:rsid w:val="00873D1D"/>
    <w:rsid w:val="00873F70"/>
    <w:rsid w:val="008743BA"/>
    <w:rsid w:val="008749AA"/>
    <w:rsid w:val="00874B79"/>
    <w:rsid w:val="00874EB3"/>
    <w:rsid w:val="00875184"/>
    <w:rsid w:val="00876F27"/>
    <w:rsid w:val="00876FA1"/>
    <w:rsid w:val="0087719D"/>
    <w:rsid w:val="008772FB"/>
    <w:rsid w:val="00877322"/>
    <w:rsid w:val="008773FA"/>
    <w:rsid w:val="008775AF"/>
    <w:rsid w:val="00877830"/>
    <w:rsid w:val="00877AAF"/>
    <w:rsid w:val="00877E2C"/>
    <w:rsid w:val="00880603"/>
    <w:rsid w:val="0088097E"/>
    <w:rsid w:val="00880A49"/>
    <w:rsid w:val="00880BA4"/>
    <w:rsid w:val="00880CD9"/>
    <w:rsid w:val="008813DB"/>
    <w:rsid w:val="008813FC"/>
    <w:rsid w:val="008815EA"/>
    <w:rsid w:val="00881737"/>
    <w:rsid w:val="00881858"/>
    <w:rsid w:val="00881F24"/>
    <w:rsid w:val="0088204A"/>
    <w:rsid w:val="00882F20"/>
    <w:rsid w:val="008833E4"/>
    <w:rsid w:val="00883656"/>
    <w:rsid w:val="00883EE3"/>
    <w:rsid w:val="00883FB6"/>
    <w:rsid w:val="00884167"/>
    <w:rsid w:val="00884412"/>
    <w:rsid w:val="0088534F"/>
    <w:rsid w:val="00885521"/>
    <w:rsid w:val="00885BF1"/>
    <w:rsid w:val="00885C78"/>
    <w:rsid w:val="008867B6"/>
    <w:rsid w:val="008872F2"/>
    <w:rsid w:val="008873FF"/>
    <w:rsid w:val="0089082D"/>
    <w:rsid w:val="00890A11"/>
    <w:rsid w:val="00890BA8"/>
    <w:rsid w:val="0089142B"/>
    <w:rsid w:val="008914DA"/>
    <w:rsid w:val="00891587"/>
    <w:rsid w:val="0089192D"/>
    <w:rsid w:val="008919B8"/>
    <w:rsid w:val="00891EE7"/>
    <w:rsid w:val="00892882"/>
    <w:rsid w:val="00892905"/>
    <w:rsid w:val="008929CA"/>
    <w:rsid w:val="00892A5A"/>
    <w:rsid w:val="00892E2C"/>
    <w:rsid w:val="00892FF7"/>
    <w:rsid w:val="00893052"/>
    <w:rsid w:val="008930BB"/>
    <w:rsid w:val="00893903"/>
    <w:rsid w:val="008939B2"/>
    <w:rsid w:val="00893B98"/>
    <w:rsid w:val="0089411B"/>
    <w:rsid w:val="00894328"/>
    <w:rsid w:val="008947F1"/>
    <w:rsid w:val="00894835"/>
    <w:rsid w:val="00894D2A"/>
    <w:rsid w:val="00894F04"/>
    <w:rsid w:val="008950B6"/>
    <w:rsid w:val="008952A8"/>
    <w:rsid w:val="00895774"/>
    <w:rsid w:val="00895A1A"/>
    <w:rsid w:val="00895D42"/>
    <w:rsid w:val="00896005"/>
    <w:rsid w:val="00896166"/>
    <w:rsid w:val="008965EA"/>
    <w:rsid w:val="008968C9"/>
    <w:rsid w:val="00896D9F"/>
    <w:rsid w:val="00896E30"/>
    <w:rsid w:val="008974EF"/>
    <w:rsid w:val="0089759E"/>
    <w:rsid w:val="008978CF"/>
    <w:rsid w:val="00897C27"/>
    <w:rsid w:val="008A0332"/>
    <w:rsid w:val="008A0A34"/>
    <w:rsid w:val="008A11E2"/>
    <w:rsid w:val="008A12E4"/>
    <w:rsid w:val="008A17EC"/>
    <w:rsid w:val="008A1D98"/>
    <w:rsid w:val="008A1F27"/>
    <w:rsid w:val="008A2A51"/>
    <w:rsid w:val="008A2A55"/>
    <w:rsid w:val="008A2AAE"/>
    <w:rsid w:val="008A2C8E"/>
    <w:rsid w:val="008A3157"/>
    <w:rsid w:val="008A32F1"/>
    <w:rsid w:val="008A3464"/>
    <w:rsid w:val="008A3604"/>
    <w:rsid w:val="008A3A4E"/>
    <w:rsid w:val="008A4231"/>
    <w:rsid w:val="008A470A"/>
    <w:rsid w:val="008A4A96"/>
    <w:rsid w:val="008A4DFD"/>
    <w:rsid w:val="008A4F0A"/>
    <w:rsid w:val="008A5673"/>
    <w:rsid w:val="008A56C9"/>
    <w:rsid w:val="008A5E52"/>
    <w:rsid w:val="008A6422"/>
    <w:rsid w:val="008A6490"/>
    <w:rsid w:val="008A6561"/>
    <w:rsid w:val="008A6648"/>
    <w:rsid w:val="008A676B"/>
    <w:rsid w:val="008A677D"/>
    <w:rsid w:val="008A6808"/>
    <w:rsid w:val="008A6AE4"/>
    <w:rsid w:val="008A6BCD"/>
    <w:rsid w:val="008A6E22"/>
    <w:rsid w:val="008A6EF7"/>
    <w:rsid w:val="008A716E"/>
    <w:rsid w:val="008A78AC"/>
    <w:rsid w:val="008A7C6E"/>
    <w:rsid w:val="008A7D9E"/>
    <w:rsid w:val="008A7E99"/>
    <w:rsid w:val="008A7FFD"/>
    <w:rsid w:val="008B07AC"/>
    <w:rsid w:val="008B08AD"/>
    <w:rsid w:val="008B0AF0"/>
    <w:rsid w:val="008B1860"/>
    <w:rsid w:val="008B19EA"/>
    <w:rsid w:val="008B1A3D"/>
    <w:rsid w:val="008B1DCE"/>
    <w:rsid w:val="008B1FF7"/>
    <w:rsid w:val="008B2495"/>
    <w:rsid w:val="008B253D"/>
    <w:rsid w:val="008B2723"/>
    <w:rsid w:val="008B2749"/>
    <w:rsid w:val="008B28C3"/>
    <w:rsid w:val="008B3335"/>
    <w:rsid w:val="008B4371"/>
    <w:rsid w:val="008B4552"/>
    <w:rsid w:val="008B4831"/>
    <w:rsid w:val="008B4907"/>
    <w:rsid w:val="008B4964"/>
    <w:rsid w:val="008B49A0"/>
    <w:rsid w:val="008B5559"/>
    <w:rsid w:val="008B5B32"/>
    <w:rsid w:val="008B5C9D"/>
    <w:rsid w:val="008B5D05"/>
    <w:rsid w:val="008B5DA5"/>
    <w:rsid w:val="008B6655"/>
    <w:rsid w:val="008B6958"/>
    <w:rsid w:val="008B74E1"/>
    <w:rsid w:val="008B76AA"/>
    <w:rsid w:val="008B79DF"/>
    <w:rsid w:val="008B7DC6"/>
    <w:rsid w:val="008C0404"/>
    <w:rsid w:val="008C04B5"/>
    <w:rsid w:val="008C06E7"/>
    <w:rsid w:val="008C0AF8"/>
    <w:rsid w:val="008C0BE7"/>
    <w:rsid w:val="008C1942"/>
    <w:rsid w:val="008C1E29"/>
    <w:rsid w:val="008C1E59"/>
    <w:rsid w:val="008C2045"/>
    <w:rsid w:val="008C23A0"/>
    <w:rsid w:val="008C2443"/>
    <w:rsid w:val="008C2709"/>
    <w:rsid w:val="008C2A53"/>
    <w:rsid w:val="008C2D43"/>
    <w:rsid w:val="008C2F5A"/>
    <w:rsid w:val="008C32F6"/>
    <w:rsid w:val="008C367F"/>
    <w:rsid w:val="008C3A6A"/>
    <w:rsid w:val="008C41DD"/>
    <w:rsid w:val="008C41DE"/>
    <w:rsid w:val="008C44DD"/>
    <w:rsid w:val="008C49AF"/>
    <w:rsid w:val="008C4A2B"/>
    <w:rsid w:val="008C4BE1"/>
    <w:rsid w:val="008C4DA4"/>
    <w:rsid w:val="008C5B0F"/>
    <w:rsid w:val="008C6E21"/>
    <w:rsid w:val="008C6E4C"/>
    <w:rsid w:val="008C7767"/>
    <w:rsid w:val="008C7C74"/>
    <w:rsid w:val="008D02F1"/>
    <w:rsid w:val="008D037F"/>
    <w:rsid w:val="008D06A0"/>
    <w:rsid w:val="008D0B9D"/>
    <w:rsid w:val="008D11B7"/>
    <w:rsid w:val="008D13CE"/>
    <w:rsid w:val="008D1611"/>
    <w:rsid w:val="008D16D2"/>
    <w:rsid w:val="008D2160"/>
    <w:rsid w:val="008D337D"/>
    <w:rsid w:val="008D384E"/>
    <w:rsid w:val="008D4474"/>
    <w:rsid w:val="008D4A74"/>
    <w:rsid w:val="008D4E25"/>
    <w:rsid w:val="008D566D"/>
    <w:rsid w:val="008D636E"/>
    <w:rsid w:val="008D675C"/>
    <w:rsid w:val="008D6F70"/>
    <w:rsid w:val="008D71BF"/>
    <w:rsid w:val="008D721A"/>
    <w:rsid w:val="008D7E79"/>
    <w:rsid w:val="008E0214"/>
    <w:rsid w:val="008E0463"/>
    <w:rsid w:val="008E04E5"/>
    <w:rsid w:val="008E086C"/>
    <w:rsid w:val="008E11AA"/>
    <w:rsid w:val="008E1C9F"/>
    <w:rsid w:val="008E1FFF"/>
    <w:rsid w:val="008E2683"/>
    <w:rsid w:val="008E2964"/>
    <w:rsid w:val="008E2A3E"/>
    <w:rsid w:val="008E2C42"/>
    <w:rsid w:val="008E2EA8"/>
    <w:rsid w:val="008E4423"/>
    <w:rsid w:val="008E449E"/>
    <w:rsid w:val="008E466A"/>
    <w:rsid w:val="008E4A9D"/>
    <w:rsid w:val="008E4C70"/>
    <w:rsid w:val="008E4F24"/>
    <w:rsid w:val="008E4F2C"/>
    <w:rsid w:val="008E5D97"/>
    <w:rsid w:val="008E5DF3"/>
    <w:rsid w:val="008E60D0"/>
    <w:rsid w:val="008E6C44"/>
    <w:rsid w:val="008E703F"/>
    <w:rsid w:val="008E7127"/>
    <w:rsid w:val="008E71A8"/>
    <w:rsid w:val="008E767E"/>
    <w:rsid w:val="008E7BB7"/>
    <w:rsid w:val="008E7F2B"/>
    <w:rsid w:val="008E7F33"/>
    <w:rsid w:val="008F0D66"/>
    <w:rsid w:val="008F142E"/>
    <w:rsid w:val="008F1684"/>
    <w:rsid w:val="008F17A7"/>
    <w:rsid w:val="008F17AB"/>
    <w:rsid w:val="008F17E9"/>
    <w:rsid w:val="008F1F15"/>
    <w:rsid w:val="008F232C"/>
    <w:rsid w:val="008F25CB"/>
    <w:rsid w:val="008F27A7"/>
    <w:rsid w:val="008F2A70"/>
    <w:rsid w:val="008F324E"/>
    <w:rsid w:val="008F3A12"/>
    <w:rsid w:val="008F3BDC"/>
    <w:rsid w:val="008F3C0F"/>
    <w:rsid w:val="008F413A"/>
    <w:rsid w:val="008F490D"/>
    <w:rsid w:val="008F4AAB"/>
    <w:rsid w:val="008F4CE8"/>
    <w:rsid w:val="008F4D6D"/>
    <w:rsid w:val="008F5979"/>
    <w:rsid w:val="008F5A92"/>
    <w:rsid w:val="008F6B5E"/>
    <w:rsid w:val="008F6C06"/>
    <w:rsid w:val="008F6F9E"/>
    <w:rsid w:val="008F7FB8"/>
    <w:rsid w:val="009007F8"/>
    <w:rsid w:val="0090091B"/>
    <w:rsid w:val="009013AE"/>
    <w:rsid w:val="00901A4F"/>
    <w:rsid w:val="00901DA9"/>
    <w:rsid w:val="009020E8"/>
    <w:rsid w:val="00902297"/>
    <w:rsid w:val="00902337"/>
    <w:rsid w:val="00902386"/>
    <w:rsid w:val="0090238B"/>
    <w:rsid w:val="00902410"/>
    <w:rsid w:val="00902535"/>
    <w:rsid w:val="00902677"/>
    <w:rsid w:val="009027A3"/>
    <w:rsid w:val="009028BD"/>
    <w:rsid w:val="00902A81"/>
    <w:rsid w:val="00902D70"/>
    <w:rsid w:val="00902DBE"/>
    <w:rsid w:val="00902F7F"/>
    <w:rsid w:val="009030D0"/>
    <w:rsid w:val="00903586"/>
    <w:rsid w:val="00903FAE"/>
    <w:rsid w:val="0090440D"/>
    <w:rsid w:val="009048FC"/>
    <w:rsid w:val="00904CF7"/>
    <w:rsid w:val="00904E48"/>
    <w:rsid w:val="00905762"/>
    <w:rsid w:val="00905977"/>
    <w:rsid w:val="00905990"/>
    <w:rsid w:val="009060E5"/>
    <w:rsid w:val="009062DC"/>
    <w:rsid w:val="00906540"/>
    <w:rsid w:val="00906705"/>
    <w:rsid w:val="00907A39"/>
    <w:rsid w:val="00907B7A"/>
    <w:rsid w:val="009116CE"/>
    <w:rsid w:val="00911A66"/>
    <w:rsid w:val="00911B50"/>
    <w:rsid w:val="00912350"/>
    <w:rsid w:val="009124F7"/>
    <w:rsid w:val="00912CBE"/>
    <w:rsid w:val="0091316C"/>
    <w:rsid w:val="00913616"/>
    <w:rsid w:val="00913B60"/>
    <w:rsid w:val="00913D8B"/>
    <w:rsid w:val="00914D12"/>
    <w:rsid w:val="00915299"/>
    <w:rsid w:val="00916056"/>
    <w:rsid w:val="0091605A"/>
    <w:rsid w:val="00916572"/>
    <w:rsid w:val="00917257"/>
    <w:rsid w:val="009173CC"/>
    <w:rsid w:val="0091786E"/>
    <w:rsid w:val="00917A52"/>
    <w:rsid w:val="00917E01"/>
    <w:rsid w:val="00920016"/>
    <w:rsid w:val="009203DC"/>
    <w:rsid w:val="0092046D"/>
    <w:rsid w:val="00920CD9"/>
    <w:rsid w:val="00920D11"/>
    <w:rsid w:val="00921910"/>
    <w:rsid w:val="00921DC8"/>
    <w:rsid w:val="00921F06"/>
    <w:rsid w:val="00922713"/>
    <w:rsid w:val="0092370C"/>
    <w:rsid w:val="009237DE"/>
    <w:rsid w:val="009239AB"/>
    <w:rsid w:val="00923BF8"/>
    <w:rsid w:val="00924020"/>
    <w:rsid w:val="00924146"/>
    <w:rsid w:val="00924232"/>
    <w:rsid w:val="009248AB"/>
    <w:rsid w:val="00924EBD"/>
    <w:rsid w:val="009253A6"/>
    <w:rsid w:val="009256DE"/>
    <w:rsid w:val="00925D82"/>
    <w:rsid w:val="0092654D"/>
    <w:rsid w:val="00926A82"/>
    <w:rsid w:val="0092716A"/>
    <w:rsid w:val="0092744D"/>
    <w:rsid w:val="0092767D"/>
    <w:rsid w:val="0092777F"/>
    <w:rsid w:val="00927836"/>
    <w:rsid w:val="00927CA4"/>
    <w:rsid w:val="00927DA1"/>
    <w:rsid w:val="00927E30"/>
    <w:rsid w:val="00927EEF"/>
    <w:rsid w:val="0093073F"/>
    <w:rsid w:val="0093079F"/>
    <w:rsid w:val="009314F2"/>
    <w:rsid w:val="009314F4"/>
    <w:rsid w:val="00931600"/>
    <w:rsid w:val="00931BF8"/>
    <w:rsid w:val="0093241E"/>
    <w:rsid w:val="0093246D"/>
    <w:rsid w:val="009324FE"/>
    <w:rsid w:val="00933449"/>
    <w:rsid w:val="009337D0"/>
    <w:rsid w:val="00933858"/>
    <w:rsid w:val="00933B1C"/>
    <w:rsid w:val="00933F19"/>
    <w:rsid w:val="009340AF"/>
    <w:rsid w:val="00934F07"/>
    <w:rsid w:val="00935480"/>
    <w:rsid w:val="00935540"/>
    <w:rsid w:val="00935BD3"/>
    <w:rsid w:val="00935CB4"/>
    <w:rsid w:val="009364A0"/>
    <w:rsid w:val="00936A0F"/>
    <w:rsid w:val="00936A27"/>
    <w:rsid w:val="00936F75"/>
    <w:rsid w:val="0093729F"/>
    <w:rsid w:val="00937781"/>
    <w:rsid w:val="009377AB"/>
    <w:rsid w:val="009379A9"/>
    <w:rsid w:val="00937BF9"/>
    <w:rsid w:val="009406B6"/>
    <w:rsid w:val="00940E41"/>
    <w:rsid w:val="0094100C"/>
    <w:rsid w:val="00941BB4"/>
    <w:rsid w:val="00941D1F"/>
    <w:rsid w:val="00941E2C"/>
    <w:rsid w:val="00941FFA"/>
    <w:rsid w:val="009426CD"/>
    <w:rsid w:val="009440E0"/>
    <w:rsid w:val="009445EB"/>
    <w:rsid w:val="00944D46"/>
    <w:rsid w:val="009455B8"/>
    <w:rsid w:val="00945604"/>
    <w:rsid w:val="0094569E"/>
    <w:rsid w:val="00945C87"/>
    <w:rsid w:val="00946023"/>
    <w:rsid w:val="009460C3"/>
    <w:rsid w:val="009463C2"/>
    <w:rsid w:val="00947127"/>
    <w:rsid w:val="0094753A"/>
    <w:rsid w:val="00947BD1"/>
    <w:rsid w:val="00947CE9"/>
    <w:rsid w:val="00947F56"/>
    <w:rsid w:val="0095000B"/>
    <w:rsid w:val="0095003B"/>
    <w:rsid w:val="009502E2"/>
    <w:rsid w:val="00950753"/>
    <w:rsid w:val="00950AC9"/>
    <w:rsid w:val="00950E1F"/>
    <w:rsid w:val="009513D4"/>
    <w:rsid w:val="009514A2"/>
    <w:rsid w:val="0095202F"/>
    <w:rsid w:val="00952054"/>
    <w:rsid w:val="009527A3"/>
    <w:rsid w:val="00952A6A"/>
    <w:rsid w:val="00953361"/>
    <w:rsid w:val="00953E0E"/>
    <w:rsid w:val="00953FB6"/>
    <w:rsid w:val="009540D8"/>
    <w:rsid w:val="009545E5"/>
    <w:rsid w:val="009552DB"/>
    <w:rsid w:val="0095548A"/>
    <w:rsid w:val="0095583B"/>
    <w:rsid w:val="00955A4F"/>
    <w:rsid w:val="00955C1C"/>
    <w:rsid w:val="00955D6D"/>
    <w:rsid w:val="00955F53"/>
    <w:rsid w:val="00955F6D"/>
    <w:rsid w:val="0095614C"/>
    <w:rsid w:val="00956AEA"/>
    <w:rsid w:val="00956B8F"/>
    <w:rsid w:val="00956F6F"/>
    <w:rsid w:val="00957965"/>
    <w:rsid w:val="009601ED"/>
    <w:rsid w:val="009608A7"/>
    <w:rsid w:val="009609CB"/>
    <w:rsid w:val="00960BE6"/>
    <w:rsid w:val="00960CCB"/>
    <w:rsid w:val="00960CF6"/>
    <w:rsid w:val="00961097"/>
    <w:rsid w:val="009618BF"/>
    <w:rsid w:val="00961D4C"/>
    <w:rsid w:val="009621BC"/>
    <w:rsid w:val="009621F7"/>
    <w:rsid w:val="00962309"/>
    <w:rsid w:val="00962871"/>
    <w:rsid w:val="00962957"/>
    <w:rsid w:val="00962A21"/>
    <w:rsid w:val="00962C76"/>
    <w:rsid w:val="00962F30"/>
    <w:rsid w:val="0096334C"/>
    <w:rsid w:val="009633EF"/>
    <w:rsid w:val="0096353D"/>
    <w:rsid w:val="0096357F"/>
    <w:rsid w:val="0096373E"/>
    <w:rsid w:val="00964407"/>
    <w:rsid w:val="00965087"/>
    <w:rsid w:val="00965184"/>
    <w:rsid w:val="009654D7"/>
    <w:rsid w:val="0096564B"/>
    <w:rsid w:val="009663C6"/>
    <w:rsid w:val="00966B90"/>
    <w:rsid w:val="00966E0C"/>
    <w:rsid w:val="0096717F"/>
    <w:rsid w:val="0096742F"/>
    <w:rsid w:val="00967512"/>
    <w:rsid w:val="009700D1"/>
    <w:rsid w:val="00970B5D"/>
    <w:rsid w:val="00970CD3"/>
    <w:rsid w:val="0097116C"/>
    <w:rsid w:val="009712DE"/>
    <w:rsid w:val="00971320"/>
    <w:rsid w:val="009713C7"/>
    <w:rsid w:val="00971A69"/>
    <w:rsid w:val="00971EB3"/>
    <w:rsid w:val="00972392"/>
    <w:rsid w:val="00972AFD"/>
    <w:rsid w:val="00972BA0"/>
    <w:rsid w:val="00972F10"/>
    <w:rsid w:val="0097312D"/>
    <w:rsid w:val="00973449"/>
    <w:rsid w:val="0097359A"/>
    <w:rsid w:val="00973973"/>
    <w:rsid w:val="00973BCF"/>
    <w:rsid w:val="00973F6C"/>
    <w:rsid w:val="009744E0"/>
    <w:rsid w:val="00975299"/>
    <w:rsid w:val="009752E2"/>
    <w:rsid w:val="00975D42"/>
    <w:rsid w:val="009761ED"/>
    <w:rsid w:val="00976370"/>
    <w:rsid w:val="009765D5"/>
    <w:rsid w:val="009767DB"/>
    <w:rsid w:val="00976995"/>
    <w:rsid w:val="00976C3D"/>
    <w:rsid w:val="00976D6B"/>
    <w:rsid w:val="00976F61"/>
    <w:rsid w:val="00977406"/>
    <w:rsid w:val="00977B26"/>
    <w:rsid w:val="00977D6D"/>
    <w:rsid w:val="0098000F"/>
    <w:rsid w:val="00980328"/>
    <w:rsid w:val="0098042D"/>
    <w:rsid w:val="00980507"/>
    <w:rsid w:val="00980DC7"/>
    <w:rsid w:val="00981BF5"/>
    <w:rsid w:val="00982113"/>
    <w:rsid w:val="00982BFE"/>
    <w:rsid w:val="00983C8B"/>
    <w:rsid w:val="00984204"/>
    <w:rsid w:val="00984C39"/>
    <w:rsid w:val="0098525F"/>
    <w:rsid w:val="00985361"/>
    <w:rsid w:val="009855DA"/>
    <w:rsid w:val="00985BBB"/>
    <w:rsid w:val="00985C01"/>
    <w:rsid w:val="00985EA9"/>
    <w:rsid w:val="00986EA3"/>
    <w:rsid w:val="00986EFE"/>
    <w:rsid w:val="0098705C"/>
    <w:rsid w:val="009873D2"/>
    <w:rsid w:val="00987698"/>
    <w:rsid w:val="009876B3"/>
    <w:rsid w:val="00987B19"/>
    <w:rsid w:val="0099034A"/>
    <w:rsid w:val="00990412"/>
    <w:rsid w:val="009907A4"/>
    <w:rsid w:val="00990ABF"/>
    <w:rsid w:val="00990DC2"/>
    <w:rsid w:val="00991355"/>
    <w:rsid w:val="009913A0"/>
    <w:rsid w:val="00991E48"/>
    <w:rsid w:val="009920B8"/>
    <w:rsid w:val="009929E0"/>
    <w:rsid w:val="00994ED7"/>
    <w:rsid w:val="009951F5"/>
    <w:rsid w:val="009956D9"/>
    <w:rsid w:val="0099599B"/>
    <w:rsid w:val="009959B3"/>
    <w:rsid w:val="009959D8"/>
    <w:rsid w:val="00995E41"/>
    <w:rsid w:val="00995EC5"/>
    <w:rsid w:val="0099648C"/>
    <w:rsid w:val="009964AB"/>
    <w:rsid w:val="00996579"/>
    <w:rsid w:val="009969F4"/>
    <w:rsid w:val="009972F3"/>
    <w:rsid w:val="009A0643"/>
    <w:rsid w:val="009A0BCA"/>
    <w:rsid w:val="009A104D"/>
    <w:rsid w:val="009A26F0"/>
    <w:rsid w:val="009A36CC"/>
    <w:rsid w:val="009A398C"/>
    <w:rsid w:val="009A3D04"/>
    <w:rsid w:val="009A40DF"/>
    <w:rsid w:val="009A4983"/>
    <w:rsid w:val="009A49ED"/>
    <w:rsid w:val="009A4A56"/>
    <w:rsid w:val="009A4A8E"/>
    <w:rsid w:val="009A4B1A"/>
    <w:rsid w:val="009A4B43"/>
    <w:rsid w:val="009A5450"/>
    <w:rsid w:val="009A61DC"/>
    <w:rsid w:val="009A67B1"/>
    <w:rsid w:val="009A6E59"/>
    <w:rsid w:val="009A6F4A"/>
    <w:rsid w:val="009A7295"/>
    <w:rsid w:val="009B0113"/>
    <w:rsid w:val="009B0A19"/>
    <w:rsid w:val="009B17A4"/>
    <w:rsid w:val="009B1B87"/>
    <w:rsid w:val="009B1BE1"/>
    <w:rsid w:val="009B1C2F"/>
    <w:rsid w:val="009B1DE8"/>
    <w:rsid w:val="009B2594"/>
    <w:rsid w:val="009B3238"/>
    <w:rsid w:val="009B37D0"/>
    <w:rsid w:val="009B38AC"/>
    <w:rsid w:val="009B39D4"/>
    <w:rsid w:val="009B3C51"/>
    <w:rsid w:val="009B3E3E"/>
    <w:rsid w:val="009B3FDA"/>
    <w:rsid w:val="009B5191"/>
    <w:rsid w:val="009B5542"/>
    <w:rsid w:val="009B5F4C"/>
    <w:rsid w:val="009B6A67"/>
    <w:rsid w:val="009B6B50"/>
    <w:rsid w:val="009B73B5"/>
    <w:rsid w:val="009B73D4"/>
    <w:rsid w:val="009B74DA"/>
    <w:rsid w:val="009B768F"/>
    <w:rsid w:val="009B7C3F"/>
    <w:rsid w:val="009B7F8F"/>
    <w:rsid w:val="009C02A5"/>
    <w:rsid w:val="009C09BC"/>
    <w:rsid w:val="009C0B91"/>
    <w:rsid w:val="009C0F51"/>
    <w:rsid w:val="009C113D"/>
    <w:rsid w:val="009C1387"/>
    <w:rsid w:val="009C18FD"/>
    <w:rsid w:val="009C20D3"/>
    <w:rsid w:val="009C27D5"/>
    <w:rsid w:val="009C2A70"/>
    <w:rsid w:val="009C2A92"/>
    <w:rsid w:val="009C2CB7"/>
    <w:rsid w:val="009C2D86"/>
    <w:rsid w:val="009C3270"/>
    <w:rsid w:val="009C32E4"/>
    <w:rsid w:val="009C3349"/>
    <w:rsid w:val="009C3CFF"/>
    <w:rsid w:val="009C3DCC"/>
    <w:rsid w:val="009C42DB"/>
    <w:rsid w:val="009C4CD1"/>
    <w:rsid w:val="009C4D48"/>
    <w:rsid w:val="009C4E89"/>
    <w:rsid w:val="009C55F8"/>
    <w:rsid w:val="009C5890"/>
    <w:rsid w:val="009C5988"/>
    <w:rsid w:val="009C5A6F"/>
    <w:rsid w:val="009C5F2D"/>
    <w:rsid w:val="009C62D9"/>
    <w:rsid w:val="009C65EE"/>
    <w:rsid w:val="009C69E4"/>
    <w:rsid w:val="009C70A2"/>
    <w:rsid w:val="009C749B"/>
    <w:rsid w:val="009C75A4"/>
    <w:rsid w:val="009C7966"/>
    <w:rsid w:val="009C7981"/>
    <w:rsid w:val="009C79B9"/>
    <w:rsid w:val="009D018F"/>
    <w:rsid w:val="009D0C9A"/>
    <w:rsid w:val="009D1B58"/>
    <w:rsid w:val="009D1F0D"/>
    <w:rsid w:val="009D21A2"/>
    <w:rsid w:val="009D235F"/>
    <w:rsid w:val="009D23F7"/>
    <w:rsid w:val="009D2563"/>
    <w:rsid w:val="009D25E2"/>
    <w:rsid w:val="009D263D"/>
    <w:rsid w:val="009D27F1"/>
    <w:rsid w:val="009D29B9"/>
    <w:rsid w:val="009D2D87"/>
    <w:rsid w:val="009D317C"/>
    <w:rsid w:val="009D32B3"/>
    <w:rsid w:val="009D35F0"/>
    <w:rsid w:val="009D3B78"/>
    <w:rsid w:val="009D3D22"/>
    <w:rsid w:val="009D3EC2"/>
    <w:rsid w:val="009D43B8"/>
    <w:rsid w:val="009D459F"/>
    <w:rsid w:val="009D4D7E"/>
    <w:rsid w:val="009D4EAD"/>
    <w:rsid w:val="009D54E1"/>
    <w:rsid w:val="009D552E"/>
    <w:rsid w:val="009D5BBF"/>
    <w:rsid w:val="009D5BC1"/>
    <w:rsid w:val="009D5DAE"/>
    <w:rsid w:val="009D5FD1"/>
    <w:rsid w:val="009D6011"/>
    <w:rsid w:val="009D60FA"/>
    <w:rsid w:val="009D68AA"/>
    <w:rsid w:val="009D6BF0"/>
    <w:rsid w:val="009D6EDC"/>
    <w:rsid w:val="009D7359"/>
    <w:rsid w:val="009D735F"/>
    <w:rsid w:val="009D7C9B"/>
    <w:rsid w:val="009E00A0"/>
    <w:rsid w:val="009E00B2"/>
    <w:rsid w:val="009E0D60"/>
    <w:rsid w:val="009E0DF8"/>
    <w:rsid w:val="009E176B"/>
    <w:rsid w:val="009E20BD"/>
    <w:rsid w:val="009E2391"/>
    <w:rsid w:val="009E2CCC"/>
    <w:rsid w:val="009E2E60"/>
    <w:rsid w:val="009E2EA0"/>
    <w:rsid w:val="009E3323"/>
    <w:rsid w:val="009E3660"/>
    <w:rsid w:val="009E36F7"/>
    <w:rsid w:val="009E3882"/>
    <w:rsid w:val="009E3D6A"/>
    <w:rsid w:val="009E441F"/>
    <w:rsid w:val="009E46E9"/>
    <w:rsid w:val="009E47FD"/>
    <w:rsid w:val="009E4AAD"/>
    <w:rsid w:val="009E4D1F"/>
    <w:rsid w:val="009E5323"/>
    <w:rsid w:val="009E5D36"/>
    <w:rsid w:val="009E603B"/>
    <w:rsid w:val="009E6144"/>
    <w:rsid w:val="009E6495"/>
    <w:rsid w:val="009E6689"/>
    <w:rsid w:val="009E7142"/>
    <w:rsid w:val="009E7694"/>
    <w:rsid w:val="009E78DD"/>
    <w:rsid w:val="009E7B23"/>
    <w:rsid w:val="009F02B5"/>
    <w:rsid w:val="009F0432"/>
    <w:rsid w:val="009F04CF"/>
    <w:rsid w:val="009F07C9"/>
    <w:rsid w:val="009F09EA"/>
    <w:rsid w:val="009F12E1"/>
    <w:rsid w:val="009F1981"/>
    <w:rsid w:val="009F1A4A"/>
    <w:rsid w:val="009F2015"/>
    <w:rsid w:val="009F239F"/>
    <w:rsid w:val="009F2C15"/>
    <w:rsid w:val="009F342F"/>
    <w:rsid w:val="009F351F"/>
    <w:rsid w:val="009F3528"/>
    <w:rsid w:val="009F3BB7"/>
    <w:rsid w:val="009F4201"/>
    <w:rsid w:val="009F4389"/>
    <w:rsid w:val="009F4681"/>
    <w:rsid w:val="009F4A58"/>
    <w:rsid w:val="009F545B"/>
    <w:rsid w:val="009F5691"/>
    <w:rsid w:val="009F63BE"/>
    <w:rsid w:val="009F6747"/>
    <w:rsid w:val="009F679E"/>
    <w:rsid w:val="009F6871"/>
    <w:rsid w:val="009F6B5B"/>
    <w:rsid w:val="009F70D6"/>
    <w:rsid w:val="009F74EA"/>
    <w:rsid w:val="009F766C"/>
    <w:rsid w:val="009F76C7"/>
    <w:rsid w:val="009F7C52"/>
    <w:rsid w:val="00A00C11"/>
    <w:rsid w:val="00A02477"/>
    <w:rsid w:val="00A027FF"/>
    <w:rsid w:val="00A029E3"/>
    <w:rsid w:val="00A03089"/>
    <w:rsid w:val="00A037B1"/>
    <w:rsid w:val="00A03FED"/>
    <w:rsid w:val="00A04BEC"/>
    <w:rsid w:val="00A04E1A"/>
    <w:rsid w:val="00A04F83"/>
    <w:rsid w:val="00A05220"/>
    <w:rsid w:val="00A055B3"/>
    <w:rsid w:val="00A058B0"/>
    <w:rsid w:val="00A061EF"/>
    <w:rsid w:val="00A0634E"/>
    <w:rsid w:val="00A065AA"/>
    <w:rsid w:val="00A06A3A"/>
    <w:rsid w:val="00A06E6A"/>
    <w:rsid w:val="00A075E3"/>
    <w:rsid w:val="00A0768A"/>
    <w:rsid w:val="00A07891"/>
    <w:rsid w:val="00A07CA1"/>
    <w:rsid w:val="00A07D02"/>
    <w:rsid w:val="00A1086B"/>
    <w:rsid w:val="00A108D8"/>
    <w:rsid w:val="00A10E23"/>
    <w:rsid w:val="00A11273"/>
    <w:rsid w:val="00A1174F"/>
    <w:rsid w:val="00A119E1"/>
    <w:rsid w:val="00A121F9"/>
    <w:rsid w:val="00A12845"/>
    <w:rsid w:val="00A12907"/>
    <w:rsid w:val="00A12EC1"/>
    <w:rsid w:val="00A13720"/>
    <w:rsid w:val="00A13B74"/>
    <w:rsid w:val="00A141C3"/>
    <w:rsid w:val="00A147BE"/>
    <w:rsid w:val="00A14C09"/>
    <w:rsid w:val="00A1510B"/>
    <w:rsid w:val="00A151CA"/>
    <w:rsid w:val="00A15490"/>
    <w:rsid w:val="00A155F6"/>
    <w:rsid w:val="00A15DC1"/>
    <w:rsid w:val="00A161F4"/>
    <w:rsid w:val="00A1647B"/>
    <w:rsid w:val="00A164F6"/>
    <w:rsid w:val="00A16614"/>
    <w:rsid w:val="00A16691"/>
    <w:rsid w:val="00A167B5"/>
    <w:rsid w:val="00A171D2"/>
    <w:rsid w:val="00A17932"/>
    <w:rsid w:val="00A20184"/>
    <w:rsid w:val="00A20582"/>
    <w:rsid w:val="00A2080D"/>
    <w:rsid w:val="00A20E0D"/>
    <w:rsid w:val="00A2111B"/>
    <w:rsid w:val="00A213AF"/>
    <w:rsid w:val="00A21695"/>
    <w:rsid w:val="00A2190F"/>
    <w:rsid w:val="00A22060"/>
    <w:rsid w:val="00A22427"/>
    <w:rsid w:val="00A22704"/>
    <w:rsid w:val="00A2276B"/>
    <w:rsid w:val="00A2352A"/>
    <w:rsid w:val="00A2361F"/>
    <w:rsid w:val="00A23B0D"/>
    <w:rsid w:val="00A23E35"/>
    <w:rsid w:val="00A23E3F"/>
    <w:rsid w:val="00A23E6E"/>
    <w:rsid w:val="00A23F32"/>
    <w:rsid w:val="00A241D3"/>
    <w:rsid w:val="00A24DDB"/>
    <w:rsid w:val="00A24E15"/>
    <w:rsid w:val="00A250DD"/>
    <w:rsid w:val="00A2561A"/>
    <w:rsid w:val="00A25BF3"/>
    <w:rsid w:val="00A25F4F"/>
    <w:rsid w:val="00A26A59"/>
    <w:rsid w:val="00A26D95"/>
    <w:rsid w:val="00A27658"/>
    <w:rsid w:val="00A2767A"/>
    <w:rsid w:val="00A276B3"/>
    <w:rsid w:val="00A27C0E"/>
    <w:rsid w:val="00A27C15"/>
    <w:rsid w:val="00A3025C"/>
    <w:rsid w:val="00A302FA"/>
    <w:rsid w:val="00A30368"/>
    <w:rsid w:val="00A306CC"/>
    <w:rsid w:val="00A307E0"/>
    <w:rsid w:val="00A3173A"/>
    <w:rsid w:val="00A318BD"/>
    <w:rsid w:val="00A31952"/>
    <w:rsid w:val="00A31E78"/>
    <w:rsid w:val="00A325F4"/>
    <w:rsid w:val="00A32B15"/>
    <w:rsid w:val="00A33170"/>
    <w:rsid w:val="00A336C3"/>
    <w:rsid w:val="00A33B98"/>
    <w:rsid w:val="00A33EC7"/>
    <w:rsid w:val="00A3494F"/>
    <w:rsid w:val="00A34B18"/>
    <w:rsid w:val="00A3534B"/>
    <w:rsid w:val="00A35716"/>
    <w:rsid w:val="00A35E01"/>
    <w:rsid w:val="00A35ED5"/>
    <w:rsid w:val="00A360AF"/>
    <w:rsid w:val="00A36237"/>
    <w:rsid w:val="00A36AC7"/>
    <w:rsid w:val="00A36AEE"/>
    <w:rsid w:val="00A36DE8"/>
    <w:rsid w:val="00A36EDF"/>
    <w:rsid w:val="00A37475"/>
    <w:rsid w:val="00A37B0D"/>
    <w:rsid w:val="00A37B98"/>
    <w:rsid w:val="00A4042D"/>
    <w:rsid w:val="00A404AC"/>
    <w:rsid w:val="00A40AE2"/>
    <w:rsid w:val="00A40FAA"/>
    <w:rsid w:val="00A40FB4"/>
    <w:rsid w:val="00A41277"/>
    <w:rsid w:val="00A41A00"/>
    <w:rsid w:val="00A42227"/>
    <w:rsid w:val="00A423AA"/>
    <w:rsid w:val="00A42EC4"/>
    <w:rsid w:val="00A431EF"/>
    <w:rsid w:val="00A434EF"/>
    <w:rsid w:val="00A435CE"/>
    <w:rsid w:val="00A4369C"/>
    <w:rsid w:val="00A43AE0"/>
    <w:rsid w:val="00A43E2F"/>
    <w:rsid w:val="00A43F9F"/>
    <w:rsid w:val="00A44252"/>
    <w:rsid w:val="00A442D2"/>
    <w:rsid w:val="00A44425"/>
    <w:rsid w:val="00A4520E"/>
    <w:rsid w:val="00A45325"/>
    <w:rsid w:val="00A455E7"/>
    <w:rsid w:val="00A45EBF"/>
    <w:rsid w:val="00A46D4E"/>
    <w:rsid w:val="00A46EDF"/>
    <w:rsid w:val="00A47082"/>
    <w:rsid w:val="00A47311"/>
    <w:rsid w:val="00A4779D"/>
    <w:rsid w:val="00A47924"/>
    <w:rsid w:val="00A47F60"/>
    <w:rsid w:val="00A5039F"/>
    <w:rsid w:val="00A5085B"/>
    <w:rsid w:val="00A5095B"/>
    <w:rsid w:val="00A50C28"/>
    <w:rsid w:val="00A51BEB"/>
    <w:rsid w:val="00A51EDF"/>
    <w:rsid w:val="00A520AE"/>
    <w:rsid w:val="00A521A9"/>
    <w:rsid w:val="00A524A5"/>
    <w:rsid w:val="00A526A6"/>
    <w:rsid w:val="00A527FE"/>
    <w:rsid w:val="00A52AFB"/>
    <w:rsid w:val="00A52B57"/>
    <w:rsid w:val="00A52DD5"/>
    <w:rsid w:val="00A53F86"/>
    <w:rsid w:val="00A54A20"/>
    <w:rsid w:val="00A54BE9"/>
    <w:rsid w:val="00A54DE4"/>
    <w:rsid w:val="00A54DFB"/>
    <w:rsid w:val="00A555FA"/>
    <w:rsid w:val="00A55BB2"/>
    <w:rsid w:val="00A55BD4"/>
    <w:rsid w:val="00A5606E"/>
    <w:rsid w:val="00A577C0"/>
    <w:rsid w:val="00A57ABD"/>
    <w:rsid w:val="00A60112"/>
    <w:rsid w:val="00A601DC"/>
    <w:rsid w:val="00A61383"/>
    <w:rsid w:val="00A61441"/>
    <w:rsid w:val="00A61DE0"/>
    <w:rsid w:val="00A621FA"/>
    <w:rsid w:val="00A62A1B"/>
    <w:rsid w:val="00A62F29"/>
    <w:rsid w:val="00A62F79"/>
    <w:rsid w:val="00A6340C"/>
    <w:rsid w:val="00A6355A"/>
    <w:rsid w:val="00A6363D"/>
    <w:rsid w:val="00A636C7"/>
    <w:rsid w:val="00A63932"/>
    <w:rsid w:val="00A63BF6"/>
    <w:rsid w:val="00A63E53"/>
    <w:rsid w:val="00A63F79"/>
    <w:rsid w:val="00A6452E"/>
    <w:rsid w:val="00A6571C"/>
    <w:rsid w:val="00A65788"/>
    <w:rsid w:val="00A657F1"/>
    <w:rsid w:val="00A65884"/>
    <w:rsid w:val="00A65951"/>
    <w:rsid w:val="00A65AC0"/>
    <w:rsid w:val="00A65B15"/>
    <w:rsid w:val="00A65CC2"/>
    <w:rsid w:val="00A65F1E"/>
    <w:rsid w:val="00A6676B"/>
    <w:rsid w:val="00A66A15"/>
    <w:rsid w:val="00A66E7F"/>
    <w:rsid w:val="00A67EA7"/>
    <w:rsid w:val="00A704D3"/>
    <w:rsid w:val="00A705D9"/>
    <w:rsid w:val="00A70A96"/>
    <w:rsid w:val="00A70D17"/>
    <w:rsid w:val="00A71098"/>
    <w:rsid w:val="00A712EF"/>
    <w:rsid w:val="00A713EC"/>
    <w:rsid w:val="00A715CC"/>
    <w:rsid w:val="00A717B6"/>
    <w:rsid w:val="00A71A83"/>
    <w:rsid w:val="00A71D3B"/>
    <w:rsid w:val="00A72EF4"/>
    <w:rsid w:val="00A735A1"/>
    <w:rsid w:val="00A74281"/>
    <w:rsid w:val="00A747BC"/>
    <w:rsid w:val="00A74B26"/>
    <w:rsid w:val="00A74B54"/>
    <w:rsid w:val="00A74B75"/>
    <w:rsid w:val="00A751A0"/>
    <w:rsid w:val="00A75354"/>
    <w:rsid w:val="00A754DA"/>
    <w:rsid w:val="00A757A9"/>
    <w:rsid w:val="00A75B50"/>
    <w:rsid w:val="00A75CFD"/>
    <w:rsid w:val="00A75FFF"/>
    <w:rsid w:val="00A76423"/>
    <w:rsid w:val="00A7683F"/>
    <w:rsid w:val="00A76856"/>
    <w:rsid w:val="00A76867"/>
    <w:rsid w:val="00A7697D"/>
    <w:rsid w:val="00A76CD0"/>
    <w:rsid w:val="00A76D11"/>
    <w:rsid w:val="00A77BC6"/>
    <w:rsid w:val="00A80469"/>
    <w:rsid w:val="00A8086A"/>
    <w:rsid w:val="00A80D10"/>
    <w:rsid w:val="00A81996"/>
    <w:rsid w:val="00A8207B"/>
    <w:rsid w:val="00A8234C"/>
    <w:rsid w:val="00A82B04"/>
    <w:rsid w:val="00A8360B"/>
    <w:rsid w:val="00A8382B"/>
    <w:rsid w:val="00A83A06"/>
    <w:rsid w:val="00A8452C"/>
    <w:rsid w:val="00A850A8"/>
    <w:rsid w:val="00A85104"/>
    <w:rsid w:val="00A85D76"/>
    <w:rsid w:val="00A86F05"/>
    <w:rsid w:val="00A87164"/>
    <w:rsid w:val="00A87755"/>
    <w:rsid w:val="00A878F5"/>
    <w:rsid w:val="00A8790A"/>
    <w:rsid w:val="00A87DE4"/>
    <w:rsid w:val="00A903DD"/>
    <w:rsid w:val="00A910D5"/>
    <w:rsid w:val="00A91818"/>
    <w:rsid w:val="00A91CDB"/>
    <w:rsid w:val="00A92031"/>
    <w:rsid w:val="00A925C5"/>
    <w:rsid w:val="00A9286E"/>
    <w:rsid w:val="00A93114"/>
    <w:rsid w:val="00A937CA"/>
    <w:rsid w:val="00A94B56"/>
    <w:rsid w:val="00A94D23"/>
    <w:rsid w:val="00A95155"/>
    <w:rsid w:val="00A952D5"/>
    <w:rsid w:val="00A9532D"/>
    <w:rsid w:val="00A9546F"/>
    <w:rsid w:val="00A955E5"/>
    <w:rsid w:val="00A957A1"/>
    <w:rsid w:val="00A95C62"/>
    <w:rsid w:val="00A95DB7"/>
    <w:rsid w:val="00A95E3B"/>
    <w:rsid w:val="00A95E98"/>
    <w:rsid w:val="00A9620B"/>
    <w:rsid w:val="00A96241"/>
    <w:rsid w:val="00A966D5"/>
    <w:rsid w:val="00A96880"/>
    <w:rsid w:val="00A96B29"/>
    <w:rsid w:val="00A97151"/>
    <w:rsid w:val="00A97166"/>
    <w:rsid w:val="00A9732A"/>
    <w:rsid w:val="00A97560"/>
    <w:rsid w:val="00A979BA"/>
    <w:rsid w:val="00A97A67"/>
    <w:rsid w:val="00AA0303"/>
    <w:rsid w:val="00AA127B"/>
    <w:rsid w:val="00AA12EE"/>
    <w:rsid w:val="00AA17D5"/>
    <w:rsid w:val="00AA18C7"/>
    <w:rsid w:val="00AA1D46"/>
    <w:rsid w:val="00AA2EDF"/>
    <w:rsid w:val="00AA371B"/>
    <w:rsid w:val="00AA3783"/>
    <w:rsid w:val="00AA3AE1"/>
    <w:rsid w:val="00AA3B3F"/>
    <w:rsid w:val="00AA3E06"/>
    <w:rsid w:val="00AA40BE"/>
    <w:rsid w:val="00AA4343"/>
    <w:rsid w:val="00AA43DE"/>
    <w:rsid w:val="00AA4A10"/>
    <w:rsid w:val="00AA4C4B"/>
    <w:rsid w:val="00AA4CE8"/>
    <w:rsid w:val="00AA4E17"/>
    <w:rsid w:val="00AA4F4C"/>
    <w:rsid w:val="00AA4FD3"/>
    <w:rsid w:val="00AA543C"/>
    <w:rsid w:val="00AA5CA8"/>
    <w:rsid w:val="00AA6354"/>
    <w:rsid w:val="00AA635E"/>
    <w:rsid w:val="00AA6B35"/>
    <w:rsid w:val="00AA7231"/>
    <w:rsid w:val="00AA74FF"/>
    <w:rsid w:val="00AA7B90"/>
    <w:rsid w:val="00AA7D70"/>
    <w:rsid w:val="00AB0363"/>
    <w:rsid w:val="00AB0664"/>
    <w:rsid w:val="00AB0AAC"/>
    <w:rsid w:val="00AB0AEF"/>
    <w:rsid w:val="00AB1535"/>
    <w:rsid w:val="00AB1DD3"/>
    <w:rsid w:val="00AB2053"/>
    <w:rsid w:val="00AB2532"/>
    <w:rsid w:val="00AB271B"/>
    <w:rsid w:val="00AB2DF0"/>
    <w:rsid w:val="00AB2E18"/>
    <w:rsid w:val="00AB2EAB"/>
    <w:rsid w:val="00AB338C"/>
    <w:rsid w:val="00AB33B2"/>
    <w:rsid w:val="00AB37ED"/>
    <w:rsid w:val="00AB3808"/>
    <w:rsid w:val="00AB468B"/>
    <w:rsid w:val="00AB4B46"/>
    <w:rsid w:val="00AB5078"/>
    <w:rsid w:val="00AB51D5"/>
    <w:rsid w:val="00AB64D7"/>
    <w:rsid w:val="00AB71FA"/>
    <w:rsid w:val="00AB7520"/>
    <w:rsid w:val="00AB759E"/>
    <w:rsid w:val="00AC0BC2"/>
    <w:rsid w:val="00AC0D4C"/>
    <w:rsid w:val="00AC1973"/>
    <w:rsid w:val="00AC1A00"/>
    <w:rsid w:val="00AC1EA6"/>
    <w:rsid w:val="00AC21CD"/>
    <w:rsid w:val="00AC2353"/>
    <w:rsid w:val="00AC3044"/>
    <w:rsid w:val="00AC3293"/>
    <w:rsid w:val="00AC33BA"/>
    <w:rsid w:val="00AC3484"/>
    <w:rsid w:val="00AC370D"/>
    <w:rsid w:val="00AC3A25"/>
    <w:rsid w:val="00AC3CDF"/>
    <w:rsid w:val="00AC3E6E"/>
    <w:rsid w:val="00AC450D"/>
    <w:rsid w:val="00AC471C"/>
    <w:rsid w:val="00AC4865"/>
    <w:rsid w:val="00AC4D8F"/>
    <w:rsid w:val="00AC4EFE"/>
    <w:rsid w:val="00AC544A"/>
    <w:rsid w:val="00AC54DB"/>
    <w:rsid w:val="00AC6698"/>
    <w:rsid w:val="00AC670F"/>
    <w:rsid w:val="00AC6D6E"/>
    <w:rsid w:val="00AC6E9C"/>
    <w:rsid w:val="00AC75E2"/>
    <w:rsid w:val="00AD0088"/>
    <w:rsid w:val="00AD0138"/>
    <w:rsid w:val="00AD031D"/>
    <w:rsid w:val="00AD05BC"/>
    <w:rsid w:val="00AD066C"/>
    <w:rsid w:val="00AD116E"/>
    <w:rsid w:val="00AD16A4"/>
    <w:rsid w:val="00AD1762"/>
    <w:rsid w:val="00AD17FC"/>
    <w:rsid w:val="00AD1D7C"/>
    <w:rsid w:val="00AD2F1C"/>
    <w:rsid w:val="00AD37CB"/>
    <w:rsid w:val="00AD3E20"/>
    <w:rsid w:val="00AD45CF"/>
    <w:rsid w:val="00AD4E77"/>
    <w:rsid w:val="00AD589A"/>
    <w:rsid w:val="00AD64B6"/>
    <w:rsid w:val="00AD778F"/>
    <w:rsid w:val="00AD7F2A"/>
    <w:rsid w:val="00AE0B07"/>
    <w:rsid w:val="00AE13C9"/>
    <w:rsid w:val="00AE166F"/>
    <w:rsid w:val="00AE1D3E"/>
    <w:rsid w:val="00AE220B"/>
    <w:rsid w:val="00AE2429"/>
    <w:rsid w:val="00AE25B6"/>
    <w:rsid w:val="00AE2857"/>
    <w:rsid w:val="00AE2860"/>
    <w:rsid w:val="00AE2BA5"/>
    <w:rsid w:val="00AE2CCE"/>
    <w:rsid w:val="00AE3E46"/>
    <w:rsid w:val="00AE41B4"/>
    <w:rsid w:val="00AE4647"/>
    <w:rsid w:val="00AE468D"/>
    <w:rsid w:val="00AE4780"/>
    <w:rsid w:val="00AE49AD"/>
    <w:rsid w:val="00AE4C9D"/>
    <w:rsid w:val="00AE560A"/>
    <w:rsid w:val="00AE56B4"/>
    <w:rsid w:val="00AE594A"/>
    <w:rsid w:val="00AE5A12"/>
    <w:rsid w:val="00AE5DAF"/>
    <w:rsid w:val="00AE6285"/>
    <w:rsid w:val="00AE6880"/>
    <w:rsid w:val="00AE6DD3"/>
    <w:rsid w:val="00AE7191"/>
    <w:rsid w:val="00AE77F4"/>
    <w:rsid w:val="00AF0483"/>
    <w:rsid w:val="00AF0846"/>
    <w:rsid w:val="00AF0AE4"/>
    <w:rsid w:val="00AF0BA3"/>
    <w:rsid w:val="00AF1AD0"/>
    <w:rsid w:val="00AF1BD0"/>
    <w:rsid w:val="00AF2037"/>
    <w:rsid w:val="00AF21DC"/>
    <w:rsid w:val="00AF2967"/>
    <w:rsid w:val="00AF2F0F"/>
    <w:rsid w:val="00AF3175"/>
    <w:rsid w:val="00AF360D"/>
    <w:rsid w:val="00AF36D5"/>
    <w:rsid w:val="00AF371A"/>
    <w:rsid w:val="00AF3CD9"/>
    <w:rsid w:val="00AF3D21"/>
    <w:rsid w:val="00AF444C"/>
    <w:rsid w:val="00AF4908"/>
    <w:rsid w:val="00AF4C02"/>
    <w:rsid w:val="00AF5524"/>
    <w:rsid w:val="00AF552F"/>
    <w:rsid w:val="00AF5AE5"/>
    <w:rsid w:val="00AF5D00"/>
    <w:rsid w:val="00AF5E77"/>
    <w:rsid w:val="00AF62B5"/>
    <w:rsid w:val="00AF6BB3"/>
    <w:rsid w:val="00AF6D3D"/>
    <w:rsid w:val="00AF7023"/>
    <w:rsid w:val="00AF712A"/>
    <w:rsid w:val="00AF7840"/>
    <w:rsid w:val="00B00032"/>
    <w:rsid w:val="00B007D7"/>
    <w:rsid w:val="00B00862"/>
    <w:rsid w:val="00B0101A"/>
    <w:rsid w:val="00B014C1"/>
    <w:rsid w:val="00B01EED"/>
    <w:rsid w:val="00B01FD0"/>
    <w:rsid w:val="00B02BB5"/>
    <w:rsid w:val="00B032C4"/>
    <w:rsid w:val="00B0330D"/>
    <w:rsid w:val="00B03C66"/>
    <w:rsid w:val="00B04EDD"/>
    <w:rsid w:val="00B04F25"/>
    <w:rsid w:val="00B06460"/>
    <w:rsid w:val="00B0656F"/>
    <w:rsid w:val="00B067E8"/>
    <w:rsid w:val="00B06B40"/>
    <w:rsid w:val="00B06F30"/>
    <w:rsid w:val="00B06FE1"/>
    <w:rsid w:val="00B07343"/>
    <w:rsid w:val="00B074E6"/>
    <w:rsid w:val="00B07B19"/>
    <w:rsid w:val="00B07D68"/>
    <w:rsid w:val="00B07F91"/>
    <w:rsid w:val="00B10907"/>
    <w:rsid w:val="00B10B36"/>
    <w:rsid w:val="00B113C0"/>
    <w:rsid w:val="00B11FD3"/>
    <w:rsid w:val="00B12330"/>
    <w:rsid w:val="00B125CA"/>
    <w:rsid w:val="00B12851"/>
    <w:rsid w:val="00B128B9"/>
    <w:rsid w:val="00B128C6"/>
    <w:rsid w:val="00B12B7F"/>
    <w:rsid w:val="00B13043"/>
    <w:rsid w:val="00B131E6"/>
    <w:rsid w:val="00B1401F"/>
    <w:rsid w:val="00B1414A"/>
    <w:rsid w:val="00B1452A"/>
    <w:rsid w:val="00B1459B"/>
    <w:rsid w:val="00B14F15"/>
    <w:rsid w:val="00B15250"/>
    <w:rsid w:val="00B1553B"/>
    <w:rsid w:val="00B15661"/>
    <w:rsid w:val="00B156F9"/>
    <w:rsid w:val="00B1575A"/>
    <w:rsid w:val="00B15972"/>
    <w:rsid w:val="00B15D60"/>
    <w:rsid w:val="00B15DAA"/>
    <w:rsid w:val="00B16048"/>
    <w:rsid w:val="00B1608D"/>
    <w:rsid w:val="00B1632B"/>
    <w:rsid w:val="00B16625"/>
    <w:rsid w:val="00B16E91"/>
    <w:rsid w:val="00B20177"/>
    <w:rsid w:val="00B202F7"/>
    <w:rsid w:val="00B20B3A"/>
    <w:rsid w:val="00B2113E"/>
    <w:rsid w:val="00B21406"/>
    <w:rsid w:val="00B21539"/>
    <w:rsid w:val="00B2166E"/>
    <w:rsid w:val="00B21791"/>
    <w:rsid w:val="00B22045"/>
    <w:rsid w:val="00B225F9"/>
    <w:rsid w:val="00B232CC"/>
    <w:rsid w:val="00B23371"/>
    <w:rsid w:val="00B23575"/>
    <w:rsid w:val="00B235F5"/>
    <w:rsid w:val="00B2361D"/>
    <w:rsid w:val="00B23727"/>
    <w:rsid w:val="00B24339"/>
    <w:rsid w:val="00B2448B"/>
    <w:rsid w:val="00B24B90"/>
    <w:rsid w:val="00B24C03"/>
    <w:rsid w:val="00B254C2"/>
    <w:rsid w:val="00B25671"/>
    <w:rsid w:val="00B25EA7"/>
    <w:rsid w:val="00B263E5"/>
    <w:rsid w:val="00B26957"/>
    <w:rsid w:val="00B272A9"/>
    <w:rsid w:val="00B2737C"/>
    <w:rsid w:val="00B30190"/>
    <w:rsid w:val="00B301D3"/>
    <w:rsid w:val="00B306A6"/>
    <w:rsid w:val="00B30722"/>
    <w:rsid w:val="00B3079F"/>
    <w:rsid w:val="00B30AFF"/>
    <w:rsid w:val="00B30BA2"/>
    <w:rsid w:val="00B30CDC"/>
    <w:rsid w:val="00B312A1"/>
    <w:rsid w:val="00B3152A"/>
    <w:rsid w:val="00B3167E"/>
    <w:rsid w:val="00B319F4"/>
    <w:rsid w:val="00B31B81"/>
    <w:rsid w:val="00B31CFF"/>
    <w:rsid w:val="00B31D0F"/>
    <w:rsid w:val="00B32117"/>
    <w:rsid w:val="00B324AF"/>
    <w:rsid w:val="00B324B9"/>
    <w:rsid w:val="00B32508"/>
    <w:rsid w:val="00B325C9"/>
    <w:rsid w:val="00B3279D"/>
    <w:rsid w:val="00B32CB7"/>
    <w:rsid w:val="00B32FF9"/>
    <w:rsid w:val="00B3378D"/>
    <w:rsid w:val="00B33A22"/>
    <w:rsid w:val="00B33BF5"/>
    <w:rsid w:val="00B3407F"/>
    <w:rsid w:val="00B343F8"/>
    <w:rsid w:val="00B34434"/>
    <w:rsid w:val="00B349F9"/>
    <w:rsid w:val="00B35764"/>
    <w:rsid w:val="00B36286"/>
    <w:rsid w:val="00B3651A"/>
    <w:rsid w:val="00B372B0"/>
    <w:rsid w:val="00B4121D"/>
    <w:rsid w:val="00B41BA9"/>
    <w:rsid w:val="00B41E4A"/>
    <w:rsid w:val="00B4203D"/>
    <w:rsid w:val="00B4220B"/>
    <w:rsid w:val="00B4256E"/>
    <w:rsid w:val="00B42B3C"/>
    <w:rsid w:val="00B42BCE"/>
    <w:rsid w:val="00B42D5F"/>
    <w:rsid w:val="00B42D60"/>
    <w:rsid w:val="00B42F4E"/>
    <w:rsid w:val="00B42F64"/>
    <w:rsid w:val="00B431BE"/>
    <w:rsid w:val="00B43258"/>
    <w:rsid w:val="00B43318"/>
    <w:rsid w:val="00B43A44"/>
    <w:rsid w:val="00B43BC0"/>
    <w:rsid w:val="00B4417C"/>
    <w:rsid w:val="00B44196"/>
    <w:rsid w:val="00B441A8"/>
    <w:rsid w:val="00B44353"/>
    <w:rsid w:val="00B448A2"/>
    <w:rsid w:val="00B449F0"/>
    <w:rsid w:val="00B44C25"/>
    <w:rsid w:val="00B44C68"/>
    <w:rsid w:val="00B452F4"/>
    <w:rsid w:val="00B45425"/>
    <w:rsid w:val="00B4586B"/>
    <w:rsid w:val="00B460C1"/>
    <w:rsid w:val="00B462E5"/>
    <w:rsid w:val="00B46647"/>
    <w:rsid w:val="00B469C3"/>
    <w:rsid w:val="00B4771A"/>
    <w:rsid w:val="00B47A74"/>
    <w:rsid w:val="00B47BF4"/>
    <w:rsid w:val="00B47CFE"/>
    <w:rsid w:val="00B502D0"/>
    <w:rsid w:val="00B507B0"/>
    <w:rsid w:val="00B50B6B"/>
    <w:rsid w:val="00B50FBB"/>
    <w:rsid w:val="00B5120A"/>
    <w:rsid w:val="00B515A2"/>
    <w:rsid w:val="00B51622"/>
    <w:rsid w:val="00B51CDA"/>
    <w:rsid w:val="00B536A5"/>
    <w:rsid w:val="00B53850"/>
    <w:rsid w:val="00B53FD2"/>
    <w:rsid w:val="00B54265"/>
    <w:rsid w:val="00B5435F"/>
    <w:rsid w:val="00B5459C"/>
    <w:rsid w:val="00B546C7"/>
    <w:rsid w:val="00B547E3"/>
    <w:rsid w:val="00B548F3"/>
    <w:rsid w:val="00B54F80"/>
    <w:rsid w:val="00B55C1B"/>
    <w:rsid w:val="00B56124"/>
    <w:rsid w:val="00B564E8"/>
    <w:rsid w:val="00B56989"/>
    <w:rsid w:val="00B56B1E"/>
    <w:rsid w:val="00B56B27"/>
    <w:rsid w:val="00B5704B"/>
    <w:rsid w:val="00B570FD"/>
    <w:rsid w:val="00B57130"/>
    <w:rsid w:val="00B57378"/>
    <w:rsid w:val="00B5790C"/>
    <w:rsid w:val="00B57AF2"/>
    <w:rsid w:val="00B57CA6"/>
    <w:rsid w:val="00B600A2"/>
    <w:rsid w:val="00B6050A"/>
    <w:rsid w:val="00B605A4"/>
    <w:rsid w:val="00B60B35"/>
    <w:rsid w:val="00B60F8F"/>
    <w:rsid w:val="00B61328"/>
    <w:rsid w:val="00B61381"/>
    <w:rsid w:val="00B61C43"/>
    <w:rsid w:val="00B625F7"/>
    <w:rsid w:val="00B62E5B"/>
    <w:rsid w:val="00B63668"/>
    <w:rsid w:val="00B63892"/>
    <w:rsid w:val="00B638A7"/>
    <w:rsid w:val="00B638AE"/>
    <w:rsid w:val="00B63A4C"/>
    <w:rsid w:val="00B63B0F"/>
    <w:rsid w:val="00B63DD3"/>
    <w:rsid w:val="00B64832"/>
    <w:rsid w:val="00B64D5E"/>
    <w:rsid w:val="00B65120"/>
    <w:rsid w:val="00B657E3"/>
    <w:rsid w:val="00B6597E"/>
    <w:rsid w:val="00B65E11"/>
    <w:rsid w:val="00B664B9"/>
    <w:rsid w:val="00B66ED3"/>
    <w:rsid w:val="00B675A0"/>
    <w:rsid w:val="00B67605"/>
    <w:rsid w:val="00B6795D"/>
    <w:rsid w:val="00B679DE"/>
    <w:rsid w:val="00B70081"/>
    <w:rsid w:val="00B707D5"/>
    <w:rsid w:val="00B70C90"/>
    <w:rsid w:val="00B71B71"/>
    <w:rsid w:val="00B72075"/>
    <w:rsid w:val="00B721DE"/>
    <w:rsid w:val="00B722ED"/>
    <w:rsid w:val="00B727FB"/>
    <w:rsid w:val="00B7285A"/>
    <w:rsid w:val="00B72C2E"/>
    <w:rsid w:val="00B730DE"/>
    <w:rsid w:val="00B731A4"/>
    <w:rsid w:val="00B73604"/>
    <w:rsid w:val="00B74262"/>
    <w:rsid w:val="00B7443F"/>
    <w:rsid w:val="00B74469"/>
    <w:rsid w:val="00B748CB"/>
    <w:rsid w:val="00B752AE"/>
    <w:rsid w:val="00B7545A"/>
    <w:rsid w:val="00B75570"/>
    <w:rsid w:val="00B75607"/>
    <w:rsid w:val="00B758F0"/>
    <w:rsid w:val="00B75B8E"/>
    <w:rsid w:val="00B75C62"/>
    <w:rsid w:val="00B75D2C"/>
    <w:rsid w:val="00B75DAA"/>
    <w:rsid w:val="00B75EBF"/>
    <w:rsid w:val="00B75F05"/>
    <w:rsid w:val="00B76145"/>
    <w:rsid w:val="00B76EF0"/>
    <w:rsid w:val="00B77012"/>
    <w:rsid w:val="00B7722B"/>
    <w:rsid w:val="00B77719"/>
    <w:rsid w:val="00B77B44"/>
    <w:rsid w:val="00B77C93"/>
    <w:rsid w:val="00B8039A"/>
    <w:rsid w:val="00B8047E"/>
    <w:rsid w:val="00B80A16"/>
    <w:rsid w:val="00B8131E"/>
    <w:rsid w:val="00B8282A"/>
    <w:rsid w:val="00B836B3"/>
    <w:rsid w:val="00B83E45"/>
    <w:rsid w:val="00B83F80"/>
    <w:rsid w:val="00B843CC"/>
    <w:rsid w:val="00B847EC"/>
    <w:rsid w:val="00B847ED"/>
    <w:rsid w:val="00B849E3"/>
    <w:rsid w:val="00B850B4"/>
    <w:rsid w:val="00B85636"/>
    <w:rsid w:val="00B856AE"/>
    <w:rsid w:val="00B86190"/>
    <w:rsid w:val="00B86592"/>
    <w:rsid w:val="00B86D68"/>
    <w:rsid w:val="00B870EC"/>
    <w:rsid w:val="00B87219"/>
    <w:rsid w:val="00B9092E"/>
    <w:rsid w:val="00B90CB3"/>
    <w:rsid w:val="00B90D5C"/>
    <w:rsid w:val="00B9142B"/>
    <w:rsid w:val="00B9150D"/>
    <w:rsid w:val="00B91B17"/>
    <w:rsid w:val="00B91B98"/>
    <w:rsid w:val="00B92280"/>
    <w:rsid w:val="00B92297"/>
    <w:rsid w:val="00B92B18"/>
    <w:rsid w:val="00B92C21"/>
    <w:rsid w:val="00B92D97"/>
    <w:rsid w:val="00B93459"/>
    <w:rsid w:val="00B93512"/>
    <w:rsid w:val="00B9367C"/>
    <w:rsid w:val="00B937A5"/>
    <w:rsid w:val="00B93CF9"/>
    <w:rsid w:val="00B94273"/>
    <w:rsid w:val="00B9500E"/>
    <w:rsid w:val="00B950D6"/>
    <w:rsid w:val="00B95202"/>
    <w:rsid w:val="00B956EF"/>
    <w:rsid w:val="00B95B99"/>
    <w:rsid w:val="00B95BF3"/>
    <w:rsid w:val="00B961B5"/>
    <w:rsid w:val="00B9641A"/>
    <w:rsid w:val="00B9655C"/>
    <w:rsid w:val="00B966AA"/>
    <w:rsid w:val="00B96D2C"/>
    <w:rsid w:val="00B970BF"/>
    <w:rsid w:val="00B97394"/>
    <w:rsid w:val="00B97455"/>
    <w:rsid w:val="00B97522"/>
    <w:rsid w:val="00B975E8"/>
    <w:rsid w:val="00B97608"/>
    <w:rsid w:val="00B9776D"/>
    <w:rsid w:val="00B97B88"/>
    <w:rsid w:val="00BA0B2F"/>
    <w:rsid w:val="00BA0BD5"/>
    <w:rsid w:val="00BA0FA5"/>
    <w:rsid w:val="00BA13C7"/>
    <w:rsid w:val="00BA14C8"/>
    <w:rsid w:val="00BA1CBD"/>
    <w:rsid w:val="00BA1D2A"/>
    <w:rsid w:val="00BA1E89"/>
    <w:rsid w:val="00BA1F14"/>
    <w:rsid w:val="00BA21F5"/>
    <w:rsid w:val="00BA2226"/>
    <w:rsid w:val="00BA2A48"/>
    <w:rsid w:val="00BA31CC"/>
    <w:rsid w:val="00BA3AF8"/>
    <w:rsid w:val="00BA3CF8"/>
    <w:rsid w:val="00BA3D9A"/>
    <w:rsid w:val="00BA41DB"/>
    <w:rsid w:val="00BA43BF"/>
    <w:rsid w:val="00BA4BB3"/>
    <w:rsid w:val="00BA4E65"/>
    <w:rsid w:val="00BA5C4C"/>
    <w:rsid w:val="00BA677F"/>
    <w:rsid w:val="00BA688E"/>
    <w:rsid w:val="00BA692E"/>
    <w:rsid w:val="00BA74FA"/>
    <w:rsid w:val="00BA757B"/>
    <w:rsid w:val="00BA774A"/>
    <w:rsid w:val="00BB01C9"/>
    <w:rsid w:val="00BB0D7D"/>
    <w:rsid w:val="00BB14D6"/>
    <w:rsid w:val="00BB1523"/>
    <w:rsid w:val="00BB157C"/>
    <w:rsid w:val="00BB1607"/>
    <w:rsid w:val="00BB17BC"/>
    <w:rsid w:val="00BB1B21"/>
    <w:rsid w:val="00BB1C4F"/>
    <w:rsid w:val="00BB25AC"/>
    <w:rsid w:val="00BB2C45"/>
    <w:rsid w:val="00BB3D61"/>
    <w:rsid w:val="00BB3E30"/>
    <w:rsid w:val="00BB591B"/>
    <w:rsid w:val="00BB5932"/>
    <w:rsid w:val="00BB5CA3"/>
    <w:rsid w:val="00BB5DB1"/>
    <w:rsid w:val="00BB62C6"/>
    <w:rsid w:val="00BB669E"/>
    <w:rsid w:val="00BB66E2"/>
    <w:rsid w:val="00BB67C4"/>
    <w:rsid w:val="00BB70A5"/>
    <w:rsid w:val="00BB7A00"/>
    <w:rsid w:val="00BC00C1"/>
    <w:rsid w:val="00BC056E"/>
    <w:rsid w:val="00BC0CF3"/>
    <w:rsid w:val="00BC0DB3"/>
    <w:rsid w:val="00BC1AE8"/>
    <w:rsid w:val="00BC1DBA"/>
    <w:rsid w:val="00BC1F70"/>
    <w:rsid w:val="00BC2541"/>
    <w:rsid w:val="00BC28EF"/>
    <w:rsid w:val="00BC3AC8"/>
    <w:rsid w:val="00BC3F88"/>
    <w:rsid w:val="00BC4253"/>
    <w:rsid w:val="00BC479B"/>
    <w:rsid w:val="00BC4B87"/>
    <w:rsid w:val="00BC5331"/>
    <w:rsid w:val="00BC5399"/>
    <w:rsid w:val="00BC5406"/>
    <w:rsid w:val="00BC54F2"/>
    <w:rsid w:val="00BC5A05"/>
    <w:rsid w:val="00BC5D3C"/>
    <w:rsid w:val="00BC5DD1"/>
    <w:rsid w:val="00BC6007"/>
    <w:rsid w:val="00BC6863"/>
    <w:rsid w:val="00BC68E0"/>
    <w:rsid w:val="00BC69A2"/>
    <w:rsid w:val="00BC6A26"/>
    <w:rsid w:val="00BC7231"/>
    <w:rsid w:val="00BC727E"/>
    <w:rsid w:val="00BC7BF6"/>
    <w:rsid w:val="00BD0529"/>
    <w:rsid w:val="00BD06C8"/>
    <w:rsid w:val="00BD0756"/>
    <w:rsid w:val="00BD0C74"/>
    <w:rsid w:val="00BD0FC3"/>
    <w:rsid w:val="00BD102E"/>
    <w:rsid w:val="00BD1340"/>
    <w:rsid w:val="00BD1543"/>
    <w:rsid w:val="00BD2136"/>
    <w:rsid w:val="00BD247C"/>
    <w:rsid w:val="00BD288E"/>
    <w:rsid w:val="00BD38C6"/>
    <w:rsid w:val="00BD38DD"/>
    <w:rsid w:val="00BD3B18"/>
    <w:rsid w:val="00BD3DAF"/>
    <w:rsid w:val="00BD3F98"/>
    <w:rsid w:val="00BD3FF1"/>
    <w:rsid w:val="00BD4020"/>
    <w:rsid w:val="00BD4595"/>
    <w:rsid w:val="00BD45AD"/>
    <w:rsid w:val="00BD5248"/>
    <w:rsid w:val="00BD52FD"/>
    <w:rsid w:val="00BD552D"/>
    <w:rsid w:val="00BD5686"/>
    <w:rsid w:val="00BD5923"/>
    <w:rsid w:val="00BD5E36"/>
    <w:rsid w:val="00BD604C"/>
    <w:rsid w:val="00BD60E1"/>
    <w:rsid w:val="00BD6431"/>
    <w:rsid w:val="00BD66E3"/>
    <w:rsid w:val="00BD69B2"/>
    <w:rsid w:val="00BD6F34"/>
    <w:rsid w:val="00BD6FBA"/>
    <w:rsid w:val="00BD7469"/>
    <w:rsid w:val="00BD7A0D"/>
    <w:rsid w:val="00BE0036"/>
    <w:rsid w:val="00BE03BE"/>
    <w:rsid w:val="00BE0450"/>
    <w:rsid w:val="00BE04F9"/>
    <w:rsid w:val="00BE08EC"/>
    <w:rsid w:val="00BE0E78"/>
    <w:rsid w:val="00BE114B"/>
    <w:rsid w:val="00BE15E0"/>
    <w:rsid w:val="00BE19ED"/>
    <w:rsid w:val="00BE1BD3"/>
    <w:rsid w:val="00BE2955"/>
    <w:rsid w:val="00BE2D92"/>
    <w:rsid w:val="00BE2E89"/>
    <w:rsid w:val="00BE3027"/>
    <w:rsid w:val="00BE30DB"/>
    <w:rsid w:val="00BE327C"/>
    <w:rsid w:val="00BE3472"/>
    <w:rsid w:val="00BE3CC6"/>
    <w:rsid w:val="00BE3E41"/>
    <w:rsid w:val="00BE47E8"/>
    <w:rsid w:val="00BE5204"/>
    <w:rsid w:val="00BE5827"/>
    <w:rsid w:val="00BE6603"/>
    <w:rsid w:val="00BE6AE1"/>
    <w:rsid w:val="00BE7045"/>
    <w:rsid w:val="00BE70BE"/>
    <w:rsid w:val="00BE710E"/>
    <w:rsid w:val="00BE71EF"/>
    <w:rsid w:val="00BE7737"/>
    <w:rsid w:val="00BE79E8"/>
    <w:rsid w:val="00BF19DC"/>
    <w:rsid w:val="00BF1DDA"/>
    <w:rsid w:val="00BF1EA0"/>
    <w:rsid w:val="00BF1F62"/>
    <w:rsid w:val="00BF20AB"/>
    <w:rsid w:val="00BF2E48"/>
    <w:rsid w:val="00BF2E9E"/>
    <w:rsid w:val="00BF30CE"/>
    <w:rsid w:val="00BF3660"/>
    <w:rsid w:val="00BF39BA"/>
    <w:rsid w:val="00BF3A39"/>
    <w:rsid w:val="00BF3CB1"/>
    <w:rsid w:val="00BF3CFF"/>
    <w:rsid w:val="00BF3E25"/>
    <w:rsid w:val="00BF3FDA"/>
    <w:rsid w:val="00BF43A1"/>
    <w:rsid w:val="00BF4431"/>
    <w:rsid w:val="00BF4ABA"/>
    <w:rsid w:val="00BF4E7B"/>
    <w:rsid w:val="00BF5163"/>
    <w:rsid w:val="00BF51B6"/>
    <w:rsid w:val="00BF5C84"/>
    <w:rsid w:val="00BF60E8"/>
    <w:rsid w:val="00BF6EAE"/>
    <w:rsid w:val="00BF77C1"/>
    <w:rsid w:val="00BF7C0E"/>
    <w:rsid w:val="00C004CE"/>
    <w:rsid w:val="00C009F9"/>
    <w:rsid w:val="00C00C9C"/>
    <w:rsid w:val="00C01044"/>
    <w:rsid w:val="00C010B8"/>
    <w:rsid w:val="00C017F3"/>
    <w:rsid w:val="00C01E31"/>
    <w:rsid w:val="00C02616"/>
    <w:rsid w:val="00C02758"/>
    <w:rsid w:val="00C02AC8"/>
    <w:rsid w:val="00C02DA5"/>
    <w:rsid w:val="00C02E99"/>
    <w:rsid w:val="00C03057"/>
    <w:rsid w:val="00C0377C"/>
    <w:rsid w:val="00C038DD"/>
    <w:rsid w:val="00C03E72"/>
    <w:rsid w:val="00C040F3"/>
    <w:rsid w:val="00C04A4C"/>
    <w:rsid w:val="00C04D5D"/>
    <w:rsid w:val="00C04EFD"/>
    <w:rsid w:val="00C059F3"/>
    <w:rsid w:val="00C05CD0"/>
    <w:rsid w:val="00C0672B"/>
    <w:rsid w:val="00C0689D"/>
    <w:rsid w:val="00C06A2F"/>
    <w:rsid w:val="00C06F9B"/>
    <w:rsid w:val="00C072F0"/>
    <w:rsid w:val="00C101F0"/>
    <w:rsid w:val="00C110BC"/>
    <w:rsid w:val="00C112A9"/>
    <w:rsid w:val="00C112F9"/>
    <w:rsid w:val="00C114FE"/>
    <w:rsid w:val="00C116F0"/>
    <w:rsid w:val="00C11CEF"/>
    <w:rsid w:val="00C1207F"/>
    <w:rsid w:val="00C129A9"/>
    <w:rsid w:val="00C12B1E"/>
    <w:rsid w:val="00C12F6C"/>
    <w:rsid w:val="00C13902"/>
    <w:rsid w:val="00C144E6"/>
    <w:rsid w:val="00C14670"/>
    <w:rsid w:val="00C14A87"/>
    <w:rsid w:val="00C14C3E"/>
    <w:rsid w:val="00C14D70"/>
    <w:rsid w:val="00C14DE9"/>
    <w:rsid w:val="00C151AB"/>
    <w:rsid w:val="00C15266"/>
    <w:rsid w:val="00C152BD"/>
    <w:rsid w:val="00C153FA"/>
    <w:rsid w:val="00C15506"/>
    <w:rsid w:val="00C15818"/>
    <w:rsid w:val="00C1590B"/>
    <w:rsid w:val="00C15A5A"/>
    <w:rsid w:val="00C15B1A"/>
    <w:rsid w:val="00C15D14"/>
    <w:rsid w:val="00C1641A"/>
    <w:rsid w:val="00C165D8"/>
    <w:rsid w:val="00C165DC"/>
    <w:rsid w:val="00C16705"/>
    <w:rsid w:val="00C169E4"/>
    <w:rsid w:val="00C16AC9"/>
    <w:rsid w:val="00C16B85"/>
    <w:rsid w:val="00C1776D"/>
    <w:rsid w:val="00C179EF"/>
    <w:rsid w:val="00C17FD3"/>
    <w:rsid w:val="00C206B4"/>
    <w:rsid w:val="00C21271"/>
    <w:rsid w:val="00C218AD"/>
    <w:rsid w:val="00C21B50"/>
    <w:rsid w:val="00C21B94"/>
    <w:rsid w:val="00C21D77"/>
    <w:rsid w:val="00C21E06"/>
    <w:rsid w:val="00C22196"/>
    <w:rsid w:val="00C221B2"/>
    <w:rsid w:val="00C22375"/>
    <w:rsid w:val="00C22508"/>
    <w:rsid w:val="00C227C2"/>
    <w:rsid w:val="00C23443"/>
    <w:rsid w:val="00C234BD"/>
    <w:rsid w:val="00C235D6"/>
    <w:rsid w:val="00C23769"/>
    <w:rsid w:val="00C23859"/>
    <w:rsid w:val="00C23A5A"/>
    <w:rsid w:val="00C23BA0"/>
    <w:rsid w:val="00C23E59"/>
    <w:rsid w:val="00C240DE"/>
    <w:rsid w:val="00C241AA"/>
    <w:rsid w:val="00C24776"/>
    <w:rsid w:val="00C24DA9"/>
    <w:rsid w:val="00C24E96"/>
    <w:rsid w:val="00C2507A"/>
    <w:rsid w:val="00C252D5"/>
    <w:rsid w:val="00C253AD"/>
    <w:rsid w:val="00C259E0"/>
    <w:rsid w:val="00C25A21"/>
    <w:rsid w:val="00C25A37"/>
    <w:rsid w:val="00C25AC2"/>
    <w:rsid w:val="00C25E6E"/>
    <w:rsid w:val="00C25F62"/>
    <w:rsid w:val="00C25FE5"/>
    <w:rsid w:val="00C262D6"/>
    <w:rsid w:val="00C267B3"/>
    <w:rsid w:val="00C268D2"/>
    <w:rsid w:val="00C26EC4"/>
    <w:rsid w:val="00C27369"/>
    <w:rsid w:val="00C27424"/>
    <w:rsid w:val="00C27783"/>
    <w:rsid w:val="00C302BD"/>
    <w:rsid w:val="00C302FB"/>
    <w:rsid w:val="00C30582"/>
    <w:rsid w:val="00C305AE"/>
    <w:rsid w:val="00C307CA"/>
    <w:rsid w:val="00C3084C"/>
    <w:rsid w:val="00C308CA"/>
    <w:rsid w:val="00C30911"/>
    <w:rsid w:val="00C3093F"/>
    <w:rsid w:val="00C3097C"/>
    <w:rsid w:val="00C30A4D"/>
    <w:rsid w:val="00C30CBF"/>
    <w:rsid w:val="00C31035"/>
    <w:rsid w:val="00C3149B"/>
    <w:rsid w:val="00C31F18"/>
    <w:rsid w:val="00C328E6"/>
    <w:rsid w:val="00C32E27"/>
    <w:rsid w:val="00C32F6F"/>
    <w:rsid w:val="00C3327F"/>
    <w:rsid w:val="00C33573"/>
    <w:rsid w:val="00C33600"/>
    <w:rsid w:val="00C337B1"/>
    <w:rsid w:val="00C33B89"/>
    <w:rsid w:val="00C34575"/>
    <w:rsid w:val="00C357A1"/>
    <w:rsid w:val="00C3589E"/>
    <w:rsid w:val="00C35A9D"/>
    <w:rsid w:val="00C35B2D"/>
    <w:rsid w:val="00C35E87"/>
    <w:rsid w:val="00C3676D"/>
    <w:rsid w:val="00C36CF7"/>
    <w:rsid w:val="00C37217"/>
    <w:rsid w:val="00C37748"/>
    <w:rsid w:val="00C37A29"/>
    <w:rsid w:val="00C41661"/>
    <w:rsid w:val="00C41717"/>
    <w:rsid w:val="00C41EAF"/>
    <w:rsid w:val="00C4220F"/>
    <w:rsid w:val="00C4298D"/>
    <w:rsid w:val="00C42DD8"/>
    <w:rsid w:val="00C4304A"/>
    <w:rsid w:val="00C43269"/>
    <w:rsid w:val="00C43AC5"/>
    <w:rsid w:val="00C43ACD"/>
    <w:rsid w:val="00C440F2"/>
    <w:rsid w:val="00C44919"/>
    <w:rsid w:val="00C44D3F"/>
    <w:rsid w:val="00C45438"/>
    <w:rsid w:val="00C45444"/>
    <w:rsid w:val="00C4583B"/>
    <w:rsid w:val="00C45C37"/>
    <w:rsid w:val="00C46021"/>
    <w:rsid w:val="00C46031"/>
    <w:rsid w:val="00C4664F"/>
    <w:rsid w:val="00C4693C"/>
    <w:rsid w:val="00C46A39"/>
    <w:rsid w:val="00C46AB0"/>
    <w:rsid w:val="00C46AB4"/>
    <w:rsid w:val="00C46FA1"/>
    <w:rsid w:val="00C5075D"/>
    <w:rsid w:val="00C50822"/>
    <w:rsid w:val="00C5189D"/>
    <w:rsid w:val="00C51A54"/>
    <w:rsid w:val="00C51F5C"/>
    <w:rsid w:val="00C5218E"/>
    <w:rsid w:val="00C521F4"/>
    <w:rsid w:val="00C522C3"/>
    <w:rsid w:val="00C54014"/>
    <w:rsid w:val="00C540D8"/>
    <w:rsid w:val="00C54571"/>
    <w:rsid w:val="00C545A5"/>
    <w:rsid w:val="00C563CD"/>
    <w:rsid w:val="00C57266"/>
    <w:rsid w:val="00C57343"/>
    <w:rsid w:val="00C57699"/>
    <w:rsid w:val="00C603A1"/>
    <w:rsid w:val="00C60EF0"/>
    <w:rsid w:val="00C610B2"/>
    <w:rsid w:val="00C611FF"/>
    <w:rsid w:val="00C61837"/>
    <w:rsid w:val="00C628A6"/>
    <w:rsid w:val="00C63108"/>
    <w:rsid w:val="00C636B0"/>
    <w:rsid w:val="00C63850"/>
    <w:rsid w:val="00C63B5D"/>
    <w:rsid w:val="00C63C06"/>
    <w:rsid w:val="00C63FA5"/>
    <w:rsid w:val="00C64313"/>
    <w:rsid w:val="00C659DE"/>
    <w:rsid w:val="00C65B08"/>
    <w:rsid w:val="00C66725"/>
    <w:rsid w:val="00C669E0"/>
    <w:rsid w:val="00C6773D"/>
    <w:rsid w:val="00C679C5"/>
    <w:rsid w:val="00C679E2"/>
    <w:rsid w:val="00C67B94"/>
    <w:rsid w:val="00C67F35"/>
    <w:rsid w:val="00C702CD"/>
    <w:rsid w:val="00C704F3"/>
    <w:rsid w:val="00C705D8"/>
    <w:rsid w:val="00C70AFF"/>
    <w:rsid w:val="00C71B9F"/>
    <w:rsid w:val="00C71C5F"/>
    <w:rsid w:val="00C72B03"/>
    <w:rsid w:val="00C72BE6"/>
    <w:rsid w:val="00C72D00"/>
    <w:rsid w:val="00C736E7"/>
    <w:rsid w:val="00C7380B"/>
    <w:rsid w:val="00C73BF1"/>
    <w:rsid w:val="00C73C9E"/>
    <w:rsid w:val="00C7454C"/>
    <w:rsid w:val="00C7484C"/>
    <w:rsid w:val="00C74B40"/>
    <w:rsid w:val="00C74CB0"/>
    <w:rsid w:val="00C74F3A"/>
    <w:rsid w:val="00C75BB2"/>
    <w:rsid w:val="00C75F56"/>
    <w:rsid w:val="00C76C52"/>
    <w:rsid w:val="00C76D2B"/>
    <w:rsid w:val="00C76F8C"/>
    <w:rsid w:val="00C7708D"/>
    <w:rsid w:val="00C773A6"/>
    <w:rsid w:val="00C779F7"/>
    <w:rsid w:val="00C77C72"/>
    <w:rsid w:val="00C77CAE"/>
    <w:rsid w:val="00C77DBD"/>
    <w:rsid w:val="00C802BB"/>
    <w:rsid w:val="00C805FE"/>
    <w:rsid w:val="00C80CDB"/>
    <w:rsid w:val="00C80F67"/>
    <w:rsid w:val="00C81DFE"/>
    <w:rsid w:val="00C8285C"/>
    <w:rsid w:val="00C8297C"/>
    <w:rsid w:val="00C82DC0"/>
    <w:rsid w:val="00C82E3C"/>
    <w:rsid w:val="00C82EC0"/>
    <w:rsid w:val="00C83098"/>
    <w:rsid w:val="00C83881"/>
    <w:rsid w:val="00C83E7F"/>
    <w:rsid w:val="00C83F97"/>
    <w:rsid w:val="00C84091"/>
    <w:rsid w:val="00C8422C"/>
    <w:rsid w:val="00C84301"/>
    <w:rsid w:val="00C84648"/>
    <w:rsid w:val="00C84DCF"/>
    <w:rsid w:val="00C84E9D"/>
    <w:rsid w:val="00C850DD"/>
    <w:rsid w:val="00C85188"/>
    <w:rsid w:val="00C851B6"/>
    <w:rsid w:val="00C85895"/>
    <w:rsid w:val="00C8590C"/>
    <w:rsid w:val="00C85967"/>
    <w:rsid w:val="00C85DE3"/>
    <w:rsid w:val="00C86297"/>
    <w:rsid w:val="00C8655E"/>
    <w:rsid w:val="00C866ED"/>
    <w:rsid w:val="00C8699F"/>
    <w:rsid w:val="00C86A13"/>
    <w:rsid w:val="00C86AF5"/>
    <w:rsid w:val="00C87564"/>
    <w:rsid w:val="00C876FE"/>
    <w:rsid w:val="00C87702"/>
    <w:rsid w:val="00C87C0A"/>
    <w:rsid w:val="00C90A76"/>
    <w:rsid w:val="00C9109C"/>
    <w:rsid w:val="00C91553"/>
    <w:rsid w:val="00C915DD"/>
    <w:rsid w:val="00C918D6"/>
    <w:rsid w:val="00C91B16"/>
    <w:rsid w:val="00C91B8C"/>
    <w:rsid w:val="00C92268"/>
    <w:rsid w:val="00C92336"/>
    <w:rsid w:val="00C925A0"/>
    <w:rsid w:val="00C928C1"/>
    <w:rsid w:val="00C92900"/>
    <w:rsid w:val="00C929A3"/>
    <w:rsid w:val="00C92AC1"/>
    <w:rsid w:val="00C9310C"/>
    <w:rsid w:val="00C9314D"/>
    <w:rsid w:val="00C93307"/>
    <w:rsid w:val="00C93375"/>
    <w:rsid w:val="00C934B1"/>
    <w:rsid w:val="00C937FF"/>
    <w:rsid w:val="00C93E7C"/>
    <w:rsid w:val="00C944F3"/>
    <w:rsid w:val="00C950BF"/>
    <w:rsid w:val="00C95176"/>
    <w:rsid w:val="00C95282"/>
    <w:rsid w:val="00C95E80"/>
    <w:rsid w:val="00C9603C"/>
    <w:rsid w:val="00C96A2A"/>
    <w:rsid w:val="00C96FC5"/>
    <w:rsid w:val="00C9765F"/>
    <w:rsid w:val="00C9789C"/>
    <w:rsid w:val="00C97928"/>
    <w:rsid w:val="00C979FD"/>
    <w:rsid w:val="00C97A79"/>
    <w:rsid w:val="00C97D0B"/>
    <w:rsid w:val="00CA0107"/>
    <w:rsid w:val="00CA1553"/>
    <w:rsid w:val="00CA1C59"/>
    <w:rsid w:val="00CA23A9"/>
    <w:rsid w:val="00CA38E4"/>
    <w:rsid w:val="00CA3950"/>
    <w:rsid w:val="00CA39BB"/>
    <w:rsid w:val="00CA39E5"/>
    <w:rsid w:val="00CA3CE8"/>
    <w:rsid w:val="00CA4767"/>
    <w:rsid w:val="00CA4A13"/>
    <w:rsid w:val="00CA4EFE"/>
    <w:rsid w:val="00CA5E0A"/>
    <w:rsid w:val="00CA6085"/>
    <w:rsid w:val="00CA60CC"/>
    <w:rsid w:val="00CA64E6"/>
    <w:rsid w:val="00CA6654"/>
    <w:rsid w:val="00CA698C"/>
    <w:rsid w:val="00CA6C5D"/>
    <w:rsid w:val="00CA6ED6"/>
    <w:rsid w:val="00CA71E7"/>
    <w:rsid w:val="00CA7627"/>
    <w:rsid w:val="00CA7C4D"/>
    <w:rsid w:val="00CA7E37"/>
    <w:rsid w:val="00CB0B5F"/>
    <w:rsid w:val="00CB0C72"/>
    <w:rsid w:val="00CB2105"/>
    <w:rsid w:val="00CB288E"/>
    <w:rsid w:val="00CB29AA"/>
    <w:rsid w:val="00CB2A44"/>
    <w:rsid w:val="00CB2B74"/>
    <w:rsid w:val="00CB2BCD"/>
    <w:rsid w:val="00CB2FDA"/>
    <w:rsid w:val="00CB3123"/>
    <w:rsid w:val="00CB3A57"/>
    <w:rsid w:val="00CB3AF0"/>
    <w:rsid w:val="00CB3BF1"/>
    <w:rsid w:val="00CB453B"/>
    <w:rsid w:val="00CB458B"/>
    <w:rsid w:val="00CB45ED"/>
    <w:rsid w:val="00CB4804"/>
    <w:rsid w:val="00CB4A63"/>
    <w:rsid w:val="00CB5499"/>
    <w:rsid w:val="00CB6564"/>
    <w:rsid w:val="00CB762A"/>
    <w:rsid w:val="00CB7724"/>
    <w:rsid w:val="00CB7914"/>
    <w:rsid w:val="00CB7B8B"/>
    <w:rsid w:val="00CB7CF3"/>
    <w:rsid w:val="00CC028A"/>
    <w:rsid w:val="00CC08C0"/>
    <w:rsid w:val="00CC0FEA"/>
    <w:rsid w:val="00CC2965"/>
    <w:rsid w:val="00CC31EF"/>
    <w:rsid w:val="00CC3466"/>
    <w:rsid w:val="00CC3E3C"/>
    <w:rsid w:val="00CC4089"/>
    <w:rsid w:val="00CC412B"/>
    <w:rsid w:val="00CC4183"/>
    <w:rsid w:val="00CC476C"/>
    <w:rsid w:val="00CC4889"/>
    <w:rsid w:val="00CC5083"/>
    <w:rsid w:val="00CC56A4"/>
    <w:rsid w:val="00CC5741"/>
    <w:rsid w:val="00CC63E8"/>
    <w:rsid w:val="00CC6B51"/>
    <w:rsid w:val="00CC75D0"/>
    <w:rsid w:val="00CC76C6"/>
    <w:rsid w:val="00CC7A22"/>
    <w:rsid w:val="00CC7C24"/>
    <w:rsid w:val="00CC7E62"/>
    <w:rsid w:val="00CC7E9A"/>
    <w:rsid w:val="00CD0141"/>
    <w:rsid w:val="00CD076D"/>
    <w:rsid w:val="00CD0E25"/>
    <w:rsid w:val="00CD0E80"/>
    <w:rsid w:val="00CD1200"/>
    <w:rsid w:val="00CD1321"/>
    <w:rsid w:val="00CD1668"/>
    <w:rsid w:val="00CD18D3"/>
    <w:rsid w:val="00CD24C6"/>
    <w:rsid w:val="00CD2530"/>
    <w:rsid w:val="00CD28B8"/>
    <w:rsid w:val="00CD2D66"/>
    <w:rsid w:val="00CD3387"/>
    <w:rsid w:val="00CD33AC"/>
    <w:rsid w:val="00CD34CE"/>
    <w:rsid w:val="00CD3515"/>
    <w:rsid w:val="00CD3B75"/>
    <w:rsid w:val="00CD42E1"/>
    <w:rsid w:val="00CD44B3"/>
    <w:rsid w:val="00CD455B"/>
    <w:rsid w:val="00CD4700"/>
    <w:rsid w:val="00CD4D40"/>
    <w:rsid w:val="00CD5467"/>
    <w:rsid w:val="00CD5649"/>
    <w:rsid w:val="00CD5B7B"/>
    <w:rsid w:val="00CD5E11"/>
    <w:rsid w:val="00CD5F52"/>
    <w:rsid w:val="00CD65C1"/>
    <w:rsid w:val="00CD6A7F"/>
    <w:rsid w:val="00CD6E46"/>
    <w:rsid w:val="00CD6FFB"/>
    <w:rsid w:val="00CD73CC"/>
    <w:rsid w:val="00CE000A"/>
    <w:rsid w:val="00CE00D1"/>
    <w:rsid w:val="00CE01C0"/>
    <w:rsid w:val="00CE0505"/>
    <w:rsid w:val="00CE0964"/>
    <w:rsid w:val="00CE0D2A"/>
    <w:rsid w:val="00CE0E6C"/>
    <w:rsid w:val="00CE1339"/>
    <w:rsid w:val="00CE1BB7"/>
    <w:rsid w:val="00CE1E72"/>
    <w:rsid w:val="00CE1ECF"/>
    <w:rsid w:val="00CE1F46"/>
    <w:rsid w:val="00CE20BC"/>
    <w:rsid w:val="00CE2988"/>
    <w:rsid w:val="00CE2DC5"/>
    <w:rsid w:val="00CE2E97"/>
    <w:rsid w:val="00CE3C64"/>
    <w:rsid w:val="00CE3EB3"/>
    <w:rsid w:val="00CE42B9"/>
    <w:rsid w:val="00CE43F3"/>
    <w:rsid w:val="00CE43F5"/>
    <w:rsid w:val="00CE4BAC"/>
    <w:rsid w:val="00CE543A"/>
    <w:rsid w:val="00CE5722"/>
    <w:rsid w:val="00CE5D59"/>
    <w:rsid w:val="00CE5E19"/>
    <w:rsid w:val="00CE5E5F"/>
    <w:rsid w:val="00CE617F"/>
    <w:rsid w:val="00CE61DE"/>
    <w:rsid w:val="00CE68E2"/>
    <w:rsid w:val="00CE70FD"/>
    <w:rsid w:val="00CE71E7"/>
    <w:rsid w:val="00CE739A"/>
    <w:rsid w:val="00CE7506"/>
    <w:rsid w:val="00CE7624"/>
    <w:rsid w:val="00CE7812"/>
    <w:rsid w:val="00CE7978"/>
    <w:rsid w:val="00CF003A"/>
    <w:rsid w:val="00CF0240"/>
    <w:rsid w:val="00CF06A0"/>
    <w:rsid w:val="00CF0C39"/>
    <w:rsid w:val="00CF0D87"/>
    <w:rsid w:val="00CF0D94"/>
    <w:rsid w:val="00CF0F46"/>
    <w:rsid w:val="00CF1036"/>
    <w:rsid w:val="00CF12EA"/>
    <w:rsid w:val="00CF131A"/>
    <w:rsid w:val="00CF2642"/>
    <w:rsid w:val="00CF2717"/>
    <w:rsid w:val="00CF2A9E"/>
    <w:rsid w:val="00CF2F68"/>
    <w:rsid w:val="00CF323C"/>
    <w:rsid w:val="00CF32D5"/>
    <w:rsid w:val="00CF39AD"/>
    <w:rsid w:val="00CF3AFF"/>
    <w:rsid w:val="00CF3B40"/>
    <w:rsid w:val="00CF3CBA"/>
    <w:rsid w:val="00CF459E"/>
    <w:rsid w:val="00CF4AED"/>
    <w:rsid w:val="00CF4AF0"/>
    <w:rsid w:val="00CF4D1F"/>
    <w:rsid w:val="00CF5130"/>
    <w:rsid w:val="00CF5166"/>
    <w:rsid w:val="00CF54E8"/>
    <w:rsid w:val="00CF5FB1"/>
    <w:rsid w:val="00CF6582"/>
    <w:rsid w:val="00CF6DF0"/>
    <w:rsid w:val="00CF6EF0"/>
    <w:rsid w:val="00CF701F"/>
    <w:rsid w:val="00CF7583"/>
    <w:rsid w:val="00CF76B9"/>
    <w:rsid w:val="00CF7880"/>
    <w:rsid w:val="00CF7D65"/>
    <w:rsid w:val="00CF7F54"/>
    <w:rsid w:val="00D00448"/>
    <w:rsid w:val="00D0067A"/>
    <w:rsid w:val="00D00E6D"/>
    <w:rsid w:val="00D00F70"/>
    <w:rsid w:val="00D015AA"/>
    <w:rsid w:val="00D01A0F"/>
    <w:rsid w:val="00D01E77"/>
    <w:rsid w:val="00D02102"/>
    <w:rsid w:val="00D02461"/>
    <w:rsid w:val="00D0246D"/>
    <w:rsid w:val="00D024E5"/>
    <w:rsid w:val="00D02690"/>
    <w:rsid w:val="00D028C1"/>
    <w:rsid w:val="00D03297"/>
    <w:rsid w:val="00D03345"/>
    <w:rsid w:val="00D03B14"/>
    <w:rsid w:val="00D03D9C"/>
    <w:rsid w:val="00D04806"/>
    <w:rsid w:val="00D04B92"/>
    <w:rsid w:val="00D04BAD"/>
    <w:rsid w:val="00D04DA6"/>
    <w:rsid w:val="00D053E1"/>
    <w:rsid w:val="00D058FB"/>
    <w:rsid w:val="00D05B4D"/>
    <w:rsid w:val="00D06A5D"/>
    <w:rsid w:val="00D06CC1"/>
    <w:rsid w:val="00D075DE"/>
    <w:rsid w:val="00D07A23"/>
    <w:rsid w:val="00D07D3C"/>
    <w:rsid w:val="00D100CE"/>
    <w:rsid w:val="00D102AD"/>
    <w:rsid w:val="00D10659"/>
    <w:rsid w:val="00D10EC3"/>
    <w:rsid w:val="00D112A9"/>
    <w:rsid w:val="00D11509"/>
    <w:rsid w:val="00D115CF"/>
    <w:rsid w:val="00D11C1B"/>
    <w:rsid w:val="00D12595"/>
    <w:rsid w:val="00D1282B"/>
    <w:rsid w:val="00D12BFB"/>
    <w:rsid w:val="00D132ED"/>
    <w:rsid w:val="00D1339F"/>
    <w:rsid w:val="00D13CD9"/>
    <w:rsid w:val="00D1463A"/>
    <w:rsid w:val="00D1466B"/>
    <w:rsid w:val="00D14A36"/>
    <w:rsid w:val="00D14D24"/>
    <w:rsid w:val="00D1539A"/>
    <w:rsid w:val="00D158E9"/>
    <w:rsid w:val="00D15938"/>
    <w:rsid w:val="00D1627B"/>
    <w:rsid w:val="00D16386"/>
    <w:rsid w:val="00D16624"/>
    <w:rsid w:val="00D167C1"/>
    <w:rsid w:val="00D16F62"/>
    <w:rsid w:val="00D176DE"/>
    <w:rsid w:val="00D17C89"/>
    <w:rsid w:val="00D17DE1"/>
    <w:rsid w:val="00D17E7E"/>
    <w:rsid w:val="00D17F76"/>
    <w:rsid w:val="00D20472"/>
    <w:rsid w:val="00D2057B"/>
    <w:rsid w:val="00D20BE0"/>
    <w:rsid w:val="00D21154"/>
    <w:rsid w:val="00D21603"/>
    <w:rsid w:val="00D2191F"/>
    <w:rsid w:val="00D21AF0"/>
    <w:rsid w:val="00D22690"/>
    <w:rsid w:val="00D22707"/>
    <w:rsid w:val="00D22A95"/>
    <w:rsid w:val="00D22D00"/>
    <w:rsid w:val="00D22E85"/>
    <w:rsid w:val="00D2336B"/>
    <w:rsid w:val="00D2359C"/>
    <w:rsid w:val="00D23A63"/>
    <w:rsid w:val="00D24BF1"/>
    <w:rsid w:val="00D24CA8"/>
    <w:rsid w:val="00D24D35"/>
    <w:rsid w:val="00D24D7F"/>
    <w:rsid w:val="00D24FDF"/>
    <w:rsid w:val="00D25254"/>
    <w:rsid w:val="00D252A4"/>
    <w:rsid w:val="00D25C14"/>
    <w:rsid w:val="00D26761"/>
    <w:rsid w:val="00D26E43"/>
    <w:rsid w:val="00D26F79"/>
    <w:rsid w:val="00D276D9"/>
    <w:rsid w:val="00D27733"/>
    <w:rsid w:val="00D300E9"/>
    <w:rsid w:val="00D301BA"/>
    <w:rsid w:val="00D3046B"/>
    <w:rsid w:val="00D31D17"/>
    <w:rsid w:val="00D324A1"/>
    <w:rsid w:val="00D326E8"/>
    <w:rsid w:val="00D32EFB"/>
    <w:rsid w:val="00D3300F"/>
    <w:rsid w:val="00D33564"/>
    <w:rsid w:val="00D338F0"/>
    <w:rsid w:val="00D340EF"/>
    <w:rsid w:val="00D34421"/>
    <w:rsid w:val="00D34C8C"/>
    <w:rsid w:val="00D3506D"/>
    <w:rsid w:val="00D35563"/>
    <w:rsid w:val="00D355DE"/>
    <w:rsid w:val="00D35969"/>
    <w:rsid w:val="00D35EDB"/>
    <w:rsid w:val="00D35F01"/>
    <w:rsid w:val="00D3639C"/>
    <w:rsid w:val="00D36C5C"/>
    <w:rsid w:val="00D37232"/>
    <w:rsid w:val="00D37A95"/>
    <w:rsid w:val="00D404F2"/>
    <w:rsid w:val="00D4058E"/>
    <w:rsid w:val="00D412C1"/>
    <w:rsid w:val="00D4135C"/>
    <w:rsid w:val="00D413A3"/>
    <w:rsid w:val="00D41871"/>
    <w:rsid w:val="00D420F5"/>
    <w:rsid w:val="00D42C79"/>
    <w:rsid w:val="00D43131"/>
    <w:rsid w:val="00D43139"/>
    <w:rsid w:val="00D432BB"/>
    <w:rsid w:val="00D4358A"/>
    <w:rsid w:val="00D43BCB"/>
    <w:rsid w:val="00D43C60"/>
    <w:rsid w:val="00D43CE7"/>
    <w:rsid w:val="00D43D62"/>
    <w:rsid w:val="00D44555"/>
    <w:rsid w:val="00D4459C"/>
    <w:rsid w:val="00D45224"/>
    <w:rsid w:val="00D4618F"/>
    <w:rsid w:val="00D4626A"/>
    <w:rsid w:val="00D4672A"/>
    <w:rsid w:val="00D46871"/>
    <w:rsid w:val="00D46899"/>
    <w:rsid w:val="00D4707B"/>
    <w:rsid w:val="00D471EA"/>
    <w:rsid w:val="00D47C36"/>
    <w:rsid w:val="00D5000B"/>
    <w:rsid w:val="00D50CD4"/>
    <w:rsid w:val="00D50F88"/>
    <w:rsid w:val="00D510B0"/>
    <w:rsid w:val="00D51224"/>
    <w:rsid w:val="00D51756"/>
    <w:rsid w:val="00D517C9"/>
    <w:rsid w:val="00D51D32"/>
    <w:rsid w:val="00D52152"/>
    <w:rsid w:val="00D52214"/>
    <w:rsid w:val="00D52236"/>
    <w:rsid w:val="00D5273D"/>
    <w:rsid w:val="00D52C16"/>
    <w:rsid w:val="00D5352E"/>
    <w:rsid w:val="00D535C8"/>
    <w:rsid w:val="00D5372B"/>
    <w:rsid w:val="00D5495B"/>
    <w:rsid w:val="00D54A0E"/>
    <w:rsid w:val="00D54B85"/>
    <w:rsid w:val="00D551D4"/>
    <w:rsid w:val="00D55388"/>
    <w:rsid w:val="00D5659A"/>
    <w:rsid w:val="00D56BAE"/>
    <w:rsid w:val="00D56D5D"/>
    <w:rsid w:val="00D56F3A"/>
    <w:rsid w:val="00D5745F"/>
    <w:rsid w:val="00D578D4"/>
    <w:rsid w:val="00D57988"/>
    <w:rsid w:val="00D57D6E"/>
    <w:rsid w:val="00D57F93"/>
    <w:rsid w:val="00D60A12"/>
    <w:rsid w:val="00D61288"/>
    <w:rsid w:val="00D615B1"/>
    <w:rsid w:val="00D61714"/>
    <w:rsid w:val="00D61BA2"/>
    <w:rsid w:val="00D62614"/>
    <w:rsid w:val="00D62739"/>
    <w:rsid w:val="00D62A93"/>
    <w:rsid w:val="00D62C9F"/>
    <w:rsid w:val="00D62F40"/>
    <w:rsid w:val="00D630BE"/>
    <w:rsid w:val="00D6358E"/>
    <w:rsid w:val="00D637AB"/>
    <w:rsid w:val="00D638C2"/>
    <w:rsid w:val="00D64061"/>
    <w:rsid w:val="00D64855"/>
    <w:rsid w:val="00D64907"/>
    <w:rsid w:val="00D653C5"/>
    <w:rsid w:val="00D659F3"/>
    <w:rsid w:val="00D65A5F"/>
    <w:rsid w:val="00D65CF5"/>
    <w:rsid w:val="00D65D5D"/>
    <w:rsid w:val="00D65E3E"/>
    <w:rsid w:val="00D65EA7"/>
    <w:rsid w:val="00D66003"/>
    <w:rsid w:val="00D66BD7"/>
    <w:rsid w:val="00D6701C"/>
    <w:rsid w:val="00D70127"/>
    <w:rsid w:val="00D702D4"/>
    <w:rsid w:val="00D70974"/>
    <w:rsid w:val="00D70B1B"/>
    <w:rsid w:val="00D70ECA"/>
    <w:rsid w:val="00D715D1"/>
    <w:rsid w:val="00D7190B"/>
    <w:rsid w:val="00D720CE"/>
    <w:rsid w:val="00D722F5"/>
    <w:rsid w:val="00D72979"/>
    <w:rsid w:val="00D72AE4"/>
    <w:rsid w:val="00D72D46"/>
    <w:rsid w:val="00D7333E"/>
    <w:rsid w:val="00D734EC"/>
    <w:rsid w:val="00D734F4"/>
    <w:rsid w:val="00D73BCC"/>
    <w:rsid w:val="00D74048"/>
    <w:rsid w:val="00D744ED"/>
    <w:rsid w:val="00D74576"/>
    <w:rsid w:val="00D74D02"/>
    <w:rsid w:val="00D752B5"/>
    <w:rsid w:val="00D75491"/>
    <w:rsid w:val="00D75643"/>
    <w:rsid w:val="00D75AF7"/>
    <w:rsid w:val="00D75DD8"/>
    <w:rsid w:val="00D769D1"/>
    <w:rsid w:val="00D770E3"/>
    <w:rsid w:val="00D77724"/>
    <w:rsid w:val="00D77E0D"/>
    <w:rsid w:val="00D77EF5"/>
    <w:rsid w:val="00D80418"/>
    <w:rsid w:val="00D80719"/>
    <w:rsid w:val="00D80D9F"/>
    <w:rsid w:val="00D81367"/>
    <w:rsid w:val="00D81677"/>
    <w:rsid w:val="00D82026"/>
    <w:rsid w:val="00D82443"/>
    <w:rsid w:val="00D82A24"/>
    <w:rsid w:val="00D82C99"/>
    <w:rsid w:val="00D82D69"/>
    <w:rsid w:val="00D82D9A"/>
    <w:rsid w:val="00D83145"/>
    <w:rsid w:val="00D83265"/>
    <w:rsid w:val="00D83699"/>
    <w:rsid w:val="00D83DEB"/>
    <w:rsid w:val="00D84213"/>
    <w:rsid w:val="00D8445C"/>
    <w:rsid w:val="00D84838"/>
    <w:rsid w:val="00D84885"/>
    <w:rsid w:val="00D85360"/>
    <w:rsid w:val="00D854CC"/>
    <w:rsid w:val="00D8551C"/>
    <w:rsid w:val="00D85AEE"/>
    <w:rsid w:val="00D85CFF"/>
    <w:rsid w:val="00D85E38"/>
    <w:rsid w:val="00D8660F"/>
    <w:rsid w:val="00D86754"/>
    <w:rsid w:val="00D86B16"/>
    <w:rsid w:val="00D87312"/>
    <w:rsid w:val="00D87349"/>
    <w:rsid w:val="00D87353"/>
    <w:rsid w:val="00D87630"/>
    <w:rsid w:val="00D87EC8"/>
    <w:rsid w:val="00D901D8"/>
    <w:rsid w:val="00D90250"/>
    <w:rsid w:val="00D9031A"/>
    <w:rsid w:val="00D90EAE"/>
    <w:rsid w:val="00D90F97"/>
    <w:rsid w:val="00D9159A"/>
    <w:rsid w:val="00D918C7"/>
    <w:rsid w:val="00D918F8"/>
    <w:rsid w:val="00D922AA"/>
    <w:rsid w:val="00D92B8D"/>
    <w:rsid w:val="00D93107"/>
    <w:rsid w:val="00D93308"/>
    <w:rsid w:val="00D946AF"/>
    <w:rsid w:val="00D95986"/>
    <w:rsid w:val="00D95BB0"/>
    <w:rsid w:val="00D95F1E"/>
    <w:rsid w:val="00D961DA"/>
    <w:rsid w:val="00D96846"/>
    <w:rsid w:val="00D96D1C"/>
    <w:rsid w:val="00D96F5A"/>
    <w:rsid w:val="00D97300"/>
    <w:rsid w:val="00D9732B"/>
    <w:rsid w:val="00D97651"/>
    <w:rsid w:val="00D97E58"/>
    <w:rsid w:val="00DA0A8B"/>
    <w:rsid w:val="00DA15E8"/>
    <w:rsid w:val="00DA19A2"/>
    <w:rsid w:val="00DA1B58"/>
    <w:rsid w:val="00DA2072"/>
    <w:rsid w:val="00DA24C4"/>
    <w:rsid w:val="00DA2E1C"/>
    <w:rsid w:val="00DA3119"/>
    <w:rsid w:val="00DA334E"/>
    <w:rsid w:val="00DA3855"/>
    <w:rsid w:val="00DA3A75"/>
    <w:rsid w:val="00DA4001"/>
    <w:rsid w:val="00DA4330"/>
    <w:rsid w:val="00DA4543"/>
    <w:rsid w:val="00DA4ADB"/>
    <w:rsid w:val="00DA4DFA"/>
    <w:rsid w:val="00DA4ECB"/>
    <w:rsid w:val="00DA5586"/>
    <w:rsid w:val="00DA5CE7"/>
    <w:rsid w:val="00DA5D15"/>
    <w:rsid w:val="00DA5D6A"/>
    <w:rsid w:val="00DA607F"/>
    <w:rsid w:val="00DA614B"/>
    <w:rsid w:val="00DA6677"/>
    <w:rsid w:val="00DA67DE"/>
    <w:rsid w:val="00DA6AF6"/>
    <w:rsid w:val="00DA7332"/>
    <w:rsid w:val="00DA7402"/>
    <w:rsid w:val="00DA7781"/>
    <w:rsid w:val="00DB0CD6"/>
    <w:rsid w:val="00DB0D45"/>
    <w:rsid w:val="00DB0FC6"/>
    <w:rsid w:val="00DB1296"/>
    <w:rsid w:val="00DB1526"/>
    <w:rsid w:val="00DB1B7A"/>
    <w:rsid w:val="00DB1C45"/>
    <w:rsid w:val="00DB2168"/>
    <w:rsid w:val="00DB232F"/>
    <w:rsid w:val="00DB297C"/>
    <w:rsid w:val="00DB2C63"/>
    <w:rsid w:val="00DB2CC2"/>
    <w:rsid w:val="00DB3ED8"/>
    <w:rsid w:val="00DB43F9"/>
    <w:rsid w:val="00DB46A1"/>
    <w:rsid w:val="00DB4FF1"/>
    <w:rsid w:val="00DB50FD"/>
    <w:rsid w:val="00DB5355"/>
    <w:rsid w:val="00DB535C"/>
    <w:rsid w:val="00DB63FF"/>
    <w:rsid w:val="00DB6976"/>
    <w:rsid w:val="00DB7094"/>
    <w:rsid w:val="00DC02ED"/>
    <w:rsid w:val="00DC1063"/>
    <w:rsid w:val="00DC15E5"/>
    <w:rsid w:val="00DC16E3"/>
    <w:rsid w:val="00DC1E0B"/>
    <w:rsid w:val="00DC1FEE"/>
    <w:rsid w:val="00DC2179"/>
    <w:rsid w:val="00DC227A"/>
    <w:rsid w:val="00DC23C1"/>
    <w:rsid w:val="00DC25BF"/>
    <w:rsid w:val="00DC29D5"/>
    <w:rsid w:val="00DC34E4"/>
    <w:rsid w:val="00DC3506"/>
    <w:rsid w:val="00DC3E09"/>
    <w:rsid w:val="00DC3FE9"/>
    <w:rsid w:val="00DC5371"/>
    <w:rsid w:val="00DC5C8F"/>
    <w:rsid w:val="00DC6027"/>
    <w:rsid w:val="00DC6749"/>
    <w:rsid w:val="00DC70BF"/>
    <w:rsid w:val="00DC72AB"/>
    <w:rsid w:val="00DC72C7"/>
    <w:rsid w:val="00DC7417"/>
    <w:rsid w:val="00DC7780"/>
    <w:rsid w:val="00DC7E86"/>
    <w:rsid w:val="00DD01DF"/>
    <w:rsid w:val="00DD0684"/>
    <w:rsid w:val="00DD0C3A"/>
    <w:rsid w:val="00DD0D15"/>
    <w:rsid w:val="00DD0D3C"/>
    <w:rsid w:val="00DD0DDD"/>
    <w:rsid w:val="00DD13A8"/>
    <w:rsid w:val="00DD141B"/>
    <w:rsid w:val="00DD1698"/>
    <w:rsid w:val="00DD1757"/>
    <w:rsid w:val="00DD1809"/>
    <w:rsid w:val="00DD188B"/>
    <w:rsid w:val="00DD1945"/>
    <w:rsid w:val="00DD1BE3"/>
    <w:rsid w:val="00DD1DC1"/>
    <w:rsid w:val="00DD2999"/>
    <w:rsid w:val="00DD2B56"/>
    <w:rsid w:val="00DD3350"/>
    <w:rsid w:val="00DD355C"/>
    <w:rsid w:val="00DD3EFB"/>
    <w:rsid w:val="00DD4194"/>
    <w:rsid w:val="00DD41ED"/>
    <w:rsid w:val="00DD48C2"/>
    <w:rsid w:val="00DD4A7A"/>
    <w:rsid w:val="00DD504C"/>
    <w:rsid w:val="00DD5554"/>
    <w:rsid w:val="00DD5567"/>
    <w:rsid w:val="00DD5DFD"/>
    <w:rsid w:val="00DD6894"/>
    <w:rsid w:val="00DD6ED8"/>
    <w:rsid w:val="00DD71BF"/>
    <w:rsid w:val="00DD7552"/>
    <w:rsid w:val="00DD7670"/>
    <w:rsid w:val="00DD77C9"/>
    <w:rsid w:val="00DD7A11"/>
    <w:rsid w:val="00DD7A4F"/>
    <w:rsid w:val="00DE0219"/>
    <w:rsid w:val="00DE024D"/>
    <w:rsid w:val="00DE08A9"/>
    <w:rsid w:val="00DE1F68"/>
    <w:rsid w:val="00DE2247"/>
    <w:rsid w:val="00DE2567"/>
    <w:rsid w:val="00DE27BD"/>
    <w:rsid w:val="00DE2CCF"/>
    <w:rsid w:val="00DE2F12"/>
    <w:rsid w:val="00DE3E24"/>
    <w:rsid w:val="00DE3F56"/>
    <w:rsid w:val="00DE5897"/>
    <w:rsid w:val="00DE5C92"/>
    <w:rsid w:val="00DE5D58"/>
    <w:rsid w:val="00DE5DE8"/>
    <w:rsid w:val="00DE5F62"/>
    <w:rsid w:val="00DE69D4"/>
    <w:rsid w:val="00DE6B95"/>
    <w:rsid w:val="00DE6BDA"/>
    <w:rsid w:val="00DE7468"/>
    <w:rsid w:val="00DE7916"/>
    <w:rsid w:val="00DF003F"/>
    <w:rsid w:val="00DF06E1"/>
    <w:rsid w:val="00DF0989"/>
    <w:rsid w:val="00DF0E78"/>
    <w:rsid w:val="00DF1127"/>
    <w:rsid w:val="00DF1594"/>
    <w:rsid w:val="00DF1799"/>
    <w:rsid w:val="00DF18DB"/>
    <w:rsid w:val="00DF1A99"/>
    <w:rsid w:val="00DF1C05"/>
    <w:rsid w:val="00DF1CEC"/>
    <w:rsid w:val="00DF1E10"/>
    <w:rsid w:val="00DF2294"/>
    <w:rsid w:val="00DF2CD0"/>
    <w:rsid w:val="00DF2ED9"/>
    <w:rsid w:val="00DF31F3"/>
    <w:rsid w:val="00DF3322"/>
    <w:rsid w:val="00DF3F38"/>
    <w:rsid w:val="00DF43AC"/>
    <w:rsid w:val="00DF53CD"/>
    <w:rsid w:val="00DF5A3E"/>
    <w:rsid w:val="00DF5BEA"/>
    <w:rsid w:val="00DF5C53"/>
    <w:rsid w:val="00DF6158"/>
    <w:rsid w:val="00DF621A"/>
    <w:rsid w:val="00DF6257"/>
    <w:rsid w:val="00DF667F"/>
    <w:rsid w:val="00DF6834"/>
    <w:rsid w:val="00E002AD"/>
    <w:rsid w:val="00E00476"/>
    <w:rsid w:val="00E00AFE"/>
    <w:rsid w:val="00E00C17"/>
    <w:rsid w:val="00E011DA"/>
    <w:rsid w:val="00E011FE"/>
    <w:rsid w:val="00E01294"/>
    <w:rsid w:val="00E01633"/>
    <w:rsid w:val="00E01815"/>
    <w:rsid w:val="00E01888"/>
    <w:rsid w:val="00E01C27"/>
    <w:rsid w:val="00E03E5A"/>
    <w:rsid w:val="00E0456B"/>
    <w:rsid w:val="00E0485D"/>
    <w:rsid w:val="00E048F3"/>
    <w:rsid w:val="00E04CB1"/>
    <w:rsid w:val="00E04EF2"/>
    <w:rsid w:val="00E05036"/>
    <w:rsid w:val="00E05569"/>
    <w:rsid w:val="00E055E5"/>
    <w:rsid w:val="00E05D16"/>
    <w:rsid w:val="00E0628C"/>
    <w:rsid w:val="00E0672A"/>
    <w:rsid w:val="00E06835"/>
    <w:rsid w:val="00E068D6"/>
    <w:rsid w:val="00E06F3B"/>
    <w:rsid w:val="00E07192"/>
    <w:rsid w:val="00E07E40"/>
    <w:rsid w:val="00E10620"/>
    <w:rsid w:val="00E106C3"/>
    <w:rsid w:val="00E111E7"/>
    <w:rsid w:val="00E112F3"/>
    <w:rsid w:val="00E1182E"/>
    <w:rsid w:val="00E128B3"/>
    <w:rsid w:val="00E12E3F"/>
    <w:rsid w:val="00E13159"/>
    <w:rsid w:val="00E134A1"/>
    <w:rsid w:val="00E136FB"/>
    <w:rsid w:val="00E13764"/>
    <w:rsid w:val="00E13A0B"/>
    <w:rsid w:val="00E140DA"/>
    <w:rsid w:val="00E143A4"/>
    <w:rsid w:val="00E14644"/>
    <w:rsid w:val="00E1484A"/>
    <w:rsid w:val="00E14CFD"/>
    <w:rsid w:val="00E1542B"/>
    <w:rsid w:val="00E15F3C"/>
    <w:rsid w:val="00E16780"/>
    <w:rsid w:val="00E168B3"/>
    <w:rsid w:val="00E16A52"/>
    <w:rsid w:val="00E17087"/>
    <w:rsid w:val="00E17F31"/>
    <w:rsid w:val="00E20438"/>
    <w:rsid w:val="00E20A0B"/>
    <w:rsid w:val="00E20F2D"/>
    <w:rsid w:val="00E2104B"/>
    <w:rsid w:val="00E21D1A"/>
    <w:rsid w:val="00E21D2B"/>
    <w:rsid w:val="00E22551"/>
    <w:rsid w:val="00E2274D"/>
    <w:rsid w:val="00E22ED9"/>
    <w:rsid w:val="00E22EEE"/>
    <w:rsid w:val="00E23416"/>
    <w:rsid w:val="00E23611"/>
    <w:rsid w:val="00E236C2"/>
    <w:rsid w:val="00E23962"/>
    <w:rsid w:val="00E23990"/>
    <w:rsid w:val="00E23E10"/>
    <w:rsid w:val="00E23E89"/>
    <w:rsid w:val="00E242B2"/>
    <w:rsid w:val="00E244ED"/>
    <w:rsid w:val="00E24679"/>
    <w:rsid w:val="00E248CD"/>
    <w:rsid w:val="00E2493E"/>
    <w:rsid w:val="00E24CD3"/>
    <w:rsid w:val="00E24E55"/>
    <w:rsid w:val="00E24FF7"/>
    <w:rsid w:val="00E2545A"/>
    <w:rsid w:val="00E25662"/>
    <w:rsid w:val="00E2678D"/>
    <w:rsid w:val="00E26800"/>
    <w:rsid w:val="00E26C88"/>
    <w:rsid w:val="00E26F31"/>
    <w:rsid w:val="00E27015"/>
    <w:rsid w:val="00E27401"/>
    <w:rsid w:val="00E278ED"/>
    <w:rsid w:val="00E27AE3"/>
    <w:rsid w:val="00E27DE0"/>
    <w:rsid w:val="00E302A8"/>
    <w:rsid w:val="00E30C99"/>
    <w:rsid w:val="00E3156E"/>
    <w:rsid w:val="00E31938"/>
    <w:rsid w:val="00E31C5C"/>
    <w:rsid w:val="00E31DB1"/>
    <w:rsid w:val="00E3223E"/>
    <w:rsid w:val="00E32D52"/>
    <w:rsid w:val="00E33074"/>
    <w:rsid w:val="00E3403F"/>
    <w:rsid w:val="00E351CD"/>
    <w:rsid w:val="00E351FA"/>
    <w:rsid w:val="00E35484"/>
    <w:rsid w:val="00E3548E"/>
    <w:rsid w:val="00E35633"/>
    <w:rsid w:val="00E358F9"/>
    <w:rsid w:val="00E35B91"/>
    <w:rsid w:val="00E361CD"/>
    <w:rsid w:val="00E369BC"/>
    <w:rsid w:val="00E36A67"/>
    <w:rsid w:val="00E36C2E"/>
    <w:rsid w:val="00E36C4B"/>
    <w:rsid w:val="00E36D20"/>
    <w:rsid w:val="00E36F21"/>
    <w:rsid w:val="00E376C1"/>
    <w:rsid w:val="00E402D9"/>
    <w:rsid w:val="00E403CD"/>
    <w:rsid w:val="00E403FD"/>
    <w:rsid w:val="00E40B2B"/>
    <w:rsid w:val="00E41125"/>
    <w:rsid w:val="00E41229"/>
    <w:rsid w:val="00E412BB"/>
    <w:rsid w:val="00E412E1"/>
    <w:rsid w:val="00E41572"/>
    <w:rsid w:val="00E41CAB"/>
    <w:rsid w:val="00E4213C"/>
    <w:rsid w:val="00E421D2"/>
    <w:rsid w:val="00E426C7"/>
    <w:rsid w:val="00E42CA1"/>
    <w:rsid w:val="00E4359B"/>
    <w:rsid w:val="00E436A9"/>
    <w:rsid w:val="00E43D86"/>
    <w:rsid w:val="00E44232"/>
    <w:rsid w:val="00E442B0"/>
    <w:rsid w:val="00E44A9D"/>
    <w:rsid w:val="00E44D63"/>
    <w:rsid w:val="00E45206"/>
    <w:rsid w:val="00E458B6"/>
    <w:rsid w:val="00E45CA7"/>
    <w:rsid w:val="00E45E55"/>
    <w:rsid w:val="00E4616A"/>
    <w:rsid w:val="00E4620B"/>
    <w:rsid w:val="00E46294"/>
    <w:rsid w:val="00E46D00"/>
    <w:rsid w:val="00E46F9F"/>
    <w:rsid w:val="00E47333"/>
    <w:rsid w:val="00E4751C"/>
    <w:rsid w:val="00E4775A"/>
    <w:rsid w:val="00E50034"/>
    <w:rsid w:val="00E50461"/>
    <w:rsid w:val="00E50478"/>
    <w:rsid w:val="00E51442"/>
    <w:rsid w:val="00E51EED"/>
    <w:rsid w:val="00E51F1B"/>
    <w:rsid w:val="00E52150"/>
    <w:rsid w:val="00E52583"/>
    <w:rsid w:val="00E52D62"/>
    <w:rsid w:val="00E531E7"/>
    <w:rsid w:val="00E532CD"/>
    <w:rsid w:val="00E53342"/>
    <w:rsid w:val="00E5469D"/>
    <w:rsid w:val="00E546D0"/>
    <w:rsid w:val="00E54DFB"/>
    <w:rsid w:val="00E559F0"/>
    <w:rsid w:val="00E55D46"/>
    <w:rsid w:val="00E565A5"/>
    <w:rsid w:val="00E570A3"/>
    <w:rsid w:val="00E571F9"/>
    <w:rsid w:val="00E57657"/>
    <w:rsid w:val="00E57B01"/>
    <w:rsid w:val="00E57B52"/>
    <w:rsid w:val="00E57CD9"/>
    <w:rsid w:val="00E57EDE"/>
    <w:rsid w:val="00E57F1A"/>
    <w:rsid w:val="00E57FCC"/>
    <w:rsid w:val="00E60989"/>
    <w:rsid w:val="00E609DA"/>
    <w:rsid w:val="00E61259"/>
    <w:rsid w:val="00E6167A"/>
    <w:rsid w:val="00E618EC"/>
    <w:rsid w:val="00E61A10"/>
    <w:rsid w:val="00E61E81"/>
    <w:rsid w:val="00E621C4"/>
    <w:rsid w:val="00E62331"/>
    <w:rsid w:val="00E627A5"/>
    <w:rsid w:val="00E62934"/>
    <w:rsid w:val="00E629E2"/>
    <w:rsid w:val="00E634DD"/>
    <w:rsid w:val="00E63561"/>
    <w:rsid w:val="00E635D6"/>
    <w:rsid w:val="00E63E43"/>
    <w:rsid w:val="00E6418E"/>
    <w:rsid w:val="00E642F6"/>
    <w:rsid w:val="00E64307"/>
    <w:rsid w:val="00E6439D"/>
    <w:rsid w:val="00E643AB"/>
    <w:rsid w:val="00E6462D"/>
    <w:rsid w:val="00E649A4"/>
    <w:rsid w:val="00E64C7E"/>
    <w:rsid w:val="00E65184"/>
    <w:rsid w:val="00E657AA"/>
    <w:rsid w:val="00E65AC2"/>
    <w:rsid w:val="00E65EA8"/>
    <w:rsid w:val="00E66132"/>
    <w:rsid w:val="00E6620E"/>
    <w:rsid w:val="00E66F58"/>
    <w:rsid w:val="00E6745E"/>
    <w:rsid w:val="00E674DC"/>
    <w:rsid w:val="00E67B35"/>
    <w:rsid w:val="00E67C15"/>
    <w:rsid w:val="00E67F41"/>
    <w:rsid w:val="00E70562"/>
    <w:rsid w:val="00E70584"/>
    <w:rsid w:val="00E708F5"/>
    <w:rsid w:val="00E70D12"/>
    <w:rsid w:val="00E70D2E"/>
    <w:rsid w:val="00E70E6A"/>
    <w:rsid w:val="00E7155A"/>
    <w:rsid w:val="00E71693"/>
    <w:rsid w:val="00E71C11"/>
    <w:rsid w:val="00E71C44"/>
    <w:rsid w:val="00E71CD3"/>
    <w:rsid w:val="00E720C1"/>
    <w:rsid w:val="00E72389"/>
    <w:rsid w:val="00E7255E"/>
    <w:rsid w:val="00E728DF"/>
    <w:rsid w:val="00E72900"/>
    <w:rsid w:val="00E729FF"/>
    <w:rsid w:val="00E72B41"/>
    <w:rsid w:val="00E72B6D"/>
    <w:rsid w:val="00E72C25"/>
    <w:rsid w:val="00E7308A"/>
    <w:rsid w:val="00E730B9"/>
    <w:rsid w:val="00E731D3"/>
    <w:rsid w:val="00E7391F"/>
    <w:rsid w:val="00E73F5B"/>
    <w:rsid w:val="00E74C62"/>
    <w:rsid w:val="00E74F75"/>
    <w:rsid w:val="00E75357"/>
    <w:rsid w:val="00E75974"/>
    <w:rsid w:val="00E75B3A"/>
    <w:rsid w:val="00E75B6C"/>
    <w:rsid w:val="00E760A6"/>
    <w:rsid w:val="00E760F1"/>
    <w:rsid w:val="00E7614B"/>
    <w:rsid w:val="00E7636A"/>
    <w:rsid w:val="00E76C34"/>
    <w:rsid w:val="00E76E06"/>
    <w:rsid w:val="00E76E95"/>
    <w:rsid w:val="00E771B9"/>
    <w:rsid w:val="00E77277"/>
    <w:rsid w:val="00E772EA"/>
    <w:rsid w:val="00E7768E"/>
    <w:rsid w:val="00E77DC3"/>
    <w:rsid w:val="00E80B56"/>
    <w:rsid w:val="00E80FF8"/>
    <w:rsid w:val="00E81092"/>
    <w:rsid w:val="00E81278"/>
    <w:rsid w:val="00E81FEA"/>
    <w:rsid w:val="00E82BC5"/>
    <w:rsid w:val="00E82CE0"/>
    <w:rsid w:val="00E83970"/>
    <w:rsid w:val="00E83976"/>
    <w:rsid w:val="00E83A98"/>
    <w:rsid w:val="00E83E31"/>
    <w:rsid w:val="00E83E9B"/>
    <w:rsid w:val="00E83F15"/>
    <w:rsid w:val="00E83F59"/>
    <w:rsid w:val="00E8457F"/>
    <w:rsid w:val="00E846EC"/>
    <w:rsid w:val="00E84831"/>
    <w:rsid w:val="00E84E9B"/>
    <w:rsid w:val="00E84EDB"/>
    <w:rsid w:val="00E850A8"/>
    <w:rsid w:val="00E857C8"/>
    <w:rsid w:val="00E85B78"/>
    <w:rsid w:val="00E85C4C"/>
    <w:rsid w:val="00E85CCA"/>
    <w:rsid w:val="00E86221"/>
    <w:rsid w:val="00E867D8"/>
    <w:rsid w:val="00E8790C"/>
    <w:rsid w:val="00E87A5D"/>
    <w:rsid w:val="00E900E6"/>
    <w:rsid w:val="00E90595"/>
    <w:rsid w:val="00E90B16"/>
    <w:rsid w:val="00E91FB4"/>
    <w:rsid w:val="00E91FD3"/>
    <w:rsid w:val="00E92637"/>
    <w:rsid w:val="00E92AC0"/>
    <w:rsid w:val="00E92E0D"/>
    <w:rsid w:val="00E92E15"/>
    <w:rsid w:val="00E930E8"/>
    <w:rsid w:val="00E934EA"/>
    <w:rsid w:val="00E937D0"/>
    <w:rsid w:val="00E93B45"/>
    <w:rsid w:val="00E94266"/>
    <w:rsid w:val="00E94AF9"/>
    <w:rsid w:val="00E952C2"/>
    <w:rsid w:val="00E959EC"/>
    <w:rsid w:val="00E95DA8"/>
    <w:rsid w:val="00E96523"/>
    <w:rsid w:val="00E9672D"/>
    <w:rsid w:val="00E97879"/>
    <w:rsid w:val="00E97A79"/>
    <w:rsid w:val="00E97D3E"/>
    <w:rsid w:val="00E97F1F"/>
    <w:rsid w:val="00EA00EB"/>
    <w:rsid w:val="00EA0139"/>
    <w:rsid w:val="00EA091C"/>
    <w:rsid w:val="00EA126F"/>
    <w:rsid w:val="00EA1673"/>
    <w:rsid w:val="00EA1745"/>
    <w:rsid w:val="00EA1B8D"/>
    <w:rsid w:val="00EA23AC"/>
    <w:rsid w:val="00EA2427"/>
    <w:rsid w:val="00EA274D"/>
    <w:rsid w:val="00EA28B5"/>
    <w:rsid w:val="00EA2D08"/>
    <w:rsid w:val="00EA2F7A"/>
    <w:rsid w:val="00EA3DC7"/>
    <w:rsid w:val="00EA416B"/>
    <w:rsid w:val="00EA42F4"/>
    <w:rsid w:val="00EA46E0"/>
    <w:rsid w:val="00EA4D57"/>
    <w:rsid w:val="00EA4FA6"/>
    <w:rsid w:val="00EA582A"/>
    <w:rsid w:val="00EA5B53"/>
    <w:rsid w:val="00EA5D1E"/>
    <w:rsid w:val="00EA5D62"/>
    <w:rsid w:val="00EA6366"/>
    <w:rsid w:val="00EA6535"/>
    <w:rsid w:val="00EA7946"/>
    <w:rsid w:val="00EB0179"/>
    <w:rsid w:val="00EB01BE"/>
    <w:rsid w:val="00EB1005"/>
    <w:rsid w:val="00EB1AB0"/>
    <w:rsid w:val="00EB20C0"/>
    <w:rsid w:val="00EB269F"/>
    <w:rsid w:val="00EB2A12"/>
    <w:rsid w:val="00EB3109"/>
    <w:rsid w:val="00EB3877"/>
    <w:rsid w:val="00EB3CF9"/>
    <w:rsid w:val="00EB4EAF"/>
    <w:rsid w:val="00EB5155"/>
    <w:rsid w:val="00EB53D4"/>
    <w:rsid w:val="00EB5411"/>
    <w:rsid w:val="00EB5BFE"/>
    <w:rsid w:val="00EB5CDC"/>
    <w:rsid w:val="00EB6C46"/>
    <w:rsid w:val="00EB6D2D"/>
    <w:rsid w:val="00EB7027"/>
    <w:rsid w:val="00EB744A"/>
    <w:rsid w:val="00EB750C"/>
    <w:rsid w:val="00EB7529"/>
    <w:rsid w:val="00EB7798"/>
    <w:rsid w:val="00EB7B23"/>
    <w:rsid w:val="00EC00BF"/>
    <w:rsid w:val="00EC04D4"/>
    <w:rsid w:val="00EC09A3"/>
    <w:rsid w:val="00EC0BCB"/>
    <w:rsid w:val="00EC1250"/>
    <w:rsid w:val="00EC1551"/>
    <w:rsid w:val="00EC175D"/>
    <w:rsid w:val="00EC18B9"/>
    <w:rsid w:val="00EC2864"/>
    <w:rsid w:val="00EC2C7F"/>
    <w:rsid w:val="00EC2D20"/>
    <w:rsid w:val="00EC3261"/>
    <w:rsid w:val="00EC344C"/>
    <w:rsid w:val="00EC3A9E"/>
    <w:rsid w:val="00EC3BCB"/>
    <w:rsid w:val="00EC3C2B"/>
    <w:rsid w:val="00EC3C75"/>
    <w:rsid w:val="00EC3F3C"/>
    <w:rsid w:val="00EC495E"/>
    <w:rsid w:val="00EC4AC0"/>
    <w:rsid w:val="00EC4B82"/>
    <w:rsid w:val="00EC5774"/>
    <w:rsid w:val="00EC582F"/>
    <w:rsid w:val="00EC58F9"/>
    <w:rsid w:val="00EC5AB3"/>
    <w:rsid w:val="00EC6027"/>
    <w:rsid w:val="00EC7470"/>
    <w:rsid w:val="00EC7764"/>
    <w:rsid w:val="00EC7BFB"/>
    <w:rsid w:val="00EC7E11"/>
    <w:rsid w:val="00EC7FF8"/>
    <w:rsid w:val="00ED039F"/>
    <w:rsid w:val="00ED083D"/>
    <w:rsid w:val="00ED0C63"/>
    <w:rsid w:val="00ED0E0F"/>
    <w:rsid w:val="00ED180E"/>
    <w:rsid w:val="00ED1F92"/>
    <w:rsid w:val="00ED21B1"/>
    <w:rsid w:val="00ED2214"/>
    <w:rsid w:val="00ED235C"/>
    <w:rsid w:val="00ED2984"/>
    <w:rsid w:val="00ED29A0"/>
    <w:rsid w:val="00ED2C05"/>
    <w:rsid w:val="00ED2D26"/>
    <w:rsid w:val="00ED3023"/>
    <w:rsid w:val="00ED313A"/>
    <w:rsid w:val="00ED366A"/>
    <w:rsid w:val="00ED39C4"/>
    <w:rsid w:val="00ED4501"/>
    <w:rsid w:val="00ED4BBC"/>
    <w:rsid w:val="00ED5038"/>
    <w:rsid w:val="00ED5553"/>
    <w:rsid w:val="00ED591F"/>
    <w:rsid w:val="00ED5CF7"/>
    <w:rsid w:val="00ED664E"/>
    <w:rsid w:val="00ED6650"/>
    <w:rsid w:val="00ED6EB6"/>
    <w:rsid w:val="00ED716A"/>
    <w:rsid w:val="00ED7AEA"/>
    <w:rsid w:val="00ED7C02"/>
    <w:rsid w:val="00ED7E15"/>
    <w:rsid w:val="00EE0144"/>
    <w:rsid w:val="00EE14F3"/>
    <w:rsid w:val="00EE1C90"/>
    <w:rsid w:val="00EE229C"/>
    <w:rsid w:val="00EE24BD"/>
    <w:rsid w:val="00EE258B"/>
    <w:rsid w:val="00EE290F"/>
    <w:rsid w:val="00EE298E"/>
    <w:rsid w:val="00EE2B07"/>
    <w:rsid w:val="00EE3072"/>
    <w:rsid w:val="00EE3961"/>
    <w:rsid w:val="00EE3FE3"/>
    <w:rsid w:val="00EE40B9"/>
    <w:rsid w:val="00EE4965"/>
    <w:rsid w:val="00EE5C45"/>
    <w:rsid w:val="00EE6439"/>
    <w:rsid w:val="00EE654B"/>
    <w:rsid w:val="00EE6AE7"/>
    <w:rsid w:val="00EE6B94"/>
    <w:rsid w:val="00EE6BA7"/>
    <w:rsid w:val="00EE7511"/>
    <w:rsid w:val="00EE754A"/>
    <w:rsid w:val="00EE7B05"/>
    <w:rsid w:val="00EF0142"/>
    <w:rsid w:val="00EF02FB"/>
    <w:rsid w:val="00EF0822"/>
    <w:rsid w:val="00EF08BE"/>
    <w:rsid w:val="00EF0F5E"/>
    <w:rsid w:val="00EF0F6B"/>
    <w:rsid w:val="00EF1679"/>
    <w:rsid w:val="00EF16DB"/>
    <w:rsid w:val="00EF1A19"/>
    <w:rsid w:val="00EF280B"/>
    <w:rsid w:val="00EF2B1A"/>
    <w:rsid w:val="00EF2B63"/>
    <w:rsid w:val="00EF2E98"/>
    <w:rsid w:val="00EF2F4C"/>
    <w:rsid w:val="00EF3450"/>
    <w:rsid w:val="00EF3562"/>
    <w:rsid w:val="00EF3A0D"/>
    <w:rsid w:val="00EF4418"/>
    <w:rsid w:val="00EF4552"/>
    <w:rsid w:val="00EF4691"/>
    <w:rsid w:val="00EF4737"/>
    <w:rsid w:val="00EF48C8"/>
    <w:rsid w:val="00EF4B13"/>
    <w:rsid w:val="00EF641D"/>
    <w:rsid w:val="00EF6FD4"/>
    <w:rsid w:val="00EF7572"/>
    <w:rsid w:val="00EF7B5C"/>
    <w:rsid w:val="00EF7E89"/>
    <w:rsid w:val="00F007E9"/>
    <w:rsid w:val="00F00FD0"/>
    <w:rsid w:val="00F01022"/>
    <w:rsid w:val="00F0165F"/>
    <w:rsid w:val="00F016DC"/>
    <w:rsid w:val="00F01784"/>
    <w:rsid w:val="00F01E65"/>
    <w:rsid w:val="00F01EA1"/>
    <w:rsid w:val="00F02380"/>
    <w:rsid w:val="00F0284B"/>
    <w:rsid w:val="00F02942"/>
    <w:rsid w:val="00F031D9"/>
    <w:rsid w:val="00F03706"/>
    <w:rsid w:val="00F03817"/>
    <w:rsid w:val="00F03946"/>
    <w:rsid w:val="00F0420D"/>
    <w:rsid w:val="00F045E5"/>
    <w:rsid w:val="00F04B01"/>
    <w:rsid w:val="00F04DCB"/>
    <w:rsid w:val="00F0509A"/>
    <w:rsid w:val="00F0612F"/>
    <w:rsid w:val="00F06780"/>
    <w:rsid w:val="00F068F9"/>
    <w:rsid w:val="00F06A5E"/>
    <w:rsid w:val="00F0740D"/>
    <w:rsid w:val="00F076F8"/>
    <w:rsid w:val="00F077CB"/>
    <w:rsid w:val="00F07E06"/>
    <w:rsid w:val="00F07F31"/>
    <w:rsid w:val="00F07FC1"/>
    <w:rsid w:val="00F10196"/>
    <w:rsid w:val="00F10C05"/>
    <w:rsid w:val="00F10D64"/>
    <w:rsid w:val="00F11207"/>
    <w:rsid w:val="00F112DC"/>
    <w:rsid w:val="00F117B9"/>
    <w:rsid w:val="00F11D82"/>
    <w:rsid w:val="00F11DA9"/>
    <w:rsid w:val="00F1210D"/>
    <w:rsid w:val="00F122B5"/>
    <w:rsid w:val="00F12916"/>
    <w:rsid w:val="00F12A05"/>
    <w:rsid w:val="00F12CBC"/>
    <w:rsid w:val="00F12F76"/>
    <w:rsid w:val="00F137EF"/>
    <w:rsid w:val="00F13CD7"/>
    <w:rsid w:val="00F14473"/>
    <w:rsid w:val="00F14948"/>
    <w:rsid w:val="00F14B5B"/>
    <w:rsid w:val="00F15105"/>
    <w:rsid w:val="00F15177"/>
    <w:rsid w:val="00F15835"/>
    <w:rsid w:val="00F15C77"/>
    <w:rsid w:val="00F15EA4"/>
    <w:rsid w:val="00F15F4F"/>
    <w:rsid w:val="00F16334"/>
    <w:rsid w:val="00F16E96"/>
    <w:rsid w:val="00F1720A"/>
    <w:rsid w:val="00F17522"/>
    <w:rsid w:val="00F17760"/>
    <w:rsid w:val="00F20039"/>
    <w:rsid w:val="00F20232"/>
    <w:rsid w:val="00F20614"/>
    <w:rsid w:val="00F218D8"/>
    <w:rsid w:val="00F21CA3"/>
    <w:rsid w:val="00F21D14"/>
    <w:rsid w:val="00F220D4"/>
    <w:rsid w:val="00F22221"/>
    <w:rsid w:val="00F22699"/>
    <w:rsid w:val="00F228B7"/>
    <w:rsid w:val="00F22BA6"/>
    <w:rsid w:val="00F230FE"/>
    <w:rsid w:val="00F23436"/>
    <w:rsid w:val="00F23A63"/>
    <w:rsid w:val="00F249B2"/>
    <w:rsid w:val="00F252D7"/>
    <w:rsid w:val="00F25358"/>
    <w:rsid w:val="00F254C8"/>
    <w:rsid w:val="00F25517"/>
    <w:rsid w:val="00F255BE"/>
    <w:rsid w:val="00F2582B"/>
    <w:rsid w:val="00F25E81"/>
    <w:rsid w:val="00F263A1"/>
    <w:rsid w:val="00F26448"/>
    <w:rsid w:val="00F27008"/>
    <w:rsid w:val="00F27584"/>
    <w:rsid w:val="00F307AC"/>
    <w:rsid w:val="00F31866"/>
    <w:rsid w:val="00F31881"/>
    <w:rsid w:val="00F32906"/>
    <w:rsid w:val="00F33A6F"/>
    <w:rsid w:val="00F3403C"/>
    <w:rsid w:val="00F340D1"/>
    <w:rsid w:val="00F34250"/>
    <w:rsid w:val="00F3457D"/>
    <w:rsid w:val="00F34722"/>
    <w:rsid w:val="00F3502D"/>
    <w:rsid w:val="00F3518C"/>
    <w:rsid w:val="00F35610"/>
    <w:rsid w:val="00F3576B"/>
    <w:rsid w:val="00F358C1"/>
    <w:rsid w:val="00F35D7E"/>
    <w:rsid w:val="00F35DEB"/>
    <w:rsid w:val="00F36170"/>
    <w:rsid w:val="00F36230"/>
    <w:rsid w:val="00F36591"/>
    <w:rsid w:val="00F369ED"/>
    <w:rsid w:val="00F36E40"/>
    <w:rsid w:val="00F371D9"/>
    <w:rsid w:val="00F374E1"/>
    <w:rsid w:val="00F3784D"/>
    <w:rsid w:val="00F37DBE"/>
    <w:rsid w:val="00F37EBD"/>
    <w:rsid w:val="00F40053"/>
    <w:rsid w:val="00F40523"/>
    <w:rsid w:val="00F40794"/>
    <w:rsid w:val="00F40827"/>
    <w:rsid w:val="00F41134"/>
    <w:rsid w:val="00F41209"/>
    <w:rsid w:val="00F417EB"/>
    <w:rsid w:val="00F41C89"/>
    <w:rsid w:val="00F41CDC"/>
    <w:rsid w:val="00F4204B"/>
    <w:rsid w:val="00F425D5"/>
    <w:rsid w:val="00F42ABC"/>
    <w:rsid w:val="00F42B45"/>
    <w:rsid w:val="00F42EE3"/>
    <w:rsid w:val="00F433DB"/>
    <w:rsid w:val="00F439A4"/>
    <w:rsid w:val="00F43A11"/>
    <w:rsid w:val="00F443B8"/>
    <w:rsid w:val="00F445CB"/>
    <w:rsid w:val="00F449FC"/>
    <w:rsid w:val="00F44DE0"/>
    <w:rsid w:val="00F45526"/>
    <w:rsid w:val="00F4586C"/>
    <w:rsid w:val="00F45950"/>
    <w:rsid w:val="00F45A86"/>
    <w:rsid w:val="00F4655B"/>
    <w:rsid w:val="00F46642"/>
    <w:rsid w:val="00F46C4F"/>
    <w:rsid w:val="00F4700E"/>
    <w:rsid w:val="00F471A2"/>
    <w:rsid w:val="00F47DC3"/>
    <w:rsid w:val="00F501B7"/>
    <w:rsid w:val="00F501D3"/>
    <w:rsid w:val="00F5099B"/>
    <w:rsid w:val="00F50F35"/>
    <w:rsid w:val="00F51DD9"/>
    <w:rsid w:val="00F524F6"/>
    <w:rsid w:val="00F52917"/>
    <w:rsid w:val="00F53C7A"/>
    <w:rsid w:val="00F54947"/>
    <w:rsid w:val="00F54A77"/>
    <w:rsid w:val="00F54AA1"/>
    <w:rsid w:val="00F552EC"/>
    <w:rsid w:val="00F557FE"/>
    <w:rsid w:val="00F55DE3"/>
    <w:rsid w:val="00F561D6"/>
    <w:rsid w:val="00F56505"/>
    <w:rsid w:val="00F5669B"/>
    <w:rsid w:val="00F56861"/>
    <w:rsid w:val="00F5690A"/>
    <w:rsid w:val="00F56922"/>
    <w:rsid w:val="00F5732B"/>
    <w:rsid w:val="00F60042"/>
    <w:rsid w:val="00F61BC4"/>
    <w:rsid w:val="00F62A16"/>
    <w:rsid w:val="00F63185"/>
    <w:rsid w:val="00F63C2A"/>
    <w:rsid w:val="00F63C5E"/>
    <w:rsid w:val="00F63E8B"/>
    <w:rsid w:val="00F641B9"/>
    <w:rsid w:val="00F6421F"/>
    <w:rsid w:val="00F64687"/>
    <w:rsid w:val="00F6492A"/>
    <w:rsid w:val="00F64C2F"/>
    <w:rsid w:val="00F64E40"/>
    <w:rsid w:val="00F651B3"/>
    <w:rsid w:val="00F65273"/>
    <w:rsid w:val="00F6586F"/>
    <w:rsid w:val="00F65AB4"/>
    <w:rsid w:val="00F66536"/>
    <w:rsid w:val="00F66600"/>
    <w:rsid w:val="00F668D7"/>
    <w:rsid w:val="00F66B40"/>
    <w:rsid w:val="00F66FC7"/>
    <w:rsid w:val="00F670C6"/>
    <w:rsid w:val="00F672AC"/>
    <w:rsid w:val="00F672B3"/>
    <w:rsid w:val="00F67F6D"/>
    <w:rsid w:val="00F7096F"/>
    <w:rsid w:val="00F70B85"/>
    <w:rsid w:val="00F71501"/>
    <w:rsid w:val="00F71A20"/>
    <w:rsid w:val="00F72370"/>
    <w:rsid w:val="00F72433"/>
    <w:rsid w:val="00F725D9"/>
    <w:rsid w:val="00F72837"/>
    <w:rsid w:val="00F729A9"/>
    <w:rsid w:val="00F72DE2"/>
    <w:rsid w:val="00F73093"/>
    <w:rsid w:val="00F7310F"/>
    <w:rsid w:val="00F732E3"/>
    <w:rsid w:val="00F73350"/>
    <w:rsid w:val="00F73B0B"/>
    <w:rsid w:val="00F73BE5"/>
    <w:rsid w:val="00F744E1"/>
    <w:rsid w:val="00F74785"/>
    <w:rsid w:val="00F74802"/>
    <w:rsid w:val="00F74A4F"/>
    <w:rsid w:val="00F74F46"/>
    <w:rsid w:val="00F756E4"/>
    <w:rsid w:val="00F760BE"/>
    <w:rsid w:val="00F7640B"/>
    <w:rsid w:val="00F76672"/>
    <w:rsid w:val="00F76854"/>
    <w:rsid w:val="00F76B66"/>
    <w:rsid w:val="00F770E4"/>
    <w:rsid w:val="00F775AF"/>
    <w:rsid w:val="00F777E1"/>
    <w:rsid w:val="00F779D5"/>
    <w:rsid w:val="00F77DE0"/>
    <w:rsid w:val="00F77E4E"/>
    <w:rsid w:val="00F8034F"/>
    <w:rsid w:val="00F806B5"/>
    <w:rsid w:val="00F809FF"/>
    <w:rsid w:val="00F80D77"/>
    <w:rsid w:val="00F80DF4"/>
    <w:rsid w:val="00F80E32"/>
    <w:rsid w:val="00F80E72"/>
    <w:rsid w:val="00F8137D"/>
    <w:rsid w:val="00F81825"/>
    <w:rsid w:val="00F81AF2"/>
    <w:rsid w:val="00F82FF9"/>
    <w:rsid w:val="00F83338"/>
    <w:rsid w:val="00F8346E"/>
    <w:rsid w:val="00F835EE"/>
    <w:rsid w:val="00F838C6"/>
    <w:rsid w:val="00F83B7B"/>
    <w:rsid w:val="00F83EA7"/>
    <w:rsid w:val="00F84E22"/>
    <w:rsid w:val="00F84F74"/>
    <w:rsid w:val="00F8527D"/>
    <w:rsid w:val="00F85ACA"/>
    <w:rsid w:val="00F85B50"/>
    <w:rsid w:val="00F86028"/>
    <w:rsid w:val="00F86346"/>
    <w:rsid w:val="00F872C1"/>
    <w:rsid w:val="00F87405"/>
    <w:rsid w:val="00F875E3"/>
    <w:rsid w:val="00F8775A"/>
    <w:rsid w:val="00F90695"/>
    <w:rsid w:val="00F90D07"/>
    <w:rsid w:val="00F90DD3"/>
    <w:rsid w:val="00F91F60"/>
    <w:rsid w:val="00F922F2"/>
    <w:rsid w:val="00F92807"/>
    <w:rsid w:val="00F93346"/>
    <w:rsid w:val="00F93F78"/>
    <w:rsid w:val="00F941E2"/>
    <w:rsid w:val="00F94A4F"/>
    <w:rsid w:val="00F9505B"/>
    <w:rsid w:val="00F954FF"/>
    <w:rsid w:val="00F9560C"/>
    <w:rsid w:val="00F96240"/>
    <w:rsid w:val="00F96F28"/>
    <w:rsid w:val="00F972A5"/>
    <w:rsid w:val="00F974BD"/>
    <w:rsid w:val="00F9755C"/>
    <w:rsid w:val="00F975AD"/>
    <w:rsid w:val="00F9762B"/>
    <w:rsid w:val="00FA0987"/>
    <w:rsid w:val="00FA0B07"/>
    <w:rsid w:val="00FA0EBF"/>
    <w:rsid w:val="00FA172B"/>
    <w:rsid w:val="00FA178E"/>
    <w:rsid w:val="00FA1B1B"/>
    <w:rsid w:val="00FA1F63"/>
    <w:rsid w:val="00FA29BC"/>
    <w:rsid w:val="00FA2B15"/>
    <w:rsid w:val="00FA2EB3"/>
    <w:rsid w:val="00FA34E3"/>
    <w:rsid w:val="00FA3736"/>
    <w:rsid w:val="00FA3C31"/>
    <w:rsid w:val="00FA4576"/>
    <w:rsid w:val="00FA4759"/>
    <w:rsid w:val="00FA4DD4"/>
    <w:rsid w:val="00FA4E0F"/>
    <w:rsid w:val="00FA4FF7"/>
    <w:rsid w:val="00FA51B6"/>
    <w:rsid w:val="00FA5466"/>
    <w:rsid w:val="00FA57FE"/>
    <w:rsid w:val="00FA5ACC"/>
    <w:rsid w:val="00FA664E"/>
    <w:rsid w:val="00FA689A"/>
    <w:rsid w:val="00FA70D4"/>
    <w:rsid w:val="00FA7813"/>
    <w:rsid w:val="00FA7FA6"/>
    <w:rsid w:val="00FA7FEE"/>
    <w:rsid w:val="00FB04C0"/>
    <w:rsid w:val="00FB0CF4"/>
    <w:rsid w:val="00FB114B"/>
    <w:rsid w:val="00FB119A"/>
    <w:rsid w:val="00FB16FB"/>
    <w:rsid w:val="00FB2029"/>
    <w:rsid w:val="00FB2B1F"/>
    <w:rsid w:val="00FB2BDF"/>
    <w:rsid w:val="00FB2F7F"/>
    <w:rsid w:val="00FB3282"/>
    <w:rsid w:val="00FB3284"/>
    <w:rsid w:val="00FB32F9"/>
    <w:rsid w:val="00FB32FC"/>
    <w:rsid w:val="00FB341C"/>
    <w:rsid w:val="00FB365B"/>
    <w:rsid w:val="00FB4627"/>
    <w:rsid w:val="00FB47D9"/>
    <w:rsid w:val="00FB4B92"/>
    <w:rsid w:val="00FB4EF1"/>
    <w:rsid w:val="00FB4F61"/>
    <w:rsid w:val="00FB5193"/>
    <w:rsid w:val="00FB5653"/>
    <w:rsid w:val="00FB635B"/>
    <w:rsid w:val="00FB6799"/>
    <w:rsid w:val="00FB6927"/>
    <w:rsid w:val="00FB6B91"/>
    <w:rsid w:val="00FB6C75"/>
    <w:rsid w:val="00FB6D31"/>
    <w:rsid w:val="00FB79BA"/>
    <w:rsid w:val="00FB7D96"/>
    <w:rsid w:val="00FB7EA5"/>
    <w:rsid w:val="00FC02DB"/>
    <w:rsid w:val="00FC09C4"/>
    <w:rsid w:val="00FC0A18"/>
    <w:rsid w:val="00FC0E29"/>
    <w:rsid w:val="00FC105B"/>
    <w:rsid w:val="00FC10D7"/>
    <w:rsid w:val="00FC1619"/>
    <w:rsid w:val="00FC19BA"/>
    <w:rsid w:val="00FC2129"/>
    <w:rsid w:val="00FC2492"/>
    <w:rsid w:val="00FC2760"/>
    <w:rsid w:val="00FC2A5D"/>
    <w:rsid w:val="00FC2ADC"/>
    <w:rsid w:val="00FC2B01"/>
    <w:rsid w:val="00FC35DA"/>
    <w:rsid w:val="00FC35E6"/>
    <w:rsid w:val="00FC37B1"/>
    <w:rsid w:val="00FC3A20"/>
    <w:rsid w:val="00FC3AFB"/>
    <w:rsid w:val="00FC3B4E"/>
    <w:rsid w:val="00FC3C51"/>
    <w:rsid w:val="00FC3D97"/>
    <w:rsid w:val="00FC4260"/>
    <w:rsid w:val="00FC45AA"/>
    <w:rsid w:val="00FC4C06"/>
    <w:rsid w:val="00FC4CE3"/>
    <w:rsid w:val="00FC4EFA"/>
    <w:rsid w:val="00FC5797"/>
    <w:rsid w:val="00FC5F0F"/>
    <w:rsid w:val="00FC61C3"/>
    <w:rsid w:val="00FC64A6"/>
    <w:rsid w:val="00FC67CC"/>
    <w:rsid w:val="00FC68A1"/>
    <w:rsid w:val="00FC699A"/>
    <w:rsid w:val="00FC78BE"/>
    <w:rsid w:val="00FC7B6C"/>
    <w:rsid w:val="00FC7DA8"/>
    <w:rsid w:val="00FC7E2D"/>
    <w:rsid w:val="00FC7EC3"/>
    <w:rsid w:val="00FD0414"/>
    <w:rsid w:val="00FD0D5D"/>
    <w:rsid w:val="00FD16B9"/>
    <w:rsid w:val="00FD2059"/>
    <w:rsid w:val="00FD21F9"/>
    <w:rsid w:val="00FD235A"/>
    <w:rsid w:val="00FD2477"/>
    <w:rsid w:val="00FD256B"/>
    <w:rsid w:val="00FD27B1"/>
    <w:rsid w:val="00FD31C2"/>
    <w:rsid w:val="00FD3240"/>
    <w:rsid w:val="00FD327D"/>
    <w:rsid w:val="00FD33D7"/>
    <w:rsid w:val="00FD3B63"/>
    <w:rsid w:val="00FD3D15"/>
    <w:rsid w:val="00FD496C"/>
    <w:rsid w:val="00FD4CE1"/>
    <w:rsid w:val="00FD534D"/>
    <w:rsid w:val="00FD5373"/>
    <w:rsid w:val="00FD5731"/>
    <w:rsid w:val="00FD5EFC"/>
    <w:rsid w:val="00FD664E"/>
    <w:rsid w:val="00FD6767"/>
    <w:rsid w:val="00FD70E2"/>
    <w:rsid w:val="00FD7BA2"/>
    <w:rsid w:val="00FD7E47"/>
    <w:rsid w:val="00FE02B7"/>
    <w:rsid w:val="00FE094B"/>
    <w:rsid w:val="00FE09FD"/>
    <w:rsid w:val="00FE1797"/>
    <w:rsid w:val="00FE17A7"/>
    <w:rsid w:val="00FE1DED"/>
    <w:rsid w:val="00FE278E"/>
    <w:rsid w:val="00FE2793"/>
    <w:rsid w:val="00FE27BB"/>
    <w:rsid w:val="00FE2F1C"/>
    <w:rsid w:val="00FE3352"/>
    <w:rsid w:val="00FE3501"/>
    <w:rsid w:val="00FE35D3"/>
    <w:rsid w:val="00FE3A12"/>
    <w:rsid w:val="00FE460C"/>
    <w:rsid w:val="00FE5090"/>
    <w:rsid w:val="00FE510B"/>
    <w:rsid w:val="00FE517A"/>
    <w:rsid w:val="00FE6192"/>
    <w:rsid w:val="00FE663D"/>
    <w:rsid w:val="00FE6703"/>
    <w:rsid w:val="00FE69CF"/>
    <w:rsid w:val="00FE6B00"/>
    <w:rsid w:val="00FE7047"/>
    <w:rsid w:val="00FE72C1"/>
    <w:rsid w:val="00FE7466"/>
    <w:rsid w:val="00FE7AD6"/>
    <w:rsid w:val="00FF01E2"/>
    <w:rsid w:val="00FF083D"/>
    <w:rsid w:val="00FF0882"/>
    <w:rsid w:val="00FF0D26"/>
    <w:rsid w:val="00FF123C"/>
    <w:rsid w:val="00FF1415"/>
    <w:rsid w:val="00FF1A89"/>
    <w:rsid w:val="00FF2E5D"/>
    <w:rsid w:val="00FF31DD"/>
    <w:rsid w:val="00FF336F"/>
    <w:rsid w:val="00FF4153"/>
    <w:rsid w:val="00FF43EA"/>
    <w:rsid w:val="00FF4957"/>
    <w:rsid w:val="00FF55C6"/>
    <w:rsid w:val="00FF5E4D"/>
    <w:rsid w:val="00FF5F38"/>
    <w:rsid w:val="00FF67EF"/>
    <w:rsid w:val="00FF6866"/>
    <w:rsid w:val="00FF7230"/>
    <w:rsid w:val="00FF7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AD"/>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005908"/>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F3"/>
    <w:pPr>
      <w:ind w:left="720"/>
      <w:contextualSpacing/>
    </w:pPr>
  </w:style>
  <w:style w:type="paragraph" w:customStyle="1" w:styleId="normal0">
    <w:name w:val="normal"/>
    <w:basedOn w:val="Normal"/>
    <w:rsid w:val="00C040F3"/>
    <w:pPr>
      <w:spacing w:before="100" w:beforeAutospacing="1" w:after="100" w:afterAutospacing="1"/>
    </w:pPr>
    <w:rPr>
      <w:rFonts w:ascii="Arial" w:hAnsi="Arial" w:cs="Arial"/>
      <w:sz w:val="22"/>
      <w:szCs w:val="22"/>
      <w:lang w:val="sr-Latn-CS" w:eastAsia="sr-Latn-CS"/>
    </w:rPr>
  </w:style>
  <w:style w:type="table" w:styleId="TableGrid">
    <w:name w:val="Table Grid"/>
    <w:basedOn w:val="TableNormal"/>
    <w:rsid w:val="006E48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E4869"/>
    <w:pPr>
      <w:tabs>
        <w:tab w:val="center" w:pos="4320"/>
        <w:tab w:val="right" w:pos="8640"/>
      </w:tabs>
    </w:pPr>
  </w:style>
  <w:style w:type="character" w:customStyle="1" w:styleId="FooterChar">
    <w:name w:val="Footer Char"/>
    <w:basedOn w:val="DefaultParagraphFont"/>
    <w:link w:val="Footer"/>
    <w:uiPriority w:val="99"/>
    <w:rsid w:val="006E4869"/>
    <w:rPr>
      <w:rFonts w:ascii="Times New Roman" w:eastAsia="Times New Roman" w:hAnsi="Times New Roman" w:cs="Times New Roman"/>
      <w:sz w:val="24"/>
      <w:szCs w:val="24"/>
    </w:rPr>
  </w:style>
  <w:style w:type="character" w:styleId="PageNumber">
    <w:name w:val="page number"/>
    <w:basedOn w:val="DefaultParagraphFont"/>
    <w:rsid w:val="006E4869"/>
  </w:style>
  <w:style w:type="paragraph" w:customStyle="1" w:styleId="Default">
    <w:name w:val="Default"/>
    <w:rsid w:val="006E48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qFormat/>
    <w:rsid w:val="006E4869"/>
    <w:rPr>
      <w:i/>
      <w:iCs/>
    </w:rPr>
  </w:style>
  <w:style w:type="paragraph" w:styleId="NormalWeb">
    <w:name w:val="Normal (Web)"/>
    <w:basedOn w:val="Normal"/>
    <w:uiPriority w:val="99"/>
    <w:unhideWhenUsed/>
    <w:rsid w:val="006E4869"/>
    <w:pPr>
      <w:spacing w:before="100" w:beforeAutospacing="1" w:after="100" w:afterAutospacing="1"/>
    </w:pPr>
    <w:rPr>
      <w:lang w:val="sr-Latn-CS" w:eastAsia="sr-Latn-CS"/>
    </w:rPr>
  </w:style>
  <w:style w:type="paragraph" w:styleId="BalloonText">
    <w:name w:val="Balloon Text"/>
    <w:basedOn w:val="Normal"/>
    <w:link w:val="BalloonTextChar"/>
    <w:uiPriority w:val="99"/>
    <w:rsid w:val="006E4869"/>
    <w:rPr>
      <w:rFonts w:ascii="Tahoma" w:hAnsi="Tahoma"/>
      <w:sz w:val="16"/>
      <w:szCs w:val="16"/>
    </w:rPr>
  </w:style>
  <w:style w:type="character" w:customStyle="1" w:styleId="BalloonTextChar">
    <w:name w:val="Balloon Text Char"/>
    <w:basedOn w:val="DefaultParagraphFont"/>
    <w:link w:val="BalloonText"/>
    <w:uiPriority w:val="99"/>
    <w:rsid w:val="006E4869"/>
    <w:rPr>
      <w:rFonts w:ascii="Tahoma" w:eastAsia="Times New Roman" w:hAnsi="Tahoma" w:cs="Times New Roman"/>
      <w:sz w:val="16"/>
      <w:szCs w:val="16"/>
    </w:rPr>
  </w:style>
  <w:style w:type="paragraph" w:styleId="Header">
    <w:name w:val="header"/>
    <w:basedOn w:val="Normal"/>
    <w:link w:val="HeaderChar"/>
    <w:rsid w:val="006E4869"/>
    <w:pPr>
      <w:tabs>
        <w:tab w:val="center" w:pos="4535"/>
        <w:tab w:val="right" w:pos="9071"/>
      </w:tabs>
    </w:pPr>
  </w:style>
  <w:style w:type="character" w:customStyle="1" w:styleId="HeaderChar">
    <w:name w:val="Header Char"/>
    <w:basedOn w:val="DefaultParagraphFont"/>
    <w:link w:val="Header"/>
    <w:rsid w:val="006E4869"/>
    <w:rPr>
      <w:rFonts w:ascii="Times New Roman" w:eastAsia="Times New Roman" w:hAnsi="Times New Roman" w:cs="Times New Roman"/>
      <w:sz w:val="24"/>
      <w:szCs w:val="24"/>
    </w:rPr>
  </w:style>
  <w:style w:type="paragraph" w:styleId="DocumentMap">
    <w:name w:val="Document Map"/>
    <w:basedOn w:val="Normal"/>
    <w:link w:val="DocumentMapChar"/>
    <w:rsid w:val="006E4869"/>
    <w:rPr>
      <w:rFonts w:ascii="Tahoma" w:hAnsi="Tahoma"/>
      <w:sz w:val="16"/>
      <w:szCs w:val="16"/>
    </w:rPr>
  </w:style>
  <w:style w:type="character" w:customStyle="1" w:styleId="DocumentMapChar">
    <w:name w:val="Document Map Char"/>
    <w:basedOn w:val="DefaultParagraphFont"/>
    <w:link w:val="DocumentMap"/>
    <w:rsid w:val="006E4869"/>
    <w:rPr>
      <w:rFonts w:ascii="Tahoma" w:eastAsia="Times New Roman" w:hAnsi="Tahoma" w:cs="Times New Roman"/>
      <w:sz w:val="16"/>
      <w:szCs w:val="16"/>
    </w:rPr>
  </w:style>
  <w:style w:type="paragraph" w:customStyle="1" w:styleId="Standard">
    <w:name w:val="Standard"/>
    <w:rsid w:val="006E4869"/>
    <w:pPr>
      <w:widowControl w:val="0"/>
      <w:suppressAutoHyphens/>
      <w:autoSpaceDN w:val="0"/>
      <w:spacing w:after="0" w:line="240" w:lineRule="auto"/>
      <w:textAlignment w:val="baseline"/>
    </w:pPr>
    <w:rPr>
      <w:rFonts w:ascii="Times New Roman" w:eastAsia="SimSun" w:hAnsi="Times New Roman" w:cs="Mangal"/>
      <w:kern w:val="3"/>
      <w:sz w:val="24"/>
      <w:szCs w:val="24"/>
      <w:lang w:val="sr-Latn-CS" w:eastAsia="sr-Latn-CS"/>
    </w:rPr>
  </w:style>
  <w:style w:type="character" w:styleId="Hyperlink">
    <w:name w:val="Hyperlink"/>
    <w:uiPriority w:val="99"/>
    <w:unhideWhenUsed/>
    <w:rsid w:val="006E4869"/>
    <w:rPr>
      <w:color w:val="0000FF"/>
      <w:u w:val="single"/>
    </w:rPr>
  </w:style>
  <w:style w:type="character" w:styleId="FollowedHyperlink">
    <w:name w:val="FollowedHyperlink"/>
    <w:uiPriority w:val="99"/>
    <w:unhideWhenUsed/>
    <w:rsid w:val="006E4869"/>
    <w:rPr>
      <w:color w:val="800080"/>
      <w:u w:val="single"/>
    </w:rPr>
  </w:style>
  <w:style w:type="paragraph" w:customStyle="1" w:styleId="font5">
    <w:name w:val="font5"/>
    <w:basedOn w:val="Normal"/>
    <w:rsid w:val="006E4869"/>
    <w:pPr>
      <w:spacing w:before="100" w:beforeAutospacing="1" w:after="100" w:afterAutospacing="1"/>
    </w:pPr>
    <w:rPr>
      <w:b/>
      <w:bCs/>
      <w:lang w:val="sr-Latn-CS" w:eastAsia="sr-Latn-CS"/>
    </w:rPr>
  </w:style>
  <w:style w:type="paragraph" w:customStyle="1" w:styleId="font6">
    <w:name w:val="font6"/>
    <w:basedOn w:val="Normal"/>
    <w:rsid w:val="006E4869"/>
    <w:pPr>
      <w:spacing w:before="100" w:beforeAutospacing="1" w:after="100" w:afterAutospacing="1"/>
    </w:pPr>
    <w:rPr>
      <w:b/>
      <w:bCs/>
      <w:sz w:val="20"/>
      <w:szCs w:val="20"/>
      <w:lang w:val="sr-Latn-CS" w:eastAsia="sr-Latn-CS"/>
    </w:rPr>
  </w:style>
  <w:style w:type="paragraph" w:customStyle="1" w:styleId="font7">
    <w:name w:val="font7"/>
    <w:basedOn w:val="Normal"/>
    <w:rsid w:val="006E4869"/>
    <w:pPr>
      <w:spacing w:before="100" w:beforeAutospacing="1" w:after="100" w:afterAutospacing="1"/>
    </w:pPr>
    <w:rPr>
      <w:sz w:val="20"/>
      <w:szCs w:val="20"/>
      <w:lang w:val="sr-Latn-CS" w:eastAsia="sr-Latn-CS"/>
    </w:rPr>
  </w:style>
  <w:style w:type="paragraph" w:customStyle="1" w:styleId="font8">
    <w:name w:val="font8"/>
    <w:basedOn w:val="Normal"/>
    <w:rsid w:val="006E4869"/>
    <w:pPr>
      <w:spacing w:before="100" w:beforeAutospacing="1" w:after="100" w:afterAutospacing="1"/>
    </w:pPr>
    <w:rPr>
      <w:i/>
      <w:iCs/>
      <w:sz w:val="20"/>
      <w:szCs w:val="20"/>
      <w:lang w:val="sr-Latn-CS" w:eastAsia="sr-Latn-CS"/>
    </w:rPr>
  </w:style>
  <w:style w:type="paragraph" w:customStyle="1" w:styleId="font9">
    <w:name w:val="font9"/>
    <w:basedOn w:val="Normal"/>
    <w:rsid w:val="006E4869"/>
    <w:pPr>
      <w:spacing w:before="100" w:beforeAutospacing="1" w:after="100" w:afterAutospacing="1"/>
    </w:pPr>
    <w:rPr>
      <w:b/>
      <w:bCs/>
      <w:color w:val="974807"/>
      <w:sz w:val="20"/>
      <w:szCs w:val="20"/>
      <w:lang w:val="sr-Latn-CS" w:eastAsia="sr-Latn-CS"/>
    </w:rPr>
  </w:style>
  <w:style w:type="paragraph" w:customStyle="1" w:styleId="font10">
    <w:name w:val="font10"/>
    <w:basedOn w:val="Normal"/>
    <w:rsid w:val="006E4869"/>
    <w:pPr>
      <w:spacing w:before="100" w:beforeAutospacing="1" w:after="100" w:afterAutospacing="1"/>
    </w:pPr>
    <w:rPr>
      <w:color w:val="974807"/>
      <w:sz w:val="20"/>
      <w:szCs w:val="20"/>
      <w:lang w:val="sr-Latn-CS" w:eastAsia="sr-Latn-CS"/>
    </w:rPr>
  </w:style>
  <w:style w:type="paragraph" w:customStyle="1" w:styleId="font11">
    <w:name w:val="font11"/>
    <w:basedOn w:val="Normal"/>
    <w:rsid w:val="006E4869"/>
    <w:pPr>
      <w:spacing w:before="100" w:beforeAutospacing="1" w:after="100" w:afterAutospacing="1"/>
    </w:pPr>
    <w:rPr>
      <w:b/>
      <w:bCs/>
      <w:sz w:val="20"/>
      <w:szCs w:val="20"/>
      <w:lang w:val="sr-Latn-CS" w:eastAsia="sr-Latn-CS"/>
    </w:rPr>
  </w:style>
  <w:style w:type="paragraph" w:customStyle="1" w:styleId="font12">
    <w:name w:val="font12"/>
    <w:basedOn w:val="Normal"/>
    <w:rsid w:val="006E4869"/>
    <w:pPr>
      <w:spacing w:before="100" w:beforeAutospacing="1" w:after="100" w:afterAutospacing="1"/>
    </w:pPr>
    <w:rPr>
      <w:b/>
      <w:bCs/>
      <w:color w:val="000000"/>
      <w:sz w:val="20"/>
      <w:szCs w:val="20"/>
      <w:lang w:val="sr-Latn-CS" w:eastAsia="sr-Latn-CS"/>
    </w:rPr>
  </w:style>
  <w:style w:type="paragraph" w:customStyle="1" w:styleId="font13">
    <w:name w:val="font13"/>
    <w:basedOn w:val="Normal"/>
    <w:rsid w:val="006E4869"/>
    <w:pPr>
      <w:spacing w:before="100" w:beforeAutospacing="1" w:after="100" w:afterAutospacing="1"/>
    </w:pPr>
    <w:rPr>
      <w:b/>
      <w:bCs/>
      <w:color w:val="000000"/>
      <w:sz w:val="20"/>
      <w:szCs w:val="20"/>
      <w:lang w:val="sr-Latn-CS" w:eastAsia="sr-Latn-CS"/>
    </w:rPr>
  </w:style>
  <w:style w:type="paragraph" w:customStyle="1" w:styleId="font14">
    <w:name w:val="font14"/>
    <w:basedOn w:val="Normal"/>
    <w:rsid w:val="006E4869"/>
    <w:pPr>
      <w:spacing w:before="100" w:beforeAutospacing="1" w:after="100" w:afterAutospacing="1"/>
    </w:pPr>
    <w:rPr>
      <w:b/>
      <w:bCs/>
      <w:color w:val="000000"/>
      <w:sz w:val="20"/>
      <w:szCs w:val="20"/>
      <w:lang w:val="sr-Latn-CS" w:eastAsia="sr-Latn-CS"/>
    </w:rPr>
  </w:style>
  <w:style w:type="paragraph" w:customStyle="1" w:styleId="font15">
    <w:name w:val="font15"/>
    <w:basedOn w:val="Normal"/>
    <w:rsid w:val="006E4869"/>
    <w:pPr>
      <w:spacing w:before="100" w:beforeAutospacing="1" w:after="100" w:afterAutospacing="1"/>
    </w:pPr>
    <w:rPr>
      <w:color w:val="000000"/>
      <w:sz w:val="20"/>
      <w:szCs w:val="20"/>
      <w:lang w:val="sr-Latn-CS" w:eastAsia="sr-Latn-CS"/>
    </w:rPr>
  </w:style>
  <w:style w:type="paragraph" w:customStyle="1" w:styleId="xl64">
    <w:name w:val="xl64"/>
    <w:basedOn w:val="Normal"/>
    <w:rsid w:val="006E4869"/>
    <w:pP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65">
    <w:name w:val="xl65"/>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66">
    <w:name w:val="xl66"/>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67">
    <w:name w:val="xl67"/>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i/>
      <w:iCs/>
      <w:color w:val="000000"/>
      <w:sz w:val="20"/>
      <w:szCs w:val="20"/>
      <w:lang w:val="sr-Latn-CS" w:eastAsia="sr-Latn-CS"/>
    </w:rPr>
  </w:style>
  <w:style w:type="paragraph" w:customStyle="1" w:styleId="xl68">
    <w:name w:val="xl68"/>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69">
    <w:name w:val="xl69"/>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70">
    <w:name w:val="xl70"/>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71">
    <w:name w:val="xl7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72">
    <w:name w:val="xl72"/>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73">
    <w:name w:val="xl73"/>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74">
    <w:name w:val="xl74"/>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75">
    <w:name w:val="xl75"/>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sz w:val="20"/>
      <w:szCs w:val="20"/>
      <w:lang w:val="sr-Latn-CS" w:eastAsia="sr-Latn-CS"/>
    </w:rPr>
  </w:style>
  <w:style w:type="paragraph" w:customStyle="1" w:styleId="xl76">
    <w:name w:val="xl76"/>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color w:val="000000"/>
      <w:sz w:val="20"/>
      <w:szCs w:val="20"/>
      <w:lang w:val="sr-Latn-CS" w:eastAsia="sr-Latn-CS"/>
    </w:rPr>
  </w:style>
  <w:style w:type="paragraph" w:customStyle="1" w:styleId="xl77">
    <w:name w:val="xl77"/>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sz w:val="20"/>
      <w:szCs w:val="20"/>
      <w:lang w:val="sr-Latn-CS" w:eastAsia="sr-Latn-CS"/>
    </w:rPr>
  </w:style>
  <w:style w:type="paragraph" w:customStyle="1" w:styleId="xl78">
    <w:name w:val="xl78"/>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79">
    <w:name w:val="xl79"/>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80">
    <w:name w:val="xl80"/>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81">
    <w:name w:val="xl81"/>
    <w:basedOn w:val="Normal"/>
    <w:rsid w:val="006E4869"/>
    <w:pP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82">
    <w:name w:val="xl82"/>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i/>
      <w:iCs/>
      <w:color w:val="000000"/>
      <w:sz w:val="20"/>
      <w:szCs w:val="20"/>
      <w:lang w:val="sr-Latn-CS" w:eastAsia="sr-Latn-CS"/>
    </w:rPr>
  </w:style>
  <w:style w:type="paragraph" w:customStyle="1" w:styleId="xl83">
    <w:name w:val="xl83"/>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84">
    <w:name w:val="xl84"/>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85">
    <w:name w:val="xl85"/>
    <w:basedOn w:val="Normal"/>
    <w:rsid w:val="006E4869"/>
    <w:pPr>
      <w:spacing w:before="100" w:beforeAutospacing="1" w:after="100" w:afterAutospacing="1"/>
      <w:jc w:val="right"/>
      <w:textAlignment w:val="center"/>
    </w:pPr>
    <w:rPr>
      <w:lang w:val="sr-Latn-CS" w:eastAsia="sr-Latn-CS"/>
    </w:rPr>
  </w:style>
  <w:style w:type="paragraph" w:customStyle="1" w:styleId="xl86">
    <w:name w:val="xl8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87">
    <w:name w:val="xl8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88">
    <w:name w:val="xl88"/>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89">
    <w:name w:val="xl89"/>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90">
    <w:name w:val="xl90"/>
    <w:basedOn w:val="Normal"/>
    <w:rsid w:val="006E4869"/>
    <w:pPr>
      <w:spacing w:before="100" w:beforeAutospacing="1" w:after="100" w:afterAutospacing="1"/>
      <w:jc w:val="center"/>
      <w:textAlignment w:val="center"/>
    </w:pPr>
    <w:rPr>
      <w:lang w:val="sr-Latn-CS" w:eastAsia="sr-Latn-CS"/>
    </w:rPr>
  </w:style>
  <w:style w:type="paragraph" w:customStyle="1" w:styleId="xl91">
    <w:name w:val="xl9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92">
    <w:name w:val="xl92"/>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93">
    <w:name w:val="xl93"/>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94">
    <w:name w:val="xl94"/>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95">
    <w:name w:val="xl95"/>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96">
    <w:name w:val="xl96"/>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97">
    <w:name w:val="xl9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color w:val="000000"/>
      <w:sz w:val="20"/>
      <w:szCs w:val="20"/>
      <w:lang w:val="sr-Latn-CS" w:eastAsia="sr-Latn-CS"/>
    </w:rPr>
  </w:style>
  <w:style w:type="paragraph" w:customStyle="1" w:styleId="xl98">
    <w:name w:val="xl98"/>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top"/>
    </w:pPr>
    <w:rPr>
      <w:b/>
      <w:bCs/>
      <w:color w:val="000000"/>
      <w:sz w:val="20"/>
      <w:szCs w:val="20"/>
      <w:lang w:val="sr-Latn-CS" w:eastAsia="sr-Latn-CS"/>
    </w:rPr>
  </w:style>
  <w:style w:type="paragraph" w:customStyle="1" w:styleId="xl99">
    <w:name w:val="xl99"/>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sz w:val="20"/>
      <w:szCs w:val="20"/>
      <w:lang w:val="sr-Latn-CS" w:eastAsia="sr-Latn-CS"/>
    </w:rPr>
  </w:style>
  <w:style w:type="paragraph" w:customStyle="1" w:styleId="xl100">
    <w:name w:val="xl100"/>
    <w:basedOn w:val="Normal"/>
    <w:rsid w:val="006E4869"/>
    <w:pPr>
      <w:pBdr>
        <w:left w:val="single" w:sz="4" w:space="0" w:color="000000"/>
        <w:right w:val="single" w:sz="4" w:space="0" w:color="000000"/>
      </w:pBdr>
      <w:shd w:val="clear" w:color="000000" w:fill="FFFFFF"/>
      <w:spacing w:before="100" w:beforeAutospacing="1" w:after="100" w:afterAutospacing="1"/>
      <w:textAlignment w:val="top"/>
    </w:pPr>
    <w:rPr>
      <w:b/>
      <w:bCs/>
      <w:color w:val="000000"/>
      <w:sz w:val="20"/>
      <w:szCs w:val="20"/>
      <w:lang w:val="sr-Latn-CS" w:eastAsia="sr-Latn-CS"/>
    </w:rPr>
  </w:style>
  <w:style w:type="paragraph" w:customStyle="1" w:styleId="xl101">
    <w:name w:val="xl101"/>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102">
    <w:name w:val="xl10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103">
    <w:name w:val="xl103"/>
    <w:basedOn w:val="Normal"/>
    <w:rsid w:val="006E4869"/>
    <w:pPr>
      <w:pBdr>
        <w:left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104">
    <w:name w:val="xl104"/>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000000"/>
      <w:sz w:val="20"/>
      <w:szCs w:val="20"/>
      <w:lang w:val="sr-Latn-CS" w:eastAsia="sr-Latn-CS"/>
    </w:rPr>
  </w:style>
  <w:style w:type="paragraph" w:customStyle="1" w:styleId="xl105">
    <w:name w:val="xl105"/>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106">
    <w:name w:val="xl106"/>
    <w:basedOn w:val="Normal"/>
    <w:rsid w:val="006E4869"/>
    <w:pPr>
      <w:shd w:val="clear" w:color="000000" w:fill="FFFFFF"/>
      <w:spacing w:before="100" w:beforeAutospacing="1" w:after="100" w:afterAutospacing="1"/>
      <w:textAlignment w:val="top"/>
    </w:pPr>
    <w:rPr>
      <w:lang w:val="sr-Latn-CS" w:eastAsia="sr-Latn-CS"/>
    </w:rPr>
  </w:style>
  <w:style w:type="paragraph" w:customStyle="1" w:styleId="xl107">
    <w:name w:val="xl107"/>
    <w:basedOn w:val="Normal"/>
    <w:rsid w:val="006E4869"/>
    <w:pPr>
      <w:shd w:val="clear" w:color="000000" w:fill="FFFFFF"/>
      <w:spacing w:before="100" w:beforeAutospacing="1" w:after="100" w:afterAutospacing="1"/>
      <w:textAlignment w:val="center"/>
    </w:pPr>
    <w:rPr>
      <w:lang w:val="sr-Latn-CS" w:eastAsia="sr-Latn-CS"/>
    </w:rPr>
  </w:style>
  <w:style w:type="paragraph" w:customStyle="1" w:styleId="xl108">
    <w:name w:val="xl108"/>
    <w:basedOn w:val="Normal"/>
    <w:rsid w:val="006E4869"/>
    <w:pPr>
      <w:shd w:val="clear" w:color="000000" w:fill="FFFFFF"/>
      <w:spacing w:before="100" w:beforeAutospacing="1" w:after="100" w:afterAutospacing="1"/>
      <w:jc w:val="center"/>
      <w:textAlignment w:val="top"/>
    </w:pPr>
    <w:rPr>
      <w:lang w:val="sr-Latn-CS" w:eastAsia="sr-Latn-CS"/>
    </w:rPr>
  </w:style>
  <w:style w:type="paragraph" w:customStyle="1" w:styleId="xl109">
    <w:name w:val="xl109"/>
    <w:basedOn w:val="Normal"/>
    <w:rsid w:val="006E4869"/>
    <w:pPr>
      <w:shd w:val="clear" w:color="000000" w:fill="FFFFFF"/>
      <w:spacing w:before="100" w:beforeAutospacing="1" w:after="100" w:afterAutospacing="1"/>
      <w:textAlignment w:val="top"/>
    </w:pPr>
    <w:rPr>
      <w:lang w:val="sr-Latn-CS" w:eastAsia="sr-Latn-CS"/>
    </w:rPr>
  </w:style>
  <w:style w:type="paragraph" w:customStyle="1" w:styleId="xl110">
    <w:name w:val="xl110"/>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000000"/>
      <w:sz w:val="20"/>
      <w:szCs w:val="20"/>
      <w:lang w:val="sr-Latn-CS" w:eastAsia="sr-Latn-CS"/>
    </w:rPr>
  </w:style>
  <w:style w:type="paragraph" w:customStyle="1" w:styleId="xl111">
    <w:name w:val="xl11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112">
    <w:name w:val="xl11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113">
    <w:name w:val="xl11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114">
    <w:name w:val="xl114"/>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115">
    <w:name w:val="xl115"/>
    <w:basedOn w:val="Normal"/>
    <w:rsid w:val="006E4869"/>
    <w:pPr>
      <w:pBdr>
        <w:left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116">
    <w:name w:val="xl116"/>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117">
    <w:name w:val="xl11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118">
    <w:name w:val="xl118"/>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119">
    <w:name w:val="xl119"/>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sz w:val="20"/>
      <w:szCs w:val="20"/>
      <w:lang w:val="sr-Latn-CS" w:eastAsia="sr-Latn-CS"/>
    </w:rPr>
  </w:style>
  <w:style w:type="paragraph" w:customStyle="1" w:styleId="xl120">
    <w:name w:val="xl120"/>
    <w:basedOn w:val="Normal"/>
    <w:rsid w:val="006E4869"/>
    <w:pPr>
      <w:pBdr>
        <w:left w:val="single" w:sz="4" w:space="0" w:color="000000"/>
        <w:bottom w:val="single" w:sz="4" w:space="0" w:color="000000"/>
        <w:right w:val="single" w:sz="4" w:space="0" w:color="000000"/>
      </w:pBdr>
      <w:spacing w:before="100" w:beforeAutospacing="1" w:after="100" w:afterAutospacing="1"/>
    </w:pPr>
    <w:rPr>
      <w:lang w:val="sr-Latn-CS" w:eastAsia="sr-Latn-CS"/>
    </w:rPr>
  </w:style>
  <w:style w:type="paragraph" w:customStyle="1" w:styleId="xl121">
    <w:name w:val="xl121"/>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122">
    <w:name w:val="xl122"/>
    <w:basedOn w:val="Normal"/>
    <w:rsid w:val="006E4869"/>
    <w:pPr>
      <w:pBdr>
        <w:left w:val="single" w:sz="4" w:space="0" w:color="000000"/>
        <w:bottom w:val="single" w:sz="4" w:space="0" w:color="000000"/>
        <w:right w:val="single" w:sz="4" w:space="0" w:color="000000"/>
      </w:pBdr>
      <w:spacing w:before="100" w:beforeAutospacing="1" w:after="100" w:afterAutospacing="1"/>
    </w:pPr>
    <w:rPr>
      <w:lang w:val="sr-Latn-CS" w:eastAsia="sr-Latn-CS"/>
    </w:rPr>
  </w:style>
  <w:style w:type="paragraph" w:customStyle="1" w:styleId="xl123">
    <w:name w:val="xl12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124">
    <w:name w:val="xl12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125">
    <w:name w:val="xl125"/>
    <w:basedOn w:val="Normal"/>
    <w:rsid w:val="006E4869"/>
    <w:pPr>
      <w:pBdr>
        <w:left w:val="single" w:sz="4" w:space="0" w:color="000000"/>
        <w:bottom w:val="single" w:sz="4" w:space="0" w:color="000000"/>
        <w:right w:val="single" w:sz="4" w:space="0" w:color="000000"/>
      </w:pBdr>
      <w:spacing w:before="100" w:beforeAutospacing="1" w:after="100" w:afterAutospacing="1"/>
    </w:pPr>
    <w:rPr>
      <w:lang w:val="sr-Latn-CS" w:eastAsia="sr-Latn-CS"/>
    </w:rPr>
  </w:style>
  <w:style w:type="paragraph" w:customStyle="1" w:styleId="xl126">
    <w:name w:val="xl12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127">
    <w:name w:val="xl127"/>
    <w:basedOn w:val="Normal"/>
    <w:rsid w:val="006E4869"/>
    <w:pPr>
      <w:pBdr>
        <w:left w:val="single" w:sz="4" w:space="0" w:color="000000"/>
        <w:bottom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128">
    <w:name w:val="xl12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29">
    <w:name w:val="xl12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130">
    <w:name w:val="xl13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131">
    <w:name w:val="xl13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132">
    <w:name w:val="xl132"/>
    <w:basedOn w:val="Normal"/>
    <w:rsid w:val="006E4869"/>
    <w:pPr>
      <w:pBdr>
        <w:left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133">
    <w:name w:val="xl133"/>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134">
    <w:name w:val="xl134"/>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135">
    <w:name w:val="xl135"/>
    <w:basedOn w:val="Normal"/>
    <w:rsid w:val="006E48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sr-Latn-CS" w:eastAsia="sr-Latn-CS"/>
    </w:rPr>
  </w:style>
  <w:style w:type="paragraph" w:customStyle="1" w:styleId="xl136">
    <w:name w:val="xl13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37">
    <w:name w:val="xl137"/>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38">
    <w:name w:val="xl138"/>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39">
    <w:name w:val="xl139"/>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40">
    <w:name w:val="xl14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41">
    <w:name w:val="xl14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sz w:val="20"/>
      <w:szCs w:val="20"/>
      <w:lang w:val="sr-Latn-CS" w:eastAsia="sr-Latn-CS"/>
    </w:rPr>
  </w:style>
  <w:style w:type="paragraph" w:customStyle="1" w:styleId="xl142">
    <w:name w:val="xl14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974807"/>
      <w:sz w:val="20"/>
      <w:szCs w:val="20"/>
      <w:lang w:val="sr-Latn-CS" w:eastAsia="sr-Latn-CS"/>
    </w:rPr>
  </w:style>
  <w:style w:type="paragraph" w:customStyle="1" w:styleId="xl143">
    <w:name w:val="xl143"/>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b/>
      <w:bCs/>
      <w:color w:val="974807"/>
      <w:sz w:val="20"/>
      <w:szCs w:val="20"/>
      <w:lang w:val="sr-Latn-CS" w:eastAsia="sr-Latn-CS"/>
    </w:rPr>
  </w:style>
  <w:style w:type="paragraph" w:customStyle="1" w:styleId="xl144">
    <w:name w:val="xl144"/>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top"/>
    </w:pPr>
    <w:rPr>
      <w:b/>
      <w:bCs/>
      <w:color w:val="974807"/>
      <w:sz w:val="20"/>
      <w:szCs w:val="20"/>
      <w:lang w:val="sr-Latn-CS" w:eastAsia="sr-Latn-CS"/>
    </w:rPr>
  </w:style>
  <w:style w:type="paragraph" w:customStyle="1" w:styleId="xl145">
    <w:name w:val="xl145"/>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974807"/>
      <w:sz w:val="20"/>
      <w:szCs w:val="20"/>
      <w:lang w:val="sr-Latn-CS" w:eastAsia="sr-Latn-CS"/>
    </w:rPr>
  </w:style>
  <w:style w:type="paragraph" w:customStyle="1" w:styleId="xl146">
    <w:name w:val="xl146"/>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974807"/>
      <w:sz w:val="20"/>
      <w:szCs w:val="20"/>
      <w:lang w:val="sr-Latn-CS" w:eastAsia="sr-Latn-CS"/>
    </w:rPr>
  </w:style>
  <w:style w:type="paragraph" w:customStyle="1" w:styleId="xl147">
    <w:name w:val="xl147"/>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sz w:val="20"/>
      <w:szCs w:val="20"/>
      <w:lang w:val="sr-Latn-CS" w:eastAsia="sr-Latn-CS"/>
    </w:rPr>
  </w:style>
  <w:style w:type="paragraph" w:customStyle="1" w:styleId="xl148">
    <w:name w:val="xl148"/>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149">
    <w:name w:val="xl14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150">
    <w:name w:val="xl150"/>
    <w:basedOn w:val="Normal"/>
    <w:rsid w:val="006E4869"/>
    <w:pPr>
      <w:pBdr>
        <w:left w:val="single" w:sz="4" w:space="0" w:color="000000"/>
        <w:right w:val="single" w:sz="4" w:space="0" w:color="000000"/>
      </w:pBdr>
      <w:shd w:val="clear" w:color="000000" w:fill="FFFFFF"/>
      <w:spacing w:before="100" w:beforeAutospacing="1" w:after="100" w:afterAutospacing="1"/>
      <w:textAlignment w:val="top"/>
    </w:pPr>
    <w:rPr>
      <w:color w:val="974807"/>
      <w:sz w:val="20"/>
      <w:szCs w:val="20"/>
      <w:lang w:val="sr-Latn-CS" w:eastAsia="sr-Latn-CS"/>
    </w:rPr>
  </w:style>
  <w:style w:type="paragraph" w:customStyle="1" w:styleId="xl151">
    <w:name w:val="xl15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152">
    <w:name w:val="xl152"/>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sz w:val="20"/>
      <w:szCs w:val="20"/>
      <w:lang w:val="sr-Latn-CS" w:eastAsia="sr-Latn-CS"/>
    </w:rPr>
  </w:style>
  <w:style w:type="paragraph" w:customStyle="1" w:styleId="xl153">
    <w:name w:val="xl15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974807"/>
      <w:sz w:val="20"/>
      <w:szCs w:val="20"/>
      <w:lang w:val="sr-Latn-CS" w:eastAsia="sr-Latn-CS"/>
    </w:rPr>
  </w:style>
  <w:style w:type="paragraph" w:customStyle="1" w:styleId="xl154">
    <w:name w:val="xl154"/>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sz w:val="20"/>
      <w:szCs w:val="20"/>
      <w:lang w:val="sr-Latn-CS" w:eastAsia="sr-Latn-CS"/>
    </w:rPr>
  </w:style>
  <w:style w:type="paragraph" w:customStyle="1" w:styleId="xl155">
    <w:name w:val="xl155"/>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color w:val="974807"/>
      <w:sz w:val="20"/>
      <w:szCs w:val="20"/>
      <w:lang w:val="sr-Latn-CS" w:eastAsia="sr-Latn-CS"/>
    </w:rPr>
  </w:style>
  <w:style w:type="paragraph" w:customStyle="1" w:styleId="xl156">
    <w:name w:val="xl156"/>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sz w:val="20"/>
      <w:szCs w:val="20"/>
      <w:lang w:val="sr-Latn-CS" w:eastAsia="sr-Latn-CS"/>
    </w:rPr>
  </w:style>
  <w:style w:type="paragraph" w:customStyle="1" w:styleId="xl157">
    <w:name w:val="xl157"/>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sz w:val="20"/>
      <w:szCs w:val="20"/>
      <w:lang w:val="sr-Latn-CS" w:eastAsia="sr-Latn-CS"/>
    </w:rPr>
  </w:style>
  <w:style w:type="paragraph" w:customStyle="1" w:styleId="xl158">
    <w:name w:val="xl158"/>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974807"/>
      <w:sz w:val="20"/>
      <w:szCs w:val="20"/>
      <w:lang w:val="sr-Latn-CS" w:eastAsia="sr-Latn-CS"/>
    </w:rPr>
  </w:style>
  <w:style w:type="paragraph" w:customStyle="1" w:styleId="xl159">
    <w:name w:val="xl15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color w:val="974807"/>
      <w:sz w:val="20"/>
      <w:szCs w:val="20"/>
      <w:lang w:val="sr-Latn-CS" w:eastAsia="sr-Latn-CS"/>
    </w:rPr>
  </w:style>
  <w:style w:type="paragraph" w:customStyle="1" w:styleId="xl160">
    <w:name w:val="xl16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sz w:val="20"/>
      <w:szCs w:val="20"/>
      <w:lang w:val="sr-Latn-CS" w:eastAsia="sr-Latn-CS"/>
    </w:rPr>
  </w:style>
  <w:style w:type="paragraph" w:customStyle="1" w:styleId="xl161">
    <w:name w:val="xl161"/>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162">
    <w:name w:val="xl162"/>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163">
    <w:name w:val="xl163"/>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sz w:val="20"/>
      <w:szCs w:val="20"/>
      <w:lang w:val="sr-Latn-CS" w:eastAsia="sr-Latn-CS"/>
    </w:rPr>
  </w:style>
  <w:style w:type="paragraph" w:customStyle="1" w:styleId="xl164">
    <w:name w:val="xl16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165">
    <w:name w:val="xl16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color w:val="974807"/>
      <w:sz w:val="20"/>
      <w:szCs w:val="20"/>
      <w:lang w:val="sr-Latn-CS" w:eastAsia="sr-Latn-CS"/>
    </w:rPr>
  </w:style>
  <w:style w:type="paragraph" w:customStyle="1" w:styleId="xl166">
    <w:name w:val="xl166"/>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sz w:val="20"/>
      <w:szCs w:val="20"/>
      <w:lang w:val="sr-Latn-CS" w:eastAsia="sr-Latn-CS"/>
    </w:rPr>
  </w:style>
  <w:style w:type="paragraph" w:customStyle="1" w:styleId="xl167">
    <w:name w:val="xl167"/>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974807"/>
      <w:sz w:val="20"/>
      <w:szCs w:val="20"/>
      <w:lang w:val="sr-Latn-CS" w:eastAsia="sr-Latn-CS"/>
    </w:rPr>
  </w:style>
  <w:style w:type="paragraph" w:customStyle="1" w:styleId="xl168">
    <w:name w:val="xl16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b/>
      <w:bCs/>
      <w:color w:val="974807"/>
      <w:sz w:val="20"/>
      <w:szCs w:val="20"/>
      <w:lang w:val="sr-Latn-CS" w:eastAsia="sr-Latn-CS"/>
    </w:rPr>
  </w:style>
  <w:style w:type="paragraph" w:customStyle="1" w:styleId="xl169">
    <w:name w:val="xl169"/>
    <w:basedOn w:val="Normal"/>
    <w:rsid w:val="006E4869"/>
    <w:pPr>
      <w:pBdr>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170">
    <w:name w:val="xl170"/>
    <w:basedOn w:val="Normal"/>
    <w:rsid w:val="006E4869"/>
    <w:pPr>
      <w:pBdr>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171">
    <w:name w:val="xl17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172">
    <w:name w:val="xl172"/>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173">
    <w:name w:val="xl173"/>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174">
    <w:name w:val="xl174"/>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175">
    <w:name w:val="xl175"/>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176">
    <w:name w:val="xl176"/>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lang w:val="sr-Latn-CS" w:eastAsia="sr-Latn-CS"/>
    </w:rPr>
  </w:style>
  <w:style w:type="paragraph" w:customStyle="1" w:styleId="xl177">
    <w:name w:val="xl177"/>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178">
    <w:name w:val="xl178"/>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179">
    <w:name w:val="xl179"/>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sz w:val="20"/>
      <w:szCs w:val="20"/>
      <w:lang w:val="sr-Latn-CS" w:eastAsia="sr-Latn-CS"/>
    </w:rPr>
  </w:style>
  <w:style w:type="paragraph" w:customStyle="1" w:styleId="xl180">
    <w:name w:val="xl180"/>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181">
    <w:name w:val="xl18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182">
    <w:name w:val="xl182"/>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183">
    <w:name w:val="xl18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184">
    <w:name w:val="xl184"/>
    <w:basedOn w:val="Normal"/>
    <w:rsid w:val="006E4869"/>
    <w:pPr>
      <w:pBdr>
        <w:left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185">
    <w:name w:val="xl18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186">
    <w:name w:val="xl186"/>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187">
    <w:name w:val="xl187"/>
    <w:basedOn w:val="Normal"/>
    <w:rsid w:val="006E4869"/>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sr-Latn-CS" w:eastAsia="sr-Latn-CS"/>
    </w:rPr>
  </w:style>
  <w:style w:type="paragraph" w:customStyle="1" w:styleId="xl188">
    <w:name w:val="xl188"/>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189">
    <w:name w:val="xl189"/>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190">
    <w:name w:val="xl190"/>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lang w:val="sr-Latn-CS" w:eastAsia="sr-Latn-CS"/>
    </w:rPr>
  </w:style>
  <w:style w:type="paragraph" w:customStyle="1" w:styleId="xl191">
    <w:name w:val="xl191"/>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192">
    <w:name w:val="xl192"/>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193">
    <w:name w:val="xl19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194">
    <w:name w:val="xl194"/>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95">
    <w:name w:val="xl195"/>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96">
    <w:name w:val="xl196"/>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197">
    <w:name w:val="xl19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98">
    <w:name w:val="xl198"/>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199">
    <w:name w:val="xl19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200">
    <w:name w:val="xl20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0"/>
      <w:szCs w:val="20"/>
      <w:lang w:val="sr-Latn-CS" w:eastAsia="sr-Latn-CS"/>
    </w:rPr>
  </w:style>
  <w:style w:type="paragraph" w:customStyle="1" w:styleId="xl201">
    <w:name w:val="xl201"/>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202">
    <w:name w:val="xl202"/>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203">
    <w:name w:val="xl203"/>
    <w:basedOn w:val="Normal"/>
    <w:rsid w:val="006E4869"/>
    <w:pPr>
      <w:pBdr>
        <w:left w:val="single" w:sz="4" w:space="0" w:color="000000"/>
        <w:right w:val="single" w:sz="4" w:space="0" w:color="000000"/>
      </w:pBdr>
      <w:shd w:val="clear" w:color="000000" w:fill="FFFFFF"/>
      <w:spacing w:before="100" w:beforeAutospacing="1" w:after="100" w:afterAutospacing="1"/>
      <w:jc w:val="right"/>
      <w:textAlignment w:val="center"/>
    </w:pPr>
    <w:rPr>
      <w:color w:val="974807"/>
      <w:sz w:val="20"/>
      <w:szCs w:val="20"/>
      <w:lang w:val="sr-Latn-CS" w:eastAsia="sr-Latn-CS"/>
    </w:rPr>
  </w:style>
  <w:style w:type="paragraph" w:customStyle="1" w:styleId="xl204">
    <w:name w:val="xl204"/>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205">
    <w:name w:val="xl20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206">
    <w:name w:val="xl206"/>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top"/>
    </w:pPr>
    <w:rPr>
      <w:color w:val="974807"/>
      <w:sz w:val="20"/>
      <w:szCs w:val="20"/>
      <w:lang w:val="sr-Latn-CS" w:eastAsia="sr-Latn-CS"/>
    </w:rPr>
  </w:style>
  <w:style w:type="paragraph" w:customStyle="1" w:styleId="xl207">
    <w:name w:val="xl207"/>
    <w:basedOn w:val="Normal"/>
    <w:rsid w:val="006E4869"/>
    <w:pPr>
      <w:pBdr>
        <w:left w:val="single" w:sz="4" w:space="0" w:color="000000"/>
        <w:bottom w:val="single" w:sz="4" w:space="0" w:color="000000"/>
        <w:right w:val="single" w:sz="4" w:space="0" w:color="000000"/>
      </w:pBdr>
      <w:spacing w:before="100" w:beforeAutospacing="1" w:after="100" w:afterAutospacing="1"/>
      <w:jc w:val="center"/>
      <w:textAlignment w:val="center"/>
    </w:pPr>
    <w:rPr>
      <w:lang w:val="sr-Latn-CS" w:eastAsia="sr-Latn-CS"/>
    </w:rPr>
  </w:style>
  <w:style w:type="paragraph" w:customStyle="1" w:styleId="xl208">
    <w:name w:val="xl208"/>
    <w:basedOn w:val="Normal"/>
    <w:rsid w:val="006E4869"/>
    <w:pPr>
      <w:pBdr>
        <w:left w:val="single" w:sz="4" w:space="0" w:color="000000"/>
        <w:bottom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209">
    <w:name w:val="xl209"/>
    <w:basedOn w:val="Normal"/>
    <w:rsid w:val="006E4869"/>
    <w:pPr>
      <w:pBdr>
        <w:left w:val="single" w:sz="4" w:space="0" w:color="000000"/>
        <w:bottom w:val="single" w:sz="4" w:space="0" w:color="000000"/>
        <w:right w:val="single" w:sz="4" w:space="0" w:color="000000"/>
      </w:pBdr>
      <w:spacing w:before="100" w:beforeAutospacing="1" w:after="100" w:afterAutospacing="1"/>
      <w:jc w:val="center"/>
      <w:textAlignment w:val="top"/>
    </w:pPr>
    <w:rPr>
      <w:lang w:val="sr-Latn-CS" w:eastAsia="sr-Latn-CS"/>
    </w:rPr>
  </w:style>
  <w:style w:type="paragraph" w:customStyle="1" w:styleId="xl210">
    <w:name w:val="xl21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211">
    <w:name w:val="xl211"/>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212">
    <w:name w:val="xl212"/>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13">
    <w:name w:val="xl213"/>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sr-Latn-CS" w:eastAsia="sr-Latn-CS"/>
    </w:rPr>
  </w:style>
  <w:style w:type="paragraph" w:customStyle="1" w:styleId="xl214">
    <w:name w:val="xl214"/>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15">
    <w:name w:val="xl215"/>
    <w:basedOn w:val="Normal"/>
    <w:rsid w:val="006E4869"/>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sr-Latn-CS" w:eastAsia="sr-Latn-CS"/>
    </w:rPr>
  </w:style>
  <w:style w:type="paragraph" w:customStyle="1" w:styleId="xl216">
    <w:name w:val="xl216"/>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17">
    <w:name w:val="xl217"/>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218">
    <w:name w:val="xl218"/>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219">
    <w:name w:val="xl219"/>
    <w:basedOn w:val="Normal"/>
    <w:rsid w:val="006E4869"/>
    <w:pPr>
      <w:pBdr>
        <w:left w:val="single" w:sz="4" w:space="0" w:color="000000"/>
        <w:bottom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220">
    <w:name w:val="xl220"/>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r-Latn-CS" w:eastAsia="sr-Latn-CS"/>
    </w:rPr>
  </w:style>
  <w:style w:type="paragraph" w:customStyle="1" w:styleId="xl221">
    <w:name w:val="xl221"/>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sr-Latn-CS" w:eastAsia="sr-Latn-CS"/>
    </w:rPr>
  </w:style>
  <w:style w:type="paragraph" w:customStyle="1" w:styleId="xl222">
    <w:name w:val="xl222"/>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23">
    <w:name w:val="xl223"/>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24">
    <w:name w:val="xl224"/>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CS" w:eastAsia="sr-Latn-CS"/>
    </w:rPr>
  </w:style>
  <w:style w:type="paragraph" w:customStyle="1" w:styleId="xl225">
    <w:name w:val="xl225"/>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sr-Latn-CS" w:eastAsia="sr-Latn-CS"/>
    </w:rPr>
  </w:style>
  <w:style w:type="paragraph" w:customStyle="1" w:styleId="xl226">
    <w:name w:val="xl226"/>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27">
    <w:name w:val="xl22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i/>
      <w:iCs/>
      <w:sz w:val="20"/>
      <w:szCs w:val="20"/>
      <w:lang w:val="sr-Latn-CS" w:eastAsia="sr-Latn-CS"/>
    </w:rPr>
  </w:style>
  <w:style w:type="paragraph" w:customStyle="1" w:styleId="xl228">
    <w:name w:val="xl228"/>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i/>
      <w:iCs/>
      <w:sz w:val="20"/>
      <w:szCs w:val="20"/>
      <w:lang w:val="sr-Latn-CS" w:eastAsia="sr-Latn-CS"/>
    </w:rPr>
  </w:style>
  <w:style w:type="paragraph" w:customStyle="1" w:styleId="xl229">
    <w:name w:val="xl229"/>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i/>
      <w:iCs/>
      <w:sz w:val="20"/>
      <w:szCs w:val="20"/>
      <w:lang w:val="sr-Latn-CS" w:eastAsia="sr-Latn-CS"/>
    </w:rPr>
  </w:style>
  <w:style w:type="paragraph" w:customStyle="1" w:styleId="xl230">
    <w:name w:val="xl230"/>
    <w:basedOn w:val="Normal"/>
    <w:rsid w:val="006E4869"/>
    <w:pPr>
      <w:pBdr>
        <w:top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231">
    <w:name w:val="xl231"/>
    <w:basedOn w:val="Normal"/>
    <w:rsid w:val="006E4869"/>
    <w:pPr>
      <w:pBdr>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232">
    <w:name w:val="xl232"/>
    <w:basedOn w:val="Normal"/>
    <w:rsid w:val="006E4869"/>
    <w:pPr>
      <w:pBdr>
        <w:bottom w:val="single" w:sz="4" w:space="0" w:color="auto"/>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233">
    <w:name w:val="xl233"/>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234">
    <w:name w:val="xl234"/>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lang w:val="sr-Latn-CS" w:eastAsia="sr-Latn-CS"/>
    </w:rPr>
  </w:style>
  <w:style w:type="paragraph" w:customStyle="1" w:styleId="xl235">
    <w:name w:val="xl235"/>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sr-Latn-CS" w:eastAsia="sr-Latn-CS"/>
    </w:rPr>
  </w:style>
  <w:style w:type="paragraph" w:customStyle="1" w:styleId="xl236">
    <w:name w:val="xl23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37">
    <w:name w:val="xl237"/>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38">
    <w:name w:val="xl238"/>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39">
    <w:name w:val="xl23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240">
    <w:name w:val="xl240"/>
    <w:basedOn w:val="Normal"/>
    <w:rsid w:val="006E4869"/>
    <w:pPr>
      <w:pBdr>
        <w:left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241">
    <w:name w:val="xl241"/>
    <w:basedOn w:val="Normal"/>
    <w:rsid w:val="006E4869"/>
    <w:pPr>
      <w:pBdr>
        <w:left w:val="single" w:sz="4" w:space="0" w:color="000000"/>
        <w:bottom w:val="single" w:sz="4" w:space="0" w:color="auto"/>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242">
    <w:name w:val="xl242"/>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243">
    <w:name w:val="xl243"/>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sr-Latn-CS" w:eastAsia="sr-Latn-CS"/>
    </w:rPr>
  </w:style>
  <w:style w:type="paragraph" w:customStyle="1" w:styleId="xl244">
    <w:name w:val="xl244"/>
    <w:basedOn w:val="Normal"/>
    <w:rsid w:val="006E4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45">
    <w:name w:val="xl245"/>
    <w:basedOn w:val="Normal"/>
    <w:rsid w:val="006E486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46">
    <w:name w:val="xl246"/>
    <w:basedOn w:val="Normal"/>
    <w:rsid w:val="006E486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47">
    <w:name w:val="xl247"/>
    <w:basedOn w:val="Normal"/>
    <w:rsid w:val="006E4869"/>
    <w:pPr>
      <w:spacing w:before="100" w:beforeAutospacing="1" w:after="100" w:afterAutospacing="1"/>
      <w:textAlignment w:val="center"/>
    </w:pPr>
    <w:rPr>
      <w:color w:val="000000"/>
      <w:sz w:val="18"/>
      <w:szCs w:val="18"/>
      <w:lang w:val="sr-Latn-CS" w:eastAsia="sr-Latn-CS"/>
    </w:rPr>
  </w:style>
  <w:style w:type="paragraph" w:customStyle="1" w:styleId="xl248">
    <w:name w:val="xl248"/>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b/>
      <w:bCs/>
      <w:sz w:val="20"/>
      <w:szCs w:val="20"/>
      <w:lang w:val="sr-Latn-CS" w:eastAsia="sr-Latn-CS"/>
    </w:rPr>
  </w:style>
  <w:style w:type="paragraph" w:customStyle="1" w:styleId="xl249">
    <w:name w:val="xl249"/>
    <w:basedOn w:val="Normal"/>
    <w:rsid w:val="006E4869"/>
    <w:pPr>
      <w:spacing w:before="100" w:beforeAutospacing="1" w:after="100" w:afterAutospacing="1"/>
      <w:textAlignment w:val="center"/>
    </w:pPr>
    <w:rPr>
      <w:b/>
      <w:bCs/>
      <w:color w:val="000000"/>
      <w:sz w:val="20"/>
      <w:szCs w:val="20"/>
      <w:lang w:val="sr-Latn-CS" w:eastAsia="sr-Latn-CS"/>
    </w:rPr>
  </w:style>
  <w:style w:type="paragraph" w:customStyle="1" w:styleId="xl250">
    <w:name w:val="xl250"/>
    <w:basedOn w:val="Normal"/>
    <w:rsid w:val="006E4869"/>
    <w:pPr>
      <w:spacing w:before="100" w:beforeAutospacing="1" w:after="100" w:afterAutospacing="1"/>
      <w:textAlignment w:val="center"/>
    </w:pPr>
    <w:rPr>
      <w:b/>
      <w:bCs/>
      <w:color w:val="000000"/>
      <w:sz w:val="18"/>
      <w:szCs w:val="18"/>
      <w:lang w:val="sr-Latn-CS" w:eastAsia="sr-Latn-CS"/>
    </w:rPr>
  </w:style>
  <w:style w:type="paragraph" w:customStyle="1" w:styleId="xl251">
    <w:name w:val="xl251"/>
    <w:basedOn w:val="Normal"/>
    <w:rsid w:val="006E4869"/>
    <w:pPr>
      <w:spacing w:before="100" w:beforeAutospacing="1" w:after="100" w:afterAutospacing="1"/>
      <w:textAlignment w:val="center"/>
    </w:pPr>
    <w:rPr>
      <w:sz w:val="20"/>
      <w:szCs w:val="20"/>
      <w:lang w:val="sr-Latn-CS" w:eastAsia="sr-Latn-CS"/>
    </w:rPr>
  </w:style>
  <w:style w:type="paragraph" w:customStyle="1" w:styleId="xl253">
    <w:name w:val="xl253"/>
    <w:basedOn w:val="Normal"/>
    <w:rsid w:val="006E4869"/>
    <w:pPr>
      <w:spacing w:before="100" w:beforeAutospacing="1" w:after="100" w:afterAutospacing="1"/>
      <w:textAlignment w:val="center"/>
    </w:pPr>
    <w:rPr>
      <w:sz w:val="18"/>
      <w:szCs w:val="18"/>
      <w:lang w:val="sr-Latn-CS" w:eastAsia="sr-Latn-CS"/>
    </w:rPr>
  </w:style>
  <w:style w:type="paragraph" w:customStyle="1" w:styleId="xl254">
    <w:name w:val="xl254"/>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255">
    <w:name w:val="xl255"/>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lang w:val="sr-Latn-CS" w:eastAsia="sr-Latn-CS"/>
    </w:rPr>
  </w:style>
  <w:style w:type="paragraph" w:customStyle="1" w:styleId="xl256">
    <w:name w:val="xl256"/>
    <w:basedOn w:val="Normal"/>
    <w:rsid w:val="006E486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257">
    <w:name w:val="xl257"/>
    <w:basedOn w:val="Normal"/>
    <w:rsid w:val="006E4869"/>
    <w:pPr>
      <w:pBdr>
        <w:top w:val="single" w:sz="4" w:space="0" w:color="000000"/>
        <w:left w:val="single" w:sz="4" w:space="0" w:color="auto"/>
        <w:bottom w:val="single" w:sz="4" w:space="0" w:color="auto"/>
        <w:right w:val="single" w:sz="4" w:space="0" w:color="000000"/>
      </w:pBdr>
      <w:spacing w:before="100" w:beforeAutospacing="1" w:after="100" w:afterAutospacing="1"/>
      <w:textAlignment w:val="center"/>
    </w:pPr>
    <w:rPr>
      <w:color w:val="000000"/>
      <w:sz w:val="18"/>
      <w:szCs w:val="18"/>
      <w:lang w:val="sr-Latn-CS" w:eastAsia="sr-Latn-CS"/>
    </w:rPr>
  </w:style>
  <w:style w:type="paragraph" w:customStyle="1" w:styleId="xl258">
    <w:name w:val="xl258"/>
    <w:basedOn w:val="Normal"/>
    <w:rsid w:val="006E4869"/>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color w:val="000000"/>
      <w:sz w:val="18"/>
      <w:szCs w:val="18"/>
      <w:lang w:val="sr-Latn-CS" w:eastAsia="sr-Latn-CS"/>
    </w:rPr>
  </w:style>
  <w:style w:type="paragraph" w:customStyle="1" w:styleId="xl259">
    <w:name w:val="xl259"/>
    <w:basedOn w:val="Normal"/>
    <w:rsid w:val="006E4869"/>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sr-Latn-CS" w:eastAsia="sr-Latn-CS"/>
    </w:rPr>
  </w:style>
  <w:style w:type="paragraph" w:customStyle="1" w:styleId="xl260">
    <w:name w:val="xl260"/>
    <w:basedOn w:val="Normal"/>
    <w:rsid w:val="006E486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lang w:val="sr-Latn-CS" w:eastAsia="sr-Latn-CS"/>
    </w:rPr>
  </w:style>
  <w:style w:type="paragraph" w:customStyle="1" w:styleId="xl261">
    <w:name w:val="xl261"/>
    <w:basedOn w:val="Normal"/>
    <w:rsid w:val="006E4869"/>
    <w:pPr>
      <w:pBdr>
        <w:left w:val="single" w:sz="4" w:space="0" w:color="000000"/>
        <w:bottom w:val="single" w:sz="4" w:space="0" w:color="000000"/>
        <w:right w:val="single" w:sz="4" w:space="0" w:color="000000"/>
      </w:pBdr>
      <w:spacing w:before="100" w:beforeAutospacing="1" w:after="100" w:afterAutospacing="1"/>
      <w:jc w:val="center"/>
      <w:textAlignment w:val="top"/>
    </w:pPr>
    <w:rPr>
      <w:sz w:val="20"/>
      <w:szCs w:val="20"/>
      <w:lang w:val="sr-Latn-CS" w:eastAsia="sr-Latn-CS"/>
    </w:rPr>
  </w:style>
  <w:style w:type="paragraph" w:customStyle="1" w:styleId="xl262">
    <w:name w:val="xl262"/>
    <w:basedOn w:val="Normal"/>
    <w:rsid w:val="006E4869"/>
    <w:pPr>
      <w:pBdr>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263">
    <w:name w:val="xl263"/>
    <w:basedOn w:val="Normal"/>
    <w:rsid w:val="006E4869"/>
    <w:pPr>
      <w:pBdr>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sr-Latn-CS" w:eastAsia="sr-Latn-CS"/>
    </w:rPr>
  </w:style>
  <w:style w:type="paragraph" w:customStyle="1" w:styleId="xl264">
    <w:name w:val="xl264"/>
    <w:basedOn w:val="Normal"/>
    <w:rsid w:val="006E4869"/>
    <w:pPr>
      <w:pBdr>
        <w:top w:val="single" w:sz="4" w:space="0" w:color="000000"/>
        <w:left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265">
    <w:name w:val="xl265"/>
    <w:basedOn w:val="Normal"/>
    <w:rsid w:val="006E4869"/>
    <w:pPr>
      <w:pBdr>
        <w:top w:val="single" w:sz="4" w:space="0" w:color="000000"/>
        <w:left w:val="single" w:sz="4" w:space="0" w:color="000000"/>
        <w:right w:val="single" w:sz="4" w:space="0" w:color="000000"/>
      </w:pBdr>
      <w:spacing w:before="100" w:beforeAutospacing="1" w:after="100" w:afterAutospacing="1"/>
      <w:textAlignment w:val="top"/>
    </w:pPr>
    <w:rPr>
      <w:sz w:val="20"/>
      <w:szCs w:val="20"/>
      <w:lang w:val="sr-Latn-CS" w:eastAsia="sr-Latn-CS"/>
    </w:rPr>
  </w:style>
  <w:style w:type="paragraph" w:customStyle="1" w:styleId="xl266">
    <w:name w:val="xl266"/>
    <w:basedOn w:val="Normal"/>
    <w:rsid w:val="006E4869"/>
    <w:pPr>
      <w:pBdr>
        <w:left w:val="single" w:sz="4" w:space="0" w:color="000000"/>
        <w:bottom w:val="single" w:sz="4" w:space="0" w:color="000000"/>
        <w:right w:val="single" w:sz="4" w:space="0" w:color="000000"/>
      </w:pBdr>
      <w:spacing w:before="100" w:beforeAutospacing="1" w:after="100" w:afterAutospacing="1"/>
      <w:textAlignment w:val="top"/>
    </w:pPr>
    <w:rPr>
      <w:sz w:val="20"/>
      <w:szCs w:val="20"/>
      <w:lang w:val="sr-Latn-CS" w:eastAsia="sr-Latn-CS"/>
    </w:rPr>
  </w:style>
  <w:style w:type="paragraph" w:customStyle="1" w:styleId="xl267">
    <w:name w:val="xl267"/>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974807"/>
      <w:sz w:val="20"/>
      <w:szCs w:val="20"/>
      <w:lang w:val="sr-Latn-CS" w:eastAsia="sr-Latn-CS"/>
    </w:rPr>
  </w:style>
  <w:style w:type="paragraph" w:customStyle="1" w:styleId="xl268">
    <w:name w:val="xl268"/>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269">
    <w:name w:val="xl269"/>
    <w:basedOn w:val="Normal"/>
    <w:rsid w:val="006E486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70">
    <w:name w:val="xl270"/>
    <w:basedOn w:val="Normal"/>
    <w:rsid w:val="006E486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sr-Latn-CS" w:eastAsia="sr-Latn-CS"/>
    </w:rPr>
  </w:style>
  <w:style w:type="paragraph" w:customStyle="1" w:styleId="xl271">
    <w:name w:val="xl271"/>
    <w:basedOn w:val="Normal"/>
    <w:rsid w:val="006E4869"/>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2">
    <w:name w:val="xl272"/>
    <w:basedOn w:val="Normal"/>
    <w:rsid w:val="006E4869"/>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3">
    <w:name w:val="xl273"/>
    <w:basedOn w:val="Normal"/>
    <w:rsid w:val="006E4869"/>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6E4869"/>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6E4869"/>
    <w:pPr>
      <w:pBdr>
        <w:top w:val="single" w:sz="4" w:space="0" w:color="auto"/>
        <w:left w:val="single" w:sz="4" w:space="0" w:color="auto"/>
      </w:pBdr>
      <w:spacing w:before="100" w:beforeAutospacing="1" w:after="100" w:afterAutospacing="1"/>
      <w:jc w:val="center"/>
      <w:textAlignment w:val="center"/>
    </w:pPr>
    <w:rPr>
      <w:sz w:val="20"/>
      <w:szCs w:val="20"/>
      <w:lang w:val="sr-Latn-CS" w:eastAsia="sr-Latn-CS"/>
    </w:rPr>
  </w:style>
  <w:style w:type="paragraph" w:customStyle="1" w:styleId="xl276">
    <w:name w:val="xl276"/>
    <w:basedOn w:val="Normal"/>
    <w:rsid w:val="006E4869"/>
    <w:pPr>
      <w:pBdr>
        <w:left w:val="single" w:sz="4" w:space="0" w:color="auto"/>
        <w:bottom w:val="single" w:sz="4" w:space="0" w:color="auto"/>
      </w:pBdr>
      <w:spacing w:before="100" w:beforeAutospacing="1" w:after="100" w:afterAutospacing="1"/>
      <w:jc w:val="center"/>
      <w:textAlignment w:val="center"/>
    </w:pPr>
    <w:rPr>
      <w:sz w:val="20"/>
      <w:szCs w:val="20"/>
      <w:lang w:val="sr-Latn-CS" w:eastAsia="sr-Latn-CS"/>
    </w:rPr>
  </w:style>
  <w:style w:type="paragraph" w:customStyle="1" w:styleId="xl277">
    <w:name w:val="xl277"/>
    <w:basedOn w:val="Normal"/>
    <w:rsid w:val="006E486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sr-Latn-CS" w:eastAsia="sr-Latn-CS"/>
    </w:rPr>
  </w:style>
  <w:style w:type="paragraph" w:customStyle="1" w:styleId="xl278">
    <w:name w:val="xl278"/>
    <w:basedOn w:val="Normal"/>
    <w:rsid w:val="006E486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sr-Latn-CS" w:eastAsia="sr-Latn-CS"/>
    </w:rPr>
  </w:style>
  <w:style w:type="paragraph" w:customStyle="1" w:styleId="xl279">
    <w:name w:val="xl279"/>
    <w:basedOn w:val="Normal"/>
    <w:rsid w:val="006E4869"/>
    <w:pPr>
      <w:pBdr>
        <w:top w:val="single" w:sz="4" w:space="0" w:color="auto"/>
        <w:left w:val="single" w:sz="4" w:space="0" w:color="auto"/>
        <w:right w:val="single" w:sz="4" w:space="0" w:color="auto"/>
      </w:pBdr>
      <w:spacing w:before="100" w:beforeAutospacing="1" w:after="100" w:afterAutospacing="1"/>
      <w:jc w:val="center"/>
    </w:pPr>
    <w:rPr>
      <w:sz w:val="20"/>
      <w:szCs w:val="20"/>
      <w:lang w:val="sr-Latn-CS" w:eastAsia="sr-Latn-CS"/>
    </w:rPr>
  </w:style>
  <w:style w:type="paragraph" w:customStyle="1" w:styleId="xl280">
    <w:name w:val="xl280"/>
    <w:basedOn w:val="Normal"/>
    <w:rsid w:val="006E4869"/>
    <w:pPr>
      <w:pBdr>
        <w:left w:val="single" w:sz="4" w:space="0" w:color="auto"/>
        <w:bottom w:val="single" w:sz="4" w:space="0" w:color="auto"/>
        <w:right w:val="single" w:sz="4" w:space="0" w:color="auto"/>
      </w:pBdr>
      <w:spacing w:before="100" w:beforeAutospacing="1" w:after="100" w:afterAutospacing="1"/>
      <w:jc w:val="center"/>
    </w:pPr>
    <w:rPr>
      <w:sz w:val="20"/>
      <w:szCs w:val="20"/>
      <w:lang w:val="sr-Latn-CS" w:eastAsia="sr-Latn-CS"/>
    </w:rPr>
  </w:style>
  <w:style w:type="paragraph" w:customStyle="1" w:styleId="xl281">
    <w:name w:val="xl281"/>
    <w:basedOn w:val="Normal"/>
    <w:rsid w:val="006E4869"/>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282">
    <w:name w:val="xl282"/>
    <w:basedOn w:val="Normal"/>
    <w:rsid w:val="006E4869"/>
    <w:pPr>
      <w:pBdr>
        <w:left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283">
    <w:name w:val="xl283"/>
    <w:basedOn w:val="Normal"/>
    <w:rsid w:val="006E4869"/>
    <w:pPr>
      <w:pBdr>
        <w:left w:val="single" w:sz="4" w:space="0" w:color="000000"/>
        <w:bottom w:val="single" w:sz="4" w:space="0" w:color="auto"/>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284">
    <w:name w:val="xl28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285">
    <w:name w:val="xl285"/>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286">
    <w:name w:val="xl286"/>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287">
    <w:name w:val="xl287"/>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288">
    <w:name w:val="xl28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89">
    <w:name w:val="xl289"/>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90">
    <w:name w:val="xl29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91">
    <w:name w:val="xl291"/>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292">
    <w:name w:val="xl292"/>
    <w:basedOn w:val="Normal"/>
    <w:rsid w:val="006E4869"/>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293">
    <w:name w:val="xl293"/>
    <w:basedOn w:val="Normal"/>
    <w:rsid w:val="006E4869"/>
    <w:pPr>
      <w:pBdr>
        <w:left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294">
    <w:name w:val="xl294"/>
    <w:basedOn w:val="Normal"/>
    <w:rsid w:val="006E4869"/>
    <w:pPr>
      <w:pBdr>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295">
    <w:name w:val="xl295"/>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296">
    <w:name w:val="xl296"/>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297">
    <w:name w:val="xl29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98">
    <w:name w:val="xl298"/>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299">
    <w:name w:val="xl299"/>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300">
    <w:name w:val="xl300"/>
    <w:basedOn w:val="Normal"/>
    <w:rsid w:val="006E4869"/>
    <w:pPr>
      <w:pBdr>
        <w:top w:val="single" w:sz="4" w:space="0" w:color="000000"/>
        <w:lef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301">
    <w:name w:val="xl301"/>
    <w:basedOn w:val="Normal"/>
    <w:rsid w:val="006E4869"/>
    <w:pPr>
      <w:pBdr>
        <w:left w:val="single" w:sz="4" w:space="0" w:color="000000"/>
      </w:pBdr>
      <w:shd w:val="clear" w:color="000000" w:fill="FFFFFF"/>
      <w:spacing w:before="100" w:beforeAutospacing="1" w:after="100" w:afterAutospacing="1"/>
      <w:textAlignment w:val="center"/>
    </w:pPr>
    <w:rPr>
      <w:color w:val="000000"/>
      <w:sz w:val="20"/>
      <w:szCs w:val="20"/>
      <w:lang w:val="sr-Latn-CS" w:eastAsia="sr-Latn-CS"/>
    </w:rPr>
  </w:style>
  <w:style w:type="paragraph" w:customStyle="1" w:styleId="xl302">
    <w:name w:val="xl30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303">
    <w:name w:val="xl30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974807"/>
      <w:sz w:val="20"/>
      <w:szCs w:val="20"/>
      <w:lang w:val="sr-Latn-CS" w:eastAsia="sr-Latn-CS"/>
    </w:rPr>
  </w:style>
  <w:style w:type="paragraph" w:customStyle="1" w:styleId="xl304">
    <w:name w:val="xl304"/>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974807"/>
      <w:sz w:val="20"/>
      <w:szCs w:val="20"/>
      <w:lang w:val="sr-Latn-CS" w:eastAsia="sr-Latn-CS"/>
    </w:rPr>
  </w:style>
  <w:style w:type="paragraph" w:customStyle="1" w:styleId="xl305">
    <w:name w:val="xl305"/>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974807"/>
      <w:sz w:val="20"/>
      <w:szCs w:val="20"/>
      <w:lang w:val="sr-Latn-CS" w:eastAsia="sr-Latn-CS"/>
    </w:rPr>
  </w:style>
  <w:style w:type="paragraph" w:customStyle="1" w:styleId="xl306">
    <w:name w:val="xl30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07">
    <w:name w:val="xl30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974807"/>
      <w:sz w:val="20"/>
      <w:szCs w:val="20"/>
      <w:lang w:val="sr-Latn-CS" w:eastAsia="sr-Latn-CS"/>
    </w:rPr>
  </w:style>
  <w:style w:type="paragraph" w:customStyle="1" w:styleId="xl308">
    <w:name w:val="xl30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sz w:val="20"/>
      <w:szCs w:val="20"/>
      <w:lang w:val="sr-Latn-CS" w:eastAsia="sr-Latn-CS"/>
    </w:rPr>
  </w:style>
  <w:style w:type="paragraph" w:customStyle="1" w:styleId="xl309">
    <w:name w:val="xl30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310">
    <w:name w:val="xl310"/>
    <w:basedOn w:val="Normal"/>
    <w:rsid w:val="006E4869"/>
    <w:pPr>
      <w:pBdr>
        <w:left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311">
    <w:name w:val="xl311"/>
    <w:basedOn w:val="Normal"/>
    <w:rsid w:val="006E4869"/>
    <w:pPr>
      <w:pBdr>
        <w:top w:val="single" w:sz="4" w:space="0" w:color="000000"/>
        <w:left w:val="single" w:sz="4" w:space="0" w:color="000000"/>
        <w:right w:val="single" w:sz="4" w:space="0" w:color="000000"/>
      </w:pBdr>
      <w:spacing w:before="100" w:beforeAutospacing="1" w:after="100" w:afterAutospacing="1"/>
      <w:jc w:val="center"/>
    </w:pPr>
    <w:rPr>
      <w:lang w:val="sr-Latn-CS" w:eastAsia="sr-Latn-CS"/>
    </w:rPr>
  </w:style>
  <w:style w:type="paragraph" w:customStyle="1" w:styleId="xl312">
    <w:name w:val="xl312"/>
    <w:basedOn w:val="Normal"/>
    <w:rsid w:val="006E4869"/>
    <w:pPr>
      <w:pBdr>
        <w:left w:val="single" w:sz="4" w:space="0" w:color="000000"/>
        <w:right w:val="single" w:sz="4" w:space="0" w:color="000000"/>
      </w:pBdr>
      <w:spacing w:before="100" w:beforeAutospacing="1" w:after="100" w:afterAutospacing="1"/>
      <w:jc w:val="center"/>
    </w:pPr>
    <w:rPr>
      <w:lang w:val="sr-Latn-CS" w:eastAsia="sr-Latn-CS"/>
    </w:rPr>
  </w:style>
  <w:style w:type="paragraph" w:customStyle="1" w:styleId="xl313">
    <w:name w:val="xl313"/>
    <w:basedOn w:val="Normal"/>
    <w:rsid w:val="006E4869"/>
    <w:pPr>
      <w:pBdr>
        <w:left w:val="single" w:sz="4" w:space="0" w:color="000000"/>
        <w:bottom w:val="single" w:sz="4" w:space="0" w:color="000000"/>
        <w:right w:val="single" w:sz="4" w:space="0" w:color="000000"/>
      </w:pBdr>
      <w:spacing w:before="100" w:beforeAutospacing="1" w:after="100" w:afterAutospacing="1"/>
      <w:jc w:val="center"/>
    </w:pPr>
    <w:rPr>
      <w:lang w:val="sr-Latn-CS" w:eastAsia="sr-Latn-CS"/>
    </w:rPr>
  </w:style>
  <w:style w:type="paragraph" w:customStyle="1" w:styleId="xl314">
    <w:name w:val="xl314"/>
    <w:basedOn w:val="Normal"/>
    <w:rsid w:val="006E4869"/>
    <w:pPr>
      <w:pBdr>
        <w:top w:val="single" w:sz="4" w:space="0" w:color="000000"/>
        <w:left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315">
    <w:name w:val="xl315"/>
    <w:basedOn w:val="Normal"/>
    <w:rsid w:val="006E4869"/>
    <w:pPr>
      <w:pBdr>
        <w:left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316">
    <w:name w:val="xl316"/>
    <w:basedOn w:val="Normal"/>
    <w:rsid w:val="006E4869"/>
    <w:pPr>
      <w:pBdr>
        <w:left w:val="single" w:sz="4" w:space="0" w:color="000000"/>
        <w:bottom w:val="single" w:sz="4" w:space="0" w:color="000000"/>
        <w:right w:val="single" w:sz="4" w:space="0" w:color="auto"/>
      </w:pBdr>
      <w:shd w:val="clear" w:color="000000" w:fill="FFFFFF"/>
      <w:spacing w:before="100" w:beforeAutospacing="1" w:after="100" w:afterAutospacing="1"/>
      <w:textAlignment w:val="center"/>
    </w:pPr>
    <w:rPr>
      <w:sz w:val="20"/>
      <w:szCs w:val="20"/>
      <w:lang w:val="sr-Latn-CS" w:eastAsia="sr-Latn-CS"/>
    </w:rPr>
  </w:style>
  <w:style w:type="paragraph" w:customStyle="1" w:styleId="xl317">
    <w:name w:val="xl317"/>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318">
    <w:name w:val="xl31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319">
    <w:name w:val="xl319"/>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320">
    <w:name w:val="xl320"/>
    <w:basedOn w:val="Normal"/>
    <w:rsid w:val="006E4869"/>
    <w:pPr>
      <w:pBdr>
        <w:left w:val="single" w:sz="4" w:space="0" w:color="000000"/>
        <w:right w:val="single" w:sz="4" w:space="0" w:color="000000"/>
      </w:pBdr>
      <w:spacing w:before="100" w:beforeAutospacing="1" w:after="100" w:afterAutospacing="1"/>
      <w:textAlignment w:val="top"/>
    </w:pPr>
    <w:rPr>
      <w:lang w:val="sr-Latn-CS" w:eastAsia="sr-Latn-CS"/>
    </w:rPr>
  </w:style>
  <w:style w:type="paragraph" w:customStyle="1" w:styleId="xl321">
    <w:name w:val="xl321"/>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322">
    <w:name w:val="xl32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23">
    <w:name w:val="xl323"/>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24">
    <w:name w:val="xl324"/>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25">
    <w:name w:val="xl325"/>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326">
    <w:name w:val="xl326"/>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b/>
      <w:bCs/>
      <w:color w:val="974807"/>
      <w:sz w:val="20"/>
      <w:szCs w:val="20"/>
      <w:lang w:val="sr-Latn-CS" w:eastAsia="sr-Latn-CS"/>
    </w:rPr>
  </w:style>
  <w:style w:type="paragraph" w:customStyle="1" w:styleId="xl327">
    <w:name w:val="xl327"/>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color w:val="974807"/>
      <w:sz w:val="20"/>
      <w:szCs w:val="20"/>
      <w:lang w:val="sr-Latn-CS" w:eastAsia="sr-Latn-CS"/>
    </w:rPr>
  </w:style>
  <w:style w:type="paragraph" w:customStyle="1" w:styleId="xl328">
    <w:name w:val="xl32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329">
    <w:name w:val="xl329"/>
    <w:basedOn w:val="Normal"/>
    <w:rsid w:val="006E4869"/>
    <w:pPr>
      <w:pBdr>
        <w:left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330">
    <w:name w:val="xl33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20"/>
      <w:szCs w:val="20"/>
      <w:lang w:val="sr-Latn-CS" w:eastAsia="sr-Latn-CS"/>
    </w:rPr>
  </w:style>
  <w:style w:type="paragraph" w:customStyle="1" w:styleId="xl331">
    <w:name w:val="xl331"/>
    <w:basedOn w:val="Normal"/>
    <w:rsid w:val="006E4869"/>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lang w:val="sr-Latn-CS" w:eastAsia="sr-Latn-CS"/>
    </w:rPr>
  </w:style>
  <w:style w:type="paragraph" w:customStyle="1" w:styleId="xl332">
    <w:name w:val="xl33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333">
    <w:name w:val="xl333"/>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334">
    <w:name w:val="xl334"/>
    <w:basedOn w:val="Normal"/>
    <w:rsid w:val="006E4869"/>
    <w:pPr>
      <w:pBdr>
        <w:left w:val="single" w:sz="4" w:space="0" w:color="000000"/>
        <w:right w:val="single" w:sz="4" w:space="0" w:color="000000"/>
      </w:pBdr>
      <w:spacing w:before="100" w:beforeAutospacing="1" w:after="100" w:afterAutospacing="1"/>
    </w:pPr>
    <w:rPr>
      <w:lang w:val="sr-Latn-CS" w:eastAsia="sr-Latn-CS"/>
    </w:rPr>
  </w:style>
  <w:style w:type="paragraph" w:customStyle="1" w:styleId="xl335">
    <w:name w:val="xl33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0"/>
      <w:szCs w:val="20"/>
      <w:lang w:val="sr-Latn-CS" w:eastAsia="sr-Latn-CS"/>
    </w:rPr>
  </w:style>
  <w:style w:type="paragraph" w:customStyle="1" w:styleId="xl336">
    <w:name w:val="xl33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37">
    <w:name w:val="xl337"/>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38">
    <w:name w:val="xl338"/>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39">
    <w:name w:val="xl33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974807"/>
      <w:sz w:val="20"/>
      <w:szCs w:val="20"/>
      <w:lang w:val="sr-Latn-CS" w:eastAsia="sr-Latn-CS"/>
    </w:rPr>
  </w:style>
  <w:style w:type="paragraph" w:customStyle="1" w:styleId="xl340">
    <w:name w:val="xl34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974807"/>
      <w:sz w:val="20"/>
      <w:szCs w:val="20"/>
      <w:lang w:val="sr-Latn-CS" w:eastAsia="sr-Latn-CS"/>
    </w:rPr>
  </w:style>
  <w:style w:type="paragraph" w:customStyle="1" w:styleId="xl341">
    <w:name w:val="xl341"/>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342">
    <w:name w:val="xl34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343">
    <w:name w:val="xl343"/>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344">
    <w:name w:val="xl34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345">
    <w:name w:val="xl34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346">
    <w:name w:val="xl346"/>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347">
    <w:name w:val="xl347"/>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348">
    <w:name w:val="xl34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49">
    <w:name w:val="xl349"/>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50">
    <w:name w:val="xl35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51">
    <w:name w:val="xl351"/>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974807"/>
      <w:sz w:val="20"/>
      <w:szCs w:val="20"/>
      <w:lang w:val="sr-Latn-CS" w:eastAsia="sr-Latn-CS"/>
    </w:rPr>
  </w:style>
  <w:style w:type="paragraph" w:customStyle="1" w:styleId="xl352">
    <w:name w:val="xl35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53">
    <w:name w:val="xl353"/>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54">
    <w:name w:val="xl35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355">
    <w:name w:val="xl35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356">
    <w:name w:val="xl35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357">
    <w:name w:val="xl35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58">
    <w:name w:val="xl358"/>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59">
    <w:name w:val="xl359"/>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color w:val="974807"/>
      <w:sz w:val="20"/>
      <w:szCs w:val="20"/>
      <w:lang w:val="sr-Latn-CS" w:eastAsia="sr-Latn-CS"/>
    </w:rPr>
  </w:style>
  <w:style w:type="paragraph" w:customStyle="1" w:styleId="xl360">
    <w:name w:val="xl360"/>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61">
    <w:name w:val="xl361"/>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62">
    <w:name w:val="xl362"/>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63">
    <w:name w:val="xl36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64">
    <w:name w:val="xl364"/>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65">
    <w:name w:val="xl36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66">
    <w:name w:val="xl366"/>
    <w:basedOn w:val="Normal"/>
    <w:rsid w:val="006E4869"/>
    <w:pPr>
      <w:pBdr>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367">
    <w:name w:val="xl367"/>
    <w:basedOn w:val="Normal"/>
    <w:rsid w:val="006E4869"/>
    <w:pPr>
      <w:pBdr>
        <w:left w:val="single" w:sz="4" w:space="0" w:color="000000"/>
        <w:bottom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368">
    <w:name w:val="xl368"/>
    <w:basedOn w:val="Normal"/>
    <w:rsid w:val="006E4869"/>
    <w:pPr>
      <w:pBdr>
        <w:left w:val="single" w:sz="4" w:space="0" w:color="000000"/>
        <w:right w:val="single" w:sz="4" w:space="0" w:color="000000"/>
      </w:pBdr>
      <w:spacing w:before="100" w:beforeAutospacing="1" w:after="100" w:afterAutospacing="1"/>
      <w:textAlignment w:val="center"/>
    </w:pPr>
    <w:rPr>
      <w:sz w:val="20"/>
      <w:szCs w:val="20"/>
      <w:lang w:val="sr-Latn-CS" w:eastAsia="sr-Latn-CS"/>
    </w:rPr>
  </w:style>
  <w:style w:type="paragraph" w:customStyle="1" w:styleId="xl369">
    <w:name w:val="xl369"/>
    <w:basedOn w:val="Normal"/>
    <w:rsid w:val="006E4869"/>
    <w:pPr>
      <w:pBdr>
        <w:left w:val="single" w:sz="4" w:space="0" w:color="000000"/>
        <w:right w:val="single" w:sz="4" w:space="0" w:color="000000"/>
      </w:pBdr>
      <w:spacing w:before="100" w:beforeAutospacing="1" w:after="100" w:afterAutospacing="1"/>
      <w:textAlignment w:val="center"/>
    </w:pPr>
    <w:rPr>
      <w:lang w:val="sr-Latn-CS" w:eastAsia="sr-Latn-CS"/>
    </w:rPr>
  </w:style>
  <w:style w:type="paragraph" w:customStyle="1" w:styleId="xl370">
    <w:name w:val="xl370"/>
    <w:basedOn w:val="Normal"/>
    <w:rsid w:val="006E4869"/>
    <w:pPr>
      <w:pBdr>
        <w:left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371">
    <w:name w:val="xl371"/>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0"/>
      <w:szCs w:val="20"/>
      <w:lang w:val="sr-Latn-CS" w:eastAsia="sr-Latn-CS"/>
    </w:rPr>
  </w:style>
  <w:style w:type="paragraph" w:customStyle="1" w:styleId="xl372">
    <w:name w:val="xl372"/>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373">
    <w:name w:val="xl373"/>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sz w:val="20"/>
      <w:szCs w:val="20"/>
      <w:lang w:val="sr-Latn-CS" w:eastAsia="sr-Latn-CS"/>
    </w:rPr>
  </w:style>
  <w:style w:type="paragraph" w:customStyle="1" w:styleId="xl374">
    <w:name w:val="xl37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75">
    <w:name w:val="xl37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76">
    <w:name w:val="xl37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77">
    <w:name w:val="xl377"/>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78">
    <w:name w:val="xl378"/>
    <w:basedOn w:val="Normal"/>
    <w:rsid w:val="006E4869"/>
    <w:pPr>
      <w:pBdr>
        <w:left w:val="single" w:sz="4" w:space="0" w:color="000000"/>
        <w:bottom w:val="single" w:sz="4" w:space="0" w:color="000000"/>
        <w:right w:val="single" w:sz="4" w:space="0" w:color="000000"/>
      </w:pBdr>
      <w:spacing w:before="100" w:beforeAutospacing="1" w:after="100" w:afterAutospacing="1"/>
      <w:jc w:val="center"/>
      <w:textAlignment w:val="center"/>
    </w:pPr>
    <w:rPr>
      <w:b/>
      <w:bCs/>
      <w:lang w:val="sr-Latn-CS" w:eastAsia="sr-Latn-CS"/>
    </w:rPr>
  </w:style>
  <w:style w:type="paragraph" w:customStyle="1" w:styleId="xl379">
    <w:name w:val="xl379"/>
    <w:basedOn w:val="Normal"/>
    <w:rsid w:val="006E4869"/>
    <w:pPr>
      <w:pBdr>
        <w:top w:val="single" w:sz="4" w:space="0" w:color="000000"/>
        <w:left w:val="single" w:sz="4" w:space="0" w:color="000000"/>
        <w:right w:val="single" w:sz="4" w:space="0" w:color="000000"/>
      </w:pBdr>
      <w:spacing w:before="100" w:beforeAutospacing="1" w:after="100" w:afterAutospacing="1"/>
    </w:pPr>
    <w:rPr>
      <w:lang w:val="sr-Latn-CS" w:eastAsia="sr-Latn-CS"/>
    </w:rPr>
  </w:style>
  <w:style w:type="paragraph" w:customStyle="1" w:styleId="xl380">
    <w:name w:val="xl38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i/>
      <w:iCs/>
      <w:color w:val="000000"/>
      <w:sz w:val="20"/>
      <w:szCs w:val="20"/>
      <w:lang w:val="sr-Latn-CS" w:eastAsia="sr-Latn-CS"/>
    </w:rPr>
  </w:style>
  <w:style w:type="paragraph" w:customStyle="1" w:styleId="xl381">
    <w:name w:val="xl381"/>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lang w:val="sr-Latn-CS" w:eastAsia="sr-Latn-CS"/>
    </w:rPr>
  </w:style>
  <w:style w:type="paragraph" w:customStyle="1" w:styleId="xl382">
    <w:name w:val="xl382"/>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383">
    <w:name w:val="xl383"/>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lang w:val="sr-Latn-CS" w:eastAsia="sr-Latn-CS"/>
    </w:rPr>
  </w:style>
  <w:style w:type="paragraph" w:customStyle="1" w:styleId="xl384">
    <w:name w:val="xl38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85">
    <w:name w:val="xl385"/>
    <w:basedOn w:val="Normal"/>
    <w:rsid w:val="006E4869"/>
    <w:pPr>
      <w:pBdr>
        <w:left w:val="single" w:sz="4" w:space="0" w:color="000000"/>
        <w:bottom w:val="single" w:sz="4" w:space="0" w:color="000000"/>
        <w:right w:val="single" w:sz="4" w:space="0" w:color="000000"/>
      </w:pBdr>
      <w:spacing w:before="100" w:beforeAutospacing="1" w:after="100" w:afterAutospacing="1"/>
    </w:pPr>
    <w:rPr>
      <w:lang w:val="sr-Latn-CS" w:eastAsia="sr-Latn-CS"/>
    </w:rPr>
  </w:style>
  <w:style w:type="paragraph" w:customStyle="1" w:styleId="xl386">
    <w:name w:val="xl386"/>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387">
    <w:name w:val="xl387"/>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lang w:val="sr-Latn-CS" w:eastAsia="sr-Latn-CS"/>
    </w:rPr>
  </w:style>
  <w:style w:type="paragraph" w:customStyle="1" w:styleId="xl388">
    <w:name w:val="xl388"/>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89">
    <w:name w:val="xl38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0">
    <w:name w:val="xl390"/>
    <w:basedOn w:val="Normal"/>
    <w:rsid w:val="006E4869"/>
    <w:pPr>
      <w:pBdr>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1">
    <w:name w:val="xl391"/>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8"/>
      <w:szCs w:val="28"/>
      <w:lang w:val="sr-Latn-CS" w:eastAsia="sr-Latn-CS"/>
    </w:rPr>
  </w:style>
  <w:style w:type="paragraph" w:customStyle="1" w:styleId="xl392">
    <w:name w:val="xl392"/>
    <w:basedOn w:val="Normal"/>
    <w:rsid w:val="006E4869"/>
    <w:pPr>
      <w:pBdr>
        <w:left w:val="single" w:sz="4" w:space="0" w:color="000000"/>
        <w:right w:val="single" w:sz="4" w:space="0" w:color="000000"/>
      </w:pBdr>
      <w:spacing w:before="100" w:beforeAutospacing="1" w:after="100" w:afterAutospacing="1"/>
      <w:jc w:val="center"/>
      <w:textAlignment w:val="center"/>
    </w:pPr>
    <w:rPr>
      <w:lang w:val="sr-Latn-CS" w:eastAsia="sr-Latn-CS"/>
    </w:rPr>
  </w:style>
  <w:style w:type="paragraph" w:customStyle="1" w:styleId="xl393">
    <w:name w:val="xl393"/>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lang w:val="sr-Latn-CS" w:eastAsia="sr-Latn-CS"/>
    </w:rPr>
  </w:style>
  <w:style w:type="paragraph" w:customStyle="1" w:styleId="xl394">
    <w:name w:val="xl394"/>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95">
    <w:name w:val="xl395"/>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96">
    <w:name w:val="xl396"/>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0"/>
      <w:szCs w:val="20"/>
      <w:lang w:val="sr-Latn-CS" w:eastAsia="sr-Latn-CS"/>
    </w:rPr>
  </w:style>
  <w:style w:type="paragraph" w:customStyle="1" w:styleId="xl397">
    <w:name w:val="xl397"/>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98">
    <w:name w:val="xl398"/>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lang w:val="sr-Latn-CS" w:eastAsia="sr-Latn-CS"/>
    </w:rPr>
  </w:style>
  <w:style w:type="paragraph" w:customStyle="1" w:styleId="xl399">
    <w:name w:val="xl39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b/>
      <w:bCs/>
      <w:color w:val="000000"/>
      <w:sz w:val="20"/>
      <w:szCs w:val="20"/>
      <w:lang w:val="sr-Latn-CS" w:eastAsia="sr-Latn-CS"/>
    </w:rPr>
  </w:style>
  <w:style w:type="paragraph" w:customStyle="1" w:styleId="xl400">
    <w:name w:val="xl400"/>
    <w:basedOn w:val="Normal"/>
    <w:rsid w:val="006E4869"/>
    <w:pPr>
      <w:pBdr>
        <w:top w:val="single" w:sz="4" w:space="0" w:color="000000"/>
        <w:left w:val="single" w:sz="4" w:space="0" w:color="000000"/>
        <w:right w:val="single" w:sz="4" w:space="0" w:color="000000"/>
      </w:pBdr>
      <w:spacing w:before="100" w:beforeAutospacing="1" w:after="100" w:afterAutospacing="1"/>
      <w:textAlignment w:val="center"/>
    </w:pPr>
    <w:rPr>
      <w:sz w:val="20"/>
      <w:szCs w:val="20"/>
      <w:lang w:val="sr-Latn-CS" w:eastAsia="sr-Latn-CS"/>
    </w:rPr>
  </w:style>
  <w:style w:type="paragraph" w:customStyle="1" w:styleId="xl401">
    <w:name w:val="xl401"/>
    <w:basedOn w:val="Normal"/>
    <w:rsid w:val="006E4869"/>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lang w:val="sr-Latn-CS" w:eastAsia="sr-Latn-CS"/>
    </w:rPr>
  </w:style>
  <w:style w:type="paragraph" w:customStyle="1" w:styleId="xl402">
    <w:name w:val="xl402"/>
    <w:basedOn w:val="Normal"/>
    <w:rsid w:val="006E4869"/>
    <w:pPr>
      <w:pBdr>
        <w:left w:val="single" w:sz="4" w:space="0" w:color="000000"/>
        <w:right w:val="single" w:sz="4" w:space="0" w:color="000000"/>
      </w:pBdr>
      <w:spacing w:before="100" w:beforeAutospacing="1" w:after="100" w:afterAutospacing="1"/>
    </w:pPr>
    <w:rPr>
      <w:lang w:val="sr-Latn-CS" w:eastAsia="sr-Latn-CS"/>
    </w:rPr>
  </w:style>
  <w:style w:type="paragraph" w:customStyle="1" w:styleId="xl403">
    <w:name w:val="xl403"/>
    <w:basedOn w:val="Normal"/>
    <w:rsid w:val="006E4869"/>
    <w:pPr>
      <w:pBdr>
        <w:top w:val="single" w:sz="4" w:space="0" w:color="000000"/>
        <w:left w:val="single" w:sz="4" w:space="0" w:color="000000"/>
        <w:right w:val="single" w:sz="4" w:space="0" w:color="000000"/>
      </w:pBdr>
      <w:spacing w:before="100" w:beforeAutospacing="1" w:after="100" w:afterAutospacing="1"/>
      <w:textAlignment w:val="center"/>
    </w:pPr>
    <w:rPr>
      <w:sz w:val="20"/>
      <w:szCs w:val="20"/>
      <w:lang w:val="sr-Latn-CS" w:eastAsia="sr-Latn-CS"/>
    </w:rPr>
  </w:style>
  <w:style w:type="paragraph" w:customStyle="1" w:styleId="xl404">
    <w:name w:val="xl404"/>
    <w:basedOn w:val="Normal"/>
    <w:rsid w:val="006E4869"/>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lang w:val="sr-Latn-CS" w:eastAsia="sr-Latn-CS"/>
    </w:rPr>
  </w:style>
  <w:style w:type="paragraph" w:customStyle="1" w:styleId="xl405">
    <w:name w:val="xl405"/>
    <w:basedOn w:val="Normal"/>
    <w:rsid w:val="006E4869"/>
    <w:pPr>
      <w:pBdr>
        <w:top w:val="single" w:sz="4" w:space="0" w:color="000000"/>
        <w:left w:val="single" w:sz="4" w:space="0" w:color="000000"/>
        <w:right w:val="single" w:sz="4" w:space="0" w:color="000000"/>
      </w:pBdr>
      <w:spacing w:before="100" w:beforeAutospacing="1" w:after="100" w:afterAutospacing="1"/>
      <w:jc w:val="center"/>
      <w:textAlignment w:val="top"/>
    </w:pPr>
    <w:rPr>
      <w:lang w:val="sr-Latn-CS" w:eastAsia="sr-Latn-CS"/>
    </w:rPr>
  </w:style>
  <w:style w:type="paragraph" w:customStyle="1" w:styleId="xl406">
    <w:name w:val="xl406"/>
    <w:basedOn w:val="Normal"/>
    <w:rsid w:val="006E4869"/>
    <w:pPr>
      <w:pBdr>
        <w:left w:val="single" w:sz="4" w:space="0" w:color="000000"/>
        <w:bottom w:val="single" w:sz="4" w:space="0" w:color="000000"/>
        <w:right w:val="single" w:sz="4" w:space="0" w:color="000000"/>
      </w:pBdr>
      <w:spacing w:before="100" w:beforeAutospacing="1" w:after="100" w:afterAutospacing="1"/>
      <w:jc w:val="center"/>
      <w:textAlignment w:val="top"/>
    </w:pPr>
    <w:rPr>
      <w:lang w:val="sr-Latn-CS" w:eastAsia="sr-Latn-CS"/>
    </w:rPr>
  </w:style>
  <w:style w:type="paragraph" w:customStyle="1" w:styleId="xl407">
    <w:name w:val="xl407"/>
    <w:basedOn w:val="Normal"/>
    <w:rsid w:val="006E4869"/>
    <w:pPr>
      <w:pBdr>
        <w:top w:val="single" w:sz="4" w:space="0" w:color="000000"/>
        <w:left w:val="single" w:sz="4" w:space="0" w:color="000000"/>
        <w:right w:val="single" w:sz="4" w:space="0" w:color="000000"/>
      </w:pBdr>
      <w:spacing w:before="100" w:beforeAutospacing="1" w:after="100" w:afterAutospacing="1"/>
      <w:jc w:val="center"/>
    </w:pPr>
    <w:rPr>
      <w:lang w:val="sr-Latn-CS" w:eastAsia="sr-Latn-CS"/>
    </w:rPr>
  </w:style>
  <w:style w:type="paragraph" w:customStyle="1" w:styleId="xl408">
    <w:name w:val="xl408"/>
    <w:basedOn w:val="Normal"/>
    <w:rsid w:val="006E4869"/>
    <w:pPr>
      <w:pBdr>
        <w:left w:val="single" w:sz="4" w:space="0" w:color="000000"/>
        <w:bottom w:val="single" w:sz="4" w:space="0" w:color="000000"/>
        <w:right w:val="single" w:sz="4" w:space="0" w:color="000000"/>
      </w:pBdr>
      <w:spacing w:before="100" w:beforeAutospacing="1" w:after="100" w:afterAutospacing="1"/>
      <w:jc w:val="center"/>
    </w:pPr>
    <w:rPr>
      <w:lang w:val="sr-Latn-CS" w:eastAsia="sr-Latn-CS"/>
    </w:rPr>
  </w:style>
  <w:style w:type="paragraph" w:customStyle="1" w:styleId="xl409">
    <w:name w:val="xl409"/>
    <w:basedOn w:val="Normal"/>
    <w:rsid w:val="006E486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sz w:val="20"/>
      <w:szCs w:val="20"/>
      <w:lang w:val="sr-Latn-CS" w:eastAsia="sr-Latn-CS"/>
    </w:rPr>
  </w:style>
  <w:style w:type="paragraph" w:customStyle="1" w:styleId="xl410">
    <w:name w:val="xl410"/>
    <w:basedOn w:val="Normal"/>
    <w:rsid w:val="006E4869"/>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lang w:val="sr-Latn-CS" w:eastAsia="sr-Latn-CS"/>
    </w:rPr>
  </w:style>
  <w:style w:type="paragraph" w:styleId="NoSpacing">
    <w:name w:val="No Spacing"/>
    <w:uiPriority w:val="1"/>
    <w:qFormat/>
    <w:rsid w:val="006E4869"/>
    <w:pPr>
      <w:spacing w:after="0" w:line="240" w:lineRule="auto"/>
    </w:pPr>
    <w:rPr>
      <w:rFonts w:ascii="Calibri" w:eastAsia="Calibri" w:hAnsi="Calibri" w:cs="Times New Roman"/>
      <w:lang w:val="sr-Latn-CS"/>
    </w:rPr>
  </w:style>
  <w:style w:type="character" w:customStyle="1" w:styleId="Heading6Char">
    <w:name w:val="Heading 6 Char"/>
    <w:basedOn w:val="DefaultParagraphFont"/>
    <w:link w:val="Heading6"/>
    <w:uiPriority w:val="9"/>
    <w:rsid w:val="00005908"/>
    <w:rPr>
      <w:rFonts w:ascii="Times New Roman" w:eastAsia="Times New Roman" w:hAnsi="Times New Roman" w:cs="Times New Roman"/>
      <w:b/>
      <w:bCs/>
      <w:sz w:val="15"/>
      <w:szCs w:val="15"/>
    </w:rPr>
  </w:style>
  <w:style w:type="paragraph" w:styleId="BodyText">
    <w:name w:val="Body Text"/>
    <w:basedOn w:val="Normal"/>
    <w:link w:val="BodyTextChar"/>
    <w:rsid w:val="001C2BFC"/>
    <w:pPr>
      <w:jc w:val="both"/>
    </w:pPr>
    <w:rPr>
      <w:rFonts w:ascii="YuCiril Helvetica" w:hAnsi="YuCiril Helvetica"/>
      <w:szCs w:val="20"/>
    </w:rPr>
  </w:style>
  <w:style w:type="character" w:customStyle="1" w:styleId="BodyTextChar">
    <w:name w:val="Body Text Char"/>
    <w:basedOn w:val="DefaultParagraphFont"/>
    <w:link w:val="BodyText"/>
    <w:rsid w:val="001C2BFC"/>
    <w:rPr>
      <w:rFonts w:ascii="YuCiril Helvetica" w:eastAsia="Times New Roman" w:hAnsi="YuCiril Helvetica" w:cs="Times New Roman"/>
      <w:sz w:val="24"/>
      <w:szCs w:val="20"/>
    </w:rPr>
  </w:style>
  <w:style w:type="character" w:styleId="Strong">
    <w:name w:val="Strong"/>
    <w:basedOn w:val="DefaultParagraphFont"/>
    <w:uiPriority w:val="22"/>
    <w:qFormat/>
    <w:rsid w:val="00636091"/>
    <w:rPr>
      <w:b/>
      <w:bCs/>
    </w:rPr>
  </w:style>
  <w:style w:type="paragraph" w:customStyle="1" w:styleId="Normal1">
    <w:name w:val="Normal1"/>
    <w:basedOn w:val="Normal"/>
    <w:rsid w:val="0031584C"/>
    <w:pPr>
      <w:spacing w:before="100" w:beforeAutospacing="1" w:after="100" w:afterAutospacing="1"/>
    </w:pPr>
    <w:rPr>
      <w:rFonts w:ascii="Arial" w:hAnsi="Arial" w:cs="Arial"/>
      <w:sz w:val="22"/>
      <w:szCs w:val="22"/>
      <w:lang w:val="sr-Latn-CS" w:eastAsia="sr-Latn-CS"/>
    </w:rPr>
  </w:style>
  <w:style w:type="paragraph" w:customStyle="1" w:styleId="clan">
    <w:name w:val="clan"/>
    <w:basedOn w:val="Normal"/>
    <w:rsid w:val="0031584C"/>
    <w:pPr>
      <w:spacing w:before="240" w:after="120"/>
      <w:jc w:val="center"/>
    </w:pPr>
    <w:rPr>
      <w:rFonts w:ascii="Arial" w:hAnsi="Arial" w:cs="Arial"/>
      <w:b/>
      <w:bCs/>
    </w:rPr>
  </w:style>
  <w:style w:type="paragraph" w:customStyle="1" w:styleId="Normal2">
    <w:name w:val="Normal2"/>
    <w:basedOn w:val="Normal"/>
    <w:rsid w:val="0031584C"/>
    <w:pPr>
      <w:spacing w:after="150"/>
    </w:pPr>
    <w:rPr>
      <w:rFonts w:ascii="Arial" w:hAnsi="Arial" w:cs="Arial"/>
      <w:sz w:val="22"/>
      <w:szCs w:val="22"/>
    </w:rPr>
  </w:style>
  <w:style w:type="character" w:styleId="LineNumber">
    <w:name w:val="line number"/>
    <w:basedOn w:val="DefaultParagraphFont"/>
    <w:uiPriority w:val="99"/>
    <w:semiHidden/>
    <w:unhideWhenUsed/>
    <w:rsid w:val="0031584C"/>
  </w:style>
  <w:style w:type="character" w:customStyle="1" w:styleId="naslovpropisa1a2">
    <w:name w:val="naslovpropisa1a2"/>
    <w:basedOn w:val="DefaultParagraphFont"/>
    <w:rsid w:val="0031584C"/>
    <w:rPr>
      <w:rFonts w:ascii="Arial" w:hAnsi="Arial" w:cs="Arial" w:hint="default"/>
      <w:b/>
      <w:bCs/>
      <w:vanish w:val="0"/>
      <w:webHidden w:val="0"/>
      <w:color w:val="FFFFFF"/>
      <w:sz w:val="22"/>
      <w:szCs w:val="22"/>
      <w:specVanish w:val="0"/>
    </w:rPr>
  </w:style>
</w:styles>
</file>

<file path=word/webSettings.xml><?xml version="1.0" encoding="utf-8"?>
<w:webSettings xmlns:r="http://schemas.openxmlformats.org/officeDocument/2006/relationships" xmlns:w="http://schemas.openxmlformats.org/wordprocessingml/2006/main">
  <w:divs>
    <w:div w:id="961806705">
      <w:bodyDiv w:val="1"/>
      <w:marLeft w:val="0"/>
      <w:marRight w:val="0"/>
      <w:marTop w:val="0"/>
      <w:marBottom w:val="0"/>
      <w:divBdr>
        <w:top w:val="none" w:sz="0" w:space="0" w:color="auto"/>
        <w:left w:val="none" w:sz="0" w:space="0" w:color="auto"/>
        <w:bottom w:val="none" w:sz="0" w:space="0" w:color="auto"/>
        <w:right w:val="none" w:sz="0" w:space="0" w:color="auto"/>
      </w:divBdr>
    </w:div>
    <w:div w:id="16808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C39EE-0B7F-4EB4-8C49-CB298512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15384</TotalTime>
  <Pages>75</Pages>
  <Words>18175</Words>
  <Characters>103599</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tomislav.joksic</dc:creator>
  <cp:lastModifiedBy>aleksandra.milosevic</cp:lastModifiedBy>
  <cp:revision>8625</cp:revision>
  <cp:lastPrinted>2020-01-31T12:01:00Z</cp:lastPrinted>
  <dcterms:created xsi:type="dcterms:W3CDTF">2017-10-20T07:14:00Z</dcterms:created>
  <dcterms:modified xsi:type="dcterms:W3CDTF">2021-03-24T08:29:00Z</dcterms:modified>
</cp:coreProperties>
</file>