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B7" w:rsidRPr="00EC1D91" w:rsidRDefault="003D42E4" w:rsidP="00EC1D91">
      <w:pPr>
        <w:pStyle w:val="BodyText"/>
        <w:spacing w:before="71"/>
        <w:ind w:left="0" w:right="117" w:firstLine="72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Општинска управа Општине Горњи Мила</w:t>
      </w:r>
      <w:r w:rsidR="000A6E4F">
        <w:rPr>
          <w:sz w:val="24"/>
          <w:szCs w:val="24"/>
          <w:lang w:val="sr-Cyrl-RS"/>
        </w:rPr>
        <w:t>новац</w:t>
      </w:r>
      <w:r w:rsidRPr="00EC1D91">
        <w:rPr>
          <w:sz w:val="24"/>
          <w:szCs w:val="24"/>
        </w:rPr>
        <w:t>, на основу члана 3. Одлуке о начину одређивања мртвозорника и утврђивању смрти лица умрлих изван здравствене установе на територији општине Горњи Милановац (“Службени гласник општине Горњи Милановац“ број 19/2018) и члана 72. Статута Општине Горњи Милановац (“Службени гласник општине Горњи Милановац“ број 3/2019),</w:t>
      </w:r>
      <w:r w:rsidRPr="00EC1D91">
        <w:rPr>
          <w:spacing w:val="-2"/>
          <w:sz w:val="24"/>
          <w:szCs w:val="24"/>
        </w:rPr>
        <w:t xml:space="preserve"> </w:t>
      </w:r>
      <w:r w:rsidRPr="00EC1D91">
        <w:rPr>
          <w:sz w:val="24"/>
          <w:szCs w:val="24"/>
        </w:rPr>
        <w:t>расписује:</w:t>
      </w:r>
    </w:p>
    <w:p w:rsidR="00A571B7" w:rsidRPr="00EC1D91" w:rsidRDefault="00A571B7" w:rsidP="00EC1D91">
      <w:pPr>
        <w:pStyle w:val="BodyText"/>
        <w:spacing w:before="7"/>
        <w:ind w:left="0" w:firstLine="0"/>
        <w:rPr>
          <w:sz w:val="24"/>
          <w:szCs w:val="24"/>
        </w:rPr>
      </w:pPr>
    </w:p>
    <w:p w:rsidR="00A571B7" w:rsidRPr="00EC1D91" w:rsidRDefault="003D42E4" w:rsidP="00EC1D91">
      <w:pPr>
        <w:pStyle w:val="Title"/>
        <w:ind w:left="0"/>
        <w:rPr>
          <w:sz w:val="24"/>
          <w:szCs w:val="24"/>
        </w:rPr>
      </w:pPr>
      <w:r w:rsidRPr="00EC1D91">
        <w:rPr>
          <w:sz w:val="24"/>
          <w:szCs w:val="24"/>
        </w:rPr>
        <w:t>ЈАВНИ КОНКУРС</w:t>
      </w:r>
    </w:p>
    <w:p w:rsidR="000A6E4F" w:rsidRDefault="003D42E4" w:rsidP="00EC1D91">
      <w:pPr>
        <w:pStyle w:val="BodyText"/>
        <w:ind w:left="0" w:right="624" w:firstLine="0"/>
        <w:jc w:val="center"/>
        <w:rPr>
          <w:sz w:val="24"/>
          <w:szCs w:val="24"/>
        </w:rPr>
      </w:pPr>
      <w:r w:rsidRPr="00EC1D91">
        <w:rPr>
          <w:sz w:val="24"/>
          <w:szCs w:val="24"/>
        </w:rPr>
        <w:t>за избор доктора медицине за стручно утврђивање</w:t>
      </w:r>
    </w:p>
    <w:p w:rsidR="00A571B7" w:rsidRPr="00EC1D91" w:rsidRDefault="003D42E4" w:rsidP="00EC1D91">
      <w:pPr>
        <w:pStyle w:val="BodyText"/>
        <w:ind w:left="0" w:right="624" w:firstLine="0"/>
        <w:jc w:val="center"/>
        <w:rPr>
          <w:sz w:val="24"/>
          <w:szCs w:val="24"/>
        </w:rPr>
      </w:pPr>
      <w:r w:rsidRPr="00EC1D91">
        <w:rPr>
          <w:sz w:val="24"/>
          <w:szCs w:val="24"/>
        </w:rPr>
        <w:t xml:space="preserve"> времена и узрока смрти лица умрлих изван здравствене установе</w:t>
      </w:r>
    </w:p>
    <w:p w:rsidR="00A571B7" w:rsidRPr="00EC1D91" w:rsidRDefault="003D42E4" w:rsidP="00EC1D91">
      <w:pPr>
        <w:pStyle w:val="BodyText"/>
        <w:spacing w:line="264" w:lineRule="exact"/>
        <w:ind w:left="0" w:right="623" w:firstLine="0"/>
        <w:jc w:val="center"/>
        <w:rPr>
          <w:sz w:val="24"/>
          <w:szCs w:val="24"/>
        </w:rPr>
      </w:pPr>
      <w:r w:rsidRPr="00EC1D91">
        <w:rPr>
          <w:sz w:val="24"/>
          <w:szCs w:val="24"/>
        </w:rPr>
        <w:t>на територији општине Горњи</w:t>
      </w:r>
      <w:r w:rsidRPr="00EC1D91">
        <w:rPr>
          <w:spacing w:val="-8"/>
          <w:sz w:val="24"/>
          <w:szCs w:val="24"/>
        </w:rPr>
        <w:t xml:space="preserve"> </w:t>
      </w:r>
      <w:r w:rsidRPr="00EC1D91">
        <w:rPr>
          <w:sz w:val="24"/>
          <w:szCs w:val="24"/>
        </w:rPr>
        <w:t>Милановац</w:t>
      </w:r>
    </w:p>
    <w:p w:rsidR="00A571B7" w:rsidRPr="00EC1D91" w:rsidRDefault="00A571B7" w:rsidP="00EC1D91">
      <w:pPr>
        <w:pStyle w:val="BodyText"/>
        <w:spacing w:before="10"/>
        <w:ind w:left="0" w:firstLine="0"/>
        <w:rPr>
          <w:sz w:val="24"/>
          <w:szCs w:val="24"/>
        </w:rPr>
      </w:pPr>
    </w:p>
    <w:p w:rsidR="00A571B7" w:rsidRPr="00EC1D91" w:rsidRDefault="00EC1D91" w:rsidP="00EC1D91">
      <w:pPr>
        <w:pStyle w:val="ListParagraph"/>
        <w:ind w:left="0" w:right="119" w:firstLine="0"/>
        <w:jc w:val="both"/>
        <w:rPr>
          <w:sz w:val="24"/>
          <w:szCs w:val="24"/>
        </w:rPr>
      </w:pPr>
      <w:r w:rsidRPr="00EC1D91">
        <w:rPr>
          <w:b/>
          <w:sz w:val="24"/>
          <w:szCs w:val="24"/>
          <w:lang w:val="sr-Latn-RS"/>
        </w:rPr>
        <w:tab/>
        <w:t xml:space="preserve">I - </w:t>
      </w:r>
      <w:r w:rsidR="003D42E4" w:rsidRPr="00EC1D91">
        <w:rPr>
          <w:sz w:val="24"/>
          <w:szCs w:val="24"/>
        </w:rPr>
        <w:t>Расписује се јавни оглас за избор до 15 доктора медицине за стручно утврђивање времена и узрока смрти лица умрлих изван здравствене установе за територију општине Горњи Милановац (у даљем тексту: мртвозорника), на период од годину</w:t>
      </w:r>
      <w:r w:rsidR="003D42E4" w:rsidRPr="00EC1D91">
        <w:rPr>
          <w:spacing w:val="-12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дана.</w:t>
      </w:r>
    </w:p>
    <w:p w:rsidR="00A571B7" w:rsidRPr="00EC1D91" w:rsidRDefault="00EC1D91" w:rsidP="00EC1D91">
      <w:pPr>
        <w:pStyle w:val="ListParagraph"/>
        <w:ind w:left="0" w:right="118" w:firstLine="0"/>
        <w:jc w:val="both"/>
        <w:rPr>
          <w:sz w:val="24"/>
          <w:szCs w:val="24"/>
        </w:rPr>
      </w:pPr>
      <w:r w:rsidRPr="00EC1D91">
        <w:rPr>
          <w:b/>
          <w:sz w:val="24"/>
          <w:szCs w:val="24"/>
        </w:rPr>
        <w:tab/>
        <w:t xml:space="preserve">II - </w:t>
      </w:r>
      <w:r w:rsidR="003D42E4" w:rsidRPr="00EC1D91">
        <w:rPr>
          <w:b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Мртвозорник обавља непосредан преглед лица умрлих изван здравствене установе за целокупну територију општине Горњи Милановац, према територијалном и временском распореду који одређује Општинска управа, утврђује време и узрок смрти и издаје потврде о смрти, у складу са законом и Одлуком о начину одређивања мртвозорника и утврђивању смрти лица умрлих изван здравствене установе на територији општине Горњи Милановац (“Службени гласник општине Горњи Милановац“</w:t>
      </w:r>
      <w:r w:rsidR="00C60EF3" w:rsidRPr="00EC1D91">
        <w:rPr>
          <w:sz w:val="24"/>
          <w:szCs w:val="24"/>
        </w:rPr>
        <w:t>,</w:t>
      </w:r>
      <w:r w:rsidR="003D42E4" w:rsidRPr="00EC1D91">
        <w:rPr>
          <w:sz w:val="24"/>
          <w:szCs w:val="24"/>
        </w:rPr>
        <w:t xml:space="preserve"> број</w:t>
      </w:r>
      <w:r w:rsidR="003D42E4" w:rsidRPr="00EC1D91">
        <w:rPr>
          <w:spacing w:val="-10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19/2018).</w:t>
      </w:r>
    </w:p>
    <w:p w:rsidR="00A571B7" w:rsidRPr="00EC1D91" w:rsidRDefault="00EC1D91" w:rsidP="000A6E4F">
      <w:pPr>
        <w:pStyle w:val="ListParagraph"/>
        <w:ind w:left="0" w:firstLine="720"/>
        <w:jc w:val="both"/>
        <w:rPr>
          <w:sz w:val="24"/>
          <w:szCs w:val="24"/>
        </w:rPr>
      </w:pPr>
      <w:r w:rsidRPr="00EC1D91">
        <w:rPr>
          <w:b/>
          <w:sz w:val="24"/>
          <w:szCs w:val="24"/>
        </w:rPr>
        <w:t>III -</w:t>
      </w:r>
      <w:r w:rsidRPr="00EC1D91">
        <w:rPr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 xml:space="preserve">Право учешћа на јавном огласу имају лица која </w:t>
      </w:r>
      <w:r w:rsidR="000A6E4F">
        <w:rPr>
          <w:sz w:val="24"/>
          <w:szCs w:val="24"/>
          <w:lang w:val="sr-Cyrl-RS"/>
        </w:rPr>
        <w:t xml:space="preserve">кумулативно </w:t>
      </w:r>
      <w:r w:rsidR="003D42E4" w:rsidRPr="00EC1D91">
        <w:rPr>
          <w:sz w:val="24"/>
          <w:szCs w:val="24"/>
        </w:rPr>
        <w:t>испуњавају следеће</w:t>
      </w:r>
      <w:r w:rsidR="003D42E4" w:rsidRPr="00EC1D91">
        <w:rPr>
          <w:spacing w:val="-16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услове:</w:t>
      </w:r>
    </w:p>
    <w:p w:rsidR="00A571B7" w:rsidRPr="00EC1D91" w:rsidRDefault="003D42E4" w:rsidP="004F7E26">
      <w:pPr>
        <w:pStyle w:val="ListParagraph"/>
        <w:numPr>
          <w:ilvl w:val="0"/>
          <w:numId w:val="10"/>
        </w:numPr>
        <w:spacing w:line="264" w:lineRule="exact"/>
        <w:rPr>
          <w:sz w:val="24"/>
          <w:szCs w:val="24"/>
        </w:rPr>
      </w:pPr>
      <w:r w:rsidRPr="00EC1D91">
        <w:rPr>
          <w:sz w:val="24"/>
          <w:szCs w:val="24"/>
        </w:rPr>
        <w:t>завршен медицински</w:t>
      </w:r>
      <w:r w:rsidRPr="00EC1D91">
        <w:rPr>
          <w:spacing w:val="-3"/>
          <w:sz w:val="24"/>
          <w:szCs w:val="24"/>
        </w:rPr>
        <w:t xml:space="preserve"> </w:t>
      </w:r>
      <w:r w:rsidRPr="00EC1D91">
        <w:rPr>
          <w:sz w:val="24"/>
          <w:szCs w:val="24"/>
        </w:rPr>
        <w:t>факултет;</w:t>
      </w:r>
    </w:p>
    <w:p w:rsidR="00A571B7" w:rsidRPr="00EC1D91" w:rsidRDefault="003D42E4" w:rsidP="004F7E26">
      <w:pPr>
        <w:pStyle w:val="ListParagraph"/>
        <w:numPr>
          <w:ilvl w:val="0"/>
          <w:numId w:val="10"/>
        </w:numPr>
        <w:spacing w:line="264" w:lineRule="exact"/>
        <w:rPr>
          <w:sz w:val="24"/>
          <w:szCs w:val="24"/>
        </w:rPr>
      </w:pPr>
      <w:r w:rsidRPr="00EC1D91">
        <w:rPr>
          <w:sz w:val="24"/>
          <w:szCs w:val="24"/>
        </w:rPr>
        <w:t>положен стручни испит за рад на пословима доктора</w:t>
      </w:r>
      <w:r w:rsidRPr="00EC1D91">
        <w:rPr>
          <w:spacing w:val="-5"/>
          <w:sz w:val="24"/>
          <w:szCs w:val="24"/>
        </w:rPr>
        <w:t xml:space="preserve"> </w:t>
      </w:r>
      <w:r w:rsidRPr="00EC1D91">
        <w:rPr>
          <w:sz w:val="24"/>
          <w:szCs w:val="24"/>
        </w:rPr>
        <w:t>медицине;</w:t>
      </w:r>
    </w:p>
    <w:p w:rsidR="00A571B7" w:rsidRPr="00EC1D91" w:rsidRDefault="003D42E4" w:rsidP="004F7E26">
      <w:pPr>
        <w:pStyle w:val="ListParagraph"/>
        <w:numPr>
          <w:ilvl w:val="0"/>
          <w:numId w:val="10"/>
        </w:numPr>
        <w:spacing w:line="264" w:lineRule="exact"/>
        <w:rPr>
          <w:sz w:val="24"/>
          <w:szCs w:val="24"/>
        </w:rPr>
      </w:pPr>
      <w:r w:rsidRPr="00EC1D91">
        <w:rPr>
          <w:sz w:val="24"/>
          <w:szCs w:val="24"/>
        </w:rPr>
        <w:t xml:space="preserve">остварено искуство на пословима доктора медицине </w:t>
      </w:r>
      <w:r w:rsidR="00C60EF3" w:rsidRPr="00EC1D91">
        <w:rPr>
          <w:sz w:val="24"/>
          <w:szCs w:val="24"/>
        </w:rPr>
        <w:t xml:space="preserve">од </w:t>
      </w:r>
      <w:r w:rsidRPr="00EC1D91">
        <w:rPr>
          <w:sz w:val="24"/>
          <w:szCs w:val="24"/>
        </w:rPr>
        <w:t>најмање годину</w:t>
      </w:r>
      <w:r w:rsidRPr="00EC1D91">
        <w:rPr>
          <w:spacing w:val="-10"/>
          <w:sz w:val="24"/>
          <w:szCs w:val="24"/>
        </w:rPr>
        <w:t xml:space="preserve"> </w:t>
      </w:r>
      <w:r w:rsidRPr="00EC1D91">
        <w:rPr>
          <w:sz w:val="24"/>
          <w:szCs w:val="24"/>
        </w:rPr>
        <w:t>дана;</w:t>
      </w:r>
    </w:p>
    <w:p w:rsidR="00EC1D91" w:rsidRPr="00EC1D91" w:rsidRDefault="003D42E4" w:rsidP="004F7E26">
      <w:pPr>
        <w:pStyle w:val="ListParagraph"/>
        <w:numPr>
          <w:ilvl w:val="0"/>
          <w:numId w:val="10"/>
        </w:numPr>
        <w:spacing w:line="264" w:lineRule="exact"/>
        <w:rPr>
          <w:sz w:val="24"/>
          <w:szCs w:val="24"/>
        </w:rPr>
      </w:pPr>
      <w:r w:rsidRPr="00EC1D91">
        <w:rPr>
          <w:sz w:val="24"/>
          <w:szCs w:val="24"/>
        </w:rPr>
        <w:t>пребивалиште на територији општине Горњи</w:t>
      </w:r>
      <w:r w:rsidRPr="00EC1D91">
        <w:rPr>
          <w:spacing w:val="-5"/>
          <w:sz w:val="24"/>
          <w:szCs w:val="24"/>
        </w:rPr>
        <w:t xml:space="preserve"> </w:t>
      </w:r>
      <w:r w:rsidRPr="00EC1D91">
        <w:rPr>
          <w:sz w:val="24"/>
          <w:szCs w:val="24"/>
        </w:rPr>
        <w:t>Милановац.</w:t>
      </w:r>
    </w:p>
    <w:p w:rsidR="00A571B7" w:rsidRPr="00EC1D91" w:rsidRDefault="00EC1D91" w:rsidP="000A6E4F">
      <w:pPr>
        <w:ind w:firstLine="720"/>
        <w:jc w:val="both"/>
        <w:rPr>
          <w:sz w:val="24"/>
          <w:szCs w:val="24"/>
        </w:rPr>
      </w:pPr>
      <w:r w:rsidRPr="00EC1D91">
        <w:rPr>
          <w:b/>
          <w:sz w:val="24"/>
          <w:szCs w:val="24"/>
        </w:rPr>
        <w:t>IV -</w:t>
      </w:r>
      <w:r w:rsidRPr="00EC1D91">
        <w:rPr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Уз п</w:t>
      </w:r>
      <w:r w:rsidR="00C94607" w:rsidRPr="00EC1D91">
        <w:rPr>
          <w:sz w:val="24"/>
          <w:szCs w:val="24"/>
        </w:rPr>
        <w:t>опуњен образац п</w:t>
      </w:r>
      <w:r w:rsidR="003D42E4" w:rsidRPr="00EC1D91">
        <w:rPr>
          <w:sz w:val="24"/>
          <w:szCs w:val="24"/>
        </w:rPr>
        <w:t>ријав</w:t>
      </w:r>
      <w:r w:rsidR="00C94607" w:rsidRPr="00EC1D91">
        <w:rPr>
          <w:sz w:val="24"/>
          <w:szCs w:val="24"/>
        </w:rPr>
        <w:t>е</w:t>
      </w:r>
      <w:r w:rsidR="003D42E4" w:rsidRPr="00EC1D91">
        <w:rPr>
          <w:sz w:val="24"/>
          <w:szCs w:val="24"/>
        </w:rPr>
        <w:t xml:space="preserve"> на јавни оглас кандидат</w:t>
      </w:r>
      <w:r w:rsidR="003D42E4" w:rsidRPr="00EC1D91">
        <w:rPr>
          <w:spacing w:val="-8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доставља</w:t>
      </w:r>
      <w:r w:rsidR="00C94607" w:rsidRPr="00EC1D91">
        <w:rPr>
          <w:sz w:val="24"/>
          <w:szCs w:val="24"/>
        </w:rPr>
        <w:t xml:space="preserve"> и следеће доказе</w:t>
      </w:r>
      <w:r w:rsidR="003D42E4" w:rsidRPr="00EC1D91">
        <w:rPr>
          <w:sz w:val="24"/>
          <w:szCs w:val="24"/>
        </w:rPr>
        <w:t>:</w:t>
      </w:r>
    </w:p>
    <w:p w:rsidR="00A571B7" w:rsidRPr="00EC1D91" w:rsidRDefault="000A6E4F" w:rsidP="009D758A">
      <w:pPr>
        <w:pStyle w:val="ListParagraph"/>
        <w:numPr>
          <w:ilvl w:val="0"/>
          <w:numId w:val="8"/>
        </w:numPr>
        <w:spacing w:line="264" w:lineRule="exact"/>
        <w:jc w:val="both"/>
        <w:rPr>
          <w:sz w:val="24"/>
          <w:szCs w:val="24"/>
        </w:rPr>
      </w:pPr>
      <w:r w:rsidRPr="00EC1D91">
        <w:rPr>
          <w:sz w:val="24"/>
          <w:szCs w:val="24"/>
        </w:rPr>
        <w:t xml:space="preserve">оверену </w:t>
      </w:r>
      <w:r w:rsidR="00C94607" w:rsidRPr="00EC1D91">
        <w:rPr>
          <w:sz w:val="24"/>
          <w:szCs w:val="24"/>
        </w:rPr>
        <w:t>фото</w:t>
      </w:r>
      <w:r w:rsidR="003D42E4" w:rsidRPr="00EC1D91">
        <w:rPr>
          <w:sz w:val="24"/>
          <w:szCs w:val="24"/>
        </w:rPr>
        <w:t>копију дипломе о завршеном факултету;</w:t>
      </w:r>
    </w:p>
    <w:p w:rsidR="00A571B7" w:rsidRPr="00EC1D91" w:rsidRDefault="000A6E4F" w:rsidP="009D758A">
      <w:pPr>
        <w:pStyle w:val="ListParagraph"/>
        <w:numPr>
          <w:ilvl w:val="0"/>
          <w:numId w:val="8"/>
        </w:numPr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оверену </w:t>
      </w:r>
      <w:r w:rsidR="008F4673" w:rsidRPr="00EC1D91">
        <w:rPr>
          <w:sz w:val="24"/>
          <w:szCs w:val="24"/>
        </w:rPr>
        <w:t>фото</w:t>
      </w:r>
      <w:r w:rsidR="003D42E4" w:rsidRPr="00EC1D91">
        <w:rPr>
          <w:sz w:val="24"/>
          <w:szCs w:val="24"/>
        </w:rPr>
        <w:t>копију уверења о положеном стручном испиту</w:t>
      </w:r>
      <w:r>
        <w:rPr>
          <w:sz w:val="24"/>
          <w:szCs w:val="24"/>
        </w:rPr>
        <w:t>,</w:t>
      </w:r>
    </w:p>
    <w:p w:rsidR="00A571B7" w:rsidRPr="00EC1D91" w:rsidRDefault="000A6E4F" w:rsidP="009D758A">
      <w:pPr>
        <w:pStyle w:val="ListParagraph"/>
        <w:numPr>
          <w:ilvl w:val="0"/>
          <w:numId w:val="8"/>
        </w:numPr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оверену </w:t>
      </w:r>
      <w:r w:rsidR="00C94607" w:rsidRPr="00EC1D91">
        <w:rPr>
          <w:sz w:val="24"/>
          <w:szCs w:val="24"/>
        </w:rPr>
        <w:t>фото</w:t>
      </w:r>
      <w:r w:rsidR="003D42E4" w:rsidRPr="00EC1D91">
        <w:rPr>
          <w:sz w:val="24"/>
          <w:szCs w:val="24"/>
        </w:rPr>
        <w:t>копију дозволе за рад – лиценце издате од надлежне коморе</w:t>
      </w:r>
      <w:r>
        <w:rPr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 xml:space="preserve">(ако је кандидат у радном односу) или </w:t>
      </w:r>
      <w:r w:rsidR="008F4673" w:rsidRPr="00EC1D91">
        <w:rPr>
          <w:sz w:val="24"/>
          <w:szCs w:val="24"/>
        </w:rPr>
        <w:t>фото</w:t>
      </w:r>
      <w:r w:rsidR="00C94607" w:rsidRPr="00EC1D91">
        <w:rPr>
          <w:sz w:val="24"/>
          <w:szCs w:val="24"/>
        </w:rPr>
        <w:t xml:space="preserve">копију </w:t>
      </w:r>
      <w:r w:rsidR="003D42E4" w:rsidRPr="00EC1D91">
        <w:rPr>
          <w:sz w:val="24"/>
          <w:szCs w:val="24"/>
        </w:rPr>
        <w:t>решења о упису у комору</w:t>
      </w:r>
      <w:r w:rsidR="00C94607" w:rsidRPr="00EC1D91">
        <w:rPr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(ако кандидат није у радном односу);</w:t>
      </w:r>
    </w:p>
    <w:p w:rsidR="00A571B7" w:rsidRDefault="003D42E4" w:rsidP="009D758A">
      <w:pPr>
        <w:pStyle w:val="ListParagraph"/>
        <w:numPr>
          <w:ilvl w:val="0"/>
          <w:numId w:val="8"/>
        </w:numPr>
        <w:spacing w:line="264" w:lineRule="exact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доказ о радном искуству на пословима доктора медицине (оригинал или оверена копија уговора или решења о обављању послова, односно оригинал потврде или уверења издатих од послодавца са ближим описом послова које је лице обављало);</w:t>
      </w:r>
    </w:p>
    <w:p w:rsidR="004F7E26" w:rsidRDefault="004F7E26" w:rsidP="004F7E26">
      <w:pPr>
        <w:pStyle w:val="ListParagraph"/>
        <w:numPr>
          <w:ilvl w:val="0"/>
          <w:numId w:val="8"/>
        </w:numPr>
        <w:spacing w:line="264" w:lineRule="exact"/>
        <w:rPr>
          <w:sz w:val="24"/>
          <w:szCs w:val="24"/>
        </w:rPr>
      </w:pPr>
      <w:r w:rsidRPr="00EC1D91">
        <w:rPr>
          <w:sz w:val="24"/>
          <w:szCs w:val="24"/>
        </w:rPr>
        <w:t>уверење о пребивалишту;</w:t>
      </w:r>
    </w:p>
    <w:p w:rsidR="004F7E26" w:rsidRPr="004F7E26" w:rsidRDefault="004F7E26" w:rsidP="004F7E26">
      <w:pPr>
        <w:spacing w:line="264" w:lineRule="exact"/>
        <w:ind w:firstLine="720"/>
        <w:jc w:val="both"/>
        <w:rPr>
          <w:sz w:val="24"/>
          <w:szCs w:val="24"/>
        </w:rPr>
      </w:pPr>
      <w:r w:rsidRPr="000A6E4F">
        <w:rPr>
          <w:sz w:val="24"/>
          <w:szCs w:val="24"/>
          <w:u w:val="single"/>
        </w:rPr>
        <w:t>Сваки кандидат</w:t>
      </w:r>
      <w:r w:rsidRPr="004F7E26">
        <w:rPr>
          <w:sz w:val="24"/>
          <w:szCs w:val="24"/>
        </w:rPr>
        <w:t xml:space="preserve"> може на обрасцу пријаве </w:t>
      </w:r>
      <w:r w:rsidR="00CE7C1E" w:rsidRPr="004F7E26">
        <w:rPr>
          <w:sz w:val="24"/>
          <w:szCs w:val="24"/>
        </w:rPr>
        <w:t xml:space="preserve">изабрати опцију </w:t>
      </w:r>
      <w:r w:rsidRPr="004F7E26">
        <w:rPr>
          <w:sz w:val="24"/>
          <w:szCs w:val="24"/>
        </w:rPr>
        <w:t>да овласти Општинску управу да</w:t>
      </w:r>
      <w:r w:rsidR="000A6E4F">
        <w:rPr>
          <w:sz w:val="24"/>
          <w:szCs w:val="24"/>
          <w:lang w:val="sr-Cyrl-RS"/>
        </w:rPr>
        <w:t>,</w:t>
      </w:r>
      <w:r w:rsidRPr="004F7E26">
        <w:rPr>
          <w:sz w:val="24"/>
          <w:szCs w:val="24"/>
        </w:rPr>
        <w:t xml:space="preserve"> у складу са Законом о општем управном поступку, изврши увид, прибави и обради личне податке о чињеницама о којима се води службена евиденција неопходне за одлучивање, односно податке о пребивалишту (</w:t>
      </w:r>
      <w:r w:rsidRPr="004F7E26">
        <w:rPr>
          <w:sz w:val="24"/>
          <w:szCs w:val="24"/>
          <w:lang w:val="sr-Cyrl-RS"/>
        </w:rPr>
        <w:t>тачка</w:t>
      </w:r>
      <w:r>
        <w:rPr>
          <w:sz w:val="24"/>
          <w:szCs w:val="24"/>
        </w:rPr>
        <w:t xml:space="preserve"> 5.</w:t>
      </w:r>
      <w:r w:rsidRPr="004F7E26">
        <w:rPr>
          <w:sz w:val="24"/>
          <w:szCs w:val="24"/>
        </w:rPr>
        <w:t>)</w:t>
      </w:r>
    </w:p>
    <w:p w:rsidR="004F7E26" w:rsidRPr="00531297" w:rsidRDefault="004F7E26" w:rsidP="000A6E4F">
      <w:pPr>
        <w:spacing w:line="264" w:lineRule="exact"/>
        <w:ind w:firstLine="630"/>
        <w:jc w:val="both"/>
        <w:rPr>
          <w:sz w:val="24"/>
          <w:szCs w:val="24"/>
          <w:u w:val="single"/>
        </w:rPr>
      </w:pPr>
      <w:r w:rsidRPr="000A6E4F">
        <w:rPr>
          <w:sz w:val="24"/>
          <w:szCs w:val="24"/>
          <w:u w:val="single"/>
          <w:lang w:val="sr-Cyrl-RS"/>
        </w:rPr>
        <w:t xml:space="preserve">Ако је подносилац пријаве лице које актуелно </w:t>
      </w:r>
      <w:r w:rsidRPr="000A6E4F">
        <w:rPr>
          <w:sz w:val="24"/>
          <w:szCs w:val="24"/>
          <w:u w:val="single"/>
        </w:rPr>
        <w:t xml:space="preserve">обавља дужност лекара мртвозорника </w:t>
      </w:r>
      <w:r w:rsidRPr="004F7E26">
        <w:rPr>
          <w:sz w:val="24"/>
          <w:szCs w:val="24"/>
        </w:rPr>
        <w:t>на територији општине Горњи Милановац</w:t>
      </w:r>
      <w:r>
        <w:rPr>
          <w:sz w:val="24"/>
          <w:szCs w:val="24"/>
        </w:rPr>
        <w:t xml:space="preserve"> </w:t>
      </w:r>
      <w:r w:rsidRPr="000A6E4F">
        <w:rPr>
          <w:sz w:val="24"/>
          <w:szCs w:val="24"/>
          <w:u w:val="single"/>
        </w:rPr>
        <w:t>доставља</w:t>
      </w:r>
      <w:r w:rsidRPr="004F7E26">
        <w:rPr>
          <w:sz w:val="24"/>
          <w:szCs w:val="24"/>
        </w:rPr>
        <w:t xml:space="preserve"> </w:t>
      </w:r>
      <w:r w:rsidRPr="000A6E4F">
        <w:rPr>
          <w:sz w:val="24"/>
          <w:szCs w:val="24"/>
          <w:u w:val="single"/>
        </w:rPr>
        <w:t>само доказе из</w:t>
      </w:r>
      <w:bookmarkStart w:id="0" w:name="_GoBack"/>
      <w:bookmarkEnd w:id="0"/>
      <w:r w:rsidRPr="000A6E4F">
        <w:rPr>
          <w:sz w:val="24"/>
          <w:szCs w:val="24"/>
          <w:u w:val="single"/>
        </w:rPr>
        <w:t xml:space="preserve"> тачке </w:t>
      </w:r>
      <w:r w:rsidRPr="000A6E4F">
        <w:rPr>
          <w:sz w:val="24"/>
          <w:szCs w:val="24"/>
          <w:u w:val="single"/>
          <w:lang w:val="sr-Cyrl-RS"/>
        </w:rPr>
        <w:t>4</w:t>
      </w:r>
      <w:r w:rsidRPr="000A6E4F">
        <w:rPr>
          <w:sz w:val="24"/>
          <w:szCs w:val="24"/>
          <w:u w:val="single"/>
        </w:rPr>
        <w:t>. и 5.</w:t>
      </w:r>
      <w:r w:rsidR="000A6E4F">
        <w:rPr>
          <w:sz w:val="24"/>
          <w:szCs w:val="24"/>
        </w:rPr>
        <w:t xml:space="preserve"> </w:t>
      </w:r>
      <w:r w:rsidR="000A6E4F">
        <w:rPr>
          <w:sz w:val="24"/>
          <w:szCs w:val="24"/>
          <w:lang w:val="sr-Cyrl-RS"/>
        </w:rPr>
        <w:t xml:space="preserve">(потврду о годинама радног искуства на пословима дотора медицине и уверење о пребивалишту). </w:t>
      </w:r>
      <w:r w:rsidR="000A6E4F" w:rsidRPr="00531297">
        <w:rPr>
          <w:sz w:val="24"/>
          <w:szCs w:val="24"/>
          <w:u w:val="single"/>
          <w:lang w:val="sr-Cyrl-RS"/>
        </w:rPr>
        <w:t>Изузетно, у</w:t>
      </w:r>
      <w:r w:rsidRPr="00531297">
        <w:rPr>
          <w:sz w:val="24"/>
          <w:szCs w:val="24"/>
          <w:u w:val="single"/>
        </w:rPr>
        <w:t>колико је лиценца за рад која је предата по претходном конкурсу истекла, дужн</w:t>
      </w:r>
      <w:r w:rsidR="000A6E4F" w:rsidRPr="00531297">
        <w:rPr>
          <w:sz w:val="24"/>
          <w:szCs w:val="24"/>
          <w:u w:val="single"/>
          <w:lang w:val="sr-Cyrl-RS"/>
        </w:rPr>
        <w:t>о</w:t>
      </w:r>
      <w:r w:rsidRPr="00531297">
        <w:rPr>
          <w:sz w:val="24"/>
          <w:szCs w:val="24"/>
          <w:u w:val="single"/>
        </w:rPr>
        <w:t xml:space="preserve"> </w:t>
      </w:r>
      <w:r w:rsidR="000A6E4F" w:rsidRPr="00531297">
        <w:rPr>
          <w:sz w:val="24"/>
          <w:szCs w:val="24"/>
          <w:u w:val="single"/>
          <w:lang w:val="sr-Cyrl-RS"/>
        </w:rPr>
        <w:t>је</w:t>
      </w:r>
      <w:r w:rsidRPr="00531297">
        <w:rPr>
          <w:sz w:val="24"/>
          <w:szCs w:val="24"/>
          <w:u w:val="single"/>
        </w:rPr>
        <w:t xml:space="preserve"> да достав</w:t>
      </w:r>
      <w:r w:rsidR="000A6E4F" w:rsidRPr="00531297">
        <w:rPr>
          <w:sz w:val="24"/>
          <w:szCs w:val="24"/>
          <w:u w:val="single"/>
          <w:lang w:val="sr-Cyrl-RS"/>
        </w:rPr>
        <w:t>и и</w:t>
      </w:r>
      <w:r w:rsidRPr="00531297">
        <w:rPr>
          <w:sz w:val="24"/>
          <w:szCs w:val="24"/>
          <w:u w:val="single"/>
        </w:rPr>
        <w:t xml:space="preserve"> </w:t>
      </w:r>
      <w:r w:rsidR="000A6E4F" w:rsidRPr="00531297">
        <w:rPr>
          <w:sz w:val="24"/>
          <w:szCs w:val="24"/>
          <w:u w:val="single"/>
          <w:lang w:val="sr-Cyrl-RS"/>
        </w:rPr>
        <w:t xml:space="preserve">оверену </w:t>
      </w:r>
      <w:r w:rsidR="000A6E4F" w:rsidRPr="00531297">
        <w:rPr>
          <w:sz w:val="24"/>
          <w:szCs w:val="24"/>
          <w:u w:val="single"/>
        </w:rPr>
        <w:t xml:space="preserve">фотокопију важеће лиценце </w:t>
      </w:r>
      <w:r w:rsidRPr="00531297">
        <w:rPr>
          <w:sz w:val="24"/>
          <w:szCs w:val="24"/>
          <w:u w:val="single"/>
        </w:rPr>
        <w:t xml:space="preserve">(тачка </w:t>
      </w:r>
      <w:r w:rsidR="000A6E4F" w:rsidRPr="00531297">
        <w:rPr>
          <w:sz w:val="24"/>
          <w:szCs w:val="24"/>
          <w:u w:val="single"/>
          <w:lang w:val="sr-Cyrl-RS"/>
        </w:rPr>
        <w:t>3</w:t>
      </w:r>
      <w:r w:rsidRPr="00531297">
        <w:rPr>
          <w:sz w:val="24"/>
          <w:szCs w:val="24"/>
          <w:u w:val="single"/>
        </w:rPr>
        <w:t>).</w:t>
      </w:r>
    </w:p>
    <w:p w:rsidR="004F7E26" w:rsidRPr="00497799" w:rsidRDefault="004F7E26" w:rsidP="004F7E26">
      <w:pPr>
        <w:spacing w:line="264" w:lineRule="exact"/>
        <w:ind w:firstLine="630"/>
        <w:jc w:val="both"/>
        <w:rPr>
          <w:sz w:val="24"/>
          <w:szCs w:val="24"/>
        </w:rPr>
      </w:pPr>
      <w:r w:rsidRPr="004F7E26">
        <w:rPr>
          <w:b/>
          <w:sz w:val="24"/>
          <w:szCs w:val="24"/>
          <w:lang w:val="sr-Latn-RS"/>
        </w:rPr>
        <w:t>V</w:t>
      </w:r>
      <w:r>
        <w:rPr>
          <w:sz w:val="24"/>
          <w:szCs w:val="24"/>
          <w:lang w:val="sr-Latn-RS"/>
        </w:rPr>
        <w:t xml:space="preserve"> - </w:t>
      </w:r>
      <w:r w:rsidR="003D42E4" w:rsidRPr="00EC1D91">
        <w:rPr>
          <w:sz w:val="24"/>
          <w:szCs w:val="24"/>
        </w:rPr>
        <w:t xml:space="preserve">Рок за подношење пријава на јавни оглас </w:t>
      </w:r>
      <w:r w:rsidR="003D42E4" w:rsidRPr="00497799">
        <w:rPr>
          <w:sz w:val="24"/>
          <w:szCs w:val="24"/>
        </w:rPr>
        <w:t xml:space="preserve">је </w:t>
      </w:r>
      <w:r w:rsidR="00497799" w:rsidRPr="00497799">
        <w:rPr>
          <w:sz w:val="24"/>
          <w:szCs w:val="24"/>
          <w:lang w:val="sr-Cyrl-RS"/>
        </w:rPr>
        <w:t>почев од 16.08.2024. године</w:t>
      </w:r>
      <w:r w:rsidR="003D42E4" w:rsidRPr="00497799">
        <w:rPr>
          <w:sz w:val="24"/>
          <w:szCs w:val="24"/>
        </w:rPr>
        <w:t xml:space="preserve"> </w:t>
      </w:r>
      <w:r w:rsidR="00497799" w:rsidRPr="00497799">
        <w:rPr>
          <w:sz w:val="24"/>
          <w:szCs w:val="24"/>
          <w:lang w:val="sr-Cyrl-RS"/>
        </w:rPr>
        <w:t>закључно са 02.09.2024. године</w:t>
      </w:r>
      <w:r w:rsidR="003D42E4" w:rsidRPr="00497799">
        <w:rPr>
          <w:sz w:val="24"/>
          <w:szCs w:val="24"/>
        </w:rPr>
        <w:t>.</w:t>
      </w:r>
    </w:p>
    <w:p w:rsidR="004F7E26" w:rsidRDefault="000A6E4F" w:rsidP="004F7E26">
      <w:pPr>
        <w:spacing w:line="264" w:lineRule="exact"/>
        <w:ind w:firstLine="63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Својеручно потписана пријава</w:t>
      </w:r>
      <w:r w:rsidR="003D42E4" w:rsidRPr="00EC1D91">
        <w:rPr>
          <w:sz w:val="24"/>
          <w:szCs w:val="24"/>
        </w:rPr>
        <w:t xml:space="preserve"> са доказима о испуњености услова подноси се непосредно на </w:t>
      </w:r>
      <w:r>
        <w:rPr>
          <w:sz w:val="24"/>
          <w:szCs w:val="24"/>
          <w:lang w:val="sr-Cyrl-RS"/>
        </w:rPr>
        <w:t>јединственом управном месту</w:t>
      </w:r>
      <w:r w:rsidR="003D42E4" w:rsidRPr="00EC1D91">
        <w:rPr>
          <w:sz w:val="24"/>
          <w:szCs w:val="24"/>
        </w:rPr>
        <w:t xml:space="preserve"> Општинске управе или </w:t>
      </w:r>
      <w:r>
        <w:rPr>
          <w:sz w:val="24"/>
          <w:szCs w:val="24"/>
          <w:lang w:val="sr-Cyrl-RS"/>
        </w:rPr>
        <w:t>поштом</w:t>
      </w:r>
      <w:r w:rsidR="003D42E4" w:rsidRPr="00EC1D91">
        <w:rPr>
          <w:sz w:val="24"/>
          <w:szCs w:val="24"/>
        </w:rPr>
        <w:t xml:space="preserve"> на</w:t>
      </w:r>
      <w:r w:rsidR="003D42E4" w:rsidRPr="00EC1D91">
        <w:rPr>
          <w:spacing w:val="-11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адресу:</w:t>
      </w:r>
      <w:r w:rsidR="008F4673" w:rsidRPr="00EC1D91">
        <w:rPr>
          <w:sz w:val="24"/>
          <w:szCs w:val="24"/>
          <w:lang w:val="sr-Cyrl-RS"/>
        </w:rPr>
        <w:t xml:space="preserve"> </w:t>
      </w:r>
      <w:r w:rsidR="003D42E4" w:rsidRPr="00EC1D91">
        <w:rPr>
          <w:sz w:val="24"/>
          <w:szCs w:val="24"/>
        </w:rPr>
        <w:t>„Општинска управа,</w:t>
      </w:r>
      <w:r>
        <w:rPr>
          <w:sz w:val="24"/>
          <w:szCs w:val="24"/>
          <w:lang w:val="sr-Cyrl-RS"/>
        </w:rPr>
        <w:t xml:space="preserve"> </w:t>
      </w:r>
      <w:r w:rsidR="003D42E4" w:rsidRPr="00EC1D91">
        <w:rPr>
          <w:sz w:val="24"/>
          <w:szCs w:val="24"/>
        </w:rPr>
        <w:t>Таковска 2, Горњи Милановац,</w:t>
      </w:r>
      <w:r w:rsidR="00C60EF3" w:rsidRPr="00EC1D91">
        <w:rPr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 xml:space="preserve">са назнаком „Пријава на јавни оглас за избор </w:t>
      </w:r>
      <w:r w:rsidR="003D42E4" w:rsidRPr="00EC1D91">
        <w:rPr>
          <w:sz w:val="24"/>
          <w:szCs w:val="24"/>
        </w:rPr>
        <w:lastRenderedPageBreak/>
        <w:t>мртвозорника: НЕ</w:t>
      </w:r>
      <w:r w:rsidR="003D42E4" w:rsidRPr="00EC1D91">
        <w:rPr>
          <w:spacing w:val="-26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ОТВАРАТИ“</w:t>
      </w:r>
    </w:p>
    <w:p w:rsidR="004F7E26" w:rsidRDefault="003D42E4" w:rsidP="004F7E26">
      <w:pPr>
        <w:spacing w:line="264" w:lineRule="exact"/>
        <w:ind w:firstLine="63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Неблаговремене, непотпуне и неразумљиве пријаве неће бити предмет разматрања.</w:t>
      </w:r>
    </w:p>
    <w:p w:rsidR="00A571B7" w:rsidRPr="00EC1D91" w:rsidRDefault="000A6E4F" w:rsidP="004F7E26">
      <w:pPr>
        <w:spacing w:line="264" w:lineRule="exact"/>
        <w:ind w:firstLine="630"/>
        <w:jc w:val="both"/>
        <w:rPr>
          <w:sz w:val="24"/>
          <w:szCs w:val="24"/>
        </w:rPr>
      </w:pPr>
      <w:r w:rsidRPr="000A6E4F">
        <w:rPr>
          <w:b/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 xml:space="preserve"> </w:t>
      </w:r>
      <w:r w:rsidR="00A83E71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A83E71">
        <w:rPr>
          <w:sz w:val="24"/>
          <w:szCs w:val="24"/>
          <w:lang w:val="sr-Cyrl-RS"/>
        </w:rPr>
        <w:t>Уколико на конкурс пристигне више од 15 пријава врши се р</w:t>
      </w:r>
      <w:r w:rsidR="003D42E4" w:rsidRPr="00EC1D91">
        <w:rPr>
          <w:sz w:val="24"/>
          <w:szCs w:val="24"/>
        </w:rPr>
        <w:t>ангирање подносилаца применом следећих</w:t>
      </w:r>
      <w:r w:rsidR="003D42E4" w:rsidRPr="00EC1D91">
        <w:rPr>
          <w:spacing w:val="-14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критеријума:</w:t>
      </w:r>
    </w:p>
    <w:p w:rsidR="00A571B7" w:rsidRPr="00EC1D91" w:rsidRDefault="003D42E4" w:rsidP="00EC1D91">
      <w:pPr>
        <w:pStyle w:val="ListParagraph"/>
        <w:numPr>
          <w:ilvl w:val="0"/>
          <w:numId w:val="5"/>
        </w:numPr>
        <w:spacing w:line="264" w:lineRule="exact"/>
        <w:ind w:firstLine="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дужина</w:t>
      </w:r>
      <w:r w:rsidR="000A6E4F">
        <w:rPr>
          <w:sz w:val="24"/>
          <w:szCs w:val="24"/>
        </w:rPr>
        <w:t xml:space="preserve"> </w:t>
      </w:r>
      <w:r w:rsidR="000A6E4F">
        <w:rPr>
          <w:sz w:val="24"/>
          <w:szCs w:val="24"/>
          <w:lang w:val="sr-Cyrl-RS"/>
        </w:rPr>
        <w:t>укупног</w:t>
      </w:r>
      <w:r w:rsidRPr="00EC1D91">
        <w:rPr>
          <w:sz w:val="24"/>
          <w:szCs w:val="24"/>
        </w:rPr>
        <w:t xml:space="preserve"> радног искуства у области здравствене</w:t>
      </w:r>
      <w:r w:rsidRPr="00EC1D91">
        <w:rPr>
          <w:spacing w:val="-6"/>
          <w:sz w:val="24"/>
          <w:szCs w:val="24"/>
        </w:rPr>
        <w:t xml:space="preserve"> </w:t>
      </w:r>
      <w:r w:rsidRPr="00EC1D91">
        <w:rPr>
          <w:sz w:val="24"/>
          <w:szCs w:val="24"/>
        </w:rPr>
        <w:t>заштите;</w:t>
      </w:r>
    </w:p>
    <w:p w:rsidR="00A571B7" w:rsidRPr="00EC1D91" w:rsidRDefault="003D42E4" w:rsidP="00EC1D91">
      <w:pPr>
        <w:pStyle w:val="ListParagraph"/>
        <w:numPr>
          <w:ilvl w:val="0"/>
          <w:numId w:val="5"/>
        </w:numPr>
        <w:spacing w:line="264" w:lineRule="exact"/>
        <w:ind w:firstLine="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висина просечне оцене на студијама и</w:t>
      </w:r>
    </w:p>
    <w:p w:rsidR="004F7E26" w:rsidRDefault="003D42E4" w:rsidP="004F7E26">
      <w:pPr>
        <w:pStyle w:val="ListParagraph"/>
        <w:numPr>
          <w:ilvl w:val="0"/>
          <w:numId w:val="5"/>
        </w:numPr>
        <w:spacing w:line="264" w:lineRule="exact"/>
        <w:ind w:firstLine="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дужина</w:t>
      </w:r>
      <w:r w:rsidRPr="00EC1D91">
        <w:rPr>
          <w:spacing w:val="-1"/>
          <w:sz w:val="24"/>
          <w:szCs w:val="24"/>
        </w:rPr>
        <w:t xml:space="preserve"> </w:t>
      </w:r>
      <w:r w:rsidRPr="00EC1D91">
        <w:rPr>
          <w:sz w:val="24"/>
          <w:szCs w:val="24"/>
        </w:rPr>
        <w:t>студирања.</w:t>
      </w:r>
    </w:p>
    <w:p w:rsidR="00A571B7" w:rsidRPr="004F7E26" w:rsidRDefault="003D42E4" w:rsidP="004F7E26">
      <w:pPr>
        <w:spacing w:line="264" w:lineRule="exact"/>
        <w:ind w:firstLine="630"/>
        <w:jc w:val="both"/>
        <w:rPr>
          <w:sz w:val="24"/>
          <w:szCs w:val="24"/>
        </w:rPr>
      </w:pPr>
      <w:r w:rsidRPr="004F7E26">
        <w:rPr>
          <w:sz w:val="24"/>
          <w:szCs w:val="24"/>
        </w:rPr>
        <w:t xml:space="preserve">Уколико након спроведеног поступка оцењивања приложене документације, поједини кандидати буду подједнако рангирани, Комисија ће са сваким од наведених кандидата обавити усмену проверу и </w:t>
      </w:r>
      <w:r w:rsidR="000A6E4F">
        <w:rPr>
          <w:sz w:val="24"/>
          <w:szCs w:val="24"/>
          <w:lang w:val="sr-Cyrl-RS"/>
        </w:rPr>
        <w:t>дати</w:t>
      </w:r>
      <w:r w:rsidR="000A6E4F">
        <w:rPr>
          <w:sz w:val="24"/>
          <w:szCs w:val="24"/>
        </w:rPr>
        <w:t xml:space="preserve"> </w:t>
      </w:r>
      <w:r w:rsidRPr="004F7E26">
        <w:rPr>
          <w:sz w:val="24"/>
          <w:szCs w:val="24"/>
        </w:rPr>
        <w:t>оцену:</w:t>
      </w:r>
    </w:p>
    <w:p w:rsidR="00A571B7" w:rsidRPr="004F7E26" w:rsidRDefault="003D42E4" w:rsidP="004F7E26">
      <w:pPr>
        <w:pStyle w:val="ListParagraph"/>
        <w:numPr>
          <w:ilvl w:val="0"/>
          <w:numId w:val="9"/>
        </w:numPr>
        <w:ind w:right="112"/>
        <w:jc w:val="both"/>
        <w:rPr>
          <w:sz w:val="24"/>
          <w:szCs w:val="24"/>
        </w:rPr>
      </w:pPr>
      <w:r w:rsidRPr="004F7E26">
        <w:rPr>
          <w:sz w:val="24"/>
          <w:szCs w:val="24"/>
        </w:rPr>
        <w:t>познавања области утврђивања времена и узрока смрти и обдукције умрлих лица у складу са Законом о здравственој заштити и Одлуком о утврђивању времена и узрока смрти лица умрлих изван здравствене установе на територији општине Горњи</w:t>
      </w:r>
      <w:r w:rsidRPr="004F7E26">
        <w:rPr>
          <w:spacing w:val="-7"/>
          <w:sz w:val="24"/>
          <w:szCs w:val="24"/>
        </w:rPr>
        <w:t xml:space="preserve"> </w:t>
      </w:r>
      <w:r w:rsidRPr="004F7E26">
        <w:rPr>
          <w:sz w:val="24"/>
          <w:szCs w:val="24"/>
        </w:rPr>
        <w:t>Милановац</w:t>
      </w:r>
    </w:p>
    <w:p w:rsidR="00A571B7" w:rsidRPr="004F7E26" w:rsidRDefault="003D42E4" w:rsidP="004F7E26">
      <w:pPr>
        <w:pStyle w:val="ListParagraph"/>
        <w:numPr>
          <w:ilvl w:val="0"/>
          <w:numId w:val="9"/>
        </w:numPr>
        <w:spacing w:before="2"/>
        <w:ind w:right="117"/>
        <w:jc w:val="both"/>
        <w:rPr>
          <w:sz w:val="24"/>
          <w:szCs w:val="24"/>
        </w:rPr>
      </w:pPr>
      <w:r w:rsidRPr="004F7E26">
        <w:rPr>
          <w:sz w:val="24"/>
          <w:szCs w:val="24"/>
        </w:rPr>
        <w:t>познавања области попуњавања и достављања потврде о смрти, као и матичних књига умрлих у складу са Законом о матичним књигама и Правилником о поступку издавања потврде о смрти и обрасцу потврде о</w:t>
      </w:r>
      <w:r w:rsidRPr="004F7E26">
        <w:rPr>
          <w:spacing w:val="-8"/>
          <w:sz w:val="24"/>
          <w:szCs w:val="24"/>
        </w:rPr>
        <w:t xml:space="preserve"> </w:t>
      </w:r>
      <w:r w:rsidRPr="004F7E26">
        <w:rPr>
          <w:sz w:val="24"/>
          <w:szCs w:val="24"/>
        </w:rPr>
        <w:t>смрти.</w:t>
      </w:r>
    </w:p>
    <w:p w:rsidR="00A571B7" w:rsidRPr="00EC1D91" w:rsidRDefault="003D42E4" w:rsidP="004F7E26">
      <w:pPr>
        <w:pStyle w:val="BodyText"/>
        <w:ind w:left="0" w:right="114" w:firstLine="72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Комисија оцењује сваког кандидата понаособ, оценом од 1 до 5. Питања која ће бити постављена кандидатима се унапред припремају иста су за све кандидате и постављају се сваком по истом редоследу, а у случају потребе за додатним појашњењем, у току разговора, могу бити постављена додатна</w:t>
      </w:r>
      <w:r w:rsidRPr="00EC1D91">
        <w:rPr>
          <w:spacing w:val="-8"/>
          <w:sz w:val="24"/>
          <w:szCs w:val="24"/>
        </w:rPr>
        <w:t xml:space="preserve"> </w:t>
      </w:r>
      <w:r w:rsidRPr="00EC1D91">
        <w:rPr>
          <w:sz w:val="24"/>
          <w:szCs w:val="24"/>
        </w:rPr>
        <w:t>питања.</w:t>
      </w:r>
    </w:p>
    <w:p w:rsidR="00A571B7" w:rsidRPr="00EC1D91" w:rsidRDefault="003D42E4" w:rsidP="00C1775C">
      <w:pPr>
        <w:pStyle w:val="BodyText"/>
        <w:ind w:left="0" w:right="119" w:firstLine="72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О датуму, времену и месту обављања усмене провере</w:t>
      </w:r>
      <w:r w:rsidR="00C1775C">
        <w:rPr>
          <w:sz w:val="24"/>
          <w:szCs w:val="24"/>
        </w:rPr>
        <w:t xml:space="preserve">, Комисија обавештава кандидате </w:t>
      </w:r>
      <w:r w:rsidRPr="00EC1D91">
        <w:rPr>
          <w:sz w:val="24"/>
          <w:szCs w:val="24"/>
        </w:rPr>
        <w:t>благовремено, најкасније пет дана раније, у писаном облику.</w:t>
      </w:r>
    </w:p>
    <w:p w:rsidR="00A571B7" w:rsidRPr="00EC1D91" w:rsidRDefault="004F7E26" w:rsidP="00CE7C1E">
      <w:pPr>
        <w:pStyle w:val="ListParagraph"/>
        <w:ind w:left="0" w:right="119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6E4F">
        <w:rPr>
          <w:b/>
          <w:sz w:val="24"/>
          <w:szCs w:val="24"/>
          <w:lang w:val="sr-Latn-RS"/>
        </w:rPr>
        <w:t xml:space="preserve">VI - </w:t>
      </w:r>
      <w:r w:rsidR="003D42E4" w:rsidRPr="00EC1D91">
        <w:rPr>
          <w:sz w:val="24"/>
          <w:szCs w:val="24"/>
        </w:rPr>
        <w:t>Општинско веће ће, на основу мишљења и предлога Комисије за спровођење јавног огласа за одређивање мртвозорника, одредити листу</w:t>
      </w:r>
      <w:r w:rsidR="003D42E4" w:rsidRPr="00EC1D91">
        <w:rPr>
          <w:spacing w:val="-11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мртвозорника.</w:t>
      </w:r>
    </w:p>
    <w:p w:rsidR="00A571B7" w:rsidRPr="00EC1D91" w:rsidRDefault="004F7E26" w:rsidP="000A6E4F">
      <w:pPr>
        <w:pStyle w:val="ListParagraph"/>
        <w:ind w:left="0" w:right="115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6E4F" w:rsidRPr="009D0ED5">
        <w:rPr>
          <w:b/>
          <w:sz w:val="24"/>
          <w:szCs w:val="24"/>
        </w:rPr>
        <w:t xml:space="preserve">VII - </w:t>
      </w:r>
      <w:r w:rsidR="003D42E4" w:rsidRPr="009D0ED5">
        <w:rPr>
          <w:sz w:val="24"/>
          <w:szCs w:val="24"/>
        </w:rPr>
        <w:t>Лекари –</w:t>
      </w:r>
      <w:r w:rsidR="000A6E4F" w:rsidRPr="009D0ED5">
        <w:rPr>
          <w:sz w:val="24"/>
          <w:szCs w:val="24"/>
          <w:lang w:val="sr-Cyrl-RS"/>
        </w:rPr>
        <w:t xml:space="preserve"> </w:t>
      </w:r>
      <w:r w:rsidR="003D42E4" w:rsidRPr="009D0ED5">
        <w:rPr>
          <w:sz w:val="24"/>
          <w:szCs w:val="24"/>
        </w:rPr>
        <w:t>мртвозорници који су у ранијем периоду одређени за мртвозорнике обављају дужност</w:t>
      </w:r>
      <w:r w:rsidR="00C60EF3" w:rsidRPr="009D0ED5">
        <w:rPr>
          <w:sz w:val="24"/>
          <w:szCs w:val="24"/>
        </w:rPr>
        <w:t xml:space="preserve"> до одређивања мртвозорника по овом Конкурсу, с тим што</w:t>
      </w:r>
      <w:r w:rsidR="003D42E4" w:rsidRPr="009D0ED5">
        <w:rPr>
          <w:sz w:val="24"/>
          <w:szCs w:val="24"/>
        </w:rPr>
        <w:t xml:space="preserve"> </w:t>
      </w:r>
      <w:r w:rsidR="000A6E4F" w:rsidRPr="009D0ED5">
        <w:rPr>
          <w:sz w:val="24"/>
          <w:szCs w:val="24"/>
          <w:lang w:val="sr-Cyrl-RS"/>
        </w:rPr>
        <w:t>м</w:t>
      </w:r>
      <w:r w:rsidR="003D42E4" w:rsidRPr="009D0ED5">
        <w:rPr>
          <w:sz w:val="24"/>
          <w:szCs w:val="24"/>
        </w:rPr>
        <w:t>ртвозорници к</w:t>
      </w:r>
      <w:r w:rsidR="00C60EF3" w:rsidRPr="009D0ED5">
        <w:rPr>
          <w:sz w:val="24"/>
          <w:szCs w:val="24"/>
        </w:rPr>
        <w:t xml:space="preserve">оји буду одређени решењем Већа </w:t>
      </w:r>
      <w:r w:rsidR="003D42E4" w:rsidRPr="009D0ED5">
        <w:rPr>
          <w:sz w:val="24"/>
          <w:szCs w:val="24"/>
        </w:rPr>
        <w:t>на основу овог Конкурса, ступају на дужност најраније по</w:t>
      </w:r>
      <w:r w:rsidR="00C60EF3" w:rsidRPr="009D0ED5">
        <w:rPr>
          <w:sz w:val="24"/>
          <w:szCs w:val="24"/>
        </w:rPr>
        <w:t xml:space="preserve">чев од </w:t>
      </w:r>
      <w:r w:rsidR="009D0ED5" w:rsidRPr="00531297">
        <w:rPr>
          <w:sz w:val="24"/>
          <w:szCs w:val="24"/>
          <w:u w:val="single"/>
          <w:lang w:val="sr-Cyrl-RS"/>
        </w:rPr>
        <w:t>23</w:t>
      </w:r>
      <w:r w:rsidR="00C60EF3" w:rsidRPr="00531297">
        <w:rPr>
          <w:sz w:val="24"/>
          <w:szCs w:val="24"/>
          <w:u w:val="single"/>
        </w:rPr>
        <w:t>.09.</w:t>
      </w:r>
      <w:r w:rsidR="00531297">
        <w:rPr>
          <w:sz w:val="24"/>
          <w:szCs w:val="24"/>
          <w:u w:val="single"/>
          <w:lang w:val="sr-Latn-RS"/>
        </w:rPr>
        <w:t>2024</w:t>
      </w:r>
      <w:r w:rsidR="00C60EF3" w:rsidRPr="00531297">
        <w:rPr>
          <w:sz w:val="24"/>
          <w:szCs w:val="24"/>
          <w:u w:val="single"/>
        </w:rPr>
        <w:t>. године</w:t>
      </w:r>
      <w:r w:rsidR="00C60EF3" w:rsidRPr="009D0ED5">
        <w:rPr>
          <w:sz w:val="24"/>
          <w:szCs w:val="24"/>
        </w:rPr>
        <w:t>.</w:t>
      </w:r>
    </w:p>
    <w:p w:rsidR="00A571B7" w:rsidRDefault="004F7E26" w:rsidP="000A6E4F">
      <w:pPr>
        <w:pStyle w:val="ListParagraph"/>
        <w:ind w:left="0" w:right="113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6E4F">
        <w:rPr>
          <w:b/>
          <w:sz w:val="24"/>
          <w:szCs w:val="24"/>
          <w:lang w:val="sr-Latn-RS"/>
        </w:rPr>
        <w:t xml:space="preserve">VIII - </w:t>
      </w:r>
      <w:r w:rsidR="003D42E4" w:rsidRPr="00EC1D91">
        <w:rPr>
          <w:sz w:val="24"/>
          <w:szCs w:val="24"/>
        </w:rPr>
        <w:t>Пријаве на јавни оглас са достављеном документацијом не враћају се подносиоцима пријава, већ остају у документацији Комисије за спровођење јавног огласа за одређивање</w:t>
      </w:r>
      <w:r w:rsidR="003D42E4" w:rsidRPr="00EC1D91">
        <w:rPr>
          <w:spacing w:val="-1"/>
          <w:sz w:val="24"/>
          <w:szCs w:val="24"/>
        </w:rPr>
        <w:t xml:space="preserve"> </w:t>
      </w:r>
      <w:r w:rsidR="003D42E4" w:rsidRPr="00EC1D91">
        <w:rPr>
          <w:sz w:val="24"/>
          <w:szCs w:val="24"/>
        </w:rPr>
        <w:t>мртвозорника.</w:t>
      </w:r>
    </w:p>
    <w:p w:rsidR="00A5417D" w:rsidRPr="00A5417D" w:rsidRDefault="00A5417D" w:rsidP="000A6E4F">
      <w:pPr>
        <w:pStyle w:val="ListParagraph"/>
        <w:ind w:left="0" w:right="113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A5417D">
        <w:rPr>
          <w:b/>
          <w:sz w:val="24"/>
          <w:szCs w:val="24"/>
          <w:lang w:val="sr-Latn-RS"/>
        </w:rPr>
        <w:t xml:space="preserve">IX </w:t>
      </w:r>
      <w:r>
        <w:rPr>
          <w:b/>
          <w:sz w:val="24"/>
          <w:szCs w:val="24"/>
          <w:lang w:val="sr-Latn-RS"/>
        </w:rPr>
        <w:t>–</w:t>
      </w:r>
      <w:r w:rsidRPr="00A5417D">
        <w:rPr>
          <w:b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Сви изрази </w:t>
      </w:r>
      <w:r w:rsidRPr="00A5417D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у овом Конкурсу </w:t>
      </w:r>
      <w:r w:rsidRPr="00A5417D">
        <w:rPr>
          <w:sz w:val="24"/>
          <w:szCs w:val="24"/>
          <w:lang w:val="sr-Cyrl-RS"/>
        </w:rPr>
        <w:t>употребљени у мушком роду односе се</w:t>
      </w:r>
      <w:r>
        <w:rPr>
          <w:sz w:val="24"/>
          <w:szCs w:val="24"/>
          <w:lang w:val="sr-Cyrl-RS"/>
        </w:rPr>
        <w:t xml:space="preserve"> подједнако</w:t>
      </w:r>
      <w:r w:rsidRPr="00A5417D">
        <w:rPr>
          <w:sz w:val="24"/>
          <w:szCs w:val="24"/>
          <w:lang w:val="sr-Cyrl-RS"/>
        </w:rPr>
        <w:t>, без дискрим</w:t>
      </w:r>
      <w:r>
        <w:rPr>
          <w:sz w:val="24"/>
          <w:szCs w:val="24"/>
          <w:lang w:val="sr-Cyrl-RS"/>
        </w:rPr>
        <w:t>инације на особе женског пола.</w:t>
      </w:r>
    </w:p>
    <w:p w:rsidR="003D42E4" w:rsidRPr="00EC1D91" w:rsidRDefault="003D42E4" w:rsidP="00EC1D91">
      <w:pPr>
        <w:pStyle w:val="ListParagraph"/>
        <w:tabs>
          <w:tab w:val="left" w:pos="1317"/>
        </w:tabs>
        <w:ind w:left="707" w:right="113" w:firstLine="0"/>
        <w:jc w:val="both"/>
        <w:rPr>
          <w:b/>
          <w:sz w:val="24"/>
          <w:szCs w:val="24"/>
        </w:rPr>
      </w:pPr>
    </w:p>
    <w:p w:rsidR="00497799" w:rsidRDefault="00497799" w:rsidP="00EC1D91">
      <w:pPr>
        <w:pStyle w:val="BodyText"/>
        <w:ind w:left="0" w:firstLine="0"/>
        <w:jc w:val="center"/>
        <w:rPr>
          <w:sz w:val="24"/>
          <w:szCs w:val="24"/>
        </w:rPr>
      </w:pPr>
      <w:r w:rsidRPr="00497799">
        <w:rPr>
          <w:b/>
          <w:sz w:val="24"/>
          <w:szCs w:val="24"/>
        </w:rPr>
        <w:t>ОПШТИНСКА УПРАВА ОПШТИНЕ ГОРЊИ МИЛАНОВАЦ</w:t>
      </w:r>
      <w:r w:rsidRPr="00497799">
        <w:rPr>
          <w:sz w:val="24"/>
          <w:szCs w:val="24"/>
        </w:rPr>
        <w:t xml:space="preserve"> </w:t>
      </w:r>
    </w:p>
    <w:p w:rsidR="003D42E4" w:rsidRPr="00497799" w:rsidRDefault="00497799" w:rsidP="00EC1D91">
      <w:pPr>
        <w:pStyle w:val="BodyText"/>
        <w:ind w:left="0" w:firstLine="0"/>
        <w:jc w:val="center"/>
        <w:rPr>
          <w:b/>
          <w:sz w:val="24"/>
          <w:szCs w:val="24"/>
        </w:rPr>
      </w:pPr>
      <w:r w:rsidRPr="00497799">
        <w:rPr>
          <w:b/>
          <w:sz w:val="24"/>
          <w:szCs w:val="24"/>
        </w:rPr>
        <w:t>Бр.4</w:t>
      </w:r>
      <w:r w:rsidRPr="00497799">
        <w:rPr>
          <w:b/>
          <w:sz w:val="24"/>
          <w:szCs w:val="24"/>
          <w:lang w:val="sr-Cyrl-RS"/>
        </w:rPr>
        <w:t>-55-</w:t>
      </w:r>
      <w:r w:rsidRPr="00497799">
        <w:rPr>
          <w:b/>
          <w:sz w:val="24"/>
          <w:szCs w:val="24"/>
          <w:lang w:val="sr-Latn-RS"/>
        </w:rPr>
        <w:t>4</w:t>
      </w:r>
      <w:r w:rsidRPr="00497799">
        <w:rPr>
          <w:b/>
          <w:sz w:val="24"/>
          <w:szCs w:val="24"/>
          <w:lang w:val="sr-Cyrl-RS"/>
        </w:rPr>
        <w:t>/202</w:t>
      </w:r>
      <w:r w:rsidRPr="00497799">
        <w:rPr>
          <w:b/>
          <w:sz w:val="24"/>
          <w:szCs w:val="24"/>
          <w:lang w:val="sr-Latn-RS"/>
        </w:rPr>
        <w:t>4</w:t>
      </w:r>
      <w:r w:rsidRPr="00497799">
        <w:rPr>
          <w:b/>
          <w:sz w:val="24"/>
          <w:szCs w:val="24"/>
          <w:lang w:val="sr-Cyrl-RS"/>
        </w:rPr>
        <w:t xml:space="preserve"> од </w:t>
      </w:r>
      <w:r w:rsidRPr="00497799">
        <w:rPr>
          <w:b/>
          <w:sz w:val="24"/>
          <w:szCs w:val="24"/>
          <w:lang w:val="sr-Latn-RS"/>
        </w:rPr>
        <w:t>12.08</w:t>
      </w:r>
      <w:r w:rsidRPr="00497799">
        <w:rPr>
          <w:b/>
          <w:sz w:val="24"/>
          <w:szCs w:val="24"/>
          <w:lang w:val="sr-Cyrl-RS"/>
        </w:rPr>
        <w:t>.202</w:t>
      </w:r>
      <w:r w:rsidRPr="00497799">
        <w:rPr>
          <w:b/>
          <w:sz w:val="24"/>
          <w:szCs w:val="24"/>
          <w:lang w:val="sr-Latn-RS"/>
        </w:rPr>
        <w:t>4</w:t>
      </w:r>
      <w:r w:rsidRPr="00497799">
        <w:rPr>
          <w:b/>
          <w:sz w:val="24"/>
          <w:szCs w:val="24"/>
          <w:lang w:val="sr-Cyrl-RS"/>
        </w:rPr>
        <w:t>. године</w:t>
      </w:r>
    </w:p>
    <w:p w:rsidR="003D42E4" w:rsidRPr="00EC1D91" w:rsidRDefault="003D42E4" w:rsidP="00497799">
      <w:pPr>
        <w:pStyle w:val="BodyText"/>
        <w:ind w:left="0" w:firstLine="0"/>
        <w:rPr>
          <w:sz w:val="24"/>
          <w:szCs w:val="24"/>
        </w:rPr>
      </w:pPr>
    </w:p>
    <w:sectPr w:rsidR="003D42E4" w:rsidRPr="00EC1D91" w:rsidSect="000A6E4F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38D"/>
    <w:multiLevelType w:val="hybridMultilevel"/>
    <w:tmpl w:val="97B69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B0F"/>
    <w:multiLevelType w:val="hybridMultilevel"/>
    <w:tmpl w:val="5BD80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97545"/>
    <w:multiLevelType w:val="hybridMultilevel"/>
    <w:tmpl w:val="266C5768"/>
    <w:lvl w:ilvl="0" w:tplc="EE1E9DD0">
      <w:start w:val="1"/>
      <w:numFmt w:val="upperRoman"/>
      <w:lvlText w:val="%1"/>
      <w:lvlJc w:val="left"/>
      <w:pPr>
        <w:ind w:left="116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1" w:tplc="BA32AD96">
      <w:start w:val="1"/>
      <w:numFmt w:val="decimal"/>
      <w:lvlText w:val="%2."/>
      <w:lvlJc w:val="left"/>
      <w:pPr>
        <w:ind w:left="1532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2" w:tplc="CF1C18C6">
      <w:numFmt w:val="bullet"/>
      <w:lvlText w:val="•"/>
      <w:lvlJc w:val="left"/>
      <w:pPr>
        <w:ind w:left="2402" w:hanging="348"/>
      </w:pPr>
      <w:rPr>
        <w:rFonts w:hint="default"/>
        <w:lang w:eastAsia="en-US" w:bidi="ar-SA"/>
      </w:rPr>
    </w:lvl>
    <w:lvl w:ilvl="3" w:tplc="DDCA2A1E">
      <w:numFmt w:val="bullet"/>
      <w:lvlText w:val="•"/>
      <w:lvlJc w:val="left"/>
      <w:pPr>
        <w:ind w:left="3265" w:hanging="348"/>
      </w:pPr>
      <w:rPr>
        <w:rFonts w:hint="default"/>
        <w:lang w:eastAsia="en-US" w:bidi="ar-SA"/>
      </w:rPr>
    </w:lvl>
    <w:lvl w:ilvl="4" w:tplc="1ED41096">
      <w:numFmt w:val="bullet"/>
      <w:lvlText w:val="•"/>
      <w:lvlJc w:val="left"/>
      <w:pPr>
        <w:ind w:left="4128" w:hanging="348"/>
      </w:pPr>
      <w:rPr>
        <w:rFonts w:hint="default"/>
        <w:lang w:eastAsia="en-US" w:bidi="ar-SA"/>
      </w:rPr>
    </w:lvl>
    <w:lvl w:ilvl="5" w:tplc="C73CCBB2">
      <w:numFmt w:val="bullet"/>
      <w:lvlText w:val="•"/>
      <w:lvlJc w:val="left"/>
      <w:pPr>
        <w:ind w:left="4991" w:hanging="348"/>
      </w:pPr>
      <w:rPr>
        <w:rFonts w:hint="default"/>
        <w:lang w:eastAsia="en-US" w:bidi="ar-SA"/>
      </w:rPr>
    </w:lvl>
    <w:lvl w:ilvl="6" w:tplc="2312EFCE">
      <w:numFmt w:val="bullet"/>
      <w:lvlText w:val="•"/>
      <w:lvlJc w:val="left"/>
      <w:pPr>
        <w:ind w:left="5854" w:hanging="348"/>
      </w:pPr>
      <w:rPr>
        <w:rFonts w:hint="default"/>
        <w:lang w:eastAsia="en-US" w:bidi="ar-SA"/>
      </w:rPr>
    </w:lvl>
    <w:lvl w:ilvl="7" w:tplc="76B43AA0">
      <w:numFmt w:val="bullet"/>
      <w:lvlText w:val="•"/>
      <w:lvlJc w:val="left"/>
      <w:pPr>
        <w:ind w:left="6717" w:hanging="348"/>
      </w:pPr>
      <w:rPr>
        <w:rFonts w:hint="default"/>
        <w:lang w:eastAsia="en-US" w:bidi="ar-SA"/>
      </w:rPr>
    </w:lvl>
    <w:lvl w:ilvl="8" w:tplc="694E5128">
      <w:numFmt w:val="bullet"/>
      <w:lvlText w:val="•"/>
      <w:lvlJc w:val="left"/>
      <w:pPr>
        <w:ind w:left="7580" w:hanging="348"/>
      </w:pPr>
      <w:rPr>
        <w:rFonts w:hint="default"/>
        <w:lang w:eastAsia="en-US" w:bidi="ar-SA"/>
      </w:rPr>
    </w:lvl>
  </w:abstractNum>
  <w:abstractNum w:abstractNumId="3">
    <w:nsid w:val="1EDF11A1"/>
    <w:multiLevelType w:val="hybridMultilevel"/>
    <w:tmpl w:val="61F451B4"/>
    <w:lvl w:ilvl="0" w:tplc="0409000F">
      <w:start w:val="1"/>
      <w:numFmt w:val="decimal"/>
      <w:lvlText w:val="%1."/>
      <w:lvlJc w:val="left"/>
      <w:pPr>
        <w:ind w:left="1270" w:hanging="135"/>
      </w:pPr>
      <w:rPr>
        <w:rFonts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4">
    <w:nsid w:val="2D567315"/>
    <w:multiLevelType w:val="hybridMultilevel"/>
    <w:tmpl w:val="5F2441A8"/>
    <w:lvl w:ilvl="0" w:tplc="22B87690">
      <w:start w:val="1"/>
      <w:numFmt w:val="decimal"/>
      <w:lvlText w:val="%1."/>
      <w:lvlJc w:val="left"/>
      <w:pPr>
        <w:ind w:left="1056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11F08D02">
      <w:numFmt w:val="bullet"/>
      <w:lvlText w:val="•"/>
      <w:lvlJc w:val="left"/>
      <w:pPr>
        <w:ind w:left="1884" w:hanging="233"/>
      </w:pPr>
      <w:rPr>
        <w:rFonts w:hint="default"/>
        <w:lang w:eastAsia="en-US" w:bidi="ar-SA"/>
      </w:rPr>
    </w:lvl>
    <w:lvl w:ilvl="2" w:tplc="FB5A5692">
      <w:numFmt w:val="bullet"/>
      <w:lvlText w:val="•"/>
      <w:lvlJc w:val="left"/>
      <w:pPr>
        <w:ind w:left="2709" w:hanging="233"/>
      </w:pPr>
      <w:rPr>
        <w:rFonts w:hint="default"/>
        <w:lang w:eastAsia="en-US" w:bidi="ar-SA"/>
      </w:rPr>
    </w:lvl>
    <w:lvl w:ilvl="3" w:tplc="A5265484">
      <w:numFmt w:val="bullet"/>
      <w:lvlText w:val="•"/>
      <w:lvlJc w:val="left"/>
      <w:pPr>
        <w:ind w:left="3533" w:hanging="233"/>
      </w:pPr>
      <w:rPr>
        <w:rFonts w:hint="default"/>
        <w:lang w:eastAsia="en-US" w:bidi="ar-SA"/>
      </w:rPr>
    </w:lvl>
    <w:lvl w:ilvl="4" w:tplc="B5004EDA">
      <w:numFmt w:val="bullet"/>
      <w:lvlText w:val="•"/>
      <w:lvlJc w:val="left"/>
      <w:pPr>
        <w:ind w:left="4358" w:hanging="233"/>
      </w:pPr>
      <w:rPr>
        <w:rFonts w:hint="default"/>
        <w:lang w:eastAsia="en-US" w:bidi="ar-SA"/>
      </w:rPr>
    </w:lvl>
    <w:lvl w:ilvl="5" w:tplc="7E224F22">
      <w:numFmt w:val="bullet"/>
      <w:lvlText w:val="•"/>
      <w:lvlJc w:val="left"/>
      <w:pPr>
        <w:ind w:left="5183" w:hanging="233"/>
      </w:pPr>
      <w:rPr>
        <w:rFonts w:hint="default"/>
        <w:lang w:eastAsia="en-US" w:bidi="ar-SA"/>
      </w:rPr>
    </w:lvl>
    <w:lvl w:ilvl="6" w:tplc="49D02C6A">
      <w:numFmt w:val="bullet"/>
      <w:lvlText w:val="•"/>
      <w:lvlJc w:val="left"/>
      <w:pPr>
        <w:ind w:left="6007" w:hanging="233"/>
      </w:pPr>
      <w:rPr>
        <w:rFonts w:hint="default"/>
        <w:lang w:eastAsia="en-US" w:bidi="ar-SA"/>
      </w:rPr>
    </w:lvl>
    <w:lvl w:ilvl="7" w:tplc="57BE9A04">
      <w:numFmt w:val="bullet"/>
      <w:lvlText w:val="•"/>
      <w:lvlJc w:val="left"/>
      <w:pPr>
        <w:ind w:left="6832" w:hanging="233"/>
      </w:pPr>
      <w:rPr>
        <w:rFonts w:hint="default"/>
        <w:lang w:eastAsia="en-US" w:bidi="ar-SA"/>
      </w:rPr>
    </w:lvl>
    <w:lvl w:ilvl="8" w:tplc="150476DC">
      <w:numFmt w:val="bullet"/>
      <w:lvlText w:val="•"/>
      <w:lvlJc w:val="left"/>
      <w:pPr>
        <w:ind w:left="7657" w:hanging="233"/>
      </w:pPr>
      <w:rPr>
        <w:rFonts w:hint="default"/>
        <w:lang w:eastAsia="en-US" w:bidi="ar-SA"/>
      </w:rPr>
    </w:lvl>
  </w:abstractNum>
  <w:abstractNum w:abstractNumId="5">
    <w:nsid w:val="329F3984"/>
    <w:multiLevelType w:val="hybridMultilevel"/>
    <w:tmpl w:val="58482262"/>
    <w:lvl w:ilvl="0" w:tplc="4BEE3DF2">
      <w:numFmt w:val="bullet"/>
      <w:lvlText w:val="-"/>
      <w:lvlJc w:val="left"/>
      <w:pPr>
        <w:ind w:left="127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6">
    <w:nsid w:val="394F4492"/>
    <w:multiLevelType w:val="hybridMultilevel"/>
    <w:tmpl w:val="AF42ED2E"/>
    <w:lvl w:ilvl="0" w:tplc="0409000F">
      <w:start w:val="1"/>
      <w:numFmt w:val="decimal"/>
      <w:lvlText w:val="%1."/>
      <w:lvlJc w:val="left"/>
      <w:pPr>
        <w:ind w:left="1182" w:hanging="154"/>
        <w:jc w:val="left"/>
      </w:pPr>
      <w:rPr>
        <w:rFonts w:hint="default"/>
        <w:b/>
        <w:bCs/>
        <w:w w:val="100"/>
        <w:sz w:val="23"/>
        <w:szCs w:val="23"/>
        <w:lang w:eastAsia="en-US" w:bidi="ar-SA"/>
      </w:rPr>
    </w:lvl>
    <w:lvl w:ilvl="1" w:tplc="BA32AD96">
      <w:start w:val="1"/>
      <w:numFmt w:val="decimal"/>
      <w:lvlText w:val="%2."/>
      <w:lvlJc w:val="left"/>
      <w:pPr>
        <w:ind w:left="2598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2" w:tplc="CF1C18C6">
      <w:numFmt w:val="bullet"/>
      <w:lvlText w:val="•"/>
      <w:lvlJc w:val="left"/>
      <w:pPr>
        <w:ind w:left="3468" w:hanging="348"/>
      </w:pPr>
      <w:rPr>
        <w:rFonts w:hint="default"/>
        <w:lang w:eastAsia="en-US" w:bidi="ar-SA"/>
      </w:rPr>
    </w:lvl>
    <w:lvl w:ilvl="3" w:tplc="DDCA2A1E">
      <w:numFmt w:val="bullet"/>
      <w:lvlText w:val="•"/>
      <w:lvlJc w:val="left"/>
      <w:pPr>
        <w:ind w:left="4331" w:hanging="348"/>
      </w:pPr>
      <w:rPr>
        <w:rFonts w:hint="default"/>
        <w:lang w:eastAsia="en-US" w:bidi="ar-SA"/>
      </w:rPr>
    </w:lvl>
    <w:lvl w:ilvl="4" w:tplc="1ED41096">
      <w:numFmt w:val="bullet"/>
      <w:lvlText w:val="•"/>
      <w:lvlJc w:val="left"/>
      <w:pPr>
        <w:ind w:left="5194" w:hanging="348"/>
      </w:pPr>
      <w:rPr>
        <w:rFonts w:hint="default"/>
        <w:lang w:eastAsia="en-US" w:bidi="ar-SA"/>
      </w:rPr>
    </w:lvl>
    <w:lvl w:ilvl="5" w:tplc="C73CCBB2">
      <w:numFmt w:val="bullet"/>
      <w:lvlText w:val="•"/>
      <w:lvlJc w:val="left"/>
      <w:pPr>
        <w:ind w:left="6057" w:hanging="348"/>
      </w:pPr>
      <w:rPr>
        <w:rFonts w:hint="default"/>
        <w:lang w:eastAsia="en-US" w:bidi="ar-SA"/>
      </w:rPr>
    </w:lvl>
    <w:lvl w:ilvl="6" w:tplc="2312EFCE">
      <w:numFmt w:val="bullet"/>
      <w:lvlText w:val="•"/>
      <w:lvlJc w:val="left"/>
      <w:pPr>
        <w:ind w:left="6920" w:hanging="348"/>
      </w:pPr>
      <w:rPr>
        <w:rFonts w:hint="default"/>
        <w:lang w:eastAsia="en-US" w:bidi="ar-SA"/>
      </w:rPr>
    </w:lvl>
    <w:lvl w:ilvl="7" w:tplc="76B43AA0">
      <w:numFmt w:val="bullet"/>
      <w:lvlText w:val="•"/>
      <w:lvlJc w:val="left"/>
      <w:pPr>
        <w:ind w:left="7783" w:hanging="348"/>
      </w:pPr>
      <w:rPr>
        <w:rFonts w:hint="default"/>
        <w:lang w:eastAsia="en-US" w:bidi="ar-SA"/>
      </w:rPr>
    </w:lvl>
    <w:lvl w:ilvl="8" w:tplc="694E5128">
      <w:numFmt w:val="bullet"/>
      <w:lvlText w:val="•"/>
      <w:lvlJc w:val="left"/>
      <w:pPr>
        <w:ind w:left="8646" w:hanging="348"/>
      </w:pPr>
      <w:rPr>
        <w:rFonts w:hint="default"/>
        <w:lang w:eastAsia="en-US" w:bidi="ar-SA"/>
      </w:rPr>
    </w:lvl>
  </w:abstractNum>
  <w:abstractNum w:abstractNumId="7">
    <w:nsid w:val="3B3B7434"/>
    <w:multiLevelType w:val="hybridMultilevel"/>
    <w:tmpl w:val="5BD80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BC49F0"/>
    <w:multiLevelType w:val="hybridMultilevel"/>
    <w:tmpl w:val="61F451B4"/>
    <w:lvl w:ilvl="0" w:tplc="0409000F">
      <w:start w:val="1"/>
      <w:numFmt w:val="decimal"/>
      <w:lvlText w:val="%1."/>
      <w:lvlJc w:val="left"/>
      <w:pPr>
        <w:ind w:left="1270" w:hanging="135"/>
      </w:pPr>
      <w:rPr>
        <w:rFonts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9">
    <w:nsid w:val="68AE3B83"/>
    <w:multiLevelType w:val="hybridMultilevel"/>
    <w:tmpl w:val="C57CB7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B7"/>
    <w:rsid w:val="000A6E4F"/>
    <w:rsid w:val="00223EDF"/>
    <w:rsid w:val="002B09F9"/>
    <w:rsid w:val="002E13A2"/>
    <w:rsid w:val="00373E28"/>
    <w:rsid w:val="003D42E4"/>
    <w:rsid w:val="00497799"/>
    <w:rsid w:val="004F7E26"/>
    <w:rsid w:val="00531297"/>
    <w:rsid w:val="005401A1"/>
    <w:rsid w:val="006B40A0"/>
    <w:rsid w:val="00781A3B"/>
    <w:rsid w:val="008C31AC"/>
    <w:rsid w:val="008F4673"/>
    <w:rsid w:val="009D0ED5"/>
    <w:rsid w:val="009D758A"/>
    <w:rsid w:val="00A5417D"/>
    <w:rsid w:val="00A571B7"/>
    <w:rsid w:val="00A83650"/>
    <w:rsid w:val="00A83E71"/>
    <w:rsid w:val="00B405DB"/>
    <w:rsid w:val="00BE40F5"/>
    <w:rsid w:val="00C1775C"/>
    <w:rsid w:val="00C60EF3"/>
    <w:rsid w:val="00C94607"/>
    <w:rsid w:val="00CC4790"/>
    <w:rsid w:val="00CE7C1E"/>
    <w:rsid w:val="00D073D8"/>
    <w:rsid w:val="00E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5E87B-1836-4C74-BEAE-84CD54A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1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71B7"/>
    <w:pPr>
      <w:ind w:left="116" w:firstLine="707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A571B7"/>
    <w:pPr>
      <w:spacing w:before="1" w:line="262" w:lineRule="exact"/>
      <w:ind w:left="1330" w:right="62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A571B7"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  <w:rsid w:val="00A571B7"/>
  </w:style>
  <w:style w:type="table" w:styleId="TableGrid">
    <w:name w:val="Table Grid"/>
    <w:basedOn w:val="TableNormal"/>
    <w:uiPriority w:val="59"/>
    <w:rsid w:val="003D4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Горњи Милановац, на основу члана 3</vt:lpstr>
    </vt:vector>
  </TitlesOfParts>
  <Company>Grizli777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Горњи Милановац, на основу члана 3</dc:title>
  <dc:creator>viktoris</dc:creator>
  <cp:lastModifiedBy>Sandra Ralović</cp:lastModifiedBy>
  <cp:revision>3</cp:revision>
  <dcterms:created xsi:type="dcterms:W3CDTF">2024-08-12T12:36:00Z</dcterms:created>
  <dcterms:modified xsi:type="dcterms:W3CDTF">2024-08-12T12:39:00Z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2020-07-28T00:00:00Z</vt:filetime>
  </property>
</Properties>
</file>