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C9" w:rsidRPr="008F552E" w:rsidRDefault="00CE1487" w:rsidP="008F552E">
      <w:pPr>
        <w:pStyle w:val="NoSpacing"/>
        <w:ind w:firstLine="567"/>
        <w:jc w:val="both"/>
      </w:pPr>
      <w:r w:rsidRPr="008F552E">
        <w:t xml:space="preserve">На основу члана 14. Одлуке о финансирању потреба и интереса грађана у области спорта на територији општине Горњи Миланoвац („Службени гласник Општине Горњи Милановац“, број 26/2016) и Одлуке о буџету општине Горњи Милановац за </w:t>
      </w:r>
      <w:r w:rsidR="009511BF">
        <w:rPr>
          <w:lang w:val="sr-Latn-RS"/>
        </w:rPr>
        <w:t>2025</w:t>
      </w:r>
      <w:r w:rsidRPr="008F552E">
        <w:t xml:space="preserve">. годину („Службени гласник Општине Горњи Милановац“, број </w:t>
      </w:r>
      <w:r w:rsidR="009511BF">
        <w:rPr>
          <w:lang w:val="sr-Latn-RS"/>
        </w:rPr>
        <w:t>33</w:t>
      </w:r>
      <w:r w:rsidR="002D52D5">
        <w:rPr>
          <w:lang w:val="sr-Cyrl-RS"/>
        </w:rPr>
        <w:t>/</w:t>
      </w:r>
      <w:r w:rsidR="009511BF">
        <w:rPr>
          <w:lang w:val="sr-Latn-RS"/>
        </w:rPr>
        <w:t>2024</w:t>
      </w:r>
      <w:r w:rsidRPr="008F552E">
        <w:t>), Општинска управа општине Горњи Милановац, расписује :</w:t>
      </w:r>
    </w:p>
    <w:p w:rsidR="00F848C9" w:rsidRPr="008F552E" w:rsidRDefault="00CE1487" w:rsidP="008F552E">
      <w:pPr>
        <w:pStyle w:val="NoSpacing"/>
        <w:ind w:firstLine="567"/>
        <w:jc w:val="center"/>
        <w:rPr>
          <w:b/>
        </w:rPr>
      </w:pPr>
      <w:r w:rsidRPr="008F552E">
        <w:rPr>
          <w:b/>
        </w:rPr>
        <w:t>ЈАВНИ</w:t>
      </w:r>
      <w:r w:rsidR="008F552E">
        <w:rPr>
          <w:b/>
          <w:lang w:val="sr-Cyrl-RS"/>
        </w:rPr>
        <w:t xml:space="preserve"> </w:t>
      </w:r>
      <w:r w:rsidRPr="008F552E">
        <w:rPr>
          <w:b/>
        </w:rPr>
        <w:t>КОНКУРС</w:t>
      </w:r>
    </w:p>
    <w:p w:rsidR="00F848C9" w:rsidRPr="008F552E" w:rsidRDefault="00CE1487" w:rsidP="008F552E">
      <w:pPr>
        <w:pStyle w:val="NoSpacing"/>
        <w:ind w:firstLine="567"/>
        <w:jc w:val="center"/>
        <w:rPr>
          <w:b/>
        </w:rPr>
      </w:pPr>
      <w:r w:rsidRPr="008F552E">
        <w:rPr>
          <w:b/>
        </w:rPr>
        <w:t xml:space="preserve">ЗА ФИНАНСИРАЊЕ ПОСЕБНИХ ПРОГРАМА ИЗ ОБЛАСТИ СПОРТА ИЗ БУЏЕТА ОПШТИНЕ ГОРЊИ МИЛАНОВАЦ У </w:t>
      </w:r>
      <w:r w:rsidR="009511BF">
        <w:rPr>
          <w:b/>
          <w:lang w:val="sr-Latn-RS"/>
        </w:rPr>
        <w:t>2025</w:t>
      </w:r>
      <w:r w:rsidRPr="008F552E">
        <w:rPr>
          <w:b/>
        </w:rPr>
        <w:t>. ГОДИНИ</w:t>
      </w:r>
    </w:p>
    <w:p w:rsidR="00F848C9" w:rsidRPr="008F552E" w:rsidRDefault="00F848C9" w:rsidP="008F552E">
      <w:pPr>
        <w:pStyle w:val="NoSpacing"/>
        <w:ind w:firstLine="567"/>
        <w:jc w:val="center"/>
        <w:rPr>
          <w:b/>
        </w:rPr>
      </w:pPr>
    </w:p>
    <w:p w:rsidR="00F848C9" w:rsidRPr="008F552E" w:rsidRDefault="008F552E" w:rsidP="008F552E">
      <w:pPr>
        <w:pStyle w:val="NoSpacing"/>
        <w:ind w:firstLine="567"/>
        <w:jc w:val="both"/>
        <w:rPr>
          <w:b/>
        </w:rPr>
      </w:pPr>
      <w:r w:rsidRPr="008F552E">
        <w:rPr>
          <w:b/>
          <w:lang w:val="sr-Latn-RS"/>
        </w:rPr>
        <w:t xml:space="preserve">I </w:t>
      </w:r>
      <w:r w:rsidR="00CE1487" w:rsidRPr="008F552E">
        <w:rPr>
          <w:b/>
        </w:rPr>
        <w:t>- ОБИМ СРЕДСТВА КОЈА СЕ РАСПОРЕЂУЈУ КОНКУРСОМ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 xml:space="preserve">Јавним конкурсом биће расподељена наменска средства буџета Општине Горњи Милановац у износу од </w:t>
      </w:r>
      <w:r w:rsidRPr="00B65C0B">
        <w:rPr>
          <w:b/>
        </w:rPr>
        <w:t xml:space="preserve">укупно </w:t>
      </w:r>
      <w:r w:rsidR="009511BF" w:rsidRPr="00B65C0B">
        <w:rPr>
          <w:b/>
        </w:rPr>
        <w:t>3.000</w:t>
      </w:r>
      <w:r w:rsidRPr="00B65C0B">
        <w:rPr>
          <w:b/>
        </w:rPr>
        <w:t>.000 динара</w:t>
      </w:r>
      <w:r w:rsidRPr="008F552E">
        <w:t xml:space="preserve"> за финансирање посебних програма из области спорта локалним спортским организацијама и то:</w:t>
      </w:r>
    </w:p>
    <w:p w:rsidR="00F848C9" w:rsidRPr="008F552E" w:rsidRDefault="00CE1487" w:rsidP="008F552E">
      <w:pPr>
        <w:pStyle w:val="NoSpacing"/>
        <w:numPr>
          <w:ilvl w:val="0"/>
          <w:numId w:val="8"/>
        </w:numPr>
        <w:jc w:val="both"/>
      </w:pPr>
      <w:r w:rsidRPr="008F552E">
        <w:t>подстицање и стварање услова за унапређење спортске рекреације, односно бављење грађана спортом, посебно деце, омладине, жена и особа са инвалидитетом;</w:t>
      </w:r>
    </w:p>
    <w:p w:rsidR="00F848C9" w:rsidRPr="008F552E" w:rsidRDefault="00CE1487" w:rsidP="008F552E">
      <w:pPr>
        <w:pStyle w:val="NoSpacing"/>
        <w:numPr>
          <w:ilvl w:val="0"/>
          <w:numId w:val="8"/>
        </w:numPr>
        <w:jc w:val="both"/>
      </w:pPr>
      <w:r w:rsidRPr="008F552E">
        <w:t>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др).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Програми се финансирају под условима који обезбеђују да се уз најмањи утрошак средстава из буџета општине Горњи Милановац постигну намеравани резултати.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Једној организацији у области спорта не може се одобрити више од 20% од укупне суме средстава буџета општине предвиђених за финансирање програма у области спорта, с тим да се трошкови програма којима се задовољавају потребе и интереси грађана у области спорта у општини Горњи Милановац морају односити по правилу најмање 15% на активности повезане са спортом деце.</w:t>
      </w:r>
    </w:p>
    <w:p w:rsidR="00F848C9" w:rsidRPr="008F552E" w:rsidRDefault="008F552E" w:rsidP="008F552E">
      <w:pPr>
        <w:pStyle w:val="NoSpacing"/>
        <w:ind w:firstLine="567"/>
        <w:jc w:val="both"/>
      </w:pPr>
      <w:r w:rsidRPr="008F552E">
        <w:rPr>
          <w:b/>
        </w:rPr>
        <w:t xml:space="preserve">II </w:t>
      </w:r>
      <w:r w:rsidR="00CE1487" w:rsidRPr="008F552E">
        <w:rPr>
          <w:b/>
        </w:rPr>
        <w:t>- ПОДНОСИОЦИ ПРИЈАВЕ</w:t>
      </w:r>
      <w:r w:rsidR="00CE1487" w:rsidRPr="008F552E">
        <w:t xml:space="preserve"> могу бити искључиво спортске организације у статусу правног лица које:</w:t>
      </w:r>
    </w:p>
    <w:p w:rsidR="00F848C9" w:rsidRPr="008F552E" w:rsidRDefault="00CE1487" w:rsidP="008F552E">
      <w:pPr>
        <w:pStyle w:val="NoSpacing"/>
        <w:numPr>
          <w:ilvl w:val="0"/>
          <w:numId w:val="10"/>
        </w:numPr>
        <w:jc w:val="both"/>
      </w:pPr>
      <w:r w:rsidRPr="008F552E">
        <w:t>су регистроване у складу са Законом;</w:t>
      </w:r>
    </w:p>
    <w:p w:rsidR="00F848C9" w:rsidRPr="008F552E" w:rsidRDefault="00CE1487" w:rsidP="008F552E">
      <w:pPr>
        <w:pStyle w:val="NoSpacing"/>
        <w:numPr>
          <w:ilvl w:val="0"/>
          <w:numId w:val="10"/>
        </w:numPr>
        <w:jc w:val="both"/>
      </w:pPr>
      <w:r w:rsidRPr="008F552E">
        <w:t>су уписане у националну евиденцију у складу са Законом;</w:t>
      </w:r>
    </w:p>
    <w:p w:rsidR="00F848C9" w:rsidRPr="008F552E" w:rsidRDefault="00CE1487" w:rsidP="008F552E">
      <w:pPr>
        <w:pStyle w:val="NoSpacing"/>
        <w:numPr>
          <w:ilvl w:val="0"/>
          <w:numId w:val="10"/>
        </w:numPr>
        <w:jc w:val="both"/>
      </w:pPr>
      <w:r w:rsidRPr="008F552E">
        <w:t>искључиво или претежно послују на недобитној основи, ако законом није другачије одређено;</w:t>
      </w:r>
    </w:p>
    <w:p w:rsidR="00F848C9" w:rsidRPr="008F552E" w:rsidRDefault="00CE1487" w:rsidP="008F552E">
      <w:pPr>
        <w:pStyle w:val="NoSpacing"/>
        <w:numPr>
          <w:ilvl w:val="0"/>
          <w:numId w:val="10"/>
        </w:numPr>
        <w:jc w:val="both"/>
      </w:pPr>
      <w:r w:rsidRPr="008F552E">
        <w:t>имају седиште на територији општине Горњи Милановац;</w:t>
      </w:r>
    </w:p>
    <w:p w:rsidR="00F848C9" w:rsidRPr="008F552E" w:rsidRDefault="00CE1487" w:rsidP="008F552E">
      <w:pPr>
        <w:pStyle w:val="NoSpacing"/>
        <w:numPr>
          <w:ilvl w:val="0"/>
          <w:numId w:val="10"/>
        </w:numPr>
        <w:jc w:val="both"/>
      </w:pPr>
      <w:r w:rsidRPr="008F552E">
        <w:t>су директно одговорне за припрему и извођење програма;</w:t>
      </w:r>
    </w:p>
    <w:p w:rsidR="00F848C9" w:rsidRPr="008F552E" w:rsidRDefault="00CE1487" w:rsidP="008F552E">
      <w:pPr>
        <w:pStyle w:val="NoSpacing"/>
        <w:numPr>
          <w:ilvl w:val="0"/>
          <w:numId w:val="10"/>
        </w:numPr>
        <w:jc w:val="both"/>
      </w:pPr>
      <w:r w:rsidRPr="008F552E">
        <w:t>су претходно обављале делатност најмање годину дана;</w:t>
      </w:r>
    </w:p>
    <w:p w:rsidR="00F848C9" w:rsidRPr="008F552E" w:rsidRDefault="00CE1487" w:rsidP="008F552E">
      <w:pPr>
        <w:pStyle w:val="NoSpacing"/>
        <w:numPr>
          <w:ilvl w:val="0"/>
          <w:numId w:val="10"/>
        </w:numPr>
        <w:jc w:val="both"/>
      </w:pPr>
      <w:r w:rsidRPr="008F552E">
        <w:t>испуњавају законом прописане услове за обављање спортских активности и делатности које су у вези са предлогом програма и области за коју конкурише,</w:t>
      </w:r>
    </w:p>
    <w:p w:rsidR="00F848C9" w:rsidRPr="008F552E" w:rsidRDefault="00CE1487" w:rsidP="008F552E">
      <w:pPr>
        <w:pStyle w:val="NoSpacing"/>
        <w:numPr>
          <w:ilvl w:val="0"/>
          <w:numId w:val="10"/>
        </w:numPr>
        <w:jc w:val="both"/>
      </w:pPr>
      <w:r w:rsidRPr="008F552E">
        <w:t>да је са успехом реализовао одобрени програм, уколико је био носилац програма ранијих година;</w:t>
      </w:r>
    </w:p>
    <w:p w:rsidR="00F848C9" w:rsidRPr="008F552E" w:rsidRDefault="00CE1487" w:rsidP="008F552E">
      <w:pPr>
        <w:pStyle w:val="NoSpacing"/>
        <w:numPr>
          <w:ilvl w:val="0"/>
          <w:numId w:val="10"/>
        </w:numPr>
        <w:jc w:val="both"/>
      </w:pPr>
      <w:r w:rsidRPr="008F552E">
        <w:t>располажу капацитетима за реализацију програма.</w:t>
      </w:r>
    </w:p>
    <w:p w:rsidR="00F848C9" w:rsidRPr="008F552E" w:rsidRDefault="008F552E" w:rsidP="008F552E">
      <w:pPr>
        <w:pStyle w:val="NoSpacing"/>
        <w:ind w:firstLine="567"/>
        <w:jc w:val="both"/>
        <w:rPr>
          <w:b/>
        </w:rPr>
      </w:pPr>
      <w:r w:rsidRPr="008F552E">
        <w:rPr>
          <w:b/>
        </w:rPr>
        <w:t xml:space="preserve">III </w:t>
      </w:r>
      <w:r w:rsidR="00CE1487" w:rsidRPr="008F552E">
        <w:rPr>
          <w:b/>
        </w:rPr>
        <w:t>- КАО НЕДОЗВОЉЕНЕ ОДБАЦИЋЕ СЕ ПРИЈАВЕ ПОДНОСИЛАЦА који:</w:t>
      </w:r>
    </w:p>
    <w:p w:rsidR="00F848C9" w:rsidRPr="008F552E" w:rsidRDefault="00CE1487" w:rsidP="008F552E">
      <w:pPr>
        <w:pStyle w:val="NoSpacing"/>
        <w:numPr>
          <w:ilvl w:val="0"/>
          <w:numId w:val="11"/>
        </w:numPr>
        <w:jc w:val="both"/>
      </w:pPr>
      <w:r w:rsidRPr="008F552E">
        <w:t>су у поступку ликвидације, стечаја и под привременом забраном обављања делатности;</w:t>
      </w:r>
    </w:p>
    <w:p w:rsidR="00F848C9" w:rsidRPr="008F552E" w:rsidRDefault="00CE1487" w:rsidP="008F552E">
      <w:pPr>
        <w:pStyle w:val="NoSpacing"/>
        <w:numPr>
          <w:ilvl w:val="0"/>
          <w:numId w:val="11"/>
        </w:numPr>
        <w:jc w:val="both"/>
      </w:pPr>
      <w:r w:rsidRPr="008F552E">
        <w:t>имају блокаду пословног рачуна у тренутку закључења уговора о реализацији програма и пребацивања буџетских средстава на пословни рачун, пореске дугове или дугове према организацијама социјалног осигурања и</w:t>
      </w:r>
    </w:p>
    <w:p w:rsidR="00F848C9" w:rsidRPr="008F552E" w:rsidRDefault="00CE1487" w:rsidP="008F552E">
      <w:pPr>
        <w:pStyle w:val="NoSpacing"/>
        <w:numPr>
          <w:ilvl w:val="0"/>
          <w:numId w:val="11"/>
        </w:numPr>
        <w:jc w:val="both"/>
      </w:pPr>
      <w:r w:rsidRPr="008F552E">
        <w:t>су у последње две године, правноснажном одлуком, кажњени за прекршај или привредни преступ у вези са својим финансијским пословањем, коришћењем имовине, раду са децом и спречавањем негативних појава у спорту.</w:t>
      </w:r>
    </w:p>
    <w:p w:rsidR="00F848C9" w:rsidRPr="008F552E" w:rsidRDefault="008F552E" w:rsidP="008F552E">
      <w:pPr>
        <w:pStyle w:val="NoSpacing"/>
        <w:ind w:firstLine="567"/>
        <w:jc w:val="both"/>
        <w:rPr>
          <w:b/>
        </w:rPr>
      </w:pPr>
      <w:r w:rsidRPr="008F552E">
        <w:rPr>
          <w:b/>
        </w:rPr>
        <w:t xml:space="preserve">IV </w:t>
      </w:r>
      <w:r w:rsidR="00CE1487" w:rsidRPr="008F552E">
        <w:rPr>
          <w:b/>
        </w:rPr>
        <w:t>- ОБАВЕЗНА САДРЖИНА ПРЕДЛОГА ПРОГРАМА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Подносиоци могу конкурисати за финансирање годишњих програма при чему предлог програма мора да садржи детаљне податке о:</w:t>
      </w:r>
    </w:p>
    <w:p w:rsidR="00F848C9" w:rsidRPr="008F552E" w:rsidRDefault="00CE1487" w:rsidP="008F552E">
      <w:pPr>
        <w:pStyle w:val="NoSpacing"/>
        <w:numPr>
          <w:ilvl w:val="0"/>
          <w:numId w:val="12"/>
        </w:numPr>
        <w:jc w:val="both"/>
      </w:pPr>
      <w:r w:rsidRPr="008F552E">
        <w:t>носиоцу програма;</w:t>
      </w:r>
    </w:p>
    <w:p w:rsidR="00F848C9" w:rsidRPr="008F552E" w:rsidRDefault="00CE1487" w:rsidP="008F552E">
      <w:pPr>
        <w:pStyle w:val="NoSpacing"/>
        <w:numPr>
          <w:ilvl w:val="0"/>
          <w:numId w:val="12"/>
        </w:numPr>
        <w:jc w:val="both"/>
      </w:pPr>
      <w:r w:rsidRPr="008F552E">
        <w:t>области у којој се остварује програм;</w:t>
      </w:r>
    </w:p>
    <w:p w:rsidR="00F848C9" w:rsidRPr="008F552E" w:rsidRDefault="00CE1487" w:rsidP="008F552E">
      <w:pPr>
        <w:pStyle w:val="NoSpacing"/>
        <w:numPr>
          <w:ilvl w:val="0"/>
          <w:numId w:val="12"/>
        </w:numPr>
        <w:jc w:val="both"/>
      </w:pPr>
      <w:r w:rsidRPr="008F552E">
        <w:t>учесницима у реализацији програма и својству у коме се ангажују;</w:t>
      </w:r>
    </w:p>
    <w:p w:rsidR="00F848C9" w:rsidRPr="008F552E" w:rsidRDefault="00CE1487" w:rsidP="008F552E">
      <w:pPr>
        <w:pStyle w:val="NoSpacing"/>
        <w:numPr>
          <w:ilvl w:val="0"/>
          <w:numId w:val="12"/>
        </w:numPr>
        <w:jc w:val="both"/>
      </w:pPr>
      <w:r w:rsidRPr="008F552E">
        <w:t>циљевима и очекиваним резултатима, укључујући које ће проблеме програм решити и којим групама популације и на који начин ће програм користити;</w:t>
      </w:r>
    </w:p>
    <w:p w:rsidR="00F848C9" w:rsidRPr="008F552E" w:rsidRDefault="00CE1487" w:rsidP="008F552E">
      <w:pPr>
        <w:pStyle w:val="NoSpacing"/>
        <w:numPr>
          <w:ilvl w:val="0"/>
          <w:numId w:val="12"/>
        </w:numPr>
        <w:jc w:val="both"/>
      </w:pPr>
      <w:r w:rsidRPr="008F552E">
        <w:t>врсти и садржини активности и времену и месту реализације програма, односно обављања активности;</w:t>
      </w:r>
    </w:p>
    <w:p w:rsidR="00F848C9" w:rsidRPr="008F552E" w:rsidRDefault="00CE1487" w:rsidP="008F552E">
      <w:pPr>
        <w:pStyle w:val="NoSpacing"/>
        <w:numPr>
          <w:ilvl w:val="0"/>
          <w:numId w:val="12"/>
        </w:numPr>
        <w:jc w:val="both"/>
      </w:pPr>
      <w:r w:rsidRPr="008F552E">
        <w:t>буџету програма, односно потребним новчаним средствима, исказаним према врстама трошкова и утврђеним обрачуном;</w:t>
      </w:r>
    </w:p>
    <w:p w:rsidR="00F848C9" w:rsidRPr="008F552E" w:rsidRDefault="00F848C9" w:rsidP="008F552E">
      <w:pPr>
        <w:pStyle w:val="NoSpacing"/>
        <w:ind w:firstLine="567"/>
        <w:jc w:val="both"/>
        <w:sectPr w:rsidR="00F848C9" w:rsidRPr="008F552E">
          <w:type w:val="continuous"/>
          <w:pgSz w:w="11920" w:h="16860"/>
          <w:pgMar w:top="980" w:right="1300" w:bottom="280" w:left="1300" w:header="720" w:footer="720" w:gutter="0"/>
          <w:cols w:space="720"/>
        </w:sectPr>
      </w:pPr>
    </w:p>
    <w:p w:rsidR="00F848C9" w:rsidRPr="008F552E" w:rsidRDefault="00CE1487" w:rsidP="008F552E">
      <w:pPr>
        <w:pStyle w:val="NoSpacing"/>
        <w:numPr>
          <w:ilvl w:val="0"/>
          <w:numId w:val="12"/>
        </w:numPr>
        <w:jc w:val="both"/>
      </w:pPr>
      <w:r w:rsidRPr="008F552E">
        <w:lastRenderedPageBreak/>
        <w:t>временском плану употребе средстава (временски период у коме су средства потребна и рокови у којима су потребна)</w:t>
      </w:r>
    </w:p>
    <w:p w:rsidR="00F848C9" w:rsidRPr="008F552E" w:rsidRDefault="00CE1487" w:rsidP="008F552E">
      <w:pPr>
        <w:pStyle w:val="NoSpacing"/>
        <w:numPr>
          <w:ilvl w:val="0"/>
          <w:numId w:val="12"/>
        </w:numPr>
        <w:jc w:val="both"/>
      </w:pPr>
      <w:r w:rsidRPr="008F552E">
        <w:t>начин праћења реализације програма и процена резултата.</w:t>
      </w:r>
    </w:p>
    <w:p w:rsidR="00F848C9" w:rsidRPr="008F552E" w:rsidRDefault="00F848C9" w:rsidP="008F552E">
      <w:pPr>
        <w:pStyle w:val="NoSpacing"/>
        <w:ind w:firstLine="567"/>
        <w:jc w:val="both"/>
      </w:pPr>
    </w:p>
    <w:p w:rsidR="00F848C9" w:rsidRPr="008F552E" w:rsidRDefault="008F552E" w:rsidP="008F552E">
      <w:pPr>
        <w:pStyle w:val="NoSpacing"/>
        <w:ind w:firstLine="567"/>
        <w:jc w:val="both"/>
        <w:rPr>
          <w:b/>
        </w:rPr>
      </w:pPr>
      <w:r w:rsidRPr="008F552E">
        <w:rPr>
          <w:b/>
        </w:rPr>
        <w:t xml:space="preserve">V </w:t>
      </w:r>
      <w:r w:rsidR="00CE1487" w:rsidRPr="008F552E">
        <w:rPr>
          <w:b/>
        </w:rPr>
        <w:t>- КРИТЕРИЈУМИ ИЗБОРА: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Одобриће се они програми који:</w:t>
      </w:r>
    </w:p>
    <w:p w:rsidR="00F848C9" w:rsidRPr="008F552E" w:rsidRDefault="00CE1487" w:rsidP="008F552E">
      <w:pPr>
        <w:pStyle w:val="NoSpacing"/>
        <w:numPr>
          <w:ilvl w:val="0"/>
          <w:numId w:val="13"/>
        </w:numPr>
        <w:jc w:val="both"/>
      </w:pPr>
      <w:r w:rsidRPr="008F552E">
        <w:t>доприносе остварењу потреба и интереса грађана у области спорта у општини Горњи Милановац у складу са чланом 2. Одлуке о финасирању потреба и интереса грађана у области спорта на територији општине Горњи Миланoвац,</w:t>
      </w:r>
    </w:p>
    <w:p w:rsidR="00F848C9" w:rsidRPr="008F552E" w:rsidRDefault="00CE1487" w:rsidP="008F552E">
      <w:pPr>
        <w:pStyle w:val="NoSpacing"/>
        <w:numPr>
          <w:ilvl w:val="0"/>
          <w:numId w:val="13"/>
        </w:numPr>
        <w:jc w:val="both"/>
      </w:pPr>
      <w:r w:rsidRPr="008F552E">
        <w:t>су од интереса за општину и реализује се на територији општине, осим програма припрема и учешћа на спортским такмичењима;</w:t>
      </w:r>
    </w:p>
    <w:p w:rsidR="00F848C9" w:rsidRPr="008F552E" w:rsidRDefault="00CE1487" w:rsidP="008F552E">
      <w:pPr>
        <w:pStyle w:val="NoSpacing"/>
        <w:numPr>
          <w:ilvl w:val="0"/>
          <w:numId w:val="13"/>
        </w:numPr>
        <w:jc w:val="both"/>
      </w:pPr>
      <w:r w:rsidRPr="008F552E">
        <w:t>имају значајан и дуготрајан утицај на развој спорта општине;</w:t>
      </w:r>
    </w:p>
    <w:p w:rsidR="00F848C9" w:rsidRPr="008F552E" w:rsidRDefault="00CE1487" w:rsidP="008F552E">
      <w:pPr>
        <w:pStyle w:val="NoSpacing"/>
        <w:numPr>
          <w:ilvl w:val="0"/>
          <w:numId w:val="13"/>
        </w:numPr>
        <w:jc w:val="both"/>
      </w:pPr>
      <w:r w:rsidRPr="008F552E">
        <w:t>чија реализација је планирана у текућој години.</w:t>
      </w:r>
    </w:p>
    <w:p w:rsidR="00F848C9" w:rsidRPr="008F552E" w:rsidRDefault="00F848C9" w:rsidP="008F552E">
      <w:pPr>
        <w:pStyle w:val="NoSpacing"/>
        <w:ind w:firstLine="567"/>
        <w:jc w:val="both"/>
      </w:pPr>
    </w:p>
    <w:p w:rsidR="00F848C9" w:rsidRPr="008F552E" w:rsidRDefault="008F552E" w:rsidP="008F552E">
      <w:pPr>
        <w:pStyle w:val="NoSpacing"/>
        <w:ind w:firstLine="567"/>
        <w:jc w:val="both"/>
        <w:rPr>
          <w:b/>
        </w:rPr>
      </w:pPr>
      <w:r w:rsidRPr="008F552E">
        <w:rPr>
          <w:b/>
        </w:rPr>
        <w:t>VI</w:t>
      </w:r>
      <w:r w:rsidR="00CE1487" w:rsidRPr="008F552E">
        <w:rPr>
          <w:b/>
        </w:rPr>
        <w:t>– НАЧИН И РОКОВИ ПОДНОШЕЊА ПРИЈАВА: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B65C0B">
        <w:t>Пријава се подноси на обрасцу (ОГМ2) Општинској управи општине Горњи Милановац у три примерка</w:t>
      </w:r>
      <w:r w:rsidRPr="00DA514E">
        <w:rPr>
          <w:b/>
        </w:rPr>
        <w:t xml:space="preserve">, </w:t>
      </w:r>
      <w:r w:rsidRPr="00B65C0B">
        <w:rPr>
          <w:b/>
          <w:u w:val="single"/>
        </w:rPr>
        <w:t xml:space="preserve">закључно са </w:t>
      </w:r>
      <w:r w:rsidR="009511BF" w:rsidRPr="00B65C0B">
        <w:rPr>
          <w:b/>
          <w:u w:val="single"/>
          <w:lang w:val="sr-Latn-RS"/>
        </w:rPr>
        <w:t>10.02.2025</w:t>
      </w:r>
      <w:r w:rsidR="008F552E" w:rsidRPr="00B65C0B">
        <w:rPr>
          <w:b/>
          <w:u w:val="single"/>
        </w:rPr>
        <w:t>.</w:t>
      </w:r>
      <w:r w:rsidRPr="00B65C0B">
        <w:rPr>
          <w:b/>
          <w:u w:val="single"/>
        </w:rPr>
        <w:t xml:space="preserve"> године</w:t>
      </w:r>
      <w:r w:rsidRPr="00DA514E">
        <w:rPr>
          <w:b/>
        </w:rPr>
        <w:t>,</w:t>
      </w:r>
      <w:r w:rsidRPr="008F552E">
        <w:t xml:space="preserve"> читко попуњена ћириличним писмом (откуцана или одштампана) уз коју се прилаже обавезна документација у једном примерку:</w:t>
      </w:r>
    </w:p>
    <w:p w:rsidR="00F848C9" w:rsidRPr="008F552E" w:rsidRDefault="00CE1487" w:rsidP="008F552E">
      <w:pPr>
        <w:pStyle w:val="NoSpacing"/>
        <w:numPr>
          <w:ilvl w:val="0"/>
          <w:numId w:val="14"/>
        </w:numPr>
        <w:jc w:val="both"/>
      </w:pPr>
      <w:r w:rsidRPr="008F552E">
        <w:t>Копија решења АПР о упису спортске организације у регистар, са свим променама.</w:t>
      </w:r>
    </w:p>
    <w:p w:rsidR="00F848C9" w:rsidRPr="008F552E" w:rsidRDefault="00CE1487" w:rsidP="008F552E">
      <w:pPr>
        <w:pStyle w:val="NoSpacing"/>
        <w:numPr>
          <w:ilvl w:val="0"/>
          <w:numId w:val="14"/>
        </w:numPr>
        <w:jc w:val="both"/>
      </w:pPr>
      <w:r w:rsidRPr="008F552E">
        <w:t xml:space="preserve">Извештај о утрошку наменских средстава опредељених спортској организацију у </w:t>
      </w:r>
      <w:r w:rsidR="009511BF">
        <w:rPr>
          <w:lang w:val="sr-Latn-RS"/>
        </w:rPr>
        <w:t>2024</w:t>
      </w:r>
      <w:r w:rsidRPr="008F552E">
        <w:t>. години.</w:t>
      </w:r>
    </w:p>
    <w:p w:rsidR="00F848C9" w:rsidRPr="00CE1487" w:rsidRDefault="00CE1487" w:rsidP="008F552E">
      <w:pPr>
        <w:pStyle w:val="NoSpacing"/>
        <w:ind w:firstLine="567"/>
        <w:jc w:val="both"/>
        <w:rPr>
          <w:b/>
          <w:i/>
        </w:rPr>
      </w:pPr>
      <w:r w:rsidRPr="00CE1487">
        <w:rPr>
          <w:b/>
          <w:i/>
        </w:rPr>
        <w:t>Изјава да не постоје препреке из става III Конкурса</w:t>
      </w:r>
      <w:r w:rsidR="008F552E" w:rsidRPr="00CE1487">
        <w:rPr>
          <w:b/>
          <w:i/>
        </w:rPr>
        <w:t xml:space="preserve"> koja je</w:t>
      </w:r>
      <w:r w:rsidRPr="00CE1487">
        <w:rPr>
          <w:b/>
          <w:i/>
        </w:rPr>
        <w:t xml:space="preserve"> саставни део обрасца за пријаву (ОГМ2), мора бити потписана и оверена печатом, од стране овлашћеног лица.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Пријава са прилозима подноси се у затвореној коверти са назнаком „ПРИЈАВА НА ЈАВНИ КОНКУРС ЗА ФИНАНСИРАЊЕ ПОСЕБНИХ ПРОГРАМА У ОБЛАСТИ СПОРТА</w:t>
      </w:r>
      <w:r w:rsidR="008F552E">
        <w:t xml:space="preserve"> </w:t>
      </w:r>
      <w:r w:rsidR="009511BF">
        <w:rPr>
          <w:lang w:val="sr-Latn-RS"/>
        </w:rPr>
        <w:t>2025</w:t>
      </w:r>
      <w:r w:rsidR="008F552E">
        <w:t xml:space="preserve"> </w:t>
      </w:r>
      <w:r w:rsidRPr="008F552E">
        <w:t>-</w:t>
      </w:r>
      <w:r w:rsidR="008F552E">
        <w:t xml:space="preserve"> </w:t>
      </w:r>
      <w:r w:rsidRPr="008F552E">
        <w:t>НЕ ОТВАРАТИ“, препоручено поштом на адресу Таковска 2, 32300 Горњи Милановац или предајом на писарници Општине.</w:t>
      </w:r>
    </w:p>
    <w:p w:rsidR="00F848C9" w:rsidRPr="008F552E" w:rsidRDefault="00F848C9" w:rsidP="008F552E">
      <w:pPr>
        <w:pStyle w:val="NoSpacing"/>
        <w:ind w:firstLine="567"/>
        <w:jc w:val="both"/>
      </w:pPr>
    </w:p>
    <w:p w:rsidR="00F848C9" w:rsidRPr="008F552E" w:rsidRDefault="008F552E" w:rsidP="008F552E">
      <w:pPr>
        <w:pStyle w:val="NoSpacing"/>
        <w:ind w:firstLine="567"/>
        <w:jc w:val="both"/>
        <w:rPr>
          <w:b/>
        </w:rPr>
      </w:pPr>
      <w:r w:rsidRPr="008F552E">
        <w:rPr>
          <w:b/>
        </w:rPr>
        <w:t>VII</w:t>
      </w:r>
      <w:r w:rsidR="00CE1487" w:rsidRPr="008F552E">
        <w:rPr>
          <w:b/>
        </w:rPr>
        <w:t>- СТРУЧНА ОЦЕНА ПРОГРАМА И ОДЛУЧИВАЊЕ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Одлуку о одобравању програма доноси Председник општине, на основу достављеног писаног и образложеног предлога посебне Комисије, која врши стручни преглед и оцену поднетих програма.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На званичној интернет страници општине Горњи Милановац објављује се:</w:t>
      </w:r>
    </w:p>
    <w:p w:rsidR="00F848C9" w:rsidRPr="008F552E" w:rsidRDefault="00CE1487" w:rsidP="008F552E">
      <w:pPr>
        <w:pStyle w:val="NoSpacing"/>
        <w:numPr>
          <w:ilvl w:val="0"/>
          <w:numId w:val="15"/>
        </w:numPr>
      </w:pPr>
      <w:r w:rsidRPr="008F552E">
        <w:t>извештај о поднетим предлозима посебних програма са траженим износом средстава;</w:t>
      </w:r>
    </w:p>
    <w:p w:rsidR="00F848C9" w:rsidRPr="008F552E" w:rsidRDefault="00CE1487" w:rsidP="008F552E">
      <w:pPr>
        <w:pStyle w:val="NoSpacing"/>
        <w:numPr>
          <w:ilvl w:val="0"/>
          <w:numId w:val="15"/>
        </w:numPr>
      </w:pPr>
      <w:r w:rsidRPr="008F552E">
        <w:t>извештај о поднетим предлозима посебних програма са износом одобрених средстава;</w:t>
      </w:r>
    </w:p>
    <w:p w:rsidR="00F848C9" w:rsidRPr="008F552E" w:rsidRDefault="00CE1487" w:rsidP="008F552E">
      <w:pPr>
        <w:pStyle w:val="NoSpacing"/>
        <w:numPr>
          <w:ilvl w:val="0"/>
          <w:numId w:val="15"/>
        </w:numPr>
      </w:pPr>
      <w:r w:rsidRPr="008F552E">
        <w:t>годишњи извештај о реализовању свих одобрених програма.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Са носиоцем одобреног програма, Председник општине закључује уговор о финансирању, чији саставни део чине одобрени програм и финансијски план носиоца.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Носилац програма коме за реализацију буду одобрена мања средства од тражених, обавезан је да, најкасније у року од 8 дана од позива, усклади програм и план са висином додељених средстава и достави их Општинској управи, у противном ће се сматрати да је одустао од закључења уговора.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Уколико се носилац одобреног програма не одазове позиву за закључење уговора у року од осам дана од дана пријема позива, сматраће се да је одустао од предлога програма.</w:t>
      </w:r>
    </w:p>
    <w:p w:rsidR="00F848C9" w:rsidRPr="008F552E" w:rsidRDefault="00CE1487" w:rsidP="008F552E">
      <w:pPr>
        <w:pStyle w:val="NoSpacing"/>
        <w:ind w:firstLine="567"/>
        <w:jc w:val="both"/>
      </w:pPr>
      <w:r w:rsidRPr="008F552E">
        <w:t>Непотпуни предлози програма се не враћају подносиоцу програма.</w:t>
      </w:r>
    </w:p>
    <w:p w:rsidR="00F848C9" w:rsidRPr="008F552E" w:rsidRDefault="00F848C9" w:rsidP="008F552E">
      <w:pPr>
        <w:pStyle w:val="NoSpacing"/>
        <w:ind w:firstLine="567"/>
        <w:jc w:val="both"/>
        <w:rPr>
          <w:b/>
        </w:rPr>
      </w:pPr>
    </w:p>
    <w:p w:rsidR="00F848C9" w:rsidRPr="008F552E" w:rsidRDefault="008F552E" w:rsidP="008F552E">
      <w:pPr>
        <w:pStyle w:val="NoSpacing"/>
        <w:ind w:firstLine="567"/>
        <w:jc w:val="both"/>
      </w:pPr>
      <w:r w:rsidRPr="008F552E">
        <w:rPr>
          <w:b/>
        </w:rPr>
        <w:t>VIII</w:t>
      </w:r>
      <w:r w:rsidR="00CE1487" w:rsidRPr="008F552E">
        <w:rPr>
          <w:b/>
        </w:rPr>
        <w:t xml:space="preserve">- ПОТРЕБНИ ОБРАСЦИ могу се преузети почев </w:t>
      </w:r>
      <w:r w:rsidR="00CE1487" w:rsidRPr="00B65C0B">
        <w:rPr>
          <w:b/>
          <w:u w:val="single"/>
        </w:rPr>
        <w:t xml:space="preserve">од </w:t>
      </w:r>
      <w:r w:rsidR="009511BF" w:rsidRPr="00B65C0B">
        <w:rPr>
          <w:b/>
          <w:u w:val="single"/>
          <w:lang w:val="sr-Latn-RS"/>
        </w:rPr>
        <w:t>24</w:t>
      </w:r>
      <w:r w:rsidR="00CE1487" w:rsidRPr="00B65C0B">
        <w:rPr>
          <w:b/>
          <w:u w:val="single"/>
        </w:rPr>
        <w:t>.01.</w:t>
      </w:r>
      <w:r w:rsidR="009511BF" w:rsidRPr="00B65C0B">
        <w:rPr>
          <w:b/>
          <w:u w:val="single"/>
          <w:lang w:val="sr-Latn-RS"/>
        </w:rPr>
        <w:t>2025</w:t>
      </w:r>
      <w:r w:rsidR="00CE1487" w:rsidRPr="00B65C0B">
        <w:rPr>
          <w:b/>
          <w:u w:val="single"/>
        </w:rPr>
        <w:t>. године</w:t>
      </w:r>
      <w:r w:rsidR="00CE1487" w:rsidRPr="008F552E">
        <w:rPr>
          <w:b/>
        </w:rPr>
        <w:t xml:space="preserve"> </w:t>
      </w:r>
      <w:r w:rsidR="00CE1487" w:rsidRPr="008F552E">
        <w:t>на званичној интернет презентацији Општине Горњи Милановац (</w:t>
      </w:r>
      <w:hyperlink r:id="rId5">
        <w:r w:rsidR="00CE1487" w:rsidRPr="008F552E">
          <w:rPr>
            <w:rStyle w:val="Hyperlink"/>
          </w:rPr>
          <w:t>www.gornjimilanovac.rs</w:t>
        </w:r>
      </w:hyperlink>
      <w:r w:rsidR="00CE1487" w:rsidRPr="008F552E">
        <w:t>), у секцији „КОНКУРСИ И ОБАВЕШТЕЊА“ или на писарници Општинске управе општине Горњи Милановац, Таковска број 2, 32300 Горњи Милановац.</w:t>
      </w:r>
    </w:p>
    <w:p w:rsidR="00F848C9" w:rsidRPr="008F552E" w:rsidRDefault="00F848C9" w:rsidP="008F552E">
      <w:pPr>
        <w:pStyle w:val="NoSpacing"/>
        <w:ind w:firstLine="567"/>
        <w:jc w:val="both"/>
      </w:pPr>
    </w:p>
    <w:p w:rsidR="00F848C9" w:rsidRPr="003F283B" w:rsidRDefault="00CE1487" w:rsidP="008F552E">
      <w:pPr>
        <w:pStyle w:val="NoSpacing"/>
        <w:ind w:firstLine="567"/>
        <w:jc w:val="center"/>
        <w:rPr>
          <w:b/>
        </w:rPr>
      </w:pPr>
      <w:r w:rsidRPr="003F283B">
        <w:rPr>
          <w:b/>
        </w:rPr>
        <w:t>ОПШТИНСКА УПРАВА ОПШТИНЕ ГОРЊИ МИЛАНОВАЦ</w:t>
      </w:r>
    </w:p>
    <w:p w:rsidR="00F848C9" w:rsidRPr="003F283B" w:rsidRDefault="00CE1487" w:rsidP="008F552E">
      <w:pPr>
        <w:pStyle w:val="NoSpacing"/>
        <w:ind w:firstLine="567"/>
        <w:jc w:val="center"/>
        <w:rPr>
          <w:b/>
        </w:rPr>
      </w:pPr>
      <w:r w:rsidRPr="00A80213">
        <w:rPr>
          <w:b/>
        </w:rPr>
        <w:t>Број : 4-</w:t>
      </w:r>
      <w:r w:rsidR="002D52D5" w:rsidRPr="00A80213">
        <w:rPr>
          <w:b/>
          <w:lang w:val="sr-Cyrl-RS"/>
        </w:rPr>
        <w:t>66-2</w:t>
      </w:r>
      <w:r w:rsidRPr="00A80213">
        <w:rPr>
          <w:b/>
        </w:rPr>
        <w:t>/</w:t>
      </w:r>
      <w:r w:rsidR="008F552E" w:rsidRPr="00A80213">
        <w:rPr>
          <w:b/>
        </w:rPr>
        <w:t>202</w:t>
      </w:r>
      <w:r w:rsidR="009511BF" w:rsidRPr="00A80213">
        <w:rPr>
          <w:b/>
          <w:lang w:val="sr-Latn-RS"/>
        </w:rPr>
        <w:t>5</w:t>
      </w:r>
      <w:r w:rsidRPr="00A80213">
        <w:rPr>
          <w:b/>
        </w:rPr>
        <w:t xml:space="preserve"> од </w:t>
      </w:r>
      <w:r w:rsidR="009511BF" w:rsidRPr="00A80213">
        <w:rPr>
          <w:b/>
          <w:lang w:val="sr-Latn-RS"/>
        </w:rPr>
        <w:t>20</w:t>
      </w:r>
      <w:r w:rsidR="002D52D5" w:rsidRPr="00A80213">
        <w:rPr>
          <w:b/>
          <w:lang w:val="sr-Cyrl-RS"/>
        </w:rPr>
        <w:t>.01.</w:t>
      </w:r>
      <w:r w:rsidR="009511BF" w:rsidRPr="00A80213">
        <w:rPr>
          <w:b/>
          <w:lang w:val="sr-Latn-RS"/>
        </w:rPr>
        <w:t>2025</w:t>
      </w:r>
      <w:r w:rsidRPr="00A80213">
        <w:rPr>
          <w:b/>
        </w:rPr>
        <w:t>. године</w:t>
      </w:r>
    </w:p>
    <w:p w:rsidR="00343491" w:rsidRDefault="00343491" w:rsidP="008F552E">
      <w:pPr>
        <w:pStyle w:val="NoSpacing"/>
        <w:ind w:firstLine="567"/>
        <w:jc w:val="center"/>
      </w:pPr>
      <w:bookmarkStart w:id="0" w:name="_GoBack"/>
      <w:bookmarkEnd w:id="0"/>
    </w:p>
    <w:sectPr w:rsidR="00343491">
      <w:pgSz w:w="11920" w:h="16860"/>
      <w:pgMar w:top="7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0CF"/>
    <w:multiLevelType w:val="hybridMultilevel"/>
    <w:tmpl w:val="94C0F7A2"/>
    <w:lvl w:ilvl="0" w:tplc="C038A2A0">
      <w:start w:val="1"/>
      <w:numFmt w:val="upperRoman"/>
      <w:lvlText w:val="%1"/>
      <w:lvlJc w:val="left"/>
      <w:pPr>
        <w:ind w:left="968" w:hanging="1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47EE0BC4">
      <w:numFmt w:val="bullet"/>
      <w:lvlText w:val="•"/>
      <w:lvlJc w:val="left"/>
      <w:pPr>
        <w:ind w:left="1795" w:hanging="144"/>
      </w:pPr>
      <w:rPr>
        <w:rFonts w:hint="default"/>
        <w:lang w:eastAsia="en-US" w:bidi="ar-SA"/>
      </w:rPr>
    </w:lvl>
    <w:lvl w:ilvl="2" w:tplc="C724248A">
      <w:numFmt w:val="bullet"/>
      <w:lvlText w:val="•"/>
      <w:lvlJc w:val="left"/>
      <w:pPr>
        <w:ind w:left="2630" w:hanging="144"/>
      </w:pPr>
      <w:rPr>
        <w:rFonts w:hint="default"/>
        <w:lang w:eastAsia="en-US" w:bidi="ar-SA"/>
      </w:rPr>
    </w:lvl>
    <w:lvl w:ilvl="3" w:tplc="478410C4">
      <w:numFmt w:val="bullet"/>
      <w:lvlText w:val="•"/>
      <w:lvlJc w:val="left"/>
      <w:pPr>
        <w:ind w:left="3465" w:hanging="144"/>
      </w:pPr>
      <w:rPr>
        <w:rFonts w:hint="default"/>
        <w:lang w:eastAsia="en-US" w:bidi="ar-SA"/>
      </w:rPr>
    </w:lvl>
    <w:lvl w:ilvl="4" w:tplc="7680944C">
      <w:numFmt w:val="bullet"/>
      <w:lvlText w:val="•"/>
      <w:lvlJc w:val="left"/>
      <w:pPr>
        <w:ind w:left="4300" w:hanging="144"/>
      </w:pPr>
      <w:rPr>
        <w:rFonts w:hint="default"/>
        <w:lang w:eastAsia="en-US" w:bidi="ar-SA"/>
      </w:rPr>
    </w:lvl>
    <w:lvl w:ilvl="5" w:tplc="BC662B08">
      <w:numFmt w:val="bullet"/>
      <w:lvlText w:val="•"/>
      <w:lvlJc w:val="left"/>
      <w:pPr>
        <w:ind w:left="5135" w:hanging="144"/>
      </w:pPr>
      <w:rPr>
        <w:rFonts w:hint="default"/>
        <w:lang w:eastAsia="en-US" w:bidi="ar-SA"/>
      </w:rPr>
    </w:lvl>
    <w:lvl w:ilvl="6" w:tplc="2FBC9FF2">
      <w:numFmt w:val="bullet"/>
      <w:lvlText w:val="•"/>
      <w:lvlJc w:val="left"/>
      <w:pPr>
        <w:ind w:left="5970" w:hanging="144"/>
      </w:pPr>
      <w:rPr>
        <w:rFonts w:hint="default"/>
        <w:lang w:eastAsia="en-US" w:bidi="ar-SA"/>
      </w:rPr>
    </w:lvl>
    <w:lvl w:ilvl="7" w:tplc="7DCC9B76">
      <w:numFmt w:val="bullet"/>
      <w:lvlText w:val="•"/>
      <w:lvlJc w:val="left"/>
      <w:pPr>
        <w:ind w:left="6805" w:hanging="144"/>
      </w:pPr>
      <w:rPr>
        <w:rFonts w:hint="default"/>
        <w:lang w:eastAsia="en-US" w:bidi="ar-SA"/>
      </w:rPr>
    </w:lvl>
    <w:lvl w:ilvl="8" w:tplc="7896AB02">
      <w:numFmt w:val="bullet"/>
      <w:lvlText w:val="•"/>
      <w:lvlJc w:val="left"/>
      <w:pPr>
        <w:ind w:left="7640" w:hanging="144"/>
      </w:pPr>
      <w:rPr>
        <w:rFonts w:hint="default"/>
        <w:lang w:eastAsia="en-US" w:bidi="ar-SA"/>
      </w:rPr>
    </w:lvl>
  </w:abstractNum>
  <w:abstractNum w:abstractNumId="1">
    <w:nsid w:val="10F716A9"/>
    <w:multiLevelType w:val="hybridMultilevel"/>
    <w:tmpl w:val="F19A2370"/>
    <w:lvl w:ilvl="0" w:tplc="CE6CBA06">
      <w:start w:val="1"/>
      <w:numFmt w:val="decimal"/>
      <w:lvlText w:val="%1)"/>
      <w:lvlJc w:val="left"/>
      <w:pPr>
        <w:ind w:left="11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A501C50">
      <w:numFmt w:val="bullet"/>
      <w:lvlText w:val="•"/>
      <w:lvlJc w:val="left"/>
      <w:pPr>
        <w:ind w:left="1039" w:hanging="348"/>
      </w:pPr>
      <w:rPr>
        <w:rFonts w:hint="default"/>
        <w:lang w:eastAsia="en-US" w:bidi="ar-SA"/>
      </w:rPr>
    </w:lvl>
    <w:lvl w:ilvl="2" w:tplc="AEC08306">
      <w:numFmt w:val="bullet"/>
      <w:lvlText w:val="•"/>
      <w:lvlJc w:val="left"/>
      <w:pPr>
        <w:ind w:left="1958" w:hanging="348"/>
      </w:pPr>
      <w:rPr>
        <w:rFonts w:hint="default"/>
        <w:lang w:eastAsia="en-US" w:bidi="ar-SA"/>
      </w:rPr>
    </w:lvl>
    <w:lvl w:ilvl="3" w:tplc="0590B214">
      <w:numFmt w:val="bullet"/>
      <w:lvlText w:val="•"/>
      <w:lvlJc w:val="left"/>
      <w:pPr>
        <w:ind w:left="2877" w:hanging="348"/>
      </w:pPr>
      <w:rPr>
        <w:rFonts w:hint="default"/>
        <w:lang w:eastAsia="en-US" w:bidi="ar-SA"/>
      </w:rPr>
    </w:lvl>
    <w:lvl w:ilvl="4" w:tplc="5F8033C8">
      <w:numFmt w:val="bullet"/>
      <w:lvlText w:val="•"/>
      <w:lvlJc w:val="left"/>
      <w:pPr>
        <w:ind w:left="3796" w:hanging="348"/>
      </w:pPr>
      <w:rPr>
        <w:rFonts w:hint="default"/>
        <w:lang w:eastAsia="en-US" w:bidi="ar-SA"/>
      </w:rPr>
    </w:lvl>
    <w:lvl w:ilvl="5" w:tplc="D77EA016">
      <w:numFmt w:val="bullet"/>
      <w:lvlText w:val="•"/>
      <w:lvlJc w:val="left"/>
      <w:pPr>
        <w:ind w:left="4715" w:hanging="348"/>
      </w:pPr>
      <w:rPr>
        <w:rFonts w:hint="default"/>
        <w:lang w:eastAsia="en-US" w:bidi="ar-SA"/>
      </w:rPr>
    </w:lvl>
    <w:lvl w:ilvl="6" w:tplc="D682CEDE">
      <w:numFmt w:val="bullet"/>
      <w:lvlText w:val="•"/>
      <w:lvlJc w:val="left"/>
      <w:pPr>
        <w:ind w:left="5634" w:hanging="348"/>
      </w:pPr>
      <w:rPr>
        <w:rFonts w:hint="default"/>
        <w:lang w:eastAsia="en-US" w:bidi="ar-SA"/>
      </w:rPr>
    </w:lvl>
    <w:lvl w:ilvl="7" w:tplc="D7D8FC7C">
      <w:numFmt w:val="bullet"/>
      <w:lvlText w:val="•"/>
      <w:lvlJc w:val="left"/>
      <w:pPr>
        <w:ind w:left="6553" w:hanging="348"/>
      </w:pPr>
      <w:rPr>
        <w:rFonts w:hint="default"/>
        <w:lang w:eastAsia="en-US" w:bidi="ar-SA"/>
      </w:rPr>
    </w:lvl>
    <w:lvl w:ilvl="8" w:tplc="C8089930">
      <w:numFmt w:val="bullet"/>
      <w:lvlText w:val="•"/>
      <w:lvlJc w:val="left"/>
      <w:pPr>
        <w:ind w:left="7472" w:hanging="348"/>
      </w:pPr>
      <w:rPr>
        <w:rFonts w:hint="default"/>
        <w:lang w:eastAsia="en-US" w:bidi="ar-SA"/>
      </w:rPr>
    </w:lvl>
  </w:abstractNum>
  <w:abstractNum w:abstractNumId="2">
    <w:nsid w:val="16F20A29"/>
    <w:multiLevelType w:val="hybridMultilevel"/>
    <w:tmpl w:val="F14EC5EE"/>
    <w:lvl w:ilvl="0" w:tplc="DE980CDE">
      <w:start w:val="1"/>
      <w:numFmt w:val="decimal"/>
      <w:lvlText w:val="%1)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020E4FA">
      <w:numFmt w:val="bullet"/>
      <w:lvlText w:val="•"/>
      <w:lvlJc w:val="left"/>
      <w:pPr>
        <w:ind w:left="1885" w:hanging="240"/>
      </w:pPr>
      <w:rPr>
        <w:rFonts w:hint="default"/>
        <w:lang w:eastAsia="en-US" w:bidi="ar-SA"/>
      </w:rPr>
    </w:lvl>
    <w:lvl w:ilvl="2" w:tplc="F1B2FD90">
      <w:numFmt w:val="bullet"/>
      <w:lvlText w:val="•"/>
      <w:lvlJc w:val="left"/>
      <w:pPr>
        <w:ind w:left="2710" w:hanging="240"/>
      </w:pPr>
      <w:rPr>
        <w:rFonts w:hint="default"/>
        <w:lang w:eastAsia="en-US" w:bidi="ar-SA"/>
      </w:rPr>
    </w:lvl>
    <w:lvl w:ilvl="3" w:tplc="213090EE">
      <w:numFmt w:val="bullet"/>
      <w:lvlText w:val="•"/>
      <w:lvlJc w:val="left"/>
      <w:pPr>
        <w:ind w:left="3535" w:hanging="240"/>
      </w:pPr>
      <w:rPr>
        <w:rFonts w:hint="default"/>
        <w:lang w:eastAsia="en-US" w:bidi="ar-SA"/>
      </w:rPr>
    </w:lvl>
    <w:lvl w:ilvl="4" w:tplc="9C4A5F54">
      <w:numFmt w:val="bullet"/>
      <w:lvlText w:val="•"/>
      <w:lvlJc w:val="left"/>
      <w:pPr>
        <w:ind w:left="4360" w:hanging="240"/>
      </w:pPr>
      <w:rPr>
        <w:rFonts w:hint="default"/>
        <w:lang w:eastAsia="en-US" w:bidi="ar-SA"/>
      </w:rPr>
    </w:lvl>
    <w:lvl w:ilvl="5" w:tplc="71125B06">
      <w:numFmt w:val="bullet"/>
      <w:lvlText w:val="•"/>
      <w:lvlJc w:val="left"/>
      <w:pPr>
        <w:ind w:left="5185" w:hanging="240"/>
      </w:pPr>
      <w:rPr>
        <w:rFonts w:hint="default"/>
        <w:lang w:eastAsia="en-US" w:bidi="ar-SA"/>
      </w:rPr>
    </w:lvl>
    <w:lvl w:ilvl="6" w:tplc="8ACE8190">
      <w:numFmt w:val="bullet"/>
      <w:lvlText w:val="•"/>
      <w:lvlJc w:val="left"/>
      <w:pPr>
        <w:ind w:left="6010" w:hanging="240"/>
      </w:pPr>
      <w:rPr>
        <w:rFonts w:hint="default"/>
        <w:lang w:eastAsia="en-US" w:bidi="ar-SA"/>
      </w:rPr>
    </w:lvl>
    <w:lvl w:ilvl="7" w:tplc="D2B4E752">
      <w:numFmt w:val="bullet"/>
      <w:lvlText w:val="•"/>
      <w:lvlJc w:val="left"/>
      <w:pPr>
        <w:ind w:left="6835" w:hanging="240"/>
      </w:pPr>
      <w:rPr>
        <w:rFonts w:hint="default"/>
        <w:lang w:eastAsia="en-US" w:bidi="ar-SA"/>
      </w:rPr>
    </w:lvl>
    <w:lvl w:ilvl="8" w:tplc="E00A70AA">
      <w:numFmt w:val="bullet"/>
      <w:lvlText w:val="•"/>
      <w:lvlJc w:val="left"/>
      <w:pPr>
        <w:ind w:left="7660" w:hanging="240"/>
      </w:pPr>
      <w:rPr>
        <w:rFonts w:hint="default"/>
        <w:lang w:eastAsia="en-US" w:bidi="ar-SA"/>
      </w:rPr>
    </w:lvl>
  </w:abstractNum>
  <w:abstractNum w:abstractNumId="3">
    <w:nsid w:val="19A5085B"/>
    <w:multiLevelType w:val="hybridMultilevel"/>
    <w:tmpl w:val="1828FAC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F73BF2"/>
    <w:multiLevelType w:val="hybridMultilevel"/>
    <w:tmpl w:val="DFD6ADA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80776B"/>
    <w:multiLevelType w:val="hybridMultilevel"/>
    <w:tmpl w:val="4BF6A24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895559"/>
    <w:multiLevelType w:val="hybridMultilevel"/>
    <w:tmpl w:val="EF2C2520"/>
    <w:lvl w:ilvl="0" w:tplc="B6DC8822">
      <w:start w:val="1"/>
      <w:numFmt w:val="decimal"/>
      <w:lvlText w:val="%1."/>
      <w:lvlJc w:val="left"/>
      <w:pPr>
        <w:ind w:left="104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B425450">
      <w:numFmt w:val="bullet"/>
      <w:lvlText w:val="•"/>
      <w:lvlJc w:val="left"/>
      <w:pPr>
        <w:ind w:left="1867" w:hanging="221"/>
      </w:pPr>
      <w:rPr>
        <w:rFonts w:hint="default"/>
        <w:lang w:eastAsia="en-US" w:bidi="ar-SA"/>
      </w:rPr>
    </w:lvl>
    <w:lvl w:ilvl="2" w:tplc="E5466742">
      <w:numFmt w:val="bullet"/>
      <w:lvlText w:val="•"/>
      <w:lvlJc w:val="left"/>
      <w:pPr>
        <w:ind w:left="2694" w:hanging="221"/>
      </w:pPr>
      <w:rPr>
        <w:rFonts w:hint="default"/>
        <w:lang w:eastAsia="en-US" w:bidi="ar-SA"/>
      </w:rPr>
    </w:lvl>
    <w:lvl w:ilvl="3" w:tplc="B2EECDD0">
      <w:numFmt w:val="bullet"/>
      <w:lvlText w:val="•"/>
      <w:lvlJc w:val="left"/>
      <w:pPr>
        <w:ind w:left="3521" w:hanging="221"/>
      </w:pPr>
      <w:rPr>
        <w:rFonts w:hint="default"/>
        <w:lang w:eastAsia="en-US" w:bidi="ar-SA"/>
      </w:rPr>
    </w:lvl>
    <w:lvl w:ilvl="4" w:tplc="5FA6B672">
      <w:numFmt w:val="bullet"/>
      <w:lvlText w:val="•"/>
      <w:lvlJc w:val="left"/>
      <w:pPr>
        <w:ind w:left="4348" w:hanging="221"/>
      </w:pPr>
      <w:rPr>
        <w:rFonts w:hint="default"/>
        <w:lang w:eastAsia="en-US" w:bidi="ar-SA"/>
      </w:rPr>
    </w:lvl>
    <w:lvl w:ilvl="5" w:tplc="CE902212">
      <w:numFmt w:val="bullet"/>
      <w:lvlText w:val="•"/>
      <w:lvlJc w:val="left"/>
      <w:pPr>
        <w:ind w:left="5175" w:hanging="221"/>
      </w:pPr>
      <w:rPr>
        <w:rFonts w:hint="default"/>
        <w:lang w:eastAsia="en-US" w:bidi="ar-SA"/>
      </w:rPr>
    </w:lvl>
    <w:lvl w:ilvl="6" w:tplc="763ECE86">
      <w:numFmt w:val="bullet"/>
      <w:lvlText w:val="•"/>
      <w:lvlJc w:val="left"/>
      <w:pPr>
        <w:ind w:left="6002" w:hanging="221"/>
      </w:pPr>
      <w:rPr>
        <w:rFonts w:hint="default"/>
        <w:lang w:eastAsia="en-US" w:bidi="ar-SA"/>
      </w:rPr>
    </w:lvl>
    <w:lvl w:ilvl="7" w:tplc="9F18C8B4">
      <w:numFmt w:val="bullet"/>
      <w:lvlText w:val="•"/>
      <w:lvlJc w:val="left"/>
      <w:pPr>
        <w:ind w:left="6829" w:hanging="221"/>
      </w:pPr>
      <w:rPr>
        <w:rFonts w:hint="default"/>
        <w:lang w:eastAsia="en-US" w:bidi="ar-SA"/>
      </w:rPr>
    </w:lvl>
    <w:lvl w:ilvl="8" w:tplc="2320FF3E">
      <w:numFmt w:val="bullet"/>
      <w:lvlText w:val="•"/>
      <w:lvlJc w:val="left"/>
      <w:pPr>
        <w:ind w:left="7656" w:hanging="221"/>
      </w:pPr>
      <w:rPr>
        <w:rFonts w:hint="default"/>
        <w:lang w:eastAsia="en-US" w:bidi="ar-SA"/>
      </w:rPr>
    </w:lvl>
  </w:abstractNum>
  <w:abstractNum w:abstractNumId="7">
    <w:nsid w:val="4FDC5F58"/>
    <w:multiLevelType w:val="hybridMultilevel"/>
    <w:tmpl w:val="0D840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2F0C96"/>
    <w:multiLevelType w:val="hybridMultilevel"/>
    <w:tmpl w:val="1828FAC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7A11593"/>
    <w:multiLevelType w:val="hybridMultilevel"/>
    <w:tmpl w:val="BAA27D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0C67D2"/>
    <w:multiLevelType w:val="hybridMultilevel"/>
    <w:tmpl w:val="63DC8932"/>
    <w:lvl w:ilvl="0" w:tplc="B3E4CE1E">
      <w:start w:val="1"/>
      <w:numFmt w:val="decimal"/>
      <w:lvlText w:val="%1)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9EACCE4">
      <w:numFmt w:val="bullet"/>
      <w:lvlText w:val="•"/>
      <w:lvlJc w:val="left"/>
      <w:pPr>
        <w:ind w:left="1885" w:hanging="240"/>
      </w:pPr>
      <w:rPr>
        <w:rFonts w:hint="default"/>
        <w:lang w:eastAsia="en-US" w:bidi="ar-SA"/>
      </w:rPr>
    </w:lvl>
    <w:lvl w:ilvl="2" w:tplc="E85EEBA2">
      <w:numFmt w:val="bullet"/>
      <w:lvlText w:val="•"/>
      <w:lvlJc w:val="left"/>
      <w:pPr>
        <w:ind w:left="2710" w:hanging="240"/>
      </w:pPr>
      <w:rPr>
        <w:rFonts w:hint="default"/>
        <w:lang w:eastAsia="en-US" w:bidi="ar-SA"/>
      </w:rPr>
    </w:lvl>
    <w:lvl w:ilvl="3" w:tplc="5958E418">
      <w:numFmt w:val="bullet"/>
      <w:lvlText w:val="•"/>
      <w:lvlJc w:val="left"/>
      <w:pPr>
        <w:ind w:left="3535" w:hanging="240"/>
      </w:pPr>
      <w:rPr>
        <w:rFonts w:hint="default"/>
        <w:lang w:eastAsia="en-US" w:bidi="ar-SA"/>
      </w:rPr>
    </w:lvl>
    <w:lvl w:ilvl="4" w:tplc="ECE00962">
      <w:numFmt w:val="bullet"/>
      <w:lvlText w:val="•"/>
      <w:lvlJc w:val="left"/>
      <w:pPr>
        <w:ind w:left="4360" w:hanging="240"/>
      </w:pPr>
      <w:rPr>
        <w:rFonts w:hint="default"/>
        <w:lang w:eastAsia="en-US" w:bidi="ar-SA"/>
      </w:rPr>
    </w:lvl>
    <w:lvl w:ilvl="5" w:tplc="5254C966">
      <w:numFmt w:val="bullet"/>
      <w:lvlText w:val="•"/>
      <w:lvlJc w:val="left"/>
      <w:pPr>
        <w:ind w:left="5185" w:hanging="240"/>
      </w:pPr>
      <w:rPr>
        <w:rFonts w:hint="default"/>
        <w:lang w:eastAsia="en-US" w:bidi="ar-SA"/>
      </w:rPr>
    </w:lvl>
    <w:lvl w:ilvl="6" w:tplc="E1EA5D08">
      <w:numFmt w:val="bullet"/>
      <w:lvlText w:val="•"/>
      <w:lvlJc w:val="left"/>
      <w:pPr>
        <w:ind w:left="6010" w:hanging="240"/>
      </w:pPr>
      <w:rPr>
        <w:rFonts w:hint="default"/>
        <w:lang w:eastAsia="en-US" w:bidi="ar-SA"/>
      </w:rPr>
    </w:lvl>
    <w:lvl w:ilvl="7" w:tplc="67267A50">
      <w:numFmt w:val="bullet"/>
      <w:lvlText w:val="•"/>
      <w:lvlJc w:val="left"/>
      <w:pPr>
        <w:ind w:left="6835" w:hanging="240"/>
      </w:pPr>
      <w:rPr>
        <w:rFonts w:hint="default"/>
        <w:lang w:eastAsia="en-US" w:bidi="ar-SA"/>
      </w:rPr>
    </w:lvl>
    <w:lvl w:ilvl="8" w:tplc="D25A4FBA">
      <w:numFmt w:val="bullet"/>
      <w:lvlText w:val="•"/>
      <w:lvlJc w:val="left"/>
      <w:pPr>
        <w:ind w:left="7660" w:hanging="240"/>
      </w:pPr>
      <w:rPr>
        <w:rFonts w:hint="default"/>
        <w:lang w:eastAsia="en-US" w:bidi="ar-SA"/>
      </w:rPr>
    </w:lvl>
  </w:abstractNum>
  <w:abstractNum w:abstractNumId="11">
    <w:nsid w:val="5B4C415D"/>
    <w:multiLevelType w:val="hybridMultilevel"/>
    <w:tmpl w:val="91E0DC00"/>
    <w:lvl w:ilvl="0" w:tplc="87B84056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83CA5B2">
      <w:numFmt w:val="bullet"/>
      <w:lvlText w:val="-"/>
      <w:lvlJc w:val="left"/>
      <w:pPr>
        <w:ind w:left="95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0DDACA70">
      <w:numFmt w:val="bullet"/>
      <w:lvlText w:val="•"/>
      <w:lvlJc w:val="left"/>
      <w:pPr>
        <w:ind w:left="1887" w:hanging="128"/>
      </w:pPr>
      <w:rPr>
        <w:rFonts w:hint="default"/>
        <w:lang w:eastAsia="en-US" w:bidi="ar-SA"/>
      </w:rPr>
    </w:lvl>
    <w:lvl w:ilvl="3" w:tplc="B7723FC0">
      <w:numFmt w:val="bullet"/>
      <w:lvlText w:val="•"/>
      <w:lvlJc w:val="left"/>
      <w:pPr>
        <w:ind w:left="2815" w:hanging="128"/>
      </w:pPr>
      <w:rPr>
        <w:rFonts w:hint="default"/>
        <w:lang w:eastAsia="en-US" w:bidi="ar-SA"/>
      </w:rPr>
    </w:lvl>
    <w:lvl w:ilvl="4" w:tplc="F39AFC7E">
      <w:numFmt w:val="bullet"/>
      <w:lvlText w:val="•"/>
      <w:lvlJc w:val="left"/>
      <w:pPr>
        <w:ind w:left="3743" w:hanging="128"/>
      </w:pPr>
      <w:rPr>
        <w:rFonts w:hint="default"/>
        <w:lang w:eastAsia="en-US" w:bidi="ar-SA"/>
      </w:rPr>
    </w:lvl>
    <w:lvl w:ilvl="5" w:tplc="300CB362">
      <w:numFmt w:val="bullet"/>
      <w:lvlText w:val="•"/>
      <w:lvlJc w:val="left"/>
      <w:pPr>
        <w:ind w:left="4671" w:hanging="128"/>
      </w:pPr>
      <w:rPr>
        <w:rFonts w:hint="default"/>
        <w:lang w:eastAsia="en-US" w:bidi="ar-SA"/>
      </w:rPr>
    </w:lvl>
    <w:lvl w:ilvl="6" w:tplc="2D80149A">
      <w:numFmt w:val="bullet"/>
      <w:lvlText w:val="•"/>
      <w:lvlJc w:val="left"/>
      <w:pPr>
        <w:ind w:left="5599" w:hanging="128"/>
      </w:pPr>
      <w:rPr>
        <w:rFonts w:hint="default"/>
        <w:lang w:eastAsia="en-US" w:bidi="ar-SA"/>
      </w:rPr>
    </w:lvl>
    <w:lvl w:ilvl="7" w:tplc="D1369454">
      <w:numFmt w:val="bullet"/>
      <w:lvlText w:val="•"/>
      <w:lvlJc w:val="left"/>
      <w:pPr>
        <w:ind w:left="6527" w:hanging="128"/>
      </w:pPr>
      <w:rPr>
        <w:rFonts w:hint="default"/>
        <w:lang w:eastAsia="en-US" w:bidi="ar-SA"/>
      </w:rPr>
    </w:lvl>
    <w:lvl w:ilvl="8" w:tplc="BDE69DD6">
      <w:numFmt w:val="bullet"/>
      <w:lvlText w:val="•"/>
      <w:lvlJc w:val="left"/>
      <w:pPr>
        <w:ind w:left="7455" w:hanging="128"/>
      </w:pPr>
      <w:rPr>
        <w:rFonts w:hint="default"/>
        <w:lang w:eastAsia="en-US" w:bidi="ar-SA"/>
      </w:rPr>
    </w:lvl>
  </w:abstractNum>
  <w:abstractNum w:abstractNumId="12">
    <w:nsid w:val="5BC13428"/>
    <w:multiLevelType w:val="hybridMultilevel"/>
    <w:tmpl w:val="3A3802EE"/>
    <w:lvl w:ilvl="0" w:tplc="B9F2FCC6">
      <w:start w:val="1"/>
      <w:numFmt w:val="decimal"/>
      <w:lvlText w:val="%1)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43211D2">
      <w:numFmt w:val="bullet"/>
      <w:lvlText w:val="•"/>
      <w:lvlJc w:val="left"/>
      <w:pPr>
        <w:ind w:left="1039" w:hanging="250"/>
      </w:pPr>
      <w:rPr>
        <w:rFonts w:hint="default"/>
        <w:lang w:eastAsia="en-US" w:bidi="ar-SA"/>
      </w:rPr>
    </w:lvl>
    <w:lvl w:ilvl="2" w:tplc="FF0C28C2">
      <w:numFmt w:val="bullet"/>
      <w:lvlText w:val="•"/>
      <w:lvlJc w:val="left"/>
      <w:pPr>
        <w:ind w:left="1958" w:hanging="250"/>
      </w:pPr>
      <w:rPr>
        <w:rFonts w:hint="default"/>
        <w:lang w:eastAsia="en-US" w:bidi="ar-SA"/>
      </w:rPr>
    </w:lvl>
    <w:lvl w:ilvl="3" w:tplc="E130ADA8">
      <w:numFmt w:val="bullet"/>
      <w:lvlText w:val="•"/>
      <w:lvlJc w:val="left"/>
      <w:pPr>
        <w:ind w:left="2877" w:hanging="250"/>
      </w:pPr>
      <w:rPr>
        <w:rFonts w:hint="default"/>
        <w:lang w:eastAsia="en-US" w:bidi="ar-SA"/>
      </w:rPr>
    </w:lvl>
    <w:lvl w:ilvl="4" w:tplc="B3FA0834">
      <w:numFmt w:val="bullet"/>
      <w:lvlText w:val="•"/>
      <w:lvlJc w:val="left"/>
      <w:pPr>
        <w:ind w:left="3796" w:hanging="250"/>
      </w:pPr>
      <w:rPr>
        <w:rFonts w:hint="default"/>
        <w:lang w:eastAsia="en-US" w:bidi="ar-SA"/>
      </w:rPr>
    </w:lvl>
    <w:lvl w:ilvl="5" w:tplc="31C6DA3A">
      <w:numFmt w:val="bullet"/>
      <w:lvlText w:val="•"/>
      <w:lvlJc w:val="left"/>
      <w:pPr>
        <w:ind w:left="4715" w:hanging="250"/>
      </w:pPr>
      <w:rPr>
        <w:rFonts w:hint="default"/>
        <w:lang w:eastAsia="en-US" w:bidi="ar-SA"/>
      </w:rPr>
    </w:lvl>
    <w:lvl w:ilvl="6" w:tplc="67524714">
      <w:numFmt w:val="bullet"/>
      <w:lvlText w:val="•"/>
      <w:lvlJc w:val="left"/>
      <w:pPr>
        <w:ind w:left="5634" w:hanging="250"/>
      </w:pPr>
      <w:rPr>
        <w:rFonts w:hint="default"/>
        <w:lang w:eastAsia="en-US" w:bidi="ar-SA"/>
      </w:rPr>
    </w:lvl>
    <w:lvl w:ilvl="7" w:tplc="460A3AD0">
      <w:numFmt w:val="bullet"/>
      <w:lvlText w:val="•"/>
      <w:lvlJc w:val="left"/>
      <w:pPr>
        <w:ind w:left="6553" w:hanging="250"/>
      </w:pPr>
      <w:rPr>
        <w:rFonts w:hint="default"/>
        <w:lang w:eastAsia="en-US" w:bidi="ar-SA"/>
      </w:rPr>
    </w:lvl>
    <w:lvl w:ilvl="8" w:tplc="8A18521A">
      <w:numFmt w:val="bullet"/>
      <w:lvlText w:val="•"/>
      <w:lvlJc w:val="left"/>
      <w:pPr>
        <w:ind w:left="7472" w:hanging="250"/>
      </w:pPr>
      <w:rPr>
        <w:rFonts w:hint="default"/>
        <w:lang w:eastAsia="en-US" w:bidi="ar-SA"/>
      </w:rPr>
    </w:lvl>
  </w:abstractNum>
  <w:abstractNum w:abstractNumId="13">
    <w:nsid w:val="5CF56013"/>
    <w:multiLevelType w:val="hybridMultilevel"/>
    <w:tmpl w:val="F572B04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686057"/>
    <w:multiLevelType w:val="hybridMultilevel"/>
    <w:tmpl w:val="6354072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C9"/>
    <w:rsid w:val="002D52D5"/>
    <w:rsid w:val="00343491"/>
    <w:rsid w:val="003F283B"/>
    <w:rsid w:val="00446627"/>
    <w:rsid w:val="004D5091"/>
    <w:rsid w:val="00613824"/>
    <w:rsid w:val="008F552E"/>
    <w:rsid w:val="009511BF"/>
    <w:rsid w:val="00A80213"/>
    <w:rsid w:val="00B65C0B"/>
    <w:rsid w:val="00BD2C66"/>
    <w:rsid w:val="00CE1487"/>
    <w:rsid w:val="00D23494"/>
    <w:rsid w:val="00D37249"/>
    <w:rsid w:val="00D93589"/>
    <w:rsid w:val="00DA514E"/>
    <w:rsid w:val="00EB24A1"/>
    <w:rsid w:val="00F30ED0"/>
    <w:rsid w:val="00F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831AB-5EB9-4885-AA3F-B46CE862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07"/>
    </w:pPr>
  </w:style>
  <w:style w:type="paragraph" w:styleId="ListParagraph">
    <w:name w:val="List Paragraph"/>
    <w:basedOn w:val="Normal"/>
    <w:uiPriority w:val="1"/>
    <w:qFormat/>
    <w:pPr>
      <w:ind w:left="116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F552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F552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4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njimilanov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sandra.ralovic</dc:creator>
  <cp:lastModifiedBy>Sandra Ralović</cp:lastModifiedBy>
  <cp:revision>3</cp:revision>
  <cp:lastPrinted>2025-01-21T14:53:00Z</cp:lastPrinted>
  <dcterms:created xsi:type="dcterms:W3CDTF">2025-01-22T06:52:00Z</dcterms:created>
  <dcterms:modified xsi:type="dcterms:W3CDTF">2025-01-22T06:53:00Z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